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ayout w:type="fixed"/>
        <w:tblLook w:val="04A0" w:firstRow="1" w:lastRow="0" w:firstColumn="1" w:lastColumn="0" w:noHBand="0" w:noVBand="1"/>
      </w:tblPr>
      <w:tblGrid>
        <w:gridCol w:w="5670"/>
        <w:gridCol w:w="1309"/>
        <w:gridCol w:w="3227"/>
      </w:tblGrid>
      <w:tr w:rsidR="00AE41A6" w:rsidRPr="00184472" w14:paraId="4D82DA56" w14:textId="77777777" w:rsidTr="00D525C0">
        <w:trPr>
          <w:trHeight w:val="416"/>
        </w:trPr>
        <w:tc>
          <w:tcPr>
            <w:tcW w:w="5670" w:type="dxa"/>
            <w:tcBorders>
              <w:right w:val="single" w:sz="4" w:space="0" w:color="auto"/>
            </w:tcBorders>
          </w:tcPr>
          <w:p w14:paraId="69B6A963" w14:textId="77777777" w:rsidR="00AE41A6" w:rsidRPr="00184472" w:rsidRDefault="00AE41A6" w:rsidP="00B82878">
            <w:pPr>
              <w:spacing w:line="240" w:lineRule="auto"/>
              <w:ind w:left="-57" w:firstLine="284"/>
              <w:rPr>
                <w:b/>
                <w:color w:val="002060"/>
                <w:sz w:val="24"/>
                <w:szCs w:val="24"/>
              </w:rPr>
            </w:pPr>
            <w:r w:rsidRPr="00184472">
              <w:rPr>
                <w:noProof/>
                <w:sz w:val="24"/>
                <w:szCs w:val="24"/>
                <w:lang w:val="en-US"/>
              </w:rPr>
              <w:drawing>
                <wp:inline distT="0" distB="0" distL="0" distR="0" wp14:anchorId="2F68C9C6" wp14:editId="62118FDD">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1F8D1BD9" w14:textId="77777777" w:rsidR="00AE41A6" w:rsidRPr="00184472" w:rsidRDefault="00AE41A6" w:rsidP="00B82878">
            <w:pPr>
              <w:spacing w:line="240" w:lineRule="auto"/>
              <w:ind w:left="-71" w:firstLine="284"/>
              <w:jc w:val="center"/>
              <w:rPr>
                <w:b/>
                <w:color w:val="0070C0"/>
                <w:sz w:val="24"/>
                <w:szCs w:val="24"/>
              </w:rPr>
            </w:pPr>
            <w:r w:rsidRPr="00184472">
              <w:rPr>
                <w:b/>
                <w:color w:val="0070C0"/>
                <w:sz w:val="24"/>
                <w:szCs w:val="24"/>
              </w:rPr>
              <w:t xml:space="preserve">Емблема </w:t>
            </w:r>
            <w:r w:rsidRPr="00184472">
              <w:rPr>
                <w:b/>
                <w:color w:val="0070C0"/>
                <w:sz w:val="24"/>
                <w:szCs w:val="24"/>
              </w:rPr>
              <w:br/>
              <w:t>кафедри</w:t>
            </w:r>
            <w:r w:rsidR="000710BB" w:rsidRPr="00184472">
              <w:rPr>
                <w:b/>
                <w:color w:val="0070C0"/>
                <w:sz w:val="24"/>
                <w:szCs w:val="24"/>
              </w:rPr>
              <w:t xml:space="preserve"> (за наявності)</w:t>
            </w:r>
          </w:p>
        </w:tc>
        <w:tc>
          <w:tcPr>
            <w:tcW w:w="3227" w:type="dxa"/>
            <w:tcBorders>
              <w:left w:val="single" w:sz="4" w:space="0" w:color="auto"/>
            </w:tcBorders>
            <w:vAlign w:val="center"/>
          </w:tcPr>
          <w:p w14:paraId="0372285B" w14:textId="77777777" w:rsidR="00AE41A6" w:rsidRPr="00184472" w:rsidRDefault="00852310" w:rsidP="00B82878">
            <w:pPr>
              <w:spacing w:line="240" w:lineRule="auto"/>
              <w:ind w:firstLine="284"/>
              <w:rPr>
                <w:b/>
                <w:color w:val="0070C0"/>
                <w:sz w:val="24"/>
                <w:szCs w:val="24"/>
              </w:rPr>
            </w:pPr>
            <w:r w:rsidRPr="00184472">
              <w:rPr>
                <w:b/>
                <w:color w:val="0070C0"/>
                <w:sz w:val="24"/>
                <w:szCs w:val="24"/>
                <w:lang w:val="ru-RU"/>
              </w:rPr>
              <w:t>Кафедра господарського та адміністративного права</w:t>
            </w:r>
          </w:p>
        </w:tc>
      </w:tr>
      <w:tr w:rsidR="007E3190" w:rsidRPr="00184472" w14:paraId="35D010EC" w14:textId="77777777" w:rsidTr="00D525C0">
        <w:trPr>
          <w:trHeight w:val="628"/>
        </w:trPr>
        <w:tc>
          <w:tcPr>
            <w:tcW w:w="10206" w:type="dxa"/>
            <w:gridSpan w:val="3"/>
          </w:tcPr>
          <w:p w14:paraId="2FFF06AF" w14:textId="77777777" w:rsidR="007E3190" w:rsidRPr="00184472" w:rsidRDefault="00852310" w:rsidP="00B82878">
            <w:pPr>
              <w:spacing w:before="120"/>
              <w:ind w:firstLine="284"/>
              <w:jc w:val="center"/>
              <w:rPr>
                <w:b/>
                <w:color w:val="002060"/>
                <w:sz w:val="24"/>
                <w:szCs w:val="24"/>
              </w:rPr>
            </w:pPr>
            <w:r w:rsidRPr="00184472">
              <w:rPr>
                <w:b/>
                <w:color w:val="002060"/>
                <w:sz w:val="24"/>
                <w:szCs w:val="24"/>
              </w:rPr>
              <w:t>Міжнародне економічне право</w:t>
            </w:r>
          </w:p>
          <w:p w14:paraId="65B04190" w14:textId="77777777" w:rsidR="007E3190" w:rsidRPr="00184472" w:rsidRDefault="007E3190" w:rsidP="00B82878">
            <w:pPr>
              <w:ind w:firstLine="284"/>
              <w:jc w:val="center"/>
              <w:rPr>
                <w:b/>
                <w:color w:val="002060"/>
                <w:sz w:val="24"/>
                <w:szCs w:val="24"/>
              </w:rPr>
            </w:pPr>
            <w:r w:rsidRPr="00184472">
              <w:rPr>
                <w:b/>
                <w:color w:val="002060"/>
                <w:sz w:val="24"/>
                <w:szCs w:val="24"/>
              </w:rPr>
              <w:t>Робоча програма навчальної дисципліни</w:t>
            </w:r>
            <w:r w:rsidR="00D82DA7" w:rsidRPr="00184472">
              <w:rPr>
                <w:b/>
                <w:color w:val="002060"/>
                <w:sz w:val="24"/>
                <w:szCs w:val="24"/>
              </w:rPr>
              <w:t xml:space="preserve"> (Силабус)</w:t>
            </w:r>
          </w:p>
        </w:tc>
      </w:tr>
    </w:tbl>
    <w:p w14:paraId="0A25FEE3" w14:textId="77777777" w:rsidR="00AA6B23" w:rsidRPr="00184472" w:rsidRDefault="00AA6B23" w:rsidP="00B82878">
      <w:pPr>
        <w:pStyle w:val="1"/>
        <w:numPr>
          <w:ilvl w:val="0"/>
          <w:numId w:val="0"/>
        </w:numPr>
        <w:shd w:val="clear" w:color="auto" w:fill="BFBFBF" w:themeFill="background1" w:themeFillShade="BF"/>
        <w:spacing w:line="240" w:lineRule="auto"/>
        <w:ind w:firstLine="284"/>
        <w:jc w:val="center"/>
        <w:rPr>
          <w:rFonts w:ascii="Times New Roman" w:hAnsi="Times New Roman"/>
        </w:rPr>
      </w:pPr>
      <w:r w:rsidRPr="00184472">
        <w:rPr>
          <w:rFonts w:ascii="Times New Roman" w:hAnsi="Times New Roman"/>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4A6336" w:rsidRPr="00184472" w14:paraId="626AE206" w14:textId="77777777" w:rsidTr="00D525C0">
        <w:tc>
          <w:tcPr>
            <w:tcW w:w="2694" w:type="dxa"/>
          </w:tcPr>
          <w:p w14:paraId="6EAFF313" w14:textId="77777777" w:rsidR="004A6336" w:rsidRPr="00184472" w:rsidRDefault="004A6336" w:rsidP="00B82878">
            <w:pPr>
              <w:spacing w:before="20" w:after="20" w:line="240" w:lineRule="auto"/>
              <w:ind w:firstLine="284"/>
              <w:rPr>
                <w:sz w:val="24"/>
                <w:szCs w:val="24"/>
              </w:rPr>
            </w:pPr>
            <w:r w:rsidRPr="00184472">
              <w:rPr>
                <w:sz w:val="24"/>
                <w:szCs w:val="24"/>
              </w:rPr>
              <w:t>Рівень вищої освіти</w:t>
            </w:r>
          </w:p>
        </w:tc>
        <w:tc>
          <w:tcPr>
            <w:tcW w:w="7512" w:type="dxa"/>
          </w:tcPr>
          <w:p w14:paraId="6F0D0AF9" w14:textId="77777777" w:rsidR="004A6336" w:rsidRPr="00184472" w:rsidRDefault="004A6336" w:rsidP="00B82878">
            <w:pPr>
              <w:spacing w:before="20" w:after="20" w:line="240" w:lineRule="auto"/>
              <w:ind w:firstLine="284"/>
              <w:rPr>
                <w:i/>
                <w:sz w:val="24"/>
                <w:szCs w:val="24"/>
              </w:rPr>
            </w:pPr>
            <w:r w:rsidRPr="00184472">
              <w:rPr>
                <w:i/>
                <w:color w:val="0070C0"/>
                <w:sz w:val="24"/>
                <w:szCs w:val="24"/>
              </w:rPr>
              <w:t xml:space="preserve">Перший (бакалаврський) </w:t>
            </w:r>
          </w:p>
        </w:tc>
      </w:tr>
      <w:tr w:rsidR="004A6336" w:rsidRPr="00184472" w14:paraId="4F3BDDC7" w14:textId="77777777" w:rsidTr="00D525C0">
        <w:tc>
          <w:tcPr>
            <w:tcW w:w="2694" w:type="dxa"/>
          </w:tcPr>
          <w:p w14:paraId="396DEBDA" w14:textId="77777777" w:rsidR="004A6336" w:rsidRPr="00184472" w:rsidRDefault="004A6336" w:rsidP="00B82878">
            <w:pPr>
              <w:spacing w:before="20" w:after="20" w:line="240" w:lineRule="auto"/>
              <w:ind w:firstLine="284"/>
              <w:rPr>
                <w:sz w:val="24"/>
                <w:szCs w:val="24"/>
              </w:rPr>
            </w:pPr>
            <w:r w:rsidRPr="00184472">
              <w:rPr>
                <w:sz w:val="24"/>
                <w:szCs w:val="24"/>
              </w:rPr>
              <w:t>Галузь знань</w:t>
            </w:r>
          </w:p>
        </w:tc>
        <w:tc>
          <w:tcPr>
            <w:tcW w:w="7512" w:type="dxa"/>
          </w:tcPr>
          <w:p w14:paraId="48FDE4B5" w14:textId="77777777" w:rsidR="004A6336" w:rsidRPr="00184472" w:rsidRDefault="00852310" w:rsidP="00B82878">
            <w:pPr>
              <w:spacing w:before="20" w:after="20" w:line="240" w:lineRule="auto"/>
              <w:ind w:firstLine="284"/>
              <w:rPr>
                <w:i/>
                <w:color w:val="0070C0"/>
                <w:sz w:val="24"/>
                <w:szCs w:val="24"/>
              </w:rPr>
            </w:pPr>
            <w:r w:rsidRPr="00184472">
              <w:rPr>
                <w:i/>
                <w:color w:val="0070C0"/>
                <w:sz w:val="24"/>
                <w:szCs w:val="24"/>
              </w:rPr>
              <w:t>08 Право</w:t>
            </w:r>
          </w:p>
        </w:tc>
      </w:tr>
      <w:tr w:rsidR="004A6336" w:rsidRPr="00184472" w14:paraId="77A2AB5D" w14:textId="77777777" w:rsidTr="00D525C0">
        <w:tc>
          <w:tcPr>
            <w:tcW w:w="2694" w:type="dxa"/>
          </w:tcPr>
          <w:p w14:paraId="46B7F5F5" w14:textId="77777777" w:rsidR="004A6336" w:rsidRPr="00184472" w:rsidRDefault="004A6336" w:rsidP="00B82878">
            <w:pPr>
              <w:spacing w:before="20" w:after="20" w:line="240" w:lineRule="auto"/>
              <w:ind w:firstLine="284"/>
              <w:rPr>
                <w:sz w:val="24"/>
                <w:szCs w:val="24"/>
              </w:rPr>
            </w:pPr>
            <w:r w:rsidRPr="00184472">
              <w:rPr>
                <w:sz w:val="24"/>
                <w:szCs w:val="24"/>
              </w:rPr>
              <w:t>Спеціальність</w:t>
            </w:r>
          </w:p>
        </w:tc>
        <w:tc>
          <w:tcPr>
            <w:tcW w:w="7512" w:type="dxa"/>
          </w:tcPr>
          <w:p w14:paraId="1A63899A" w14:textId="77777777" w:rsidR="004A6336" w:rsidRPr="00184472" w:rsidRDefault="00852310" w:rsidP="00B82878">
            <w:pPr>
              <w:spacing w:before="20" w:after="20" w:line="240" w:lineRule="auto"/>
              <w:ind w:firstLine="284"/>
              <w:rPr>
                <w:i/>
                <w:color w:val="0070C0"/>
                <w:sz w:val="24"/>
                <w:szCs w:val="24"/>
              </w:rPr>
            </w:pPr>
            <w:r w:rsidRPr="00184472">
              <w:rPr>
                <w:i/>
                <w:color w:val="0070C0"/>
                <w:sz w:val="24"/>
                <w:szCs w:val="24"/>
              </w:rPr>
              <w:t>081 Право</w:t>
            </w:r>
          </w:p>
        </w:tc>
      </w:tr>
      <w:tr w:rsidR="004A6336" w:rsidRPr="00184472" w14:paraId="49329D53" w14:textId="77777777" w:rsidTr="00D525C0">
        <w:tc>
          <w:tcPr>
            <w:tcW w:w="2694" w:type="dxa"/>
          </w:tcPr>
          <w:p w14:paraId="3695077F" w14:textId="77777777" w:rsidR="004A6336" w:rsidRPr="00184472" w:rsidRDefault="004A6336" w:rsidP="00B82878">
            <w:pPr>
              <w:spacing w:before="20" w:after="20" w:line="240" w:lineRule="auto"/>
              <w:ind w:firstLine="284"/>
              <w:rPr>
                <w:sz w:val="24"/>
                <w:szCs w:val="24"/>
              </w:rPr>
            </w:pPr>
            <w:r w:rsidRPr="00184472">
              <w:rPr>
                <w:sz w:val="24"/>
                <w:szCs w:val="24"/>
              </w:rPr>
              <w:t>Освітня програма</w:t>
            </w:r>
          </w:p>
        </w:tc>
        <w:tc>
          <w:tcPr>
            <w:tcW w:w="7512" w:type="dxa"/>
          </w:tcPr>
          <w:p w14:paraId="0E4D5E98" w14:textId="77777777" w:rsidR="004A6336" w:rsidRPr="00184472" w:rsidRDefault="00852310" w:rsidP="00B82878">
            <w:pPr>
              <w:spacing w:before="20" w:after="20" w:line="240" w:lineRule="auto"/>
              <w:ind w:firstLine="284"/>
              <w:rPr>
                <w:i/>
                <w:color w:val="0070C0"/>
                <w:sz w:val="24"/>
                <w:szCs w:val="24"/>
              </w:rPr>
            </w:pPr>
            <w:r w:rsidRPr="00184472">
              <w:rPr>
                <w:i/>
                <w:color w:val="0070C0"/>
                <w:sz w:val="24"/>
                <w:szCs w:val="24"/>
              </w:rPr>
              <w:t>Право</w:t>
            </w:r>
          </w:p>
        </w:tc>
      </w:tr>
      <w:tr w:rsidR="004A6336" w:rsidRPr="00184472" w14:paraId="080155F5" w14:textId="77777777" w:rsidTr="00D525C0">
        <w:tc>
          <w:tcPr>
            <w:tcW w:w="2694" w:type="dxa"/>
          </w:tcPr>
          <w:p w14:paraId="35CA4428" w14:textId="77777777" w:rsidR="004A6336" w:rsidRPr="00184472" w:rsidRDefault="00AB05C9" w:rsidP="00B82878">
            <w:pPr>
              <w:spacing w:before="20" w:after="20" w:line="240" w:lineRule="auto"/>
              <w:ind w:firstLine="284"/>
              <w:rPr>
                <w:sz w:val="24"/>
                <w:szCs w:val="24"/>
              </w:rPr>
            </w:pPr>
            <w:r w:rsidRPr="00184472">
              <w:rPr>
                <w:sz w:val="24"/>
                <w:szCs w:val="24"/>
              </w:rPr>
              <w:t xml:space="preserve">Статус </w:t>
            </w:r>
            <w:r w:rsidR="003D35CF" w:rsidRPr="00184472">
              <w:rPr>
                <w:sz w:val="24"/>
                <w:szCs w:val="24"/>
              </w:rPr>
              <w:t>дисципліни</w:t>
            </w:r>
          </w:p>
        </w:tc>
        <w:tc>
          <w:tcPr>
            <w:tcW w:w="7512" w:type="dxa"/>
          </w:tcPr>
          <w:p w14:paraId="2BA5858E" w14:textId="77777777" w:rsidR="004A6336" w:rsidRPr="00184472" w:rsidRDefault="004A6336" w:rsidP="00B82878">
            <w:pPr>
              <w:spacing w:before="20" w:after="20" w:line="240" w:lineRule="auto"/>
              <w:ind w:firstLine="284"/>
              <w:rPr>
                <w:i/>
                <w:color w:val="0070C0"/>
                <w:sz w:val="24"/>
                <w:szCs w:val="24"/>
              </w:rPr>
            </w:pPr>
            <w:r w:rsidRPr="00184472">
              <w:rPr>
                <w:i/>
                <w:color w:val="0070C0"/>
                <w:sz w:val="24"/>
                <w:szCs w:val="24"/>
              </w:rPr>
              <w:t>Вибірков</w:t>
            </w:r>
            <w:r w:rsidR="007244E1" w:rsidRPr="00184472">
              <w:rPr>
                <w:i/>
                <w:color w:val="0070C0"/>
                <w:sz w:val="24"/>
                <w:szCs w:val="24"/>
              </w:rPr>
              <w:t>а</w:t>
            </w:r>
          </w:p>
        </w:tc>
      </w:tr>
      <w:tr w:rsidR="00894491" w:rsidRPr="00184472" w14:paraId="262992AE" w14:textId="77777777" w:rsidTr="00D525C0">
        <w:tc>
          <w:tcPr>
            <w:tcW w:w="2694" w:type="dxa"/>
          </w:tcPr>
          <w:p w14:paraId="364B426A" w14:textId="77777777" w:rsidR="00894491" w:rsidRPr="00184472" w:rsidRDefault="00894491" w:rsidP="00B82878">
            <w:pPr>
              <w:spacing w:before="20" w:after="20" w:line="240" w:lineRule="auto"/>
              <w:ind w:firstLine="284"/>
              <w:rPr>
                <w:sz w:val="24"/>
                <w:szCs w:val="24"/>
              </w:rPr>
            </w:pPr>
            <w:r w:rsidRPr="00184472">
              <w:rPr>
                <w:sz w:val="24"/>
                <w:szCs w:val="24"/>
              </w:rPr>
              <w:t>Форма навчання</w:t>
            </w:r>
          </w:p>
        </w:tc>
        <w:tc>
          <w:tcPr>
            <w:tcW w:w="7512" w:type="dxa"/>
          </w:tcPr>
          <w:p w14:paraId="003FAF02" w14:textId="77777777" w:rsidR="00894491" w:rsidRPr="00184472" w:rsidRDefault="00306C33" w:rsidP="00B82878">
            <w:pPr>
              <w:spacing w:before="20" w:after="20" w:line="240" w:lineRule="auto"/>
              <w:ind w:firstLine="284"/>
              <w:rPr>
                <w:i/>
                <w:color w:val="0070C0"/>
                <w:sz w:val="24"/>
                <w:szCs w:val="24"/>
              </w:rPr>
            </w:pPr>
            <w:r w:rsidRPr="00184472">
              <w:rPr>
                <w:i/>
                <w:color w:val="0070C0"/>
                <w:sz w:val="24"/>
                <w:szCs w:val="24"/>
              </w:rPr>
              <w:t>о</w:t>
            </w:r>
            <w:r w:rsidR="00894491" w:rsidRPr="00184472">
              <w:rPr>
                <w:i/>
                <w:color w:val="0070C0"/>
                <w:sz w:val="24"/>
                <w:szCs w:val="24"/>
              </w:rPr>
              <w:t>чна(денна)/заочна/дистанційна/змішана</w:t>
            </w:r>
          </w:p>
        </w:tc>
      </w:tr>
      <w:tr w:rsidR="007244E1" w:rsidRPr="00184472" w14:paraId="3EEB715E" w14:textId="77777777" w:rsidTr="00D525C0">
        <w:tc>
          <w:tcPr>
            <w:tcW w:w="2694" w:type="dxa"/>
          </w:tcPr>
          <w:p w14:paraId="23ECE479" w14:textId="77777777" w:rsidR="007244E1" w:rsidRPr="00184472" w:rsidRDefault="007244E1" w:rsidP="00B82878">
            <w:pPr>
              <w:spacing w:before="20" w:after="20" w:line="240" w:lineRule="auto"/>
              <w:ind w:firstLine="284"/>
              <w:rPr>
                <w:sz w:val="24"/>
                <w:szCs w:val="24"/>
              </w:rPr>
            </w:pPr>
            <w:r w:rsidRPr="00184472">
              <w:rPr>
                <w:sz w:val="24"/>
                <w:szCs w:val="24"/>
              </w:rPr>
              <w:t>Рік підготовки, семестр</w:t>
            </w:r>
          </w:p>
        </w:tc>
        <w:tc>
          <w:tcPr>
            <w:tcW w:w="7512" w:type="dxa"/>
          </w:tcPr>
          <w:p w14:paraId="5205ADDA" w14:textId="77777777" w:rsidR="007244E1" w:rsidRPr="00184472" w:rsidRDefault="00852310" w:rsidP="00B82878">
            <w:pPr>
              <w:spacing w:before="20" w:after="20" w:line="240" w:lineRule="auto"/>
              <w:ind w:firstLine="284"/>
              <w:rPr>
                <w:i/>
                <w:color w:val="0070C0"/>
                <w:sz w:val="24"/>
                <w:szCs w:val="24"/>
              </w:rPr>
            </w:pPr>
            <w:r w:rsidRPr="00184472">
              <w:rPr>
                <w:i/>
                <w:color w:val="0070C0"/>
                <w:sz w:val="24"/>
                <w:szCs w:val="24"/>
              </w:rPr>
              <w:t>2</w:t>
            </w:r>
            <w:r w:rsidR="007244E1" w:rsidRPr="00184472">
              <w:rPr>
                <w:i/>
                <w:color w:val="0070C0"/>
                <w:sz w:val="24"/>
                <w:szCs w:val="24"/>
              </w:rPr>
              <w:t xml:space="preserve"> курс</w:t>
            </w:r>
            <w:r w:rsidRPr="00184472">
              <w:rPr>
                <w:i/>
                <w:color w:val="0070C0"/>
                <w:sz w:val="24"/>
                <w:szCs w:val="24"/>
              </w:rPr>
              <w:t>, 3 курс</w:t>
            </w:r>
            <w:r w:rsidR="007244E1" w:rsidRPr="00184472">
              <w:rPr>
                <w:i/>
                <w:color w:val="0070C0"/>
                <w:sz w:val="24"/>
                <w:szCs w:val="24"/>
              </w:rPr>
              <w:t>, весняний семестр</w:t>
            </w:r>
          </w:p>
        </w:tc>
      </w:tr>
      <w:tr w:rsidR="004A6336" w:rsidRPr="00184472" w14:paraId="3290EE17" w14:textId="77777777" w:rsidTr="00D525C0">
        <w:tc>
          <w:tcPr>
            <w:tcW w:w="2694" w:type="dxa"/>
          </w:tcPr>
          <w:p w14:paraId="6968EF93" w14:textId="77777777" w:rsidR="004A6336" w:rsidRPr="00184472" w:rsidRDefault="006F5C29" w:rsidP="00B82878">
            <w:pPr>
              <w:spacing w:before="20" w:after="20" w:line="240" w:lineRule="auto"/>
              <w:ind w:firstLine="284"/>
              <w:rPr>
                <w:sz w:val="24"/>
                <w:szCs w:val="24"/>
              </w:rPr>
            </w:pPr>
            <w:r w:rsidRPr="00184472">
              <w:rPr>
                <w:sz w:val="24"/>
                <w:szCs w:val="24"/>
              </w:rPr>
              <w:t>Обсяг дисципліни</w:t>
            </w:r>
          </w:p>
        </w:tc>
        <w:tc>
          <w:tcPr>
            <w:tcW w:w="7512" w:type="dxa"/>
          </w:tcPr>
          <w:p w14:paraId="79BBBEBA" w14:textId="77777777" w:rsidR="004A6336" w:rsidRPr="00184472" w:rsidRDefault="00852310" w:rsidP="00B82878">
            <w:pPr>
              <w:spacing w:before="20" w:after="20" w:line="240" w:lineRule="auto"/>
              <w:ind w:firstLine="284"/>
              <w:rPr>
                <w:i/>
                <w:color w:val="0070C0"/>
                <w:sz w:val="24"/>
                <w:szCs w:val="24"/>
              </w:rPr>
            </w:pPr>
            <w:r w:rsidRPr="00184472">
              <w:rPr>
                <w:i/>
                <w:color w:val="0070C0"/>
                <w:sz w:val="24"/>
                <w:szCs w:val="24"/>
              </w:rPr>
              <w:t>120 годин</w:t>
            </w:r>
          </w:p>
        </w:tc>
      </w:tr>
      <w:tr w:rsidR="007244E1" w:rsidRPr="00184472" w14:paraId="7B5A02E7" w14:textId="77777777" w:rsidTr="00D525C0">
        <w:tc>
          <w:tcPr>
            <w:tcW w:w="2694" w:type="dxa"/>
          </w:tcPr>
          <w:p w14:paraId="7D0AC065" w14:textId="77777777" w:rsidR="007244E1" w:rsidRPr="00184472" w:rsidRDefault="007244E1" w:rsidP="00B82878">
            <w:pPr>
              <w:spacing w:before="20" w:after="20" w:line="240" w:lineRule="auto"/>
              <w:ind w:firstLine="284"/>
              <w:rPr>
                <w:sz w:val="24"/>
                <w:szCs w:val="24"/>
              </w:rPr>
            </w:pPr>
            <w:r w:rsidRPr="00184472">
              <w:rPr>
                <w:sz w:val="24"/>
                <w:szCs w:val="24"/>
              </w:rPr>
              <w:t>Семестровий контроль/ контрольні заходи</w:t>
            </w:r>
          </w:p>
        </w:tc>
        <w:tc>
          <w:tcPr>
            <w:tcW w:w="7512" w:type="dxa"/>
          </w:tcPr>
          <w:p w14:paraId="2083CCF1" w14:textId="77777777" w:rsidR="007244E1" w:rsidRPr="00184472" w:rsidRDefault="00852310" w:rsidP="00B82878">
            <w:pPr>
              <w:spacing w:before="20" w:after="20" w:line="240" w:lineRule="auto"/>
              <w:ind w:firstLine="284"/>
              <w:rPr>
                <w:i/>
                <w:sz w:val="24"/>
                <w:szCs w:val="24"/>
              </w:rPr>
            </w:pPr>
            <w:r w:rsidRPr="00184472">
              <w:rPr>
                <w:i/>
                <w:sz w:val="24"/>
                <w:szCs w:val="24"/>
              </w:rPr>
              <w:t>залік</w:t>
            </w:r>
          </w:p>
        </w:tc>
      </w:tr>
      <w:tr w:rsidR="007E3190" w:rsidRPr="00184472" w14:paraId="73F28FAF" w14:textId="77777777" w:rsidTr="00D525C0">
        <w:tc>
          <w:tcPr>
            <w:tcW w:w="2694" w:type="dxa"/>
          </w:tcPr>
          <w:p w14:paraId="472E5174" w14:textId="77777777" w:rsidR="004A6336" w:rsidRPr="00184472" w:rsidRDefault="004A6336" w:rsidP="00B82878">
            <w:pPr>
              <w:spacing w:before="20" w:after="20" w:line="240" w:lineRule="auto"/>
              <w:ind w:firstLine="284"/>
              <w:rPr>
                <w:sz w:val="24"/>
                <w:szCs w:val="24"/>
              </w:rPr>
            </w:pPr>
            <w:r w:rsidRPr="00184472">
              <w:rPr>
                <w:sz w:val="24"/>
                <w:szCs w:val="24"/>
              </w:rPr>
              <w:t>Розклад занять</w:t>
            </w:r>
          </w:p>
        </w:tc>
        <w:tc>
          <w:tcPr>
            <w:tcW w:w="7512" w:type="dxa"/>
          </w:tcPr>
          <w:p w14:paraId="56F79A98" w14:textId="77777777" w:rsidR="004A6336" w:rsidRPr="00184472" w:rsidRDefault="004A6336" w:rsidP="00B82878">
            <w:pPr>
              <w:spacing w:before="20" w:after="20" w:line="240" w:lineRule="auto"/>
              <w:ind w:firstLine="284"/>
              <w:rPr>
                <w:i/>
                <w:sz w:val="24"/>
                <w:szCs w:val="24"/>
                <w:lang w:val="en-US"/>
              </w:rPr>
            </w:pPr>
          </w:p>
        </w:tc>
      </w:tr>
      <w:tr w:rsidR="004A6336" w:rsidRPr="00184472" w14:paraId="71C399A3" w14:textId="77777777" w:rsidTr="00D525C0">
        <w:tc>
          <w:tcPr>
            <w:tcW w:w="2694" w:type="dxa"/>
          </w:tcPr>
          <w:p w14:paraId="3B7F1DF1" w14:textId="77777777" w:rsidR="004A6336" w:rsidRPr="00184472" w:rsidRDefault="004A6336" w:rsidP="00B82878">
            <w:pPr>
              <w:spacing w:before="20" w:after="20" w:line="240" w:lineRule="auto"/>
              <w:ind w:firstLine="284"/>
              <w:rPr>
                <w:sz w:val="24"/>
                <w:szCs w:val="24"/>
              </w:rPr>
            </w:pPr>
            <w:r w:rsidRPr="00184472">
              <w:rPr>
                <w:sz w:val="24"/>
                <w:szCs w:val="24"/>
              </w:rPr>
              <w:t>Мова викладання</w:t>
            </w:r>
          </w:p>
        </w:tc>
        <w:tc>
          <w:tcPr>
            <w:tcW w:w="7512" w:type="dxa"/>
          </w:tcPr>
          <w:p w14:paraId="16AC79A6" w14:textId="77777777" w:rsidR="004A6336" w:rsidRPr="00184472" w:rsidRDefault="00306C33" w:rsidP="00B82878">
            <w:pPr>
              <w:spacing w:before="20" w:after="20" w:line="240" w:lineRule="auto"/>
              <w:ind w:firstLine="284"/>
              <w:rPr>
                <w:i/>
                <w:color w:val="0070C0"/>
                <w:sz w:val="24"/>
                <w:szCs w:val="24"/>
              </w:rPr>
            </w:pPr>
            <w:r w:rsidRPr="00184472">
              <w:rPr>
                <w:i/>
                <w:color w:val="0070C0"/>
                <w:sz w:val="24"/>
                <w:szCs w:val="24"/>
              </w:rPr>
              <w:t>Українська</w:t>
            </w:r>
          </w:p>
        </w:tc>
      </w:tr>
      <w:tr w:rsidR="004A6336" w:rsidRPr="00184472" w14:paraId="1B37FE35" w14:textId="77777777" w:rsidTr="00D525C0">
        <w:tc>
          <w:tcPr>
            <w:tcW w:w="2694" w:type="dxa"/>
          </w:tcPr>
          <w:p w14:paraId="77E9F53A" w14:textId="77777777" w:rsidR="004A6336" w:rsidRPr="00184472" w:rsidRDefault="006F5C29" w:rsidP="00B82878">
            <w:pPr>
              <w:spacing w:before="20" w:after="20" w:line="240" w:lineRule="auto"/>
              <w:ind w:firstLine="284"/>
              <w:rPr>
                <w:sz w:val="24"/>
                <w:szCs w:val="24"/>
              </w:rPr>
            </w:pPr>
            <w:r w:rsidRPr="00184472">
              <w:rPr>
                <w:sz w:val="24"/>
                <w:szCs w:val="24"/>
              </w:rPr>
              <w:t xml:space="preserve">Інформація про </w:t>
            </w:r>
            <w:r w:rsidRPr="00184472">
              <w:rPr>
                <w:sz w:val="24"/>
                <w:szCs w:val="24"/>
              </w:rPr>
              <w:br/>
            </w:r>
            <w:r w:rsidRPr="00184472">
              <w:rPr>
                <w:sz w:val="24"/>
                <w:szCs w:val="24"/>
                <w:lang w:val="ru-RU"/>
              </w:rPr>
              <w:t>к</w:t>
            </w:r>
            <w:r w:rsidR="00D82DA7" w:rsidRPr="00184472">
              <w:rPr>
                <w:sz w:val="24"/>
                <w:szCs w:val="24"/>
              </w:rPr>
              <w:t>ерівник</w:t>
            </w:r>
            <w:r w:rsidRPr="00184472">
              <w:rPr>
                <w:sz w:val="24"/>
                <w:szCs w:val="24"/>
              </w:rPr>
              <w:t>а</w:t>
            </w:r>
            <w:r w:rsidR="00D82DA7" w:rsidRPr="00184472">
              <w:rPr>
                <w:sz w:val="24"/>
                <w:szCs w:val="24"/>
              </w:rPr>
              <w:t xml:space="preserve"> курсу / викладачі</w:t>
            </w:r>
            <w:r w:rsidR="007244E1" w:rsidRPr="00184472">
              <w:rPr>
                <w:sz w:val="24"/>
                <w:szCs w:val="24"/>
              </w:rPr>
              <w:t>в</w:t>
            </w:r>
          </w:p>
        </w:tc>
        <w:tc>
          <w:tcPr>
            <w:tcW w:w="7512" w:type="dxa"/>
          </w:tcPr>
          <w:p w14:paraId="6571AB61" w14:textId="77777777" w:rsidR="004A6336" w:rsidRPr="00184472" w:rsidRDefault="00D82DA7" w:rsidP="00B82878">
            <w:pPr>
              <w:spacing w:before="20" w:after="20" w:line="240" w:lineRule="auto"/>
              <w:ind w:firstLine="284"/>
              <w:rPr>
                <w:color w:val="0070C0"/>
                <w:sz w:val="24"/>
                <w:szCs w:val="24"/>
              </w:rPr>
            </w:pPr>
            <w:r w:rsidRPr="00184472">
              <w:rPr>
                <w:sz w:val="24"/>
                <w:szCs w:val="24"/>
              </w:rPr>
              <w:t>Лектор</w:t>
            </w:r>
            <w:r w:rsidR="004A6336" w:rsidRPr="00184472">
              <w:rPr>
                <w:sz w:val="24"/>
                <w:szCs w:val="24"/>
              </w:rPr>
              <w:t xml:space="preserve">: </w:t>
            </w:r>
            <w:r w:rsidR="00852310" w:rsidRPr="00184472">
              <w:rPr>
                <w:i/>
                <w:color w:val="0070C0"/>
                <w:sz w:val="24"/>
                <w:szCs w:val="24"/>
              </w:rPr>
              <w:t>доктор юридичних наук,</w:t>
            </w:r>
            <w:r w:rsidR="004A6336" w:rsidRPr="00184472">
              <w:rPr>
                <w:i/>
                <w:color w:val="0070C0"/>
                <w:sz w:val="24"/>
                <w:szCs w:val="24"/>
              </w:rPr>
              <w:t xml:space="preserve"> </w:t>
            </w:r>
            <w:r w:rsidR="00852310" w:rsidRPr="00184472">
              <w:rPr>
                <w:i/>
                <w:color w:val="0070C0"/>
                <w:sz w:val="24"/>
                <w:szCs w:val="24"/>
              </w:rPr>
              <w:t>доцент</w:t>
            </w:r>
            <w:r w:rsidR="004A6336" w:rsidRPr="00184472">
              <w:rPr>
                <w:i/>
                <w:color w:val="0070C0"/>
                <w:sz w:val="24"/>
                <w:szCs w:val="24"/>
              </w:rPr>
              <w:t xml:space="preserve">, </w:t>
            </w:r>
            <w:r w:rsidR="00852310" w:rsidRPr="00184472">
              <w:rPr>
                <w:i/>
                <w:color w:val="0070C0"/>
                <w:sz w:val="24"/>
                <w:szCs w:val="24"/>
              </w:rPr>
              <w:t>Бакалінська Ольга Олегівна</w:t>
            </w:r>
            <w:r w:rsidR="006F5C29" w:rsidRPr="00184472">
              <w:rPr>
                <w:i/>
                <w:color w:val="0070C0"/>
                <w:sz w:val="24"/>
                <w:szCs w:val="24"/>
              </w:rPr>
              <w:t xml:space="preserve">, </w:t>
            </w:r>
          </w:p>
          <w:p w14:paraId="54C88513" w14:textId="77777777" w:rsidR="004A6336" w:rsidRPr="00184472" w:rsidRDefault="004A6336" w:rsidP="00B82878">
            <w:pPr>
              <w:spacing w:before="20" w:after="20" w:line="240" w:lineRule="auto"/>
              <w:ind w:firstLine="284"/>
              <w:rPr>
                <w:color w:val="0070C0"/>
                <w:sz w:val="24"/>
                <w:szCs w:val="24"/>
              </w:rPr>
            </w:pPr>
            <w:r w:rsidRPr="00184472">
              <w:rPr>
                <w:sz w:val="24"/>
                <w:szCs w:val="24"/>
              </w:rPr>
              <w:t xml:space="preserve">Практичні / Семінарські: </w:t>
            </w:r>
            <w:r w:rsidR="00852310" w:rsidRPr="00184472">
              <w:rPr>
                <w:i/>
                <w:color w:val="0070C0"/>
                <w:sz w:val="24"/>
                <w:szCs w:val="24"/>
              </w:rPr>
              <w:t>доктор юридичних наук, доцент, Бакалінська Ольга Олегівна</w:t>
            </w:r>
          </w:p>
          <w:p w14:paraId="2BA605C4" w14:textId="77777777" w:rsidR="004A6336" w:rsidRPr="00184472" w:rsidRDefault="004A6336" w:rsidP="00B82878">
            <w:pPr>
              <w:spacing w:before="20" w:after="20" w:line="240" w:lineRule="auto"/>
              <w:ind w:firstLine="284"/>
              <w:rPr>
                <w:color w:val="0070C0"/>
                <w:sz w:val="24"/>
                <w:szCs w:val="24"/>
              </w:rPr>
            </w:pPr>
            <w:r w:rsidRPr="00184472">
              <w:rPr>
                <w:sz w:val="24"/>
                <w:szCs w:val="24"/>
              </w:rPr>
              <w:t xml:space="preserve">Лабораторні: </w:t>
            </w:r>
            <w:r w:rsidR="00852310" w:rsidRPr="00184472">
              <w:rPr>
                <w:sz w:val="24"/>
                <w:szCs w:val="24"/>
              </w:rPr>
              <w:t>-</w:t>
            </w:r>
          </w:p>
        </w:tc>
      </w:tr>
      <w:tr w:rsidR="004A6336" w:rsidRPr="00184472" w14:paraId="681585C7" w14:textId="77777777" w:rsidTr="00D525C0">
        <w:tc>
          <w:tcPr>
            <w:tcW w:w="2694" w:type="dxa"/>
          </w:tcPr>
          <w:p w14:paraId="4E1FEE1A" w14:textId="77777777" w:rsidR="007E3190" w:rsidRPr="00184472" w:rsidRDefault="006F5C29" w:rsidP="00B82878">
            <w:pPr>
              <w:spacing w:before="20" w:after="20" w:line="240" w:lineRule="auto"/>
              <w:ind w:firstLine="284"/>
              <w:rPr>
                <w:sz w:val="24"/>
                <w:szCs w:val="24"/>
              </w:rPr>
            </w:pPr>
            <w:r w:rsidRPr="00184472">
              <w:rPr>
                <w:sz w:val="24"/>
                <w:szCs w:val="24"/>
              </w:rPr>
              <w:t>Розміщення курсу</w:t>
            </w:r>
          </w:p>
        </w:tc>
        <w:tc>
          <w:tcPr>
            <w:tcW w:w="7512" w:type="dxa"/>
          </w:tcPr>
          <w:p w14:paraId="39FE33C9" w14:textId="77777777" w:rsidR="007E3190" w:rsidRPr="00184472" w:rsidRDefault="006F5C29" w:rsidP="00B82878">
            <w:pPr>
              <w:spacing w:before="20" w:after="20" w:line="240" w:lineRule="auto"/>
              <w:ind w:firstLine="284"/>
              <w:rPr>
                <w:sz w:val="24"/>
                <w:szCs w:val="24"/>
              </w:rPr>
            </w:pPr>
            <w:r w:rsidRPr="00184472">
              <w:rPr>
                <w:color w:val="0070C0"/>
                <w:sz w:val="24"/>
                <w:szCs w:val="24"/>
              </w:rPr>
              <w:t>Посилання на дистанційний ресурс (Moodle, Google classroom, тощо</w:t>
            </w:r>
            <w:r w:rsidR="007244E1" w:rsidRPr="00184472">
              <w:rPr>
                <w:sz w:val="24"/>
                <w:szCs w:val="24"/>
              </w:rPr>
              <w:t>)</w:t>
            </w:r>
          </w:p>
        </w:tc>
      </w:tr>
    </w:tbl>
    <w:p w14:paraId="1CBA0261" w14:textId="77777777" w:rsidR="004A6336" w:rsidRPr="00184472" w:rsidRDefault="00AA6B23" w:rsidP="00B82878">
      <w:pPr>
        <w:pStyle w:val="1"/>
        <w:numPr>
          <w:ilvl w:val="0"/>
          <w:numId w:val="0"/>
        </w:numPr>
        <w:shd w:val="clear" w:color="auto" w:fill="BFBFBF" w:themeFill="background1" w:themeFillShade="BF"/>
        <w:spacing w:line="240" w:lineRule="auto"/>
        <w:ind w:firstLine="284"/>
        <w:jc w:val="center"/>
        <w:rPr>
          <w:rFonts w:ascii="Times New Roman" w:hAnsi="Times New Roman"/>
        </w:rPr>
      </w:pPr>
      <w:r w:rsidRPr="00184472">
        <w:rPr>
          <w:rFonts w:ascii="Times New Roman" w:hAnsi="Times New Roman"/>
        </w:rPr>
        <w:t>Програма навчальної дисципліни</w:t>
      </w:r>
    </w:p>
    <w:p w14:paraId="26FA09F9" w14:textId="77777777" w:rsidR="004A6336" w:rsidRPr="00184472" w:rsidRDefault="004D1575" w:rsidP="00632C6A">
      <w:pPr>
        <w:pStyle w:val="1"/>
        <w:ind w:left="0" w:firstLine="644"/>
        <w:rPr>
          <w:rFonts w:ascii="Times New Roman" w:hAnsi="Times New Roman"/>
        </w:rPr>
      </w:pPr>
      <w:r w:rsidRPr="00184472">
        <w:rPr>
          <w:rFonts w:ascii="Times New Roman" w:hAnsi="Times New Roman"/>
        </w:rPr>
        <w:t>Опис</w:t>
      </w:r>
      <w:r w:rsidR="004A6336" w:rsidRPr="00184472">
        <w:rPr>
          <w:rFonts w:ascii="Times New Roman" w:hAnsi="Times New Roman"/>
        </w:rPr>
        <w:t xml:space="preserve"> </w:t>
      </w:r>
      <w:r w:rsidR="00AA6B23" w:rsidRPr="00184472">
        <w:rPr>
          <w:rFonts w:ascii="Times New Roman" w:hAnsi="Times New Roman"/>
        </w:rPr>
        <w:t xml:space="preserve">навчальної </w:t>
      </w:r>
      <w:r w:rsidR="004A6336" w:rsidRPr="00184472">
        <w:rPr>
          <w:rFonts w:ascii="Times New Roman" w:hAnsi="Times New Roman"/>
        </w:rPr>
        <w:t>дисципліни</w:t>
      </w:r>
      <w:r w:rsidR="006F5C29" w:rsidRPr="00184472">
        <w:rPr>
          <w:rFonts w:ascii="Times New Roman" w:hAnsi="Times New Roman"/>
        </w:rPr>
        <w:t>, її мета, предмет вивчання та результати навчання</w:t>
      </w:r>
    </w:p>
    <w:p w14:paraId="615D5AEA" w14:textId="77777777" w:rsidR="00852310" w:rsidRPr="00184472" w:rsidRDefault="00852310" w:rsidP="00632C6A">
      <w:pPr>
        <w:tabs>
          <w:tab w:val="left" w:pos="284"/>
        </w:tabs>
        <w:ind w:firstLine="644"/>
        <w:jc w:val="both"/>
        <w:rPr>
          <w:sz w:val="24"/>
          <w:szCs w:val="24"/>
        </w:rPr>
      </w:pPr>
      <w:r w:rsidRPr="00184472">
        <w:rPr>
          <w:sz w:val="24"/>
          <w:szCs w:val="24"/>
        </w:rPr>
        <w:t>Сучасні тенденції до інтернаціоналізації суспільного життя досягли глобального масштабу, що охопив всі країни та всі основні сфери життя суспільства, включаючи економічну.</w:t>
      </w:r>
    </w:p>
    <w:p w14:paraId="5575AB75" w14:textId="77777777" w:rsidR="00852310" w:rsidRPr="00184472" w:rsidRDefault="00852310" w:rsidP="00632C6A">
      <w:pPr>
        <w:tabs>
          <w:tab w:val="left" w:pos="284"/>
        </w:tabs>
        <w:ind w:firstLine="644"/>
        <w:jc w:val="both"/>
        <w:rPr>
          <w:sz w:val="24"/>
          <w:szCs w:val="24"/>
        </w:rPr>
      </w:pPr>
      <w:r w:rsidRPr="00184472">
        <w:rPr>
          <w:sz w:val="24"/>
          <w:szCs w:val="24"/>
        </w:rPr>
        <w:t xml:space="preserve">Міжнародне економічне право – це система принципів і норм, що регулюють міжнародні економічні відносини, які є різнорідними за змістом та суб’єктами. Проте тісно взаємодіючі між собою ці відносини являють складну єдину систему. </w:t>
      </w:r>
    </w:p>
    <w:p w14:paraId="1E3F894A" w14:textId="77777777" w:rsidR="00852310" w:rsidRPr="00184472" w:rsidRDefault="00852310" w:rsidP="00632C6A">
      <w:pPr>
        <w:tabs>
          <w:tab w:val="left" w:pos="284"/>
        </w:tabs>
        <w:ind w:firstLine="644"/>
        <w:jc w:val="both"/>
        <w:rPr>
          <w:sz w:val="24"/>
          <w:szCs w:val="24"/>
        </w:rPr>
      </w:pPr>
      <w:r w:rsidRPr="00184472">
        <w:rPr>
          <w:sz w:val="24"/>
          <w:szCs w:val="24"/>
        </w:rPr>
        <w:t>Міжнародне економічне право активно взаємодіє з внутрішнім правом держав, сприяє уніфікації та гармонізації національного законодавства, охороняє існуючий міжнародний економічний правопорядок. Україна сьогодні є країною, що здійснює відкриту економічну політику, виступає дієвим учасником міжнародних торговельно-економічних відносин.</w:t>
      </w:r>
    </w:p>
    <w:p w14:paraId="068290F0" w14:textId="77777777" w:rsidR="00852310" w:rsidRPr="00184472" w:rsidRDefault="00852310" w:rsidP="00632C6A">
      <w:pPr>
        <w:tabs>
          <w:tab w:val="left" w:pos="284"/>
        </w:tabs>
        <w:ind w:firstLine="644"/>
        <w:jc w:val="both"/>
        <w:rPr>
          <w:sz w:val="24"/>
          <w:szCs w:val="24"/>
        </w:rPr>
      </w:pPr>
      <w:r w:rsidRPr="00184472">
        <w:rPr>
          <w:sz w:val="24"/>
          <w:szCs w:val="24"/>
        </w:rPr>
        <w:tab/>
      </w:r>
    </w:p>
    <w:p w14:paraId="59FEEB60" w14:textId="77777777" w:rsidR="00852310" w:rsidRPr="00184472" w:rsidRDefault="00852310" w:rsidP="00632C6A">
      <w:pPr>
        <w:tabs>
          <w:tab w:val="left" w:pos="284"/>
        </w:tabs>
        <w:ind w:firstLine="644"/>
        <w:jc w:val="both"/>
        <w:rPr>
          <w:sz w:val="24"/>
          <w:szCs w:val="24"/>
        </w:rPr>
      </w:pPr>
      <w:r w:rsidRPr="00184472">
        <w:rPr>
          <w:sz w:val="24"/>
          <w:szCs w:val="24"/>
        </w:rPr>
        <w:tab/>
      </w:r>
      <w:r w:rsidRPr="00184472">
        <w:rPr>
          <w:i/>
          <w:iCs/>
          <w:sz w:val="24"/>
          <w:szCs w:val="24"/>
        </w:rPr>
        <w:t>Предметом дисципліни</w:t>
      </w:r>
      <w:r w:rsidRPr="00184472">
        <w:rPr>
          <w:sz w:val="24"/>
          <w:szCs w:val="24"/>
        </w:rPr>
        <w:t xml:space="preserve"> є комплекс міжнародних економічних правовідносин, що виникають між суб’єктами міжнародного права, а також між учасниками міжнародних торговельно-економічних відносин.</w:t>
      </w:r>
    </w:p>
    <w:p w14:paraId="2398B7D0" w14:textId="77777777" w:rsidR="00852310" w:rsidRPr="00184472" w:rsidRDefault="00852310" w:rsidP="00632C6A">
      <w:pPr>
        <w:tabs>
          <w:tab w:val="left" w:pos="284"/>
        </w:tabs>
        <w:ind w:firstLine="644"/>
        <w:jc w:val="both"/>
        <w:rPr>
          <w:sz w:val="24"/>
          <w:szCs w:val="24"/>
        </w:rPr>
      </w:pPr>
      <w:r w:rsidRPr="00184472">
        <w:rPr>
          <w:sz w:val="24"/>
          <w:szCs w:val="24"/>
        </w:rPr>
        <w:tab/>
      </w:r>
      <w:r w:rsidRPr="00184472">
        <w:rPr>
          <w:i/>
          <w:iCs/>
          <w:sz w:val="24"/>
          <w:szCs w:val="24"/>
        </w:rPr>
        <w:t xml:space="preserve"> Метою викладення дисципліни </w:t>
      </w:r>
      <w:r w:rsidRPr="00184472">
        <w:rPr>
          <w:sz w:val="24"/>
          <w:szCs w:val="24"/>
        </w:rPr>
        <w:t>є формування у студентів комплексної системи знань з міжнародного економічного права. Засвоєння студентами спеціальних правових знань у сфері міжнародно-пр</w:t>
      </w:r>
      <w:r w:rsidR="00E751B2" w:rsidRPr="00184472">
        <w:rPr>
          <w:sz w:val="24"/>
          <w:szCs w:val="24"/>
        </w:rPr>
        <w:t xml:space="preserve">авового регулювання міжнародних </w:t>
      </w:r>
      <w:r w:rsidRPr="00184472">
        <w:rPr>
          <w:sz w:val="24"/>
          <w:szCs w:val="24"/>
        </w:rPr>
        <w:t xml:space="preserve">економічних відносин, невід’ємно пов’язаних з </w:t>
      </w:r>
      <w:r w:rsidRPr="00184472">
        <w:rPr>
          <w:sz w:val="24"/>
          <w:szCs w:val="24"/>
        </w:rPr>
        <w:lastRenderedPageBreak/>
        <w:t>їх професійною підготовкою, буде сприяти формуванню правничого світогляду, юридичного мислення, здатності аналізувати і визначати способи вирішення проблем міжнародного економічного права.</w:t>
      </w:r>
    </w:p>
    <w:p w14:paraId="34D07CA8" w14:textId="77777777" w:rsidR="00852310" w:rsidRPr="00184472" w:rsidRDefault="00852310" w:rsidP="00632C6A">
      <w:pPr>
        <w:tabs>
          <w:tab w:val="left" w:pos="284"/>
        </w:tabs>
        <w:ind w:firstLine="644"/>
        <w:jc w:val="both"/>
        <w:rPr>
          <w:sz w:val="24"/>
          <w:szCs w:val="24"/>
        </w:rPr>
      </w:pPr>
      <w:r w:rsidRPr="00184472">
        <w:rPr>
          <w:sz w:val="24"/>
          <w:szCs w:val="24"/>
        </w:rPr>
        <w:tab/>
      </w:r>
      <w:r w:rsidRPr="00184472">
        <w:rPr>
          <w:i/>
          <w:iCs/>
          <w:sz w:val="24"/>
          <w:szCs w:val="24"/>
        </w:rPr>
        <w:t xml:space="preserve">Завданнями навчальної дисципліни </w:t>
      </w:r>
      <w:r w:rsidRPr="00184472">
        <w:rPr>
          <w:sz w:val="24"/>
          <w:szCs w:val="24"/>
        </w:rPr>
        <w:t>є оволодіння теоретичними знаннями для пошуку потрібних міжнародних договорів та внутрішнього законодавства держав з питань міжнародного економічного права, напрацювання практичних навичок вирішення ситуативних задач у цій сфері.</w:t>
      </w:r>
    </w:p>
    <w:p w14:paraId="3D4B078E" w14:textId="5F3A5BDB" w:rsidR="00852310" w:rsidRPr="00184472" w:rsidRDefault="00852310" w:rsidP="00632C6A">
      <w:pPr>
        <w:tabs>
          <w:tab w:val="left" w:pos="284"/>
        </w:tabs>
        <w:ind w:firstLine="644"/>
        <w:jc w:val="both"/>
        <w:rPr>
          <w:sz w:val="24"/>
          <w:szCs w:val="24"/>
        </w:rPr>
      </w:pPr>
      <w:r w:rsidRPr="00184472">
        <w:rPr>
          <w:sz w:val="24"/>
          <w:szCs w:val="24"/>
        </w:rPr>
        <w:t xml:space="preserve">  </w:t>
      </w:r>
      <w:r w:rsidRPr="00184472">
        <w:rPr>
          <w:sz w:val="24"/>
          <w:szCs w:val="24"/>
        </w:rPr>
        <w:tab/>
        <w:t xml:space="preserve">В результаті вивчення </w:t>
      </w:r>
      <w:r w:rsidRPr="00A803B3">
        <w:rPr>
          <w:sz w:val="24"/>
          <w:szCs w:val="24"/>
        </w:rPr>
        <w:t xml:space="preserve">дисципліни студенти </w:t>
      </w:r>
      <w:r w:rsidR="00A803B3">
        <w:rPr>
          <w:sz w:val="24"/>
          <w:szCs w:val="24"/>
        </w:rPr>
        <w:t xml:space="preserve">мають </w:t>
      </w:r>
      <w:r w:rsidRPr="00184472">
        <w:rPr>
          <w:i/>
          <w:iCs/>
          <w:sz w:val="24"/>
          <w:szCs w:val="24"/>
        </w:rPr>
        <w:t>знати</w:t>
      </w:r>
      <w:r w:rsidRPr="00184472">
        <w:rPr>
          <w:sz w:val="24"/>
          <w:szCs w:val="24"/>
        </w:rPr>
        <w:t>:</w:t>
      </w:r>
    </w:p>
    <w:p w14:paraId="026DBA37" w14:textId="77777777" w:rsidR="00852310" w:rsidRPr="00184472" w:rsidRDefault="00852310" w:rsidP="00632C6A">
      <w:pPr>
        <w:numPr>
          <w:ilvl w:val="0"/>
          <w:numId w:val="2"/>
        </w:numPr>
        <w:tabs>
          <w:tab w:val="left" w:pos="284"/>
        </w:tabs>
        <w:spacing w:line="240" w:lineRule="auto"/>
        <w:ind w:left="0" w:firstLine="644"/>
        <w:jc w:val="both"/>
        <w:rPr>
          <w:sz w:val="24"/>
          <w:szCs w:val="24"/>
        </w:rPr>
      </w:pPr>
      <w:r w:rsidRPr="00184472">
        <w:rPr>
          <w:sz w:val="24"/>
          <w:szCs w:val="24"/>
        </w:rPr>
        <w:t>Поняття міжнародного економічного права, його місце в правовій системі;</w:t>
      </w:r>
    </w:p>
    <w:p w14:paraId="468D8B79" w14:textId="77777777" w:rsidR="00852310" w:rsidRPr="00184472" w:rsidRDefault="00852310" w:rsidP="00632C6A">
      <w:pPr>
        <w:numPr>
          <w:ilvl w:val="0"/>
          <w:numId w:val="2"/>
        </w:numPr>
        <w:tabs>
          <w:tab w:val="left" w:pos="284"/>
        </w:tabs>
        <w:spacing w:line="240" w:lineRule="auto"/>
        <w:ind w:left="0" w:firstLine="644"/>
        <w:jc w:val="both"/>
        <w:rPr>
          <w:sz w:val="24"/>
          <w:szCs w:val="24"/>
        </w:rPr>
      </w:pPr>
      <w:r w:rsidRPr="00184472">
        <w:rPr>
          <w:sz w:val="24"/>
          <w:szCs w:val="24"/>
        </w:rPr>
        <w:t>Предмет та систему міжнародного економічного права, його роль в міжнародній економічній системі;</w:t>
      </w:r>
    </w:p>
    <w:p w14:paraId="3F2C8357" w14:textId="77777777" w:rsidR="00852310" w:rsidRPr="00184472" w:rsidRDefault="00852310" w:rsidP="00632C6A">
      <w:pPr>
        <w:numPr>
          <w:ilvl w:val="0"/>
          <w:numId w:val="2"/>
        </w:numPr>
        <w:tabs>
          <w:tab w:val="left" w:pos="284"/>
        </w:tabs>
        <w:spacing w:line="240" w:lineRule="auto"/>
        <w:ind w:left="0" w:firstLine="644"/>
        <w:jc w:val="both"/>
        <w:rPr>
          <w:sz w:val="24"/>
          <w:szCs w:val="24"/>
        </w:rPr>
      </w:pPr>
      <w:r w:rsidRPr="00184472">
        <w:rPr>
          <w:sz w:val="24"/>
          <w:szCs w:val="24"/>
        </w:rPr>
        <w:t>Джерела міжнародного економічного принципи їх взаємодії з міжнародним та національним правом;</w:t>
      </w:r>
    </w:p>
    <w:p w14:paraId="29B77E0B" w14:textId="77777777" w:rsidR="00852310" w:rsidRPr="00184472" w:rsidRDefault="00852310" w:rsidP="00632C6A">
      <w:pPr>
        <w:numPr>
          <w:ilvl w:val="0"/>
          <w:numId w:val="2"/>
        </w:numPr>
        <w:tabs>
          <w:tab w:val="left" w:pos="284"/>
        </w:tabs>
        <w:spacing w:line="240" w:lineRule="auto"/>
        <w:ind w:left="0" w:firstLine="644"/>
        <w:jc w:val="both"/>
        <w:rPr>
          <w:sz w:val="24"/>
          <w:szCs w:val="24"/>
        </w:rPr>
      </w:pPr>
      <w:r w:rsidRPr="00184472">
        <w:rPr>
          <w:sz w:val="24"/>
          <w:szCs w:val="24"/>
        </w:rPr>
        <w:t>Принципи міжнародного економічного права;</w:t>
      </w:r>
    </w:p>
    <w:p w14:paraId="7F6B32E0" w14:textId="77777777" w:rsidR="00852310" w:rsidRPr="00184472" w:rsidRDefault="00852310" w:rsidP="00632C6A">
      <w:pPr>
        <w:numPr>
          <w:ilvl w:val="0"/>
          <w:numId w:val="2"/>
        </w:numPr>
        <w:tabs>
          <w:tab w:val="left" w:pos="284"/>
        </w:tabs>
        <w:spacing w:line="240" w:lineRule="auto"/>
        <w:ind w:left="0" w:firstLine="644"/>
        <w:jc w:val="both"/>
        <w:rPr>
          <w:sz w:val="24"/>
          <w:szCs w:val="24"/>
        </w:rPr>
      </w:pPr>
      <w:r w:rsidRPr="00184472">
        <w:rPr>
          <w:sz w:val="24"/>
          <w:szCs w:val="24"/>
        </w:rPr>
        <w:t xml:space="preserve">Суб’єктів міжнародного економічного права (економічні права та обов’язки держав, особливості міжнародно-правового статусу міжнародних економічних організацій); поняття наднаціональних організацій та наднаціонального законодавства;  </w:t>
      </w:r>
    </w:p>
    <w:p w14:paraId="4E8BB522" w14:textId="77777777" w:rsidR="00852310" w:rsidRPr="00184472" w:rsidRDefault="00852310" w:rsidP="00632C6A">
      <w:pPr>
        <w:numPr>
          <w:ilvl w:val="0"/>
          <w:numId w:val="2"/>
        </w:numPr>
        <w:tabs>
          <w:tab w:val="left" w:pos="284"/>
        </w:tabs>
        <w:spacing w:line="240" w:lineRule="auto"/>
        <w:ind w:left="0" w:firstLine="644"/>
        <w:jc w:val="both"/>
        <w:rPr>
          <w:sz w:val="24"/>
          <w:szCs w:val="24"/>
        </w:rPr>
      </w:pPr>
      <w:r w:rsidRPr="00184472">
        <w:rPr>
          <w:sz w:val="24"/>
          <w:szCs w:val="24"/>
        </w:rPr>
        <w:t>Систему та право СОТ;</w:t>
      </w:r>
    </w:p>
    <w:p w14:paraId="60B0B9A2" w14:textId="77777777" w:rsidR="00852310" w:rsidRPr="00B82878" w:rsidRDefault="00852310" w:rsidP="00632C6A">
      <w:pPr>
        <w:numPr>
          <w:ilvl w:val="0"/>
          <w:numId w:val="2"/>
        </w:numPr>
        <w:tabs>
          <w:tab w:val="left" w:pos="284"/>
        </w:tabs>
        <w:spacing w:line="240" w:lineRule="auto"/>
        <w:ind w:left="0" w:firstLine="644"/>
        <w:jc w:val="both"/>
        <w:rPr>
          <w:sz w:val="24"/>
          <w:szCs w:val="24"/>
        </w:rPr>
      </w:pPr>
      <w:r w:rsidRPr="00184472">
        <w:rPr>
          <w:sz w:val="24"/>
          <w:szCs w:val="24"/>
        </w:rPr>
        <w:t xml:space="preserve">Предмет та систему міжнародного валютно-фінансового, інвестиційного, податкового, права </w:t>
      </w:r>
      <w:r w:rsidRPr="00B82878">
        <w:rPr>
          <w:sz w:val="24"/>
          <w:szCs w:val="24"/>
        </w:rPr>
        <w:t>інтелектуальної власності, транспортного права та ін.;</w:t>
      </w:r>
    </w:p>
    <w:p w14:paraId="76CE6559" w14:textId="77777777" w:rsidR="00852310" w:rsidRPr="00B82878" w:rsidRDefault="00852310" w:rsidP="00632C6A">
      <w:pPr>
        <w:numPr>
          <w:ilvl w:val="0"/>
          <w:numId w:val="2"/>
        </w:numPr>
        <w:tabs>
          <w:tab w:val="left" w:pos="284"/>
        </w:tabs>
        <w:spacing w:line="240" w:lineRule="auto"/>
        <w:ind w:left="0" w:firstLine="644"/>
        <w:jc w:val="both"/>
        <w:rPr>
          <w:sz w:val="24"/>
          <w:szCs w:val="24"/>
        </w:rPr>
      </w:pPr>
      <w:r w:rsidRPr="00B82878">
        <w:rPr>
          <w:sz w:val="24"/>
          <w:szCs w:val="24"/>
        </w:rPr>
        <w:t>Правові основи вирішення суперечок в міжнародному економічному праві;</w:t>
      </w:r>
    </w:p>
    <w:p w14:paraId="5EA4F512" w14:textId="77777777" w:rsidR="00852310" w:rsidRPr="00B82878" w:rsidRDefault="00852310" w:rsidP="00632C6A">
      <w:pPr>
        <w:tabs>
          <w:tab w:val="left" w:pos="284"/>
        </w:tabs>
        <w:ind w:firstLine="644"/>
        <w:jc w:val="both"/>
        <w:rPr>
          <w:sz w:val="24"/>
          <w:szCs w:val="24"/>
        </w:rPr>
      </w:pPr>
      <w:r w:rsidRPr="00B82878">
        <w:rPr>
          <w:sz w:val="24"/>
          <w:szCs w:val="24"/>
        </w:rPr>
        <w:t xml:space="preserve">Належний рівень засвоєння теоретичних знань та джерел міжнародного економічного права створить фундамент для набуття студентами таких вмінь (навичок) і </w:t>
      </w:r>
      <w:r w:rsidRPr="00B82878">
        <w:rPr>
          <w:i/>
          <w:iCs/>
          <w:sz w:val="24"/>
          <w:szCs w:val="24"/>
        </w:rPr>
        <w:t>компетентностей</w:t>
      </w:r>
      <w:r w:rsidRPr="00B82878">
        <w:rPr>
          <w:sz w:val="24"/>
          <w:szCs w:val="24"/>
        </w:rPr>
        <w:t xml:space="preserve">: </w:t>
      </w:r>
    </w:p>
    <w:p w14:paraId="795A8A4E" w14:textId="77777777" w:rsidR="00852310" w:rsidRPr="00B82878" w:rsidRDefault="00852310" w:rsidP="00632C6A">
      <w:pPr>
        <w:numPr>
          <w:ilvl w:val="0"/>
          <w:numId w:val="3"/>
        </w:numPr>
        <w:tabs>
          <w:tab w:val="left" w:pos="284"/>
        </w:tabs>
        <w:spacing w:line="240" w:lineRule="auto"/>
        <w:ind w:left="0" w:firstLine="644"/>
        <w:jc w:val="both"/>
        <w:rPr>
          <w:sz w:val="24"/>
          <w:szCs w:val="24"/>
        </w:rPr>
      </w:pPr>
      <w:r w:rsidRPr="00B82878">
        <w:rPr>
          <w:sz w:val="24"/>
          <w:szCs w:val="24"/>
        </w:rPr>
        <w:t>грамотно оперувати поняттями «міжнародне економічне право», «міжнародне торговельне право», «міжнародна торгівля», «міжнародний договір», «наднаціональне законодавство», «акти приватноправової уніфікації», «міжнародний торговельний звичай», «</w:t>
      </w:r>
      <w:r w:rsidRPr="00B82878">
        <w:rPr>
          <w:sz w:val="24"/>
          <w:szCs w:val="24"/>
          <w:lang w:val="en-US"/>
        </w:rPr>
        <w:t>Lex</w:t>
      </w:r>
      <w:r w:rsidRPr="00B82878">
        <w:rPr>
          <w:sz w:val="24"/>
          <w:szCs w:val="24"/>
        </w:rPr>
        <w:t xml:space="preserve"> </w:t>
      </w:r>
      <w:r w:rsidRPr="00B82878">
        <w:rPr>
          <w:sz w:val="24"/>
          <w:szCs w:val="24"/>
          <w:lang w:val="en-US"/>
        </w:rPr>
        <w:t>mercatoria</w:t>
      </w:r>
      <w:r w:rsidRPr="00B82878">
        <w:rPr>
          <w:sz w:val="24"/>
          <w:szCs w:val="24"/>
        </w:rPr>
        <w:t xml:space="preserve">», в тому числі вірно визначати ці поняття, виявляти відмінності між ними; </w:t>
      </w:r>
    </w:p>
    <w:p w14:paraId="7F22CE0C" w14:textId="77777777" w:rsidR="00852310" w:rsidRPr="00B82878" w:rsidRDefault="00852310" w:rsidP="00632C6A">
      <w:pPr>
        <w:numPr>
          <w:ilvl w:val="0"/>
          <w:numId w:val="3"/>
        </w:numPr>
        <w:tabs>
          <w:tab w:val="left" w:pos="284"/>
        </w:tabs>
        <w:spacing w:line="240" w:lineRule="auto"/>
        <w:ind w:left="0" w:firstLine="644"/>
        <w:jc w:val="both"/>
        <w:rPr>
          <w:sz w:val="24"/>
          <w:szCs w:val="24"/>
        </w:rPr>
      </w:pPr>
      <w:r w:rsidRPr="00B82878">
        <w:rPr>
          <w:sz w:val="24"/>
          <w:szCs w:val="24"/>
        </w:rPr>
        <w:t>здатності самостійно аналізувати й правильно тлумачити зміст відповідних міжнародних договорів, звичаїв міжнародної торгівлі, нормативно-правових актів  з  міжнародного економічного права;</w:t>
      </w:r>
    </w:p>
    <w:p w14:paraId="7547ADA6" w14:textId="77777777" w:rsidR="00852310" w:rsidRPr="00B82878" w:rsidRDefault="00852310" w:rsidP="00632C6A">
      <w:pPr>
        <w:numPr>
          <w:ilvl w:val="0"/>
          <w:numId w:val="3"/>
        </w:numPr>
        <w:tabs>
          <w:tab w:val="left" w:pos="284"/>
        </w:tabs>
        <w:spacing w:line="240" w:lineRule="auto"/>
        <w:ind w:left="0" w:firstLine="644"/>
        <w:jc w:val="both"/>
        <w:rPr>
          <w:sz w:val="24"/>
          <w:szCs w:val="24"/>
        </w:rPr>
      </w:pPr>
      <w:r w:rsidRPr="00B82878">
        <w:rPr>
          <w:sz w:val="24"/>
          <w:szCs w:val="24"/>
        </w:rPr>
        <w:t>здатності користуватися спеціальною правничою термінологією, включаючи мовні особливості міжнародних угод і конвенцій;</w:t>
      </w:r>
    </w:p>
    <w:p w14:paraId="283F97B4" w14:textId="77777777" w:rsidR="00852310" w:rsidRPr="00B82878" w:rsidRDefault="00852310" w:rsidP="00632C6A">
      <w:pPr>
        <w:numPr>
          <w:ilvl w:val="0"/>
          <w:numId w:val="3"/>
        </w:numPr>
        <w:tabs>
          <w:tab w:val="left" w:pos="284"/>
        </w:tabs>
        <w:spacing w:line="240" w:lineRule="auto"/>
        <w:ind w:left="0" w:firstLine="644"/>
        <w:jc w:val="both"/>
        <w:rPr>
          <w:sz w:val="24"/>
          <w:szCs w:val="24"/>
        </w:rPr>
      </w:pPr>
      <w:r w:rsidRPr="00B82878">
        <w:rPr>
          <w:sz w:val="24"/>
          <w:szCs w:val="24"/>
        </w:rPr>
        <w:t>засвоєння досвіду належного застосування правових знань для обґрунтованого оцінювання практичних ситуацій;</w:t>
      </w:r>
    </w:p>
    <w:p w14:paraId="7EFB0A0A" w14:textId="77777777" w:rsidR="00852310" w:rsidRPr="00B82878" w:rsidRDefault="00852310" w:rsidP="00632C6A">
      <w:pPr>
        <w:numPr>
          <w:ilvl w:val="0"/>
          <w:numId w:val="3"/>
        </w:numPr>
        <w:tabs>
          <w:tab w:val="left" w:pos="284"/>
        </w:tabs>
        <w:spacing w:line="240" w:lineRule="auto"/>
        <w:ind w:left="0" w:firstLine="644"/>
        <w:jc w:val="both"/>
        <w:rPr>
          <w:sz w:val="24"/>
          <w:szCs w:val="24"/>
        </w:rPr>
      </w:pPr>
      <w:r w:rsidRPr="00B82878">
        <w:rPr>
          <w:sz w:val="24"/>
          <w:szCs w:val="24"/>
        </w:rPr>
        <w:t>аналізувати міжнародні торгові відносини та стан міжнародного торгового правопорядку;</w:t>
      </w:r>
    </w:p>
    <w:p w14:paraId="7FBD1971" w14:textId="77777777" w:rsidR="00852310" w:rsidRPr="00B82878" w:rsidRDefault="00852310" w:rsidP="00632C6A">
      <w:pPr>
        <w:numPr>
          <w:ilvl w:val="0"/>
          <w:numId w:val="3"/>
        </w:numPr>
        <w:tabs>
          <w:tab w:val="left" w:pos="284"/>
        </w:tabs>
        <w:spacing w:line="240" w:lineRule="auto"/>
        <w:ind w:left="0" w:firstLine="644"/>
        <w:jc w:val="both"/>
        <w:rPr>
          <w:sz w:val="24"/>
          <w:szCs w:val="24"/>
        </w:rPr>
      </w:pPr>
      <w:r w:rsidRPr="00B82878">
        <w:rPr>
          <w:sz w:val="24"/>
          <w:szCs w:val="24"/>
        </w:rPr>
        <w:t>формування правової позиції з точки зору захисту інтересів України як учасниці міжнародних економічних відносин;</w:t>
      </w:r>
    </w:p>
    <w:p w14:paraId="712DA816" w14:textId="77777777" w:rsidR="004A6336" w:rsidRPr="00B82878" w:rsidRDefault="004A6336" w:rsidP="00632C6A">
      <w:pPr>
        <w:pStyle w:val="1"/>
        <w:spacing w:line="240" w:lineRule="auto"/>
        <w:ind w:left="0" w:firstLine="644"/>
        <w:jc w:val="both"/>
        <w:rPr>
          <w:rFonts w:ascii="Times New Roman" w:hAnsi="Times New Roman"/>
        </w:rPr>
      </w:pPr>
      <w:r w:rsidRPr="00B82878">
        <w:rPr>
          <w:rFonts w:ascii="Times New Roman" w:hAnsi="Times New Roman"/>
        </w:rPr>
        <w:t>Пререквізити та постреквізити дисципліни (місце в структурно-логічній схемі навчання за відповідною освітньою програмою)</w:t>
      </w:r>
    </w:p>
    <w:p w14:paraId="7F9647D4" w14:textId="1D6F63E4" w:rsidR="00E751B2" w:rsidRPr="00B82878" w:rsidRDefault="00E751B2"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ab/>
        <w:t xml:space="preserve">Вивчення дисципліни «Міжнародне економічне право» базується на знаннях, отриманих студентами з дисциплін «Теорія держави та права», </w:t>
      </w:r>
      <w:r w:rsidRPr="00A803B3">
        <w:rPr>
          <w:rFonts w:ascii="Times New Roman" w:hAnsi="Times New Roman"/>
          <w:b w:val="0"/>
          <w:color w:val="auto"/>
        </w:rPr>
        <w:t>«</w:t>
      </w:r>
      <w:r w:rsidR="00A803B3" w:rsidRPr="00A803B3">
        <w:rPr>
          <w:rFonts w:ascii="Times New Roman" w:hAnsi="Times New Roman"/>
          <w:b w:val="0"/>
          <w:color w:val="auto"/>
        </w:rPr>
        <w:t>Міжнародне п</w:t>
      </w:r>
      <w:r w:rsidRPr="00A803B3">
        <w:rPr>
          <w:rFonts w:ascii="Times New Roman" w:hAnsi="Times New Roman"/>
          <w:b w:val="0"/>
          <w:color w:val="auto"/>
        </w:rPr>
        <w:t>ублічн</w:t>
      </w:r>
      <w:r w:rsidR="00A803B3" w:rsidRPr="00A803B3">
        <w:rPr>
          <w:rFonts w:ascii="Times New Roman" w:hAnsi="Times New Roman"/>
          <w:b w:val="0"/>
          <w:color w:val="auto"/>
        </w:rPr>
        <w:t>е право</w:t>
      </w:r>
      <w:r w:rsidRPr="00A803B3">
        <w:rPr>
          <w:rFonts w:ascii="Times New Roman" w:hAnsi="Times New Roman"/>
          <w:b w:val="0"/>
          <w:color w:val="auto"/>
        </w:rPr>
        <w:t>».</w:t>
      </w:r>
      <w:r w:rsidRPr="00B82878">
        <w:rPr>
          <w:rFonts w:ascii="Times New Roman" w:hAnsi="Times New Roman"/>
          <w:b w:val="0"/>
          <w:color w:val="auto"/>
        </w:rPr>
        <w:t xml:space="preserve"> Для студентів спеціальності 081 «Право» освітнього ступеню «бакалавр» передбачена загальна кількість годин/кредитів – 120/4. Підсумковий контроль здійснюється у формі заліку.</w:t>
      </w:r>
    </w:p>
    <w:p w14:paraId="434E8953" w14:textId="77777777" w:rsidR="00AA6B23" w:rsidRPr="00B82878" w:rsidRDefault="00AA6B23" w:rsidP="00632C6A">
      <w:pPr>
        <w:pStyle w:val="1"/>
        <w:spacing w:line="240" w:lineRule="auto"/>
        <w:ind w:left="0" w:firstLine="644"/>
        <w:jc w:val="both"/>
        <w:rPr>
          <w:rFonts w:ascii="Times New Roman" w:hAnsi="Times New Roman"/>
        </w:rPr>
      </w:pPr>
      <w:r w:rsidRPr="00B82878">
        <w:rPr>
          <w:rFonts w:ascii="Times New Roman" w:hAnsi="Times New Roman"/>
        </w:rPr>
        <w:t xml:space="preserve">Зміст навчальної дисципліни </w:t>
      </w:r>
    </w:p>
    <w:p w14:paraId="36F711FD" w14:textId="77777777" w:rsidR="00B82878" w:rsidRPr="00B82878" w:rsidRDefault="00B82878" w:rsidP="00632C6A">
      <w:pPr>
        <w:pStyle w:val="1"/>
        <w:numPr>
          <w:ilvl w:val="0"/>
          <w:numId w:val="0"/>
        </w:numPr>
        <w:ind w:firstLine="644"/>
        <w:jc w:val="both"/>
        <w:rPr>
          <w:rFonts w:ascii="Times New Roman" w:eastAsia="Calibri" w:hAnsi="Times New Roman"/>
          <w:b w:val="0"/>
          <w:color w:val="auto"/>
          <w:lang w:eastAsia="ru-RU"/>
        </w:rPr>
      </w:pPr>
      <w:r w:rsidRPr="00B82878">
        <w:rPr>
          <w:rFonts w:ascii="Times New Roman" w:hAnsi="Times New Roman"/>
          <w:b w:val="0"/>
          <w:color w:val="auto"/>
        </w:rPr>
        <w:t xml:space="preserve">Тема 1. Поняття та предмет міжнародного економічного права </w:t>
      </w:r>
    </w:p>
    <w:p w14:paraId="3F79F2C6"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Міжнародні економічні відносини, їх зміст та значення. Поняття міжнародного економічного права. Система міжнародного економічного права. Міжнародне економічне право в системі міжнародного права. Україна як суб’єкт міжнародного економічного співробітництва. </w:t>
      </w:r>
    </w:p>
    <w:p w14:paraId="446363EE"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Поняття джерел міжнародного економічного права. Система джерел міжнародного економічного права. Міжнародні економічні договори – основне джерело міжнародного </w:t>
      </w:r>
      <w:r w:rsidRPr="00B82878">
        <w:rPr>
          <w:rFonts w:ascii="Times New Roman" w:hAnsi="Times New Roman"/>
          <w:b w:val="0"/>
          <w:color w:val="auto"/>
        </w:rPr>
        <w:lastRenderedPageBreak/>
        <w:t xml:space="preserve">економічного права. Міжнародно-правовий звичай – як джерело міжнародного економічного права. Рішення (акти) міжнародних організацій – як джерело міжнародного економічного права. </w:t>
      </w:r>
    </w:p>
    <w:p w14:paraId="33FD7EAC"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Поняття принципів міжнародного економічного права. Система принципів міжнародного економічного права. Характеристика основних (загальних) принципів міжнародного  економічного права. Характеристика спеціальних принципів міжнародного економічного права. </w:t>
      </w:r>
    </w:p>
    <w:p w14:paraId="1EF164D4"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Тема 2. Суб’єкти міжнародного економічного права</w:t>
      </w:r>
    </w:p>
    <w:p w14:paraId="2DB5D26A"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Держава як основний суб’єкт міжнародного економічного права. Україна як самостійний суб’єкт міжнародного економічного права. Правовий статус міжнародної економічної організації як суб’єкта міжнародного економічного права. Види міжнародних економічних організацій. Характеристика міжнародних економічних організацій в системі ООН. Структура, цілі і функції СОТ. Роль ТНК у міжнародних економічних правовідносинах.</w:t>
      </w:r>
    </w:p>
    <w:p w14:paraId="3355E53B"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 Тема 3. Економічна інтеграція держав і міжнародне економічне право</w:t>
      </w:r>
    </w:p>
    <w:p w14:paraId="0147CF2C"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 Поняття та організаційно-правові форми інтеграційних об’єднань. Інтеграція на глобальному та регіональному рівнях. Поняття внутрішньо інтеграційних режимів. Встановлення режиму найбільшого сприяння в інтеграційному об’єднанні держав. Європейський економічний простір. Історія створення ЄС. Загальна характеристика основних засновницьких договорів ЄС, Єдиного Європейського акта, Маастрихтського та Бюджетного договорів. Економічні засади Європейських співтовариств. Основні міжнародні акти, що регулюють інтеграційні процеси в межах СНД. </w:t>
      </w:r>
    </w:p>
    <w:p w14:paraId="3AE36A15"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Тема 4. Міжнародні економічні договори</w:t>
      </w:r>
    </w:p>
    <w:p w14:paraId="416969B8"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 Поняття і значення міжнародних економічних договорів. Правове регулювання відносин у межах міжнародних економічних договорів. Види міжнародних економічних договорів. Міжнародно-правове регулювання укладення міжнародних економічних договорів. Міжнародні економічні договори між державами та міжнародними економічними організаціями. </w:t>
      </w:r>
    </w:p>
    <w:p w14:paraId="04097EBB"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Правові основи забезпечення виконання зобов’язань міжнародних економічних договорів. Засоби забезпечення вирішення спорів, що виникають у межах міжнародних економічних договорів. Дипломатичні переговори як один із засобів вирішення міжнародних економічних спорів. Посередництво та добрі послуги. Узгоджувальні комісії як засіб вирішення спорів. Міжнародний комерційний арбітраж. Врегулювання спорів у межах ЄС. Повноваження Європейського суду. Врегулювання спорів у межах ВТО. Етапи врегулювання спорів в ВТО. </w:t>
      </w:r>
    </w:p>
    <w:p w14:paraId="7B4F78F6"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Тема 5. Міжнародне торговельне право</w:t>
      </w:r>
    </w:p>
    <w:p w14:paraId="32E07BF1"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Поняття міжнародного торговельного права. Загальна характеристика джерел міжнародного торговельного права. Поняття та класифікація міжнародних торговельних договорів. Багатостороннє регулювання міжнародної торгівлі. Лібералізація та протекціонізм у міжнародній торгівлі. Поняття тарифних і нетарифних заходів регулювання міжнародної торгівлі та їх завдання. Тарифні заходи, які застосовуються країнами для врегулювання доступу іноземних товарів на національні ринки. Кодекс з митної оцінки товарів. Стратегія ВТО у сфері митного регулювання міжнародної торгівлі. Кількісні обмеження. Ліцензування та контингування. Технічні бар’єри. Регулювання експорту та імпорту в Україні. Загальна характеристика міжнародних (міжурядових) торговельних організацій (ВТО, ЮНКТАД, ЮНІСТРАЛ).</w:t>
      </w:r>
    </w:p>
    <w:p w14:paraId="68FF88B7"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 Тема 6. Міжнародне валютне право</w:t>
      </w:r>
    </w:p>
    <w:p w14:paraId="2E2CCF37"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Поняття та система міжнародного валютного права. Джерела міжнародного валютного права. Організаційно-правовий механізм міжнародної валютної системи. Міжнародні кредити і їх регулювання. Поняття валютних правовідносин. Суб’єкти валютних правовідносин. Правовий режим здійснення операцій з валютними цінностями. Загальні положення з питань валютного регулювання. Роль державних органів у сфері валютного регулювання і валютного контролю.</w:t>
      </w:r>
    </w:p>
    <w:p w14:paraId="081638B1"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 Тема 7. Міжнародне транспортне право</w:t>
      </w:r>
    </w:p>
    <w:p w14:paraId="57898B42" w14:textId="77777777" w:rsid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Поняття та джерела міжнародного транспортного права. Правове регулювання міжнародних морських перевезень. Правове регулювання міжнародних річкових перевезень. Правове регулювання міжнародних залізничних перевезень. Правове регулювання міжнародних автомобільних перевезень. Правове регулювання повітряних перевезень. </w:t>
      </w:r>
    </w:p>
    <w:p w14:paraId="52B03C37"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Тема 8. Міжнародне інвестиційне право</w:t>
      </w:r>
    </w:p>
    <w:p w14:paraId="61D64AD8" w14:textId="281A266E"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 xml:space="preserve">Поняття міжнародного інвестиційного права. Поняття капіталовкладень та інвестицій. Ринок інвестицій. Об’єкт і предмет регулювання міжнародного інвестиційного права. Суб’єкти міжнародного інвестиційного права. Джерела міжнародного інвестиційного права. Загальна </w:t>
      </w:r>
      <w:r w:rsidRPr="00B82878">
        <w:rPr>
          <w:rFonts w:ascii="Times New Roman" w:hAnsi="Times New Roman"/>
          <w:b w:val="0"/>
          <w:color w:val="auto"/>
        </w:rPr>
        <w:lastRenderedPageBreak/>
        <w:t xml:space="preserve">характеристика двосторонніх і багатосторонніх міжнародних інвестиційних договорів. "Кодекси поведінки” для інвестиційної сфери. Міжнародне інвестиційне право та внутрішнє право. Правовий режим приймання та захисту інвестицій, встановлений Україною та іншими країнами. Гарантії інвестицій за внутрішнім правом. </w:t>
      </w:r>
    </w:p>
    <w:p w14:paraId="7502320F" w14:textId="77777777" w:rsidR="00B82878" w:rsidRPr="00B82878" w:rsidRDefault="00B82878" w:rsidP="00632C6A">
      <w:pPr>
        <w:pStyle w:val="1"/>
        <w:numPr>
          <w:ilvl w:val="0"/>
          <w:numId w:val="0"/>
        </w:numPr>
        <w:ind w:firstLine="644"/>
        <w:jc w:val="both"/>
        <w:rPr>
          <w:rFonts w:ascii="Times New Roman" w:hAnsi="Times New Roman"/>
          <w:b w:val="0"/>
          <w:color w:val="auto"/>
        </w:rPr>
      </w:pPr>
      <w:r w:rsidRPr="00B82878">
        <w:rPr>
          <w:rFonts w:ascii="Times New Roman" w:hAnsi="Times New Roman"/>
          <w:b w:val="0"/>
          <w:color w:val="auto"/>
        </w:rPr>
        <w:t>Тема 9. Міжнародно-правове регулювання науково-технічного співробітництва. Поняття та суб’єкти міжнародного науково-технічного співробітництва. Протоколи, програми й угоди в галузі науки і техніки. Регіональні програми в галузі науково-технічного співробітництва. Універсальні міжнародні договори і програми в галузі науки і техніки. Міжнародно-правові форми організації співробітництва в галузі науки і техніки (координація, кооперація, асоціація, гармонізація, регіональна інтеграція). Вплив міжнародних універсальних і регіональних організацій на розвиток співробітництва між країнами у сфері науки і техніки</w:t>
      </w:r>
    </w:p>
    <w:p w14:paraId="7047515F" w14:textId="77777777" w:rsidR="00B82878" w:rsidRPr="00B82878" w:rsidRDefault="00B82878" w:rsidP="00632C6A">
      <w:pPr>
        <w:pStyle w:val="1"/>
        <w:numPr>
          <w:ilvl w:val="0"/>
          <w:numId w:val="0"/>
        </w:numPr>
        <w:ind w:firstLine="644"/>
        <w:rPr>
          <w:rFonts w:ascii="Times New Roman" w:hAnsi="Times New Roman"/>
        </w:rPr>
      </w:pPr>
    </w:p>
    <w:p w14:paraId="7B09A750" w14:textId="51E1A88F" w:rsidR="008B16FE" w:rsidRDefault="008B16FE" w:rsidP="00632C6A">
      <w:pPr>
        <w:pStyle w:val="1"/>
        <w:spacing w:before="0" w:after="0" w:line="240" w:lineRule="auto"/>
        <w:ind w:left="0" w:firstLine="644"/>
        <w:rPr>
          <w:rFonts w:ascii="Times New Roman" w:hAnsi="Times New Roman"/>
        </w:rPr>
      </w:pPr>
      <w:r w:rsidRPr="00B82878">
        <w:rPr>
          <w:rFonts w:ascii="Times New Roman" w:hAnsi="Times New Roman"/>
        </w:rPr>
        <w:t>Навчальні матеріали та ресурси</w:t>
      </w:r>
    </w:p>
    <w:p w14:paraId="590C5B40" w14:textId="77777777" w:rsidR="00093604" w:rsidRPr="00093604" w:rsidRDefault="00093604" w:rsidP="00093604"/>
    <w:p w14:paraId="199769A1" w14:textId="0FF06837" w:rsidR="00093604" w:rsidRPr="00B82878" w:rsidRDefault="00093604" w:rsidP="00093604">
      <w:pPr>
        <w:tabs>
          <w:tab w:val="left" w:pos="284"/>
        </w:tabs>
        <w:ind w:firstLine="644"/>
        <w:jc w:val="center"/>
        <w:rPr>
          <w:b/>
          <w:bCs/>
          <w:sz w:val="24"/>
          <w:szCs w:val="24"/>
        </w:rPr>
      </w:pPr>
      <w:r>
        <w:rPr>
          <w:b/>
          <w:bCs/>
          <w:sz w:val="24"/>
          <w:szCs w:val="24"/>
        </w:rPr>
        <w:t>Основні</w:t>
      </w:r>
    </w:p>
    <w:p w14:paraId="60BBFFB5" w14:textId="77777777" w:rsidR="00093604" w:rsidRPr="00B82878" w:rsidRDefault="00093604" w:rsidP="00093604">
      <w:pPr>
        <w:pStyle w:val="a0"/>
        <w:numPr>
          <w:ilvl w:val="0"/>
          <w:numId w:val="74"/>
        </w:numPr>
        <w:tabs>
          <w:tab w:val="left" w:pos="284"/>
        </w:tabs>
        <w:spacing w:line="240" w:lineRule="auto"/>
        <w:ind w:left="0" w:firstLine="644"/>
        <w:contextualSpacing w:val="0"/>
        <w:jc w:val="both"/>
        <w:rPr>
          <w:sz w:val="24"/>
          <w:szCs w:val="24"/>
        </w:rPr>
      </w:pPr>
      <w:r w:rsidRPr="00B82878">
        <w:rPr>
          <w:sz w:val="24"/>
          <w:szCs w:val="24"/>
        </w:rPr>
        <w:t>Дахно I. I. Мiжнародне економiчне право : навч. посіб. – 3-є вид., перероб. i доповн. – К.: Центр навчальної лiтератури, 2009. – 304 с.</w:t>
      </w:r>
    </w:p>
    <w:p w14:paraId="274DA1C4" w14:textId="77777777" w:rsidR="00093604" w:rsidRPr="00632C6A" w:rsidRDefault="00093604" w:rsidP="00093604">
      <w:pPr>
        <w:pStyle w:val="a0"/>
        <w:numPr>
          <w:ilvl w:val="0"/>
          <w:numId w:val="74"/>
        </w:numPr>
        <w:tabs>
          <w:tab w:val="left" w:pos="284"/>
        </w:tabs>
        <w:spacing w:line="240" w:lineRule="auto"/>
        <w:ind w:left="0" w:firstLine="644"/>
        <w:contextualSpacing w:val="0"/>
        <w:jc w:val="both"/>
        <w:rPr>
          <w:b/>
          <w:bCs/>
          <w:i/>
          <w:iCs/>
          <w:sz w:val="24"/>
          <w:szCs w:val="24"/>
        </w:rPr>
      </w:pPr>
      <w:hyperlink r:id="rId12" w:history="1">
        <w:r w:rsidRPr="00632C6A">
          <w:rPr>
            <w:rStyle w:val="a5"/>
            <w:rFonts w:eastAsia="Calibri"/>
            <w:i/>
            <w:iCs/>
            <w:color w:val="auto"/>
            <w:sz w:val="24"/>
            <w:szCs w:val="24"/>
            <w:u w:val="none"/>
          </w:rPr>
          <w:t>Опришко В. Ф.</w:t>
        </w:r>
      </w:hyperlink>
      <w:r w:rsidRPr="00632C6A">
        <w:rPr>
          <w:b/>
          <w:bCs/>
          <w:i/>
          <w:iCs/>
          <w:sz w:val="24"/>
          <w:szCs w:val="24"/>
        </w:rPr>
        <w:t xml:space="preserve"> Міжнародне економічне право і процес : монографія / В. Ф. Опришко. - Київ : Парламент. вид-во, 2014. – 517 с.</w:t>
      </w:r>
    </w:p>
    <w:p w14:paraId="68439BF7" w14:textId="77777777" w:rsidR="00093604" w:rsidRPr="00632C6A" w:rsidRDefault="00093604" w:rsidP="00093604">
      <w:pPr>
        <w:pStyle w:val="a0"/>
        <w:numPr>
          <w:ilvl w:val="0"/>
          <w:numId w:val="74"/>
        </w:numPr>
        <w:tabs>
          <w:tab w:val="left" w:pos="284"/>
        </w:tabs>
        <w:spacing w:line="240" w:lineRule="auto"/>
        <w:ind w:left="0" w:firstLine="644"/>
        <w:contextualSpacing w:val="0"/>
        <w:jc w:val="both"/>
        <w:rPr>
          <w:b/>
          <w:bCs/>
          <w:i/>
          <w:iCs/>
          <w:sz w:val="24"/>
          <w:szCs w:val="24"/>
        </w:rPr>
      </w:pPr>
      <w:hyperlink r:id="rId13" w:history="1">
        <w:r w:rsidRPr="00632C6A">
          <w:rPr>
            <w:rStyle w:val="a5"/>
            <w:rFonts w:eastAsia="Calibri"/>
            <w:i/>
            <w:iCs/>
            <w:color w:val="auto"/>
            <w:sz w:val="24"/>
            <w:szCs w:val="24"/>
            <w:u w:val="none"/>
          </w:rPr>
          <w:t>Сергієнко В. В.</w:t>
        </w:r>
      </w:hyperlink>
      <w:r w:rsidRPr="00632C6A">
        <w:rPr>
          <w:b/>
          <w:bCs/>
          <w:i/>
          <w:iCs/>
          <w:sz w:val="24"/>
          <w:szCs w:val="24"/>
        </w:rPr>
        <w:t xml:space="preserve"> Міжнародне економічне право: навч. посіб. / В.В.Сергієнко, К.О. Жирнова ; Харк. нац. екон. ун-т. - Х. : ХНЕУ, 2012. – 258 с. </w:t>
      </w:r>
    </w:p>
    <w:p w14:paraId="04C342AD" w14:textId="77777777" w:rsidR="00093604" w:rsidRPr="00632C6A" w:rsidRDefault="00093604" w:rsidP="00093604">
      <w:pPr>
        <w:pStyle w:val="a0"/>
        <w:numPr>
          <w:ilvl w:val="0"/>
          <w:numId w:val="74"/>
        </w:numPr>
        <w:tabs>
          <w:tab w:val="left" w:pos="284"/>
        </w:tabs>
        <w:spacing w:line="240" w:lineRule="auto"/>
        <w:ind w:left="0" w:firstLine="644"/>
        <w:contextualSpacing w:val="0"/>
        <w:jc w:val="both"/>
        <w:rPr>
          <w:sz w:val="24"/>
          <w:szCs w:val="24"/>
        </w:rPr>
      </w:pPr>
      <w:hyperlink r:id="rId14" w:history="1">
        <w:r w:rsidRPr="00632C6A">
          <w:rPr>
            <w:rStyle w:val="a5"/>
            <w:rFonts w:eastAsia="Calibri"/>
            <w:color w:val="auto"/>
            <w:sz w:val="24"/>
            <w:szCs w:val="24"/>
            <w:u w:val="none"/>
          </w:rPr>
          <w:t>Чубарєв В. Л</w:t>
        </w:r>
      </w:hyperlink>
      <w:r w:rsidRPr="00632C6A">
        <w:rPr>
          <w:sz w:val="24"/>
          <w:szCs w:val="24"/>
        </w:rPr>
        <w:t>. Міжнародне економічне право : підручник / В.Л.Чубарєв. - К. : Юрінком Інтер, 2009. - 368 с.</w:t>
      </w:r>
    </w:p>
    <w:p w14:paraId="3C64A75E" w14:textId="77777777" w:rsidR="00B82878" w:rsidRPr="00B82878" w:rsidRDefault="00B82878" w:rsidP="00632C6A">
      <w:pPr>
        <w:tabs>
          <w:tab w:val="left" w:pos="284"/>
        </w:tabs>
        <w:ind w:firstLine="644"/>
      </w:pPr>
    </w:p>
    <w:p w14:paraId="7C758C00" w14:textId="77777777" w:rsidR="00B82878" w:rsidRDefault="00B82878" w:rsidP="00632C6A">
      <w:pPr>
        <w:tabs>
          <w:tab w:val="left" w:pos="284"/>
          <w:tab w:val="left" w:pos="1080"/>
        </w:tabs>
        <w:ind w:firstLine="644"/>
        <w:jc w:val="center"/>
        <w:rPr>
          <w:b/>
          <w:bCs/>
          <w:sz w:val="24"/>
          <w:szCs w:val="24"/>
        </w:rPr>
      </w:pPr>
      <w:r>
        <w:rPr>
          <w:b/>
          <w:bCs/>
          <w:sz w:val="24"/>
          <w:szCs w:val="24"/>
        </w:rPr>
        <w:t>Нормативні джерела</w:t>
      </w:r>
    </w:p>
    <w:p w14:paraId="4488C772" w14:textId="77777777" w:rsidR="00B82878" w:rsidRPr="00B82878" w:rsidRDefault="00B82878" w:rsidP="00632C6A">
      <w:pPr>
        <w:tabs>
          <w:tab w:val="left" w:pos="284"/>
          <w:tab w:val="left" w:pos="1080"/>
        </w:tabs>
        <w:ind w:firstLine="644"/>
        <w:jc w:val="center"/>
        <w:rPr>
          <w:rFonts w:eastAsia="Calibri"/>
          <w:b/>
          <w:bCs/>
          <w:sz w:val="24"/>
          <w:szCs w:val="24"/>
          <w:lang w:eastAsia="ru-RU"/>
        </w:rPr>
      </w:pPr>
    </w:p>
    <w:p w14:paraId="4E584C89" w14:textId="77777777" w:rsidR="00B82878" w:rsidRPr="00B82878" w:rsidRDefault="00B82878" w:rsidP="00632C6A">
      <w:pPr>
        <w:pStyle w:val="ae"/>
        <w:tabs>
          <w:tab w:val="left" w:pos="284"/>
        </w:tabs>
        <w:ind w:firstLine="644"/>
        <w:jc w:val="both"/>
        <w:rPr>
          <w:sz w:val="24"/>
          <w:szCs w:val="24"/>
        </w:rPr>
      </w:pPr>
      <w:r w:rsidRPr="00B82878">
        <w:rPr>
          <w:sz w:val="24"/>
          <w:szCs w:val="24"/>
        </w:rPr>
        <w:t>1. Конституція України</w:t>
      </w:r>
      <w:r w:rsidRPr="00B82878">
        <w:rPr>
          <w:snapToGrid w:val="0"/>
          <w:sz w:val="24"/>
          <w:szCs w:val="24"/>
        </w:rPr>
        <w:t xml:space="preserve">  від 28 червня 1996 року [Електронний ресурс] / Офіційний сайт Верховної Ради України </w:t>
      </w:r>
      <w:r w:rsidRPr="00B82878">
        <w:rPr>
          <w:sz w:val="24"/>
          <w:szCs w:val="24"/>
        </w:rPr>
        <w:t xml:space="preserve">// Режим доступу:  </w:t>
      </w:r>
      <w:hyperlink r:id="rId15" w:history="1">
        <w:r w:rsidRPr="00B82878">
          <w:rPr>
            <w:rStyle w:val="a5"/>
            <w:sz w:val="24"/>
            <w:szCs w:val="24"/>
          </w:rPr>
          <w:t>http://portal.rada.gov.ua</w:t>
        </w:r>
      </w:hyperlink>
      <w:r w:rsidRPr="00B82878">
        <w:rPr>
          <w:sz w:val="24"/>
          <w:szCs w:val="24"/>
        </w:rPr>
        <w:t>.</w:t>
      </w:r>
    </w:p>
    <w:p w14:paraId="2C7D01BB" w14:textId="77777777" w:rsidR="00B82878" w:rsidRPr="00B82878" w:rsidRDefault="00B82878" w:rsidP="00632C6A">
      <w:pPr>
        <w:widowControl w:val="0"/>
        <w:shd w:val="clear" w:color="auto" w:fill="FFFFFF"/>
        <w:tabs>
          <w:tab w:val="left" w:pos="284"/>
        </w:tabs>
        <w:autoSpaceDE w:val="0"/>
        <w:autoSpaceDN w:val="0"/>
        <w:adjustRightInd w:val="0"/>
        <w:ind w:firstLine="644"/>
        <w:jc w:val="both"/>
        <w:rPr>
          <w:sz w:val="24"/>
          <w:szCs w:val="24"/>
        </w:rPr>
      </w:pPr>
      <w:r w:rsidRPr="00B82878">
        <w:rPr>
          <w:color w:val="000000"/>
          <w:sz w:val="24"/>
          <w:szCs w:val="24"/>
        </w:rPr>
        <w:t xml:space="preserve">2. Декларація про державний суверенітет України від 16 липня 1990 року // Відомості Верховної Ради України. </w:t>
      </w:r>
      <w:r w:rsidRPr="00B82878">
        <w:rPr>
          <w:sz w:val="24"/>
          <w:szCs w:val="24"/>
        </w:rPr>
        <w:t>–</w:t>
      </w:r>
      <w:r w:rsidRPr="00B82878">
        <w:rPr>
          <w:color w:val="000000"/>
          <w:sz w:val="24"/>
          <w:szCs w:val="24"/>
        </w:rPr>
        <w:t xml:space="preserve"> 1990. </w:t>
      </w:r>
      <w:r w:rsidRPr="00B82878">
        <w:rPr>
          <w:sz w:val="24"/>
          <w:szCs w:val="24"/>
        </w:rPr>
        <w:t>–</w:t>
      </w:r>
      <w:r w:rsidRPr="00B82878">
        <w:rPr>
          <w:color w:val="000000"/>
          <w:sz w:val="24"/>
          <w:szCs w:val="24"/>
        </w:rPr>
        <w:t xml:space="preserve"> №31. </w:t>
      </w:r>
      <w:r w:rsidRPr="00B82878">
        <w:rPr>
          <w:sz w:val="24"/>
          <w:szCs w:val="24"/>
        </w:rPr>
        <w:t>–</w:t>
      </w:r>
      <w:r w:rsidRPr="00B82878">
        <w:rPr>
          <w:color w:val="000000"/>
          <w:sz w:val="24"/>
          <w:szCs w:val="24"/>
        </w:rPr>
        <w:t xml:space="preserve"> Ст.429.</w:t>
      </w:r>
    </w:p>
    <w:p w14:paraId="52B8343B" w14:textId="77777777" w:rsidR="00B82878" w:rsidRPr="00B82878" w:rsidRDefault="00B82878" w:rsidP="00632C6A">
      <w:pPr>
        <w:tabs>
          <w:tab w:val="left" w:pos="284"/>
          <w:tab w:val="left" w:pos="1440"/>
        </w:tabs>
        <w:ind w:firstLine="644"/>
        <w:jc w:val="both"/>
        <w:rPr>
          <w:sz w:val="24"/>
          <w:szCs w:val="24"/>
        </w:rPr>
      </w:pPr>
      <w:r w:rsidRPr="00B82878">
        <w:rPr>
          <w:sz w:val="24"/>
          <w:szCs w:val="24"/>
        </w:rPr>
        <w:t xml:space="preserve">3. Протокол про вступ України до Світової організації торгівлі від 05.02.2008 р. Протокол ратифіковано Законом  № 250-VI ( 250-17 ) від 10.04.2008 р. // Відомості Верховної Ради України. – 2008. - №  23. -  Ст.213. </w:t>
      </w:r>
    </w:p>
    <w:p w14:paraId="7FB89857" w14:textId="77777777" w:rsidR="00B82878" w:rsidRPr="00B82878" w:rsidRDefault="00B82878" w:rsidP="00632C6A">
      <w:pPr>
        <w:tabs>
          <w:tab w:val="left" w:pos="284"/>
          <w:tab w:val="left" w:pos="1440"/>
        </w:tabs>
        <w:ind w:firstLine="644"/>
        <w:jc w:val="both"/>
        <w:rPr>
          <w:sz w:val="24"/>
          <w:szCs w:val="24"/>
        </w:rPr>
      </w:pPr>
      <w:r w:rsidRPr="00B82878">
        <w:rPr>
          <w:sz w:val="24"/>
          <w:szCs w:val="24"/>
        </w:rPr>
        <w:t xml:space="preserve">4. Декларація про встановлення нового міжнародного економічного порядку (Резолюція ГА ООН 3201) від 01.05.1974 року </w:t>
      </w:r>
      <w:r w:rsidRPr="00B82878">
        <w:rPr>
          <w:snapToGrid w:val="0"/>
          <w:sz w:val="24"/>
          <w:szCs w:val="24"/>
        </w:rPr>
        <w:t xml:space="preserve">[Електронний ресурс]. – </w:t>
      </w:r>
      <w:r w:rsidRPr="00B82878">
        <w:rPr>
          <w:sz w:val="24"/>
          <w:szCs w:val="24"/>
        </w:rPr>
        <w:t>Режим доступу: http://zakon3.rada.gov.ua/laws/show/995_339.</w:t>
      </w:r>
    </w:p>
    <w:p w14:paraId="67B94ACC" w14:textId="77777777" w:rsidR="00B82878" w:rsidRPr="00B82878" w:rsidRDefault="00B82878" w:rsidP="00632C6A">
      <w:pPr>
        <w:pStyle w:val="ae"/>
        <w:tabs>
          <w:tab w:val="left" w:pos="284"/>
          <w:tab w:val="left" w:pos="1440"/>
        </w:tabs>
        <w:ind w:firstLine="644"/>
        <w:jc w:val="both"/>
        <w:rPr>
          <w:sz w:val="24"/>
          <w:szCs w:val="24"/>
        </w:rPr>
      </w:pPr>
      <w:r w:rsidRPr="00B82878">
        <w:rPr>
          <w:sz w:val="24"/>
          <w:szCs w:val="24"/>
        </w:rPr>
        <w:t xml:space="preserve">5. Декларація про принципи міжнародного права, що стосуються дружніх відносин та співробітництва між державами відповідно до Статуту ООН від 24.10.1970 року </w:t>
      </w:r>
      <w:r w:rsidRPr="00B82878">
        <w:rPr>
          <w:snapToGrid w:val="0"/>
          <w:sz w:val="24"/>
          <w:szCs w:val="24"/>
        </w:rPr>
        <w:t xml:space="preserve">[Електронний ресурс]. – </w:t>
      </w:r>
      <w:r w:rsidRPr="00B82878">
        <w:rPr>
          <w:sz w:val="24"/>
          <w:szCs w:val="24"/>
        </w:rPr>
        <w:t>Режим доступу: http://zakon5.rada.gov.ua/laws/show/995_569.</w:t>
      </w:r>
    </w:p>
    <w:p w14:paraId="4A77646D" w14:textId="77777777" w:rsidR="00B82878" w:rsidRPr="00B82878" w:rsidRDefault="00B82878" w:rsidP="00632C6A">
      <w:pPr>
        <w:pStyle w:val="ae"/>
        <w:tabs>
          <w:tab w:val="left" w:pos="284"/>
          <w:tab w:val="left" w:pos="1440"/>
        </w:tabs>
        <w:ind w:firstLine="644"/>
        <w:jc w:val="both"/>
        <w:rPr>
          <w:sz w:val="24"/>
          <w:szCs w:val="24"/>
        </w:rPr>
      </w:pPr>
      <w:r w:rsidRPr="00B82878">
        <w:rPr>
          <w:sz w:val="24"/>
          <w:szCs w:val="24"/>
        </w:rPr>
        <w:t xml:space="preserve">6. Заключний акт Наради з безпеки та співробітництва в Європі від 01.08.1975 року </w:t>
      </w:r>
      <w:r w:rsidRPr="00B82878">
        <w:rPr>
          <w:snapToGrid w:val="0"/>
          <w:sz w:val="24"/>
          <w:szCs w:val="24"/>
        </w:rPr>
        <w:t xml:space="preserve">Електронний ресурс]. – </w:t>
      </w:r>
      <w:r w:rsidRPr="00B82878">
        <w:rPr>
          <w:sz w:val="24"/>
          <w:szCs w:val="24"/>
        </w:rPr>
        <w:t>Режим доступу: http://zakon3.rada.gov.ua/laws/show/994_055.</w:t>
      </w:r>
    </w:p>
    <w:p w14:paraId="61548E26" w14:textId="77777777" w:rsidR="00B82878" w:rsidRPr="00B82878" w:rsidRDefault="00B82878" w:rsidP="00632C6A">
      <w:pPr>
        <w:pStyle w:val="ae"/>
        <w:tabs>
          <w:tab w:val="left" w:pos="284"/>
          <w:tab w:val="left" w:pos="1440"/>
        </w:tabs>
        <w:ind w:firstLine="644"/>
        <w:jc w:val="both"/>
        <w:rPr>
          <w:sz w:val="24"/>
          <w:szCs w:val="24"/>
        </w:rPr>
      </w:pPr>
      <w:r w:rsidRPr="00B82878">
        <w:rPr>
          <w:sz w:val="24"/>
          <w:szCs w:val="24"/>
        </w:rPr>
        <w:t xml:space="preserve">7. Угода про асоціацію між ЄС та Україною від 27 червня 2014 року. – [Електронний ресурс]. </w:t>
      </w:r>
      <w:hyperlink r:id="rId16" w:history="1">
        <w:r w:rsidRPr="00B82878">
          <w:rPr>
            <w:rStyle w:val="a5"/>
            <w:sz w:val="24"/>
            <w:szCs w:val="24"/>
          </w:rPr>
          <w:t>http://eeas.europa.eu/delegations/ukraine/eu_ukraine/association_agreement/index_uk.htm</w:t>
        </w:r>
      </w:hyperlink>
      <w:r w:rsidRPr="00B82878">
        <w:rPr>
          <w:sz w:val="24"/>
          <w:szCs w:val="24"/>
        </w:rPr>
        <w:t xml:space="preserve">. </w:t>
      </w:r>
    </w:p>
    <w:p w14:paraId="0C167254" w14:textId="7E621C38" w:rsidR="00B82878" w:rsidRPr="00B82878" w:rsidRDefault="00B82878" w:rsidP="00632C6A">
      <w:pPr>
        <w:pStyle w:val="ae"/>
        <w:tabs>
          <w:tab w:val="left" w:pos="284"/>
          <w:tab w:val="left" w:pos="1440"/>
        </w:tabs>
        <w:ind w:firstLine="644"/>
        <w:jc w:val="both"/>
        <w:rPr>
          <w:sz w:val="24"/>
          <w:szCs w:val="24"/>
        </w:rPr>
      </w:pPr>
      <w:r w:rsidRPr="00B82878">
        <w:rPr>
          <w:sz w:val="24"/>
          <w:szCs w:val="24"/>
        </w:rPr>
        <w:t xml:space="preserve">8. Генеральна угода з тарифів і торгівлі від 30.10.1947 року </w:t>
      </w:r>
      <w:r w:rsidRPr="00B82878">
        <w:rPr>
          <w:snapToGrid w:val="0"/>
          <w:sz w:val="24"/>
          <w:szCs w:val="24"/>
        </w:rPr>
        <w:t xml:space="preserve">[Електронний ресурс]. – </w:t>
      </w:r>
      <w:r w:rsidRPr="00B82878">
        <w:rPr>
          <w:sz w:val="24"/>
          <w:szCs w:val="24"/>
        </w:rPr>
        <w:t>Режим доступу: http://zakon2.rada.gov.ua/laws/show/ru/995_264.</w:t>
      </w:r>
    </w:p>
    <w:p w14:paraId="542CAAED" w14:textId="2CBAF94D" w:rsidR="00B82878" w:rsidRPr="00B82878" w:rsidRDefault="00A803B3" w:rsidP="00632C6A">
      <w:pPr>
        <w:widowControl w:val="0"/>
        <w:shd w:val="clear" w:color="auto" w:fill="FFFFFF"/>
        <w:tabs>
          <w:tab w:val="left" w:pos="284"/>
        </w:tabs>
        <w:autoSpaceDE w:val="0"/>
        <w:autoSpaceDN w:val="0"/>
        <w:adjustRightInd w:val="0"/>
        <w:ind w:firstLine="644"/>
        <w:jc w:val="both"/>
        <w:rPr>
          <w:sz w:val="24"/>
          <w:szCs w:val="24"/>
        </w:rPr>
      </w:pPr>
      <w:r>
        <w:rPr>
          <w:sz w:val="24"/>
          <w:szCs w:val="24"/>
        </w:rPr>
        <w:t>9</w:t>
      </w:r>
      <w:r w:rsidR="00B82878" w:rsidRPr="00B82878">
        <w:rPr>
          <w:sz w:val="24"/>
          <w:szCs w:val="24"/>
        </w:rPr>
        <w:t xml:space="preserve">. Генеральна угода з тарифів і торгівлі від 15.04.1994 року </w:t>
      </w:r>
      <w:r w:rsidR="00B82878" w:rsidRPr="00B82878">
        <w:rPr>
          <w:snapToGrid w:val="0"/>
          <w:sz w:val="24"/>
          <w:szCs w:val="24"/>
        </w:rPr>
        <w:t xml:space="preserve">[Електронний ресурс]. – </w:t>
      </w:r>
      <w:r w:rsidR="00B82878" w:rsidRPr="00B82878">
        <w:rPr>
          <w:sz w:val="24"/>
          <w:szCs w:val="24"/>
        </w:rPr>
        <w:t>Режим доступу: http://zakon2.rada.gov.ua/laws/show/981_003.</w:t>
      </w:r>
    </w:p>
    <w:p w14:paraId="50A61898" w14:textId="7D5A4366" w:rsidR="00B82878" w:rsidRPr="00B82878" w:rsidRDefault="00A803B3" w:rsidP="00632C6A">
      <w:pPr>
        <w:widowControl w:val="0"/>
        <w:shd w:val="clear" w:color="auto" w:fill="FFFFFF"/>
        <w:tabs>
          <w:tab w:val="left" w:pos="284"/>
        </w:tabs>
        <w:autoSpaceDE w:val="0"/>
        <w:autoSpaceDN w:val="0"/>
        <w:adjustRightInd w:val="0"/>
        <w:ind w:firstLine="644"/>
        <w:jc w:val="both"/>
        <w:rPr>
          <w:sz w:val="24"/>
          <w:szCs w:val="24"/>
        </w:rPr>
      </w:pPr>
      <w:r>
        <w:rPr>
          <w:sz w:val="24"/>
          <w:szCs w:val="24"/>
        </w:rPr>
        <w:t>10</w:t>
      </w:r>
      <w:r w:rsidR="00B82878" w:rsidRPr="00B82878">
        <w:rPr>
          <w:sz w:val="24"/>
          <w:szCs w:val="24"/>
        </w:rPr>
        <w:t xml:space="preserve">. Генеральної угоди про торгівлю послугами від 15.04.1994 року </w:t>
      </w:r>
      <w:r w:rsidR="00B82878" w:rsidRPr="00B82878">
        <w:rPr>
          <w:snapToGrid w:val="0"/>
          <w:sz w:val="24"/>
          <w:szCs w:val="24"/>
        </w:rPr>
        <w:t xml:space="preserve">[Електронний ресурс]. – </w:t>
      </w:r>
      <w:r w:rsidR="00B82878" w:rsidRPr="00B82878">
        <w:rPr>
          <w:sz w:val="24"/>
          <w:szCs w:val="24"/>
        </w:rPr>
        <w:t>Режим доступу: http://zakon3.rada.gov.ua/laws/show/981_017.</w:t>
      </w:r>
    </w:p>
    <w:p w14:paraId="0F0A5889" w14:textId="357A1F47" w:rsidR="00B82878" w:rsidRPr="00B82878" w:rsidRDefault="00A803B3" w:rsidP="00632C6A">
      <w:pPr>
        <w:widowControl w:val="0"/>
        <w:shd w:val="clear" w:color="auto" w:fill="FFFFFF"/>
        <w:tabs>
          <w:tab w:val="left" w:pos="284"/>
        </w:tabs>
        <w:autoSpaceDE w:val="0"/>
        <w:autoSpaceDN w:val="0"/>
        <w:adjustRightInd w:val="0"/>
        <w:ind w:firstLine="644"/>
        <w:jc w:val="both"/>
        <w:rPr>
          <w:sz w:val="24"/>
          <w:szCs w:val="24"/>
        </w:rPr>
      </w:pPr>
      <w:r>
        <w:rPr>
          <w:sz w:val="24"/>
          <w:szCs w:val="24"/>
        </w:rPr>
        <w:t>11</w:t>
      </w:r>
      <w:r w:rsidR="00B82878" w:rsidRPr="00B82878">
        <w:rPr>
          <w:sz w:val="24"/>
          <w:szCs w:val="24"/>
        </w:rPr>
        <w:t xml:space="preserve">. Угода про заснування Світової організації торгівлі від 15.04.1994 року </w:t>
      </w:r>
      <w:r w:rsidR="00B82878" w:rsidRPr="00B82878">
        <w:rPr>
          <w:snapToGrid w:val="0"/>
          <w:sz w:val="24"/>
          <w:szCs w:val="24"/>
        </w:rPr>
        <w:t xml:space="preserve">[Електронний ресурс]. – </w:t>
      </w:r>
      <w:r w:rsidR="00B82878" w:rsidRPr="00B82878">
        <w:rPr>
          <w:sz w:val="24"/>
          <w:szCs w:val="24"/>
        </w:rPr>
        <w:t>Режим доступу: http://zakon2.rada.gov.ua/laws/show/995_342.</w:t>
      </w:r>
    </w:p>
    <w:p w14:paraId="01F8A76C" w14:textId="1E37435B" w:rsidR="00B82878" w:rsidRPr="00B82878" w:rsidRDefault="00A803B3" w:rsidP="00632C6A">
      <w:pPr>
        <w:widowControl w:val="0"/>
        <w:shd w:val="clear" w:color="auto" w:fill="FFFFFF"/>
        <w:tabs>
          <w:tab w:val="left" w:pos="284"/>
        </w:tabs>
        <w:autoSpaceDE w:val="0"/>
        <w:autoSpaceDN w:val="0"/>
        <w:adjustRightInd w:val="0"/>
        <w:ind w:firstLine="644"/>
        <w:jc w:val="both"/>
        <w:rPr>
          <w:color w:val="006621"/>
          <w:sz w:val="24"/>
          <w:szCs w:val="24"/>
          <w:shd w:val="clear" w:color="auto" w:fill="FFFFFF"/>
        </w:rPr>
      </w:pPr>
      <w:r>
        <w:rPr>
          <w:color w:val="000000"/>
          <w:sz w:val="24"/>
          <w:szCs w:val="24"/>
        </w:rPr>
        <w:t>12</w:t>
      </w:r>
      <w:r w:rsidR="00B82878" w:rsidRPr="00B82878">
        <w:rPr>
          <w:color w:val="000000"/>
          <w:sz w:val="24"/>
          <w:szCs w:val="24"/>
        </w:rPr>
        <w:t xml:space="preserve">. </w:t>
      </w:r>
      <w:r w:rsidR="00B82878" w:rsidRPr="00B82878">
        <w:rPr>
          <w:sz w:val="24"/>
          <w:szCs w:val="24"/>
        </w:rPr>
        <w:t xml:space="preserve">Декларацiя про мiжнароднi iнвестицiї та багатонацiональнi підприємства </w:t>
      </w:r>
      <w:r w:rsidR="00B82878" w:rsidRPr="00B82878">
        <w:rPr>
          <w:snapToGrid w:val="0"/>
          <w:sz w:val="24"/>
          <w:szCs w:val="24"/>
        </w:rPr>
        <w:t xml:space="preserve">[Електронний </w:t>
      </w:r>
      <w:r w:rsidR="00B82878" w:rsidRPr="00B82878">
        <w:rPr>
          <w:snapToGrid w:val="0"/>
          <w:sz w:val="24"/>
          <w:szCs w:val="24"/>
        </w:rPr>
        <w:lastRenderedPageBreak/>
        <w:t xml:space="preserve">ресурс]. – </w:t>
      </w:r>
      <w:r w:rsidR="00B82878" w:rsidRPr="00B82878">
        <w:rPr>
          <w:sz w:val="24"/>
          <w:szCs w:val="24"/>
        </w:rPr>
        <w:t>Режим доступу:</w:t>
      </w:r>
      <w:r w:rsidR="00B82878" w:rsidRPr="00B82878">
        <w:rPr>
          <w:color w:val="006621"/>
          <w:sz w:val="24"/>
          <w:szCs w:val="24"/>
          <w:shd w:val="clear" w:color="auto" w:fill="FFFFFF"/>
        </w:rPr>
        <w:t xml:space="preserve"> </w:t>
      </w:r>
      <w:r w:rsidR="00B82878" w:rsidRPr="00B82878">
        <w:rPr>
          <w:sz w:val="24"/>
          <w:szCs w:val="24"/>
          <w:shd w:val="clear" w:color="auto" w:fill="FFFFFF"/>
        </w:rPr>
        <w:t>www.me.gov.ua/Files/GetFile?lang=uk-UA&amp;fileId.</w:t>
      </w:r>
    </w:p>
    <w:p w14:paraId="3B3B7F79" w14:textId="29A1C891" w:rsidR="00B82878" w:rsidRPr="00B82878" w:rsidRDefault="00A803B3" w:rsidP="00632C6A">
      <w:pPr>
        <w:widowControl w:val="0"/>
        <w:shd w:val="clear" w:color="auto" w:fill="FFFFFF"/>
        <w:tabs>
          <w:tab w:val="left" w:pos="284"/>
        </w:tabs>
        <w:autoSpaceDE w:val="0"/>
        <w:autoSpaceDN w:val="0"/>
        <w:adjustRightInd w:val="0"/>
        <w:ind w:firstLine="644"/>
        <w:jc w:val="both"/>
        <w:rPr>
          <w:sz w:val="24"/>
          <w:szCs w:val="24"/>
        </w:rPr>
      </w:pPr>
      <w:r>
        <w:rPr>
          <w:sz w:val="24"/>
          <w:szCs w:val="24"/>
        </w:rPr>
        <w:t>13</w:t>
      </w:r>
      <w:r w:rsidR="00B82878" w:rsidRPr="00B82878">
        <w:rPr>
          <w:sz w:val="24"/>
          <w:szCs w:val="24"/>
        </w:rPr>
        <w:t xml:space="preserve">. Європейська (Базельська) конвенція про імунітет держав від 16 травня 1972 року </w:t>
      </w:r>
      <w:r w:rsidR="00B82878" w:rsidRPr="00B82878">
        <w:rPr>
          <w:snapToGrid w:val="0"/>
          <w:sz w:val="24"/>
          <w:szCs w:val="24"/>
        </w:rPr>
        <w:t xml:space="preserve">[Електронний ресурс]. – </w:t>
      </w:r>
      <w:r w:rsidR="00B82878" w:rsidRPr="00B82878">
        <w:rPr>
          <w:sz w:val="24"/>
          <w:szCs w:val="24"/>
        </w:rPr>
        <w:t>Режим доступу: http://zakon2.rada.gov.ua/laws/show/994_060.</w:t>
      </w:r>
    </w:p>
    <w:p w14:paraId="7496295C" w14:textId="6C73FDE1" w:rsidR="00B82878" w:rsidRPr="00B82878" w:rsidRDefault="00A803B3" w:rsidP="00632C6A">
      <w:pPr>
        <w:widowControl w:val="0"/>
        <w:shd w:val="clear" w:color="auto" w:fill="FFFFFF"/>
        <w:tabs>
          <w:tab w:val="left" w:pos="284"/>
        </w:tabs>
        <w:autoSpaceDE w:val="0"/>
        <w:autoSpaceDN w:val="0"/>
        <w:adjustRightInd w:val="0"/>
        <w:ind w:firstLine="644"/>
        <w:jc w:val="both"/>
        <w:rPr>
          <w:sz w:val="24"/>
          <w:szCs w:val="24"/>
        </w:rPr>
      </w:pPr>
      <w:r>
        <w:rPr>
          <w:sz w:val="24"/>
          <w:szCs w:val="24"/>
        </w:rPr>
        <w:t>14</w:t>
      </w:r>
      <w:r w:rsidR="00B82878" w:rsidRPr="00B82878">
        <w:rPr>
          <w:sz w:val="24"/>
          <w:szCs w:val="24"/>
        </w:rPr>
        <w:t xml:space="preserve">. Манільська декларація про мирне вирішення міжнародних спорів від 15.11.1982 року </w:t>
      </w:r>
      <w:r w:rsidR="00B82878" w:rsidRPr="00B82878">
        <w:rPr>
          <w:snapToGrid w:val="0"/>
          <w:sz w:val="24"/>
          <w:szCs w:val="24"/>
        </w:rPr>
        <w:t xml:space="preserve">[Електронний ресурс]. – </w:t>
      </w:r>
      <w:r w:rsidR="00B82878" w:rsidRPr="00B82878">
        <w:rPr>
          <w:sz w:val="24"/>
          <w:szCs w:val="24"/>
        </w:rPr>
        <w:t>Режим доступу: http://zakon5.rada.gov.ua/laws/show/995_568.</w:t>
      </w:r>
    </w:p>
    <w:p w14:paraId="3FBDAE8D" w14:textId="748D421F" w:rsidR="00B82878" w:rsidRPr="00B82878" w:rsidRDefault="00A803B3" w:rsidP="00632C6A">
      <w:pPr>
        <w:widowControl w:val="0"/>
        <w:shd w:val="clear" w:color="auto" w:fill="FFFFFF"/>
        <w:tabs>
          <w:tab w:val="left" w:pos="284"/>
        </w:tabs>
        <w:autoSpaceDE w:val="0"/>
        <w:autoSpaceDN w:val="0"/>
        <w:adjustRightInd w:val="0"/>
        <w:ind w:firstLine="644"/>
        <w:jc w:val="both"/>
        <w:rPr>
          <w:sz w:val="24"/>
          <w:szCs w:val="24"/>
        </w:rPr>
      </w:pPr>
      <w:r>
        <w:rPr>
          <w:sz w:val="24"/>
          <w:szCs w:val="24"/>
        </w:rPr>
        <w:t>15</w:t>
      </w:r>
      <w:r w:rsidR="00B82878" w:rsidRPr="00B82878">
        <w:rPr>
          <w:sz w:val="24"/>
          <w:szCs w:val="24"/>
        </w:rPr>
        <w:t xml:space="preserve">. Митна конвенція про міжнародні перевезення вантажів із застосуванням книжки МДП від 15 січня 1959 року [Режим доступу]. – Офіційний сайт Верховної Ради України </w:t>
      </w:r>
      <w:hyperlink r:id="rId17" w:history="1">
        <w:r w:rsidR="00B82878" w:rsidRPr="00B82878">
          <w:rPr>
            <w:rStyle w:val="a5"/>
            <w:sz w:val="24"/>
            <w:szCs w:val="24"/>
          </w:rPr>
          <w:t>http://zakon2.rada.gov.ua/laws/show/995_012</w:t>
        </w:r>
      </w:hyperlink>
      <w:r w:rsidR="00B82878" w:rsidRPr="00B82878">
        <w:rPr>
          <w:sz w:val="24"/>
          <w:szCs w:val="24"/>
        </w:rPr>
        <w:t>.</w:t>
      </w:r>
    </w:p>
    <w:p w14:paraId="6ADE2213" w14:textId="193E0ED7" w:rsidR="00B82878" w:rsidRPr="00B82878" w:rsidRDefault="00A803B3" w:rsidP="00632C6A">
      <w:pPr>
        <w:pStyle w:val="ae"/>
        <w:tabs>
          <w:tab w:val="left" w:pos="284"/>
        </w:tabs>
        <w:ind w:firstLine="644"/>
        <w:jc w:val="both"/>
        <w:rPr>
          <w:sz w:val="24"/>
          <w:szCs w:val="24"/>
        </w:rPr>
      </w:pPr>
      <w:r>
        <w:rPr>
          <w:sz w:val="24"/>
          <w:szCs w:val="24"/>
        </w:rPr>
        <w:t>16</w:t>
      </w:r>
      <w:r w:rsidR="00B82878" w:rsidRPr="00B82878">
        <w:rPr>
          <w:sz w:val="24"/>
          <w:szCs w:val="24"/>
        </w:rPr>
        <w:t xml:space="preserve">. Кодекс лібералізації руху капіталів ОЕСР </w:t>
      </w:r>
      <w:r w:rsidR="00B82878" w:rsidRPr="00B82878">
        <w:rPr>
          <w:snapToGrid w:val="0"/>
          <w:sz w:val="24"/>
          <w:szCs w:val="24"/>
        </w:rPr>
        <w:t xml:space="preserve">[Електронний ресурс]. – </w:t>
      </w:r>
      <w:r w:rsidR="00B82878" w:rsidRPr="00B82878">
        <w:rPr>
          <w:sz w:val="24"/>
          <w:szCs w:val="24"/>
        </w:rPr>
        <w:t>Режим доступу: http://www.oecd.org/dataoecd/10/62/39664826.pdf.</w:t>
      </w:r>
    </w:p>
    <w:p w14:paraId="66CE1E59" w14:textId="3B458D34" w:rsidR="00B82878" w:rsidRPr="00B82878" w:rsidRDefault="00A803B3" w:rsidP="00632C6A">
      <w:pPr>
        <w:pStyle w:val="ae"/>
        <w:tabs>
          <w:tab w:val="left" w:pos="284"/>
        </w:tabs>
        <w:ind w:firstLine="644"/>
        <w:jc w:val="both"/>
        <w:rPr>
          <w:sz w:val="24"/>
          <w:szCs w:val="24"/>
        </w:rPr>
      </w:pPr>
      <w:r>
        <w:rPr>
          <w:sz w:val="24"/>
          <w:szCs w:val="24"/>
        </w:rPr>
        <w:t>17</w:t>
      </w:r>
      <w:r w:rsidR="00B82878" w:rsidRPr="00B82878">
        <w:rPr>
          <w:sz w:val="24"/>
          <w:szCs w:val="24"/>
        </w:rPr>
        <w:t>. Комплекс узгоджених на багатосторонній основі принципів і правил для контролю за обмежувальною діловою практикою 1980 року / Действующее международное право в 3-х томах. – М. : МНИМП, 1996.</w:t>
      </w:r>
    </w:p>
    <w:p w14:paraId="4F7DD2F9" w14:textId="32EBADE2" w:rsidR="00B82878" w:rsidRPr="00B82878" w:rsidRDefault="00A803B3" w:rsidP="00632C6A">
      <w:pPr>
        <w:pStyle w:val="ae"/>
        <w:tabs>
          <w:tab w:val="left" w:pos="284"/>
        </w:tabs>
        <w:ind w:firstLine="644"/>
        <w:jc w:val="both"/>
        <w:rPr>
          <w:sz w:val="24"/>
          <w:szCs w:val="24"/>
        </w:rPr>
      </w:pPr>
      <w:r>
        <w:rPr>
          <w:sz w:val="24"/>
          <w:szCs w:val="24"/>
        </w:rPr>
        <w:t>18</w:t>
      </w:r>
      <w:r w:rsidR="00B82878" w:rsidRPr="00B82878">
        <w:rPr>
          <w:sz w:val="24"/>
          <w:szCs w:val="24"/>
        </w:rPr>
        <w:t xml:space="preserve">. Конвенція про порядок розв’язання інвестиційних спорів між державами та іноземними особами від 18.05.1965 року </w:t>
      </w:r>
      <w:r w:rsidR="00B82878" w:rsidRPr="00B82878">
        <w:rPr>
          <w:snapToGrid w:val="0"/>
          <w:sz w:val="24"/>
          <w:szCs w:val="24"/>
        </w:rPr>
        <w:t xml:space="preserve">[Електронний ресурс]. – </w:t>
      </w:r>
      <w:r w:rsidR="00B82878" w:rsidRPr="00B82878">
        <w:rPr>
          <w:sz w:val="24"/>
          <w:szCs w:val="24"/>
        </w:rPr>
        <w:t>Режим доступу: http://zakon5.rada.gov.ua/laws/show/995_060.</w:t>
      </w:r>
    </w:p>
    <w:p w14:paraId="29137DD0" w14:textId="77777777" w:rsidR="00B82878" w:rsidRPr="00B82878" w:rsidRDefault="00B82878" w:rsidP="00632C6A">
      <w:pPr>
        <w:tabs>
          <w:tab w:val="left" w:pos="284"/>
        </w:tabs>
        <w:ind w:firstLine="644"/>
        <w:jc w:val="both"/>
        <w:rPr>
          <w:sz w:val="24"/>
          <w:szCs w:val="24"/>
        </w:rPr>
      </w:pPr>
    </w:p>
    <w:p w14:paraId="4832F4E0" w14:textId="77777777" w:rsidR="00B82878" w:rsidRPr="00B82878" w:rsidRDefault="00B82878" w:rsidP="00632C6A">
      <w:pPr>
        <w:tabs>
          <w:tab w:val="left" w:pos="284"/>
        </w:tabs>
        <w:ind w:firstLine="644"/>
        <w:jc w:val="both"/>
        <w:rPr>
          <w:sz w:val="24"/>
          <w:szCs w:val="24"/>
        </w:rPr>
      </w:pPr>
    </w:p>
    <w:p w14:paraId="65E9088B" w14:textId="7A119316" w:rsidR="00B82878" w:rsidRPr="00B82878" w:rsidRDefault="00093604" w:rsidP="00632C6A">
      <w:pPr>
        <w:tabs>
          <w:tab w:val="left" w:pos="284"/>
        </w:tabs>
        <w:ind w:firstLine="644"/>
        <w:jc w:val="center"/>
        <w:rPr>
          <w:b/>
          <w:bCs/>
          <w:sz w:val="24"/>
          <w:szCs w:val="24"/>
        </w:rPr>
      </w:pPr>
      <w:r>
        <w:rPr>
          <w:b/>
          <w:bCs/>
          <w:sz w:val="24"/>
          <w:szCs w:val="24"/>
        </w:rPr>
        <w:t>Додаткові</w:t>
      </w:r>
    </w:p>
    <w:p w14:paraId="37F9AE2A" w14:textId="77777777" w:rsidR="00B82878" w:rsidRPr="00B82878" w:rsidRDefault="00B675A9" w:rsidP="00632C6A">
      <w:pPr>
        <w:pStyle w:val="a0"/>
        <w:numPr>
          <w:ilvl w:val="0"/>
          <w:numId w:val="75"/>
        </w:numPr>
        <w:tabs>
          <w:tab w:val="left" w:pos="284"/>
        </w:tabs>
        <w:spacing w:line="240" w:lineRule="auto"/>
        <w:ind w:left="0" w:firstLine="644"/>
        <w:contextualSpacing w:val="0"/>
        <w:jc w:val="both"/>
        <w:rPr>
          <w:sz w:val="24"/>
          <w:szCs w:val="24"/>
        </w:rPr>
      </w:pPr>
      <w:hyperlink r:id="rId18" w:history="1">
        <w:r w:rsidR="00B82878" w:rsidRPr="00632C6A">
          <w:rPr>
            <w:rStyle w:val="a5"/>
            <w:rFonts w:eastAsia="Calibri"/>
            <w:color w:val="auto"/>
            <w:sz w:val="24"/>
            <w:szCs w:val="24"/>
            <w:u w:val="none"/>
          </w:rPr>
          <w:t>Баймуратов М. О</w:t>
        </w:r>
      </w:hyperlink>
      <w:r w:rsidR="00B82878" w:rsidRPr="00632C6A">
        <w:rPr>
          <w:sz w:val="24"/>
          <w:szCs w:val="24"/>
        </w:rPr>
        <w:t>. Міжнародний економічний правопорядок: актуальні питання правового регулювання : монографія / М.О. Баймуратов, Є.О.Львова, Б.В. Бабін; за ред. д-ра юрид. наук, проф. М.О.Баймуратова; Маріуп. держ. ун-т, Представництво Європ. орг. публіч. права в Україні. - Суми : Університетська книга, 2011. - 257 с</w:t>
      </w:r>
      <w:r w:rsidR="00B82878" w:rsidRPr="00B82878">
        <w:rPr>
          <w:sz w:val="24"/>
          <w:szCs w:val="24"/>
        </w:rPr>
        <w:t>.</w:t>
      </w:r>
    </w:p>
    <w:p w14:paraId="009B49CB"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b/>
          <w:bCs/>
          <w:i/>
          <w:iCs/>
          <w:sz w:val="24"/>
          <w:szCs w:val="24"/>
        </w:rPr>
      </w:pPr>
      <w:r w:rsidRPr="00B82878">
        <w:rPr>
          <w:b/>
          <w:bCs/>
          <w:i/>
          <w:iCs/>
          <w:sz w:val="24"/>
          <w:szCs w:val="24"/>
        </w:rPr>
        <w:t>Батрименко В.І. Міжнародне право : навч. посіб. / В.І. Батрименко. – К. : КНТЕУ, 2012. – 323 с.</w:t>
      </w:r>
    </w:p>
    <w:p w14:paraId="606A9DA0"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sz w:val="24"/>
          <w:szCs w:val="24"/>
        </w:rPr>
      </w:pPr>
      <w:r w:rsidRPr="00B82878">
        <w:rPr>
          <w:sz w:val="24"/>
          <w:szCs w:val="24"/>
        </w:rPr>
        <w:t>Богуславський М.М. Міжнародне економічне право : учебник. – М. : Юрист, 1999. – 380 с.</w:t>
      </w:r>
    </w:p>
    <w:p w14:paraId="752DFBC2"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sz w:val="24"/>
          <w:szCs w:val="24"/>
        </w:rPr>
      </w:pPr>
      <w:r w:rsidRPr="00B82878">
        <w:rPr>
          <w:sz w:val="24"/>
          <w:szCs w:val="24"/>
        </w:rPr>
        <w:t>Братко І.В. Правотворча діяльність Організації Об’єднаних Націй у сфері надання міжнародної допомоги країнам, що розвиваються, та країнам із перехідною економікою / І.В. Братко // Наукові записки Інституту законодавства Верховної Ради України. – 2012. – № 2. – С. 120-124.</w:t>
      </w:r>
    </w:p>
    <w:p w14:paraId="002037B8"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sz w:val="24"/>
          <w:szCs w:val="24"/>
        </w:rPr>
      </w:pPr>
      <w:r w:rsidRPr="00B82878">
        <w:rPr>
          <w:sz w:val="24"/>
          <w:szCs w:val="24"/>
        </w:rPr>
        <w:t>Вельяминов Г. М. Международное экономическое право и процесс (Академический курс): Учебник. – М.: Волтерс Клувер, 2004. – 496 с.</w:t>
      </w:r>
    </w:p>
    <w:p w14:paraId="6F06333B"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b/>
          <w:bCs/>
          <w:i/>
          <w:iCs/>
          <w:sz w:val="24"/>
          <w:szCs w:val="24"/>
        </w:rPr>
      </w:pPr>
      <w:r w:rsidRPr="00B82878">
        <w:rPr>
          <w:b/>
          <w:bCs/>
          <w:i/>
          <w:iCs/>
          <w:sz w:val="24"/>
          <w:szCs w:val="24"/>
        </w:rPr>
        <w:t>Гончаренко О.М. Міжнародне приватне право : навч. посіб. / О.М. Гончаренко. – К. : КНТЕУ, 2015. – 391 с.</w:t>
      </w:r>
    </w:p>
    <w:p w14:paraId="5BE850C6"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sz w:val="24"/>
          <w:szCs w:val="24"/>
        </w:rPr>
      </w:pPr>
      <w:r w:rsidRPr="00B82878">
        <w:rPr>
          <w:sz w:val="24"/>
          <w:szCs w:val="24"/>
        </w:rPr>
        <w:t>Карро Д., Жюйар П. Международное экономическое право: Учебник / Пер. с фр. В. П. Серебренникова, В. М. Шумилова. – М.: Междунар. отношения, 2001. – 608 с.</w:t>
      </w:r>
    </w:p>
    <w:p w14:paraId="7A6FAB32" w14:textId="77777777" w:rsidR="00B82878" w:rsidRPr="00B82878" w:rsidRDefault="00B82878" w:rsidP="00632C6A">
      <w:pPr>
        <w:pStyle w:val="a0"/>
        <w:numPr>
          <w:ilvl w:val="0"/>
          <w:numId w:val="75"/>
        </w:numPr>
        <w:tabs>
          <w:tab w:val="left" w:pos="284"/>
        </w:tabs>
        <w:autoSpaceDE w:val="0"/>
        <w:autoSpaceDN w:val="0"/>
        <w:adjustRightInd w:val="0"/>
        <w:spacing w:line="240" w:lineRule="auto"/>
        <w:ind w:left="0" w:firstLine="644"/>
        <w:contextualSpacing w:val="0"/>
        <w:jc w:val="both"/>
        <w:rPr>
          <w:sz w:val="24"/>
          <w:szCs w:val="24"/>
        </w:rPr>
      </w:pPr>
      <w:r w:rsidRPr="00B82878">
        <w:rPr>
          <w:sz w:val="24"/>
          <w:szCs w:val="24"/>
        </w:rPr>
        <w:t>Кузьмин Э. Л. Международное экономическое право: Учеб. пособие / Отв. ред. К. А. Бекяшев. – М.: ТК Велби, изд-во «Проспект», 2007. – 200 с.</w:t>
      </w:r>
    </w:p>
    <w:p w14:paraId="29079341"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sz w:val="24"/>
          <w:szCs w:val="24"/>
        </w:rPr>
      </w:pPr>
      <w:r w:rsidRPr="00B82878">
        <w:rPr>
          <w:sz w:val="24"/>
          <w:szCs w:val="24"/>
        </w:rPr>
        <w:t>Міжнародне право: Навч. посібник / За ред. проф. М. В. Буроменського. – К.: Юрінком Інтер, 2006. – 336 с.</w:t>
      </w:r>
    </w:p>
    <w:p w14:paraId="22A8E248"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sz w:val="24"/>
          <w:szCs w:val="24"/>
        </w:rPr>
      </w:pPr>
      <w:r w:rsidRPr="00B82878">
        <w:rPr>
          <w:sz w:val="24"/>
          <w:szCs w:val="24"/>
        </w:rPr>
        <w:t>Михеев С.А. Международное экономическое право: Ученик. – Х.: Одиссей, 2006. – 320 с.</w:t>
      </w:r>
    </w:p>
    <w:p w14:paraId="43FDAA70"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b/>
          <w:bCs/>
          <w:i/>
          <w:iCs/>
          <w:sz w:val="24"/>
          <w:szCs w:val="24"/>
        </w:rPr>
      </w:pPr>
      <w:r w:rsidRPr="00B82878">
        <w:rPr>
          <w:b/>
          <w:bCs/>
          <w:i/>
          <w:iCs/>
          <w:sz w:val="24"/>
          <w:szCs w:val="24"/>
        </w:rPr>
        <w:t>Опришко В. Міжнародне економічне право: концепції та поняття / В. Опришко // Право України. – 2012. – № 9. - С. 407-415.</w:t>
      </w:r>
    </w:p>
    <w:p w14:paraId="7580730F"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sz w:val="24"/>
          <w:szCs w:val="24"/>
        </w:rPr>
      </w:pPr>
      <w:r w:rsidRPr="00B82878">
        <w:rPr>
          <w:sz w:val="24"/>
          <w:szCs w:val="24"/>
        </w:rPr>
        <w:t>Сидор В.Д. Міжнародне економічне право : навч. посіб / В.Д. Сидор. – К. : Дакор, 2010. – 248 с.</w:t>
      </w:r>
    </w:p>
    <w:p w14:paraId="5BCB07A0" w14:textId="77777777" w:rsidR="00B82878" w:rsidRPr="00B82878" w:rsidRDefault="00B82878" w:rsidP="00632C6A">
      <w:pPr>
        <w:pStyle w:val="a0"/>
        <w:numPr>
          <w:ilvl w:val="0"/>
          <w:numId w:val="75"/>
        </w:numPr>
        <w:tabs>
          <w:tab w:val="left" w:pos="284"/>
        </w:tabs>
        <w:autoSpaceDE w:val="0"/>
        <w:autoSpaceDN w:val="0"/>
        <w:adjustRightInd w:val="0"/>
        <w:spacing w:line="240" w:lineRule="auto"/>
        <w:ind w:left="0" w:firstLine="644"/>
        <w:contextualSpacing w:val="0"/>
        <w:jc w:val="both"/>
        <w:rPr>
          <w:sz w:val="24"/>
          <w:szCs w:val="24"/>
        </w:rPr>
      </w:pPr>
      <w:r w:rsidRPr="00B82878">
        <w:rPr>
          <w:sz w:val="24"/>
          <w:szCs w:val="24"/>
        </w:rPr>
        <w:t>Смбатян А. С. Международные торговые споры в ГАТТ/ВТО: Избранные решения (1952-2005 гг.) / А. С. Смбатян. – М.: Волтерс Клувер, 2006. – 344 с.</w:t>
      </w:r>
    </w:p>
    <w:p w14:paraId="16F064A9" w14:textId="77777777" w:rsidR="00B82878" w:rsidRPr="00B82878" w:rsidRDefault="00B82878" w:rsidP="00632C6A">
      <w:pPr>
        <w:pStyle w:val="a0"/>
        <w:numPr>
          <w:ilvl w:val="0"/>
          <w:numId w:val="75"/>
        </w:numPr>
        <w:tabs>
          <w:tab w:val="left" w:pos="284"/>
        </w:tabs>
        <w:autoSpaceDE w:val="0"/>
        <w:autoSpaceDN w:val="0"/>
        <w:adjustRightInd w:val="0"/>
        <w:spacing w:line="240" w:lineRule="auto"/>
        <w:ind w:left="0" w:firstLine="644"/>
        <w:contextualSpacing w:val="0"/>
        <w:jc w:val="both"/>
        <w:rPr>
          <w:sz w:val="24"/>
          <w:szCs w:val="24"/>
        </w:rPr>
      </w:pPr>
      <w:r w:rsidRPr="00B82878">
        <w:rPr>
          <w:sz w:val="24"/>
          <w:szCs w:val="24"/>
        </w:rPr>
        <w:t>Смирнова Н. Н. Международное торговое право. Конспект лекций. – СПб.: Альфа, 2001. – 128 с.</w:t>
      </w:r>
    </w:p>
    <w:p w14:paraId="1F527193" w14:textId="77777777" w:rsidR="00B82878" w:rsidRPr="00B82878" w:rsidRDefault="00B82878" w:rsidP="00632C6A">
      <w:pPr>
        <w:pStyle w:val="a0"/>
        <w:numPr>
          <w:ilvl w:val="0"/>
          <w:numId w:val="75"/>
        </w:numPr>
        <w:tabs>
          <w:tab w:val="left" w:pos="284"/>
        </w:tabs>
        <w:spacing w:line="240" w:lineRule="auto"/>
        <w:ind w:left="0" w:firstLine="644"/>
        <w:contextualSpacing w:val="0"/>
        <w:jc w:val="both"/>
        <w:rPr>
          <w:b/>
          <w:bCs/>
          <w:i/>
          <w:iCs/>
          <w:sz w:val="24"/>
          <w:szCs w:val="24"/>
        </w:rPr>
      </w:pPr>
      <w:r w:rsidRPr="00B82878">
        <w:rPr>
          <w:b/>
          <w:bCs/>
          <w:i/>
          <w:iCs/>
          <w:sz w:val="24"/>
          <w:szCs w:val="24"/>
        </w:rPr>
        <w:t>Тускоз Жан. Міжнародне право: Підручник. Пер. з франц. – К.: Артек, 1998. – 416 с.</w:t>
      </w:r>
    </w:p>
    <w:p w14:paraId="38DBE780" w14:textId="77777777" w:rsidR="00B82878" w:rsidRPr="00B82878" w:rsidRDefault="00B82878" w:rsidP="00632C6A">
      <w:pPr>
        <w:pStyle w:val="a0"/>
        <w:numPr>
          <w:ilvl w:val="0"/>
          <w:numId w:val="75"/>
        </w:numPr>
        <w:tabs>
          <w:tab w:val="left" w:pos="284"/>
        </w:tabs>
        <w:autoSpaceDE w:val="0"/>
        <w:autoSpaceDN w:val="0"/>
        <w:adjustRightInd w:val="0"/>
        <w:spacing w:line="240" w:lineRule="auto"/>
        <w:ind w:left="0" w:firstLine="644"/>
        <w:contextualSpacing w:val="0"/>
        <w:jc w:val="both"/>
        <w:rPr>
          <w:sz w:val="24"/>
          <w:szCs w:val="24"/>
        </w:rPr>
      </w:pPr>
      <w:r w:rsidRPr="00B82878">
        <w:rPr>
          <w:sz w:val="24"/>
          <w:szCs w:val="24"/>
        </w:rPr>
        <w:t>Шумилов В. М. Международное публичное экономичное право: Учеб. пособие. – М.: НИМП, 2001. – 288 с.</w:t>
      </w:r>
    </w:p>
    <w:p w14:paraId="674CDDD5" w14:textId="77777777" w:rsidR="00B82878" w:rsidRPr="00632C6A" w:rsidRDefault="00B675A9" w:rsidP="00632C6A">
      <w:pPr>
        <w:pStyle w:val="a0"/>
        <w:numPr>
          <w:ilvl w:val="0"/>
          <w:numId w:val="75"/>
        </w:numPr>
        <w:tabs>
          <w:tab w:val="left" w:pos="284"/>
        </w:tabs>
        <w:spacing w:line="240" w:lineRule="auto"/>
        <w:ind w:left="0" w:firstLine="644"/>
        <w:contextualSpacing w:val="0"/>
        <w:jc w:val="both"/>
        <w:rPr>
          <w:sz w:val="24"/>
          <w:szCs w:val="24"/>
        </w:rPr>
      </w:pPr>
      <w:hyperlink r:id="rId19" w:history="1">
        <w:r w:rsidR="00B82878" w:rsidRPr="00632C6A">
          <w:rPr>
            <w:rStyle w:val="a5"/>
            <w:rFonts w:eastAsia="Calibri"/>
            <w:color w:val="auto"/>
            <w:sz w:val="24"/>
            <w:szCs w:val="24"/>
            <w:u w:val="none"/>
          </w:rPr>
          <w:t>Шутак І. Д.</w:t>
        </w:r>
      </w:hyperlink>
      <w:r w:rsidR="00B82878" w:rsidRPr="00632C6A">
        <w:rPr>
          <w:sz w:val="24"/>
          <w:szCs w:val="24"/>
        </w:rPr>
        <w:t xml:space="preserve"> Правове регулювання міжнародних економічних відносин : навч. посіб. для студ. вищ. навч. закл. / І. Д. Шутак. - К. : Алерта, 2012. – 411с.</w:t>
      </w:r>
    </w:p>
    <w:p w14:paraId="0AE72766" w14:textId="77777777" w:rsidR="00B82878" w:rsidRPr="00B82878" w:rsidRDefault="00B82878" w:rsidP="00632C6A">
      <w:pPr>
        <w:tabs>
          <w:tab w:val="left" w:pos="284"/>
        </w:tabs>
        <w:ind w:firstLine="644"/>
        <w:jc w:val="center"/>
        <w:rPr>
          <w:b/>
          <w:bCs/>
          <w:sz w:val="24"/>
          <w:szCs w:val="24"/>
        </w:rPr>
      </w:pPr>
    </w:p>
    <w:p w14:paraId="60DF208F" w14:textId="77777777" w:rsidR="00B82878" w:rsidRPr="00B82878" w:rsidRDefault="00B82878" w:rsidP="00632C6A">
      <w:pPr>
        <w:tabs>
          <w:tab w:val="left" w:pos="284"/>
        </w:tabs>
        <w:ind w:firstLine="644"/>
        <w:jc w:val="center"/>
        <w:rPr>
          <w:sz w:val="24"/>
          <w:szCs w:val="24"/>
        </w:rPr>
      </w:pPr>
      <w:r w:rsidRPr="00B82878">
        <w:rPr>
          <w:b/>
          <w:bCs/>
          <w:sz w:val="24"/>
          <w:szCs w:val="24"/>
        </w:rPr>
        <w:t>Інтернет-ресурси</w:t>
      </w:r>
    </w:p>
    <w:p w14:paraId="6AF10A1A" w14:textId="77777777" w:rsidR="00B82878" w:rsidRPr="00B82878" w:rsidRDefault="00B82878" w:rsidP="00632C6A">
      <w:pPr>
        <w:pStyle w:val="a0"/>
        <w:numPr>
          <w:ilvl w:val="0"/>
          <w:numId w:val="76"/>
        </w:numPr>
        <w:tabs>
          <w:tab w:val="left" w:pos="284"/>
          <w:tab w:val="left" w:pos="426"/>
        </w:tabs>
        <w:spacing w:line="240" w:lineRule="auto"/>
        <w:ind w:left="0" w:firstLine="644"/>
        <w:contextualSpacing w:val="0"/>
        <w:jc w:val="both"/>
        <w:rPr>
          <w:sz w:val="24"/>
          <w:szCs w:val="24"/>
        </w:rPr>
      </w:pPr>
      <w:r w:rsidRPr="00B82878">
        <w:rPr>
          <w:sz w:val="24"/>
          <w:szCs w:val="24"/>
        </w:rPr>
        <w:t xml:space="preserve">Відомості Верховної Ради України. – Режим доступу: </w:t>
      </w:r>
      <w:hyperlink r:id="rId20" w:history="1">
        <w:r w:rsidRPr="00B82878">
          <w:rPr>
            <w:rStyle w:val="a5"/>
            <w:rFonts w:eastAsia="Calibri"/>
            <w:sz w:val="24"/>
            <w:szCs w:val="24"/>
          </w:rPr>
          <w:t>http://zakon</w:t>
        </w:r>
      </w:hyperlink>
      <w:r w:rsidRPr="00B82878">
        <w:rPr>
          <w:sz w:val="24"/>
          <w:szCs w:val="24"/>
        </w:rPr>
        <w:t>.    rada.gov.ua.</w:t>
      </w:r>
    </w:p>
    <w:p w14:paraId="3C1D86D3" w14:textId="77777777" w:rsidR="00B82878" w:rsidRPr="00B82878" w:rsidRDefault="00B82878" w:rsidP="00632C6A">
      <w:pPr>
        <w:pStyle w:val="a0"/>
        <w:numPr>
          <w:ilvl w:val="0"/>
          <w:numId w:val="76"/>
        </w:numPr>
        <w:tabs>
          <w:tab w:val="left" w:pos="284"/>
          <w:tab w:val="left" w:pos="426"/>
        </w:tabs>
        <w:spacing w:line="240" w:lineRule="auto"/>
        <w:ind w:left="0" w:firstLine="644"/>
        <w:contextualSpacing w:val="0"/>
        <w:jc w:val="both"/>
        <w:rPr>
          <w:sz w:val="24"/>
          <w:szCs w:val="24"/>
        </w:rPr>
      </w:pPr>
      <w:r w:rsidRPr="00B82878">
        <w:rPr>
          <w:sz w:val="24"/>
          <w:szCs w:val="24"/>
        </w:rPr>
        <w:t xml:space="preserve">Урядовий кур’єр. Газета органів державної виконавчої влади України. – Режим доступу: </w:t>
      </w:r>
      <w:hyperlink r:id="rId21" w:history="1">
        <w:r w:rsidRPr="00B82878">
          <w:rPr>
            <w:rStyle w:val="a5"/>
            <w:rFonts w:eastAsia="Calibri"/>
            <w:sz w:val="24"/>
            <w:szCs w:val="24"/>
          </w:rPr>
          <w:t>http://www.ukurier.gov.ua/</w:t>
        </w:r>
      </w:hyperlink>
      <w:r w:rsidRPr="00B82878">
        <w:rPr>
          <w:sz w:val="24"/>
          <w:szCs w:val="24"/>
        </w:rPr>
        <w:t>.</w:t>
      </w:r>
    </w:p>
    <w:p w14:paraId="53CA1E66" w14:textId="77777777" w:rsidR="00B82878" w:rsidRPr="00B82878" w:rsidRDefault="00B82878" w:rsidP="00632C6A">
      <w:pPr>
        <w:pStyle w:val="a0"/>
        <w:numPr>
          <w:ilvl w:val="0"/>
          <w:numId w:val="76"/>
        </w:numPr>
        <w:tabs>
          <w:tab w:val="left" w:pos="284"/>
          <w:tab w:val="left" w:pos="426"/>
        </w:tabs>
        <w:spacing w:line="240" w:lineRule="auto"/>
        <w:ind w:left="0" w:firstLine="644"/>
        <w:contextualSpacing w:val="0"/>
        <w:jc w:val="both"/>
        <w:rPr>
          <w:sz w:val="24"/>
          <w:szCs w:val="24"/>
        </w:rPr>
      </w:pPr>
      <w:r w:rsidRPr="00B82878">
        <w:rPr>
          <w:sz w:val="24"/>
          <w:szCs w:val="24"/>
        </w:rPr>
        <w:t xml:space="preserve">Голос України. Газета Верховної Ради України. – Режим доступу: </w:t>
      </w:r>
      <w:hyperlink r:id="rId22" w:history="1">
        <w:r w:rsidRPr="00B82878">
          <w:rPr>
            <w:rStyle w:val="a5"/>
            <w:rFonts w:eastAsia="Calibri"/>
            <w:sz w:val="24"/>
            <w:szCs w:val="24"/>
          </w:rPr>
          <w:t>http://www.golos.com.ua/</w:t>
        </w:r>
      </w:hyperlink>
      <w:r w:rsidRPr="00B82878">
        <w:rPr>
          <w:sz w:val="24"/>
          <w:szCs w:val="24"/>
        </w:rPr>
        <w:t>.</w:t>
      </w:r>
    </w:p>
    <w:p w14:paraId="0BFD0F6A" w14:textId="77777777" w:rsidR="00B82878" w:rsidRPr="00B82878" w:rsidRDefault="00B82878" w:rsidP="00632C6A">
      <w:pPr>
        <w:pStyle w:val="a0"/>
        <w:numPr>
          <w:ilvl w:val="0"/>
          <w:numId w:val="76"/>
        </w:numPr>
        <w:tabs>
          <w:tab w:val="left" w:pos="284"/>
          <w:tab w:val="left" w:pos="426"/>
        </w:tabs>
        <w:spacing w:line="240" w:lineRule="auto"/>
        <w:ind w:left="0" w:firstLine="644"/>
        <w:contextualSpacing w:val="0"/>
        <w:jc w:val="both"/>
        <w:rPr>
          <w:sz w:val="24"/>
          <w:szCs w:val="24"/>
        </w:rPr>
      </w:pPr>
      <w:r w:rsidRPr="00B82878">
        <w:rPr>
          <w:sz w:val="24"/>
          <w:szCs w:val="24"/>
        </w:rPr>
        <w:t xml:space="preserve">Офіційний вісник України. Щотижневий збірник актів законодавства, внесених до Єдиного державного реєстру. – Режим доступу: </w:t>
      </w:r>
      <w:hyperlink r:id="rId23" w:history="1">
        <w:r w:rsidRPr="00B82878">
          <w:rPr>
            <w:rStyle w:val="a5"/>
            <w:rFonts w:eastAsia="Calibri"/>
            <w:sz w:val="24"/>
            <w:szCs w:val="24"/>
          </w:rPr>
          <w:t>http://www.gdo.kiev.ua/</w:t>
        </w:r>
      </w:hyperlink>
      <w:r w:rsidRPr="00B82878">
        <w:rPr>
          <w:sz w:val="24"/>
          <w:szCs w:val="24"/>
        </w:rPr>
        <w:t>.</w:t>
      </w:r>
    </w:p>
    <w:p w14:paraId="06451F9E" w14:textId="77777777" w:rsidR="00B82878" w:rsidRPr="00B82878" w:rsidRDefault="00B82878" w:rsidP="00632C6A">
      <w:pPr>
        <w:pStyle w:val="a0"/>
        <w:numPr>
          <w:ilvl w:val="0"/>
          <w:numId w:val="76"/>
        </w:numPr>
        <w:tabs>
          <w:tab w:val="left" w:pos="284"/>
          <w:tab w:val="left" w:pos="426"/>
        </w:tabs>
        <w:spacing w:line="240" w:lineRule="auto"/>
        <w:ind w:left="0" w:firstLine="644"/>
        <w:contextualSpacing w:val="0"/>
        <w:jc w:val="both"/>
        <w:rPr>
          <w:sz w:val="24"/>
          <w:szCs w:val="24"/>
        </w:rPr>
      </w:pPr>
      <w:r w:rsidRPr="00B82878">
        <w:rPr>
          <w:sz w:val="24"/>
          <w:szCs w:val="24"/>
        </w:rPr>
        <w:t>Юридичний Вісник України. Загальнонаціональна правова газета. – Режим доступу: http://www.yurincom.com.ua/.</w:t>
      </w:r>
    </w:p>
    <w:p w14:paraId="24DA962A" w14:textId="77777777" w:rsidR="00B82878" w:rsidRPr="00B82878" w:rsidRDefault="00B82878" w:rsidP="00632C6A">
      <w:pPr>
        <w:pStyle w:val="a0"/>
        <w:numPr>
          <w:ilvl w:val="0"/>
          <w:numId w:val="76"/>
        </w:numPr>
        <w:tabs>
          <w:tab w:val="left" w:pos="284"/>
          <w:tab w:val="left" w:pos="426"/>
        </w:tabs>
        <w:spacing w:line="240" w:lineRule="auto"/>
        <w:ind w:left="0" w:firstLine="644"/>
        <w:contextualSpacing w:val="0"/>
        <w:jc w:val="both"/>
        <w:rPr>
          <w:sz w:val="24"/>
          <w:szCs w:val="24"/>
        </w:rPr>
      </w:pPr>
      <w:r w:rsidRPr="00B82878">
        <w:rPr>
          <w:sz w:val="24"/>
          <w:szCs w:val="24"/>
        </w:rPr>
        <w:t>Сайт Організації Об’єднаних націй – Режим доступу: http: http://www.un.org/ru/index.html.</w:t>
      </w:r>
    </w:p>
    <w:p w14:paraId="70BF91B6"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Сайт ЕКОСОР – Режим доступу: http: //www.un.org/ecosoc/ru/.</w:t>
      </w:r>
    </w:p>
    <w:p w14:paraId="0045E5C3"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Сайт ЮНКТАД – Режим доступу: http://www.un.org/ru/ga/unctad/.</w:t>
      </w:r>
    </w:p>
    <w:p w14:paraId="148C1A06"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Сайт ЮНІДО – Режим доступу: http://www.unido.ru/</w:t>
      </w:r>
    </w:p>
    <w:p w14:paraId="5DCF03CA"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Сайт ОЕСР – Режим доступу: http://www.oecd.org/</w:t>
      </w:r>
    </w:p>
    <w:p w14:paraId="69D139A6"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Сайт МВФ – Режим доступу: http://www.imf.org/external/russian/</w:t>
      </w:r>
    </w:p>
    <w:p w14:paraId="1A9D7C7C"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Сайт МБРР – Режим доступу: http://www.worldbank.org/ru/about</w:t>
      </w:r>
    </w:p>
    <w:p w14:paraId="26BD5918"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Сайт Світової організації торгівлі – Режим доступу: http://www.wto.org/.</w:t>
      </w:r>
    </w:p>
    <w:p w14:paraId="490FC276"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Сайт Міжнародної організації праці – Режим доступу: http://www.ilo.org/</w:t>
      </w:r>
    </w:p>
    <w:p w14:paraId="7CA41369" w14:textId="77777777" w:rsidR="00B82878" w:rsidRPr="00B82878" w:rsidRDefault="00B82878" w:rsidP="00632C6A">
      <w:pPr>
        <w:pStyle w:val="a0"/>
        <w:numPr>
          <w:ilvl w:val="0"/>
          <w:numId w:val="76"/>
        </w:numPr>
        <w:tabs>
          <w:tab w:val="left" w:pos="284"/>
          <w:tab w:val="left" w:pos="426"/>
          <w:tab w:val="left" w:pos="720"/>
          <w:tab w:val="left" w:pos="1080"/>
          <w:tab w:val="num" w:pos="1800"/>
        </w:tabs>
        <w:spacing w:line="240" w:lineRule="auto"/>
        <w:ind w:left="0" w:firstLine="644"/>
        <w:contextualSpacing w:val="0"/>
        <w:jc w:val="both"/>
        <w:rPr>
          <w:sz w:val="24"/>
          <w:szCs w:val="24"/>
        </w:rPr>
      </w:pPr>
      <w:r w:rsidRPr="00B82878">
        <w:rPr>
          <w:sz w:val="24"/>
          <w:szCs w:val="24"/>
        </w:rPr>
        <w:t>База даних з права міжнародної торгівлі – Режим суду: http://lexmercatoria.org.</w:t>
      </w:r>
    </w:p>
    <w:p w14:paraId="3D89AE96" w14:textId="77777777" w:rsidR="00B82878" w:rsidRDefault="00B82878" w:rsidP="00632C6A">
      <w:pPr>
        <w:tabs>
          <w:tab w:val="left" w:pos="284"/>
        </w:tabs>
        <w:ind w:firstLine="644"/>
      </w:pPr>
    </w:p>
    <w:p w14:paraId="65FB8BAE" w14:textId="77777777" w:rsidR="00184472" w:rsidRPr="00DA4527" w:rsidRDefault="00184472" w:rsidP="00632C6A">
      <w:pPr>
        <w:tabs>
          <w:tab w:val="left" w:pos="284"/>
        </w:tabs>
        <w:spacing w:line="240" w:lineRule="auto"/>
        <w:ind w:firstLine="644"/>
        <w:rPr>
          <w:sz w:val="24"/>
          <w:szCs w:val="24"/>
        </w:rPr>
      </w:pPr>
    </w:p>
    <w:p w14:paraId="7E2A6E38" w14:textId="77777777" w:rsidR="00184472" w:rsidRPr="00DA4527" w:rsidRDefault="00184472" w:rsidP="00632C6A">
      <w:pPr>
        <w:tabs>
          <w:tab w:val="left" w:pos="284"/>
        </w:tabs>
        <w:spacing w:line="240" w:lineRule="auto"/>
        <w:ind w:firstLine="644"/>
        <w:rPr>
          <w:sz w:val="24"/>
          <w:szCs w:val="24"/>
        </w:rPr>
      </w:pPr>
    </w:p>
    <w:p w14:paraId="3CD35CA5" w14:textId="77777777" w:rsidR="00AA6B23" w:rsidRPr="00DA4527" w:rsidRDefault="00AA6B23" w:rsidP="00632C6A">
      <w:pPr>
        <w:pStyle w:val="1"/>
        <w:numPr>
          <w:ilvl w:val="0"/>
          <w:numId w:val="0"/>
        </w:numPr>
        <w:shd w:val="clear" w:color="auto" w:fill="BFBFBF" w:themeFill="background1" w:themeFillShade="BF"/>
        <w:spacing w:before="0" w:after="0" w:line="240" w:lineRule="auto"/>
        <w:ind w:firstLine="644"/>
        <w:jc w:val="center"/>
        <w:rPr>
          <w:rFonts w:ascii="Times New Roman" w:hAnsi="Times New Roman"/>
        </w:rPr>
      </w:pPr>
      <w:r w:rsidRPr="00DA4527">
        <w:rPr>
          <w:rFonts w:ascii="Times New Roman" w:hAnsi="Times New Roman"/>
        </w:rPr>
        <w:t>Навчальний контент</w:t>
      </w:r>
    </w:p>
    <w:p w14:paraId="1395FAFD" w14:textId="77777777" w:rsidR="00B82878" w:rsidRPr="00B82878" w:rsidRDefault="00B82878" w:rsidP="00632C6A">
      <w:pPr>
        <w:keepNext/>
        <w:tabs>
          <w:tab w:val="left" w:pos="284"/>
        </w:tabs>
        <w:ind w:firstLine="644"/>
        <w:jc w:val="both"/>
        <w:rPr>
          <w:rFonts w:eastAsia="Calibri"/>
          <w:b/>
          <w:bCs/>
          <w:sz w:val="24"/>
          <w:szCs w:val="24"/>
          <w:lang w:eastAsia="ru-RU"/>
        </w:rPr>
      </w:pPr>
      <w:r w:rsidRPr="00B82878">
        <w:rPr>
          <w:b/>
          <w:bCs/>
          <w:sz w:val="24"/>
          <w:szCs w:val="24"/>
        </w:rPr>
        <w:t>Лекційні заняття</w:t>
      </w:r>
    </w:p>
    <w:p w14:paraId="7BCA759A" w14:textId="77777777" w:rsidR="00B82878" w:rsidRPr="00B82878" w:rsidRDefault="00B82878" w:rsidP="00632C6A">
      <w:pPr>
        <w:tabs>
          <w:tab w:val="left" w:pos="284"/>
        </w:tabs>
        <w:ind w:firstLine="644"/>
        <w:jc w:val="both"/>
        <w:rPr>
          <w:b/>
          <w:bCs/>
          <w:sz w:val="24"/>
          <w:szCs w:val="24"/>
        </w:rPr>
      </w:pPr>
      <w:r w:rsidRPr="00B82878">
        <w:rPr>
          <w:b/>
          <w:bCs/>
          <w:sz w:val="24"/>
          <w:szCs w:val="24"/>
        </w:rPr>
        <w:t>Денна форма</w:t>
      </w:r>
    </w:p>
    <w:p w14:paraId="210E8FE8" w14:textId="77777777" w:rsidR="00B82878" w:rsidRPr="00B82878" w:rsidRDefault="00B82878" w:rsidP="00632C6A">
      <w:pPr>
        <w:tabs>
          <w:tab w:val="left" w:pos="284"/>
        </w:tabs>
        <w:ind w:firstLine="644"/>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B82878" w:rsidRPr="00B82878" w14:paraId="1DB6510B"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14:paraId="46B36D9B" w14:textId="77777777" w:rsidR="00B82878" w:rsidRPr="00B82878" w:rsidRDefault="00B82878" w:rsidP="00632C6A">
            <w:pPr>
              <w:tabs>
                <w:tab w:val="left" w:pos="284"/>
              </w:tabs>
              <w:ind w:firstLine="644"/>
              <w:jc w:val="both"/>
              <w:rPr>
                <w:sz w:val="24"/>
                <w:szCs w:val="24"/>
              </w:rPr>
            </w:pPr>
            <w:r w:rsidRPr="00B82878">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hideMark/>
          </w:tcPr>
          <w:p w14:paraId="6C80A13B" w14:textId="77777777" w:rsidR="00B82878" w:rsidRPr="00B82878" w:rsidRDefault="00B82878" w:rsidP="00632C6A">
            <w:pPr>
              <w:tabs>
                <w:tab w:val="left" w:pos="284"/>
              </w:tabs>
              <w:ind w:firstLine="644"/>
              <w:jc w:val="both"/>
              <w:rPr>
                <w:sz w:val="24"/>
                <w:szCs w:val="24"/>
              </w:rPr>
            </w:pPr>
            <w:r w:rsidRPr="00B82878">
              <w:rPr>
                <w:sz w:val="24"/>
                <w:szCs w:val="24"/>
              </w:rPr>
              <w:t xml:space="preserve">Назва теми лекції та перелік основних питань </w:t>
            </w:r>
            <w:r w:rsidRPr="00B82878">
              <w:rPr>
                <w:sz w:val="24"/>
                <w:szCs w:val="24"/>
              </w:rPr>
              <w:br/>
              <w:t>(перелік дидактичних засобів, посилання на літературу та завдання на СРС)</w:t>
            </w:r>
          </w:p>
        </w:tc>
      </w:tr>
      <w:tr w:rsidR="00B82878" w:rsidRPr="00B82878" w14:paraId="646188CE"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764FC92B" w14:textId="77777777" w:rsidR="00B82878" w:rsidRPr="00B82878" w:rsidRDefault="00B82878" w:rsidP="00632C6A">
            <w:pPr>
              <w:tabs>
                <w:tab w:val="left" w:pos="-284"/>
                <w:tab w:val="left" w:pos="284"/>
                <w:tab w:val="left" w:pos="993"/>
              </w:tabs>
              <w:jc w:val="both"/>
              <w:rPr>
                <w:sz w:val="24"/>
                <w:szCs w:val="24"/>
              </w:rPr>
            </w:pPr>
            <w:r w:rsidRPr="00B82878">
              <w:rPr>
                <w:sz w:val="24"/>
                <w:szCs w:val="24"/>
              </w:rPr>
              <w:t>1</w:t>
            </w:r>
          </w:p>
        </w:tc>
        <w:tc>
          <w:tcPr>
            <w:tcW w:w="8925" w:type="dxa"/>
            <w:tcBorders>
              <w:top w:val="single" w:sz="4" w:space="0" w:color="auto"/>
              <w:left w:val="single" w:sz="4" w:space="0" w:color="auto"/>
              <w:bottom w:val="single" w:sz="4" w:space="0" w:color="auto"/>
              <w:right w:val="single" w:sz="4" w:space="0" w:color="auto"/>
            </w:tcBorders>
          </w:tcPr>
          <w:p w14:paraId="6DE55CF8" w14:textId="77777777" w:rsidR="00B82878" w:rsidRPr="00B82878" w:rsidRDefault="00B82878" w:rsidP="00632C6A">
            <w:pPr>
              <w:tabs>
                <w:tab w:val="left" w:pos="284"/>
              </w:tabs>
              <w:ind w:firstLine="644"/>
              <w:rPr>
                <w:sz w:val="24"/>
                <w:szCs w:val="24"/>
              </w:rPr>
            </w:pPr>
            <w:r w:rsidRPr="00B82878">
              <w:rPr>
                <w:b/>
                <w:sz w:val="24"/>
                <w:szCs w:val="24"/>
              </w:rPr>
              <w:t>Тема 1. Поняття та предмет міжнародного економічного права</w:t>
            </w:r>
            <w:r w:rsidRPr="00B82878">
              <w:rPr>
                <w:sz w:val="24"/>
                <w:szCs w:val="24"/>
              </w:rPr>
              <w:t xml:space="preserve"> </w:t>
            </w:r>
          </w:p>
          <w:p w14:paraId="132C9B18" w14:textId="77777777" w:rsidR="00B82878" w:rsidRPr="00B82878" w:rsidRDefault="00B82878" w:rsidP="00632C6A">
            <w:pPr>
              <w:tabs>
                <w:tab w:val="left" w:pos="284"/>
              </w:tabs>
              <w:ind w:firstLine="644"/>
              <w:jc w:val="both"/>
              <w:rPr>
                <w:sz w:val="24"/>
                <w:szCs w:val="24"/>
              </w:rPr>
            </w:pPr>
            <w:r w:rsidRPr="00B82878">
              <w:rPr>
                <w:sz w:val="24"/>
                <w:szCs w:val="24"/>
              </w:rPr>
              <w:t xml:space="preserve">Міжнародні економічні відносини, їх зміст та значення. Поняття міжнародного економічного права. Система міжнародного економічного права. Міжнародне економічне право в системі міжнародного права. Україна як суб’єкт міжнародного економічного співробітництва. </w:t>
            </w:r>
          </w:p>
          <w:p w14:paraId="3146AB15"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7F1E036A" w14:textId="68147073"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r w:rsidRPr="00B82878">
              <w:rPr>
                <w:b/>
              </w:rPr>
              <w:t xml:space="preserve">, </w:t>
            </w:r>
            <w:r w:rsidR="009A3DC8">
              <w:t>7, 9, 18.</w:t>
            </w:r>
          </w:p>
          <w:p w14:paraId="3D7601F4"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7335BEA3"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6FDF5A9D" w14:textId="77777777" w:rsidR="00B82878" w:rsidRPr="00B82878" w:rsidRDefault="00B82878" w:rsidP="00632C6A">
            <w:pPr>
              <w:tabs>
                <w:tab w:val="left" w:pos="284"/>
              </w:tabs>
              <w:ind w:firstLine="644"/>
              <w:jc w:val="both"/>
              <w:rPr>
                <w:sz w:val="24"/>
                <w:szCs w:val="24"/>
              </w:rPr>
            </w:pPr>
            <w:r w:rsidRPr="00B82878">
              <w:rPr>
                <w:sz w:val="24"/>
                <w:szCs w:val="24"/>
              </w:rPr>
              <w:t xml:space="preserve">Поняття джерел міжнародного економічного права. Система джерел міжнародного економічного права. </w:t>
            </w:r>
          </w:p>
          <w:p w14:paraId="66A42C59" w14:textId="77777777" w:rsidR="00B82878" w:rsidRPr="00B82878" w:rsidRDefault="00B82878" w:rsidP="00632C6A">
            <w:pPr>
              <w:tabs>
                <w:tab w:val="left" w:pos="284"/>
              </w:tabs>
              <w:ind w:firstLine="644"/>
              <w:jc w:val="both"/>
              <w:rPr>
                <w:sz w:val="24"/>
                <w:szCs w:val="24"/>
              </w:rPr>
            </w:pPr>
            <w:r w:rsidRPr="00B82878">
              <w:rPr>
                <w:sz w:val="24"/>
                <w:szCs w:val="24"/>
              </w:rPr>
              <w:t xml:space="preserve">Поняття принципів міжнародного економічного права. Система принципів міжнародного економічного права. Характеристика основних (загальних) принципів міжнародного  економічного права. </w:t>
            </w:r>
          </w:p>
          <w:p w14:paraId="43464127" w14:textId="77777777" w:rsidR="00B82878" w:rsidRPr="00B82878" w:rsidRDefault="00B82878" w:rsidP="00632C6A">
            <w:pPr>
              <w:tabs>
                <w:tab w:val="left" w:pos="284"/>
              </w:tabs>
              <w:ind w:firstLine="644"/>
              <w:jc w:val="both"/>
              <w:rPr>
                <w:sz w:val="24"/>
                <w:szCs w:val="24"/>
              </w:rPr>
            </w:pPr>
          </w:p>
          <w:p w14:paraId="793E4171" w14:textId="732AD74C" w:rsidR="00B82878" w:rsidRPr="00B82878" w:rsidRDefault="00B82878" w:rsidP="00632C6A">
            <w:pPr>
              <w:tabs>
                <w:tab w:val="left" w:pos="284"/>
              </w:tabs>
              <w:ind w:firstLine="644"/>
              <w:jc w:val="both"/>
              <w:rPr>
                <w:sz w:val="24"/>
                <w:szCs w:val="24"/>
              </w:rPr>
            </w:pPr>
            <w:r w:rsidRPr="00B82878">
              <w:rPr>
                <w:b/>
                <w:sz w:val="24"/>
                <w:szCs w:val="24"/>
              </w:rPr>
              <w:t xml:space="preserve">Література: </w:t>
            </w:r>
            <w:r w:rsidRPr="00B82878">
              <w:rPr>
                <w:sz w:val="24"/>
                <w:szCs w:val="24"/>
              </w:rPr>
              <w:t>1-16</w:t>
            </w:r>
          </w:p>
        </w:tc>
      </w:tr>
      <w:tr w:rsidR="00B82878" w:rsidRPr="00B82878" w14:paraId="07CDD895"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0CCA3150" w14:textId="77777777" w:rsidR="00B82878" w:rsidRPr="00B82878" w:rsidRDefault="00B82878" w:rsidP="00632C6A">
            <w:pPr>
              <w:tabs>
                <w:tab w:val="left" w:pos="-284"/>
                <w:tab w:val="left" w:pos="284"/>
                <w:tab w:val="left" w:pos="993"/>
              </w:tabs>
              <w:jc w:val="both"/>
              <w:rPr>
                <w:sz w:val="24"/>
                <w:szCs w:val="24"/>
              </w:rPr>
            </w:pPr>
            <w:r w:rsidRPr="00B82878">
              <w:rPr>
                <w:sz w:val="24"/>
                <w:szCs w:val="24"/>
              </w:rPr>
              <w:t>2</w:t>
            </w:r>
          </w:p>
        </w:tc>
        <w:tc>
          <w:tcPr>
            <w:tcW w:w="8925" w:type="dxa"/>
            <w:tcBorders>
              <w:top w:val="single" w:sz="4" w:space="0" w:color="auto"/>
              <w:left w:val="single" w:sz="4" w:space="0" w:color="auto"/>
              <w:bottom w:val="single" w:sz="4" w:space="0" w:color="auto"/>
              <w:right w:val="single" w:sz="4" w:space="0" w:color="auto"/>
            </w:tcBorders>
          </w:tcPr>
          <w:p w14:paraId="43D281CF" w14:textId="0F13069C" w:rsidR="00B82878" w:rsidRPr="00B82878" w:rsidRDefault="00B82878" w:rsidP="00632C6A">
            <w:pPr>
              <w:tabs>
                <w:tab w:val="left" w:pos="284"/>
              </w:tabs>
              <w:ind w:firstLine="644"/>
              <w:rPr>
                <w:sz w:val="24"/>
                <w:szCs w:val="24"/>
              </w:rPr>
            </w:pPr>
            <w:r w:rsidRPr="00B82878">
              <w:rPr>
                <w:b/>
                <w:sz w:val="24"/>
                <w:szCs w:val="24"/>
              </w:rPr>
              <w:t>Тема 2. Суб’єкти міжнародного економічного права</w:t>
            </w:r>
          </w:p>
          <w:p w14:paraId="7DCAC16E" w14:textId="77777777" w:rsidR="00B82878" w:rsidRPr="00B82878" w:rsidRDefault="00B82878" w:rsidP="00632C6A">
            <w:pPr>
              <w:tabs>
                <w:tab w:val="left" w:pos="284"/>
              </w:tabs>
              <w:ind w:firstLine="644"/>
              <w:rPr>
                <w:sz w:val="24"/>
                <w:szCs w:val="24"/>
              </w:rPr>
            </w:pPr>
            <w:r w:rsidRPr="00B82878">
              <w:rPr>
                <w:sz w:val="24"/>
                <w:szCs w:val="24"/>
              </w:rPr>
              <w:lastRenderedPageBreak/>
              <w:t xml:space="preserve">Держава як основний суб’єкт міжнародного економічного права. Україна як самостійний суб’єкт міжнародного економічного права. Правовий статус міжнародної економічної організації як суб’єкта міжнародного економічного права. </w:t>
            </w:r>
          </w:p>
          <w:p w14:paraId="666B93FE"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48195B01" w14:textId="4D92718D"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p>
          <w:p w14:paraId="0FC50624"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14893F37"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704AD3EE" w14:textId="77777777" w:rsidR="00B82878" w:rsidRPr="00B82878" w:rsidRDefault="00B82878" w:rsidP="00632C6A">
            <w:pPr>
              <w:pStyle w:val="afa"/>
              <w:tabs>
                <w:tab w:val="left" w:pos="284"/>
              </w:tabs>
              <w:spacing w:before="0" w:beforeAutospacing="0" w:after="0" w:afterAutospacing="0" w:line="276" w:lineRule="auto"/>
              <w:ind w:firstLine="644"/>
              <w:jc w:val="both"/>
            </w:pPr>
            <w:r w:rsidRPr="00B82878">
              <w:t>Види міжнародних економічних організацій. Характеристика міжнародних економічних організацій в системі ООН. Структура, цілі і функції СОТ. Роль ТНК у міжнародних економічних правовідносинах.</w:t>
            </w:r>
          </w:p>
          <w:p w14:paraId="01B13F16" w14:textId="77777777" w:rsidR="00B82878" w:rsidRPr="00B82878" w:rsidRDefault="00B82878" w:rsidP="00632C6A">
            <w:pPr>
              <w:pStyle w:val="13"/>
              <w:widowControl w:val="0"/>
              <w:tabs>
                <w:tab w:val="left" w:pos="284"/>
              </w:tabs>
              <w:spacing w:line="276" w:lineRule="auto"/>
              <w:ind w:left="0" w:firstLine="644"/>
              <w:jc w:val="both"/>
            </w:pPr>
          </w:p>
        </w:tc>
      </w:tr>
      <w:tr w:rsidR="00B82878" w:rsidRPr="00B82878" w14:paraId="1E5BDC8C"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7EFA7856" w14:textId="77777777" w:rsidR="00B82878" w:rsidRPr="00B82878" w:rsidRDefault="00B82878" w:rsidP="00632C6A">
            <w:pPr>
              <w:tabs>
                <w:tab w:val="left" w:pos="-284"/>
                <w:tab w:val="left" w:pos="284"/>
                <w:tab w:val="left" w:pos="993"/>
              </w:tabs>
              <w:jc w:val="both"/>
              <w:rPr>
                <w:sz w:val="24"/>
                <w:szCs w:val="24"/>
              </w:rPr>
            </w:pPr>
            <w:r w:rsidRPr="00B82878">
              <w:rPr>
                <w:sz w:val="24"/>
                <w:szCs w:val="24"/>
              </w:rPr>
              <w:lastRenderedPageBreak/>
              <w:t>3</w:t>
            </w:r>
          </w:p>
          <w:p w14:paraId="69E77284"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6F21299C" w14:textId="77777777" w:rsidR="00B82878" w:rsidRPr="00B82878" w:rsidRDefault="00B82878" w:rsidP="00632C6A">
            <w:pPr>
              <w:tabs>
                <w:tab w:val="left" w:pos="284"/>
              </w:tabs>
              <w:ind w:firstLine="644"/>
              <w:rPr>
                <w:b/>
                <w:sz w:val="24"/>
                <w:szCs w:val="24"/>
              </w:rPr>
            </w:pPr>
            <w:r w:rsidRPr="00B82878">
              <w:rPr>
                <w:b/>
                <w:sz w:val="24"/>
                <w:szCs w:val="24"/>
              </w:rPr>
              <w:t>Тема 3. Економічна інтеграція держав і міжнародне економічне право</w:t>
            </w:r>
          </w:p>
          <w:p w14:paraId="664648F2" w14:textId="77777777" w:rsidR="00B82878" w:rsidRPr="00B82878" w:rsidRDefault="00B82878" w:rsidP="00632C6A">
            <w:pPr>
              <w:tabs>
                <w:tab w:val="left" w:pos="284"/>
              </w:tabs>
              <w:ind w:firstLine="644"/>
              <w:rPr>
                <w:sz w:val="24"/>
                <w:szCs w:val="24"/>
              </w:rPr>
            </w:pPr>
            <w:r w:rsidRPr="00B82878">
              <w:rPr>
                <w:sz w:val="24"/>
                <w:szCs w:val="24"/>
              </w:rPr>
              <w:t xml:space="preserve"> Поняття та організаційно-правові форми інтеграційних об’єднань. Інтеграція на глобальному та регіональному рівнях. Поняття внутрішньо інтеграційних режимів. Встановлення режиму найбільшого сприяння в інтеграційному об’єднанні держав.</w:t>
            </w:r>
          </w:p>
          <w:p w14:paraId="31694EBF" w14:textId="6C7D3943"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p>
          <w:p w14:paraId="2FFEBF44" w14:textId="77777777" w:rsidR="00B82878" w:rsidRPr="00B82878" w:rsidRDefault="00B82878" w:rsidP="00632C6A">
            <w:pPr>
              <w:tabs>
                <w:tab w:val="left" w:pos="284"/>
              </w:tabs>
              <w:ind w:firstLine="644"/>
              <w:rPr>
                <w:sz w:val="24"/>
                <w:szCs w:val="24"/>
              </w:rPr>
            </w:pPr>
          </w:p>
          <w:p w14:paraId="5AFC714A"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2192F8B4" w14:textId="77777777" w:rsidR="00B82878" w:rsidRPr="00B82878" w:rsidRDefault="00B82878" w:rsidP="00632C6A">
            <w:pPr>
              <w:pStyle w:val="23"/>
              <w:numPr>
                <w:ilvl w:val="0"/>
                <w:numId w:val="68"/>
              </w:numPr>
              <w:tabs>
                <w:tab w:val="left" w:pos="284"/>
              </w:tabs>
              <w:spacing w:line="276" w:lineRule="auto"/>
              <w:ind w:left="0" w:firstLine="644"/>
              <w:rPr>
                <w:sz w:val="24"/>
                <w:szCs w:val="24"/>
              </w:rPr>
            </w:pPr>
            <w:r w:rsidRPr="00B82878">
              <w:rPr>
                <w:sz w:val="24"/>
                <w:szCs w:val="24"/>
              </w:rPr>
              <w:t xml:space="preserve">Європейський економічний простір. Історія створення ЄС. Загальна характеристика основних засновницьких договорів ЄС, Єдиного Європейського акта, Маастрихтського та Бюджетного договорів. Економічні засади Європейських співтовариств. </w:t>
            </w:r>
          </w:p>
        </w:tc>
      </w:tr>
      <w:tr w:rsidR="00B82878" w:rsidRPr="00B82878" w14:paraId="6DE841B1"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4528A174" w14:textId="03292387" w:rsidR="00B82878" w:rsidRPr="00B82878" w:rsidRDefault="00B82878" w:rsidP="00632C6A">
            <w:pPr>
              <w:tabs>
                <w:tab w:val="left" w:pos="-284"/>
                <w:tab w:val="left" w:pos="284"/>
                <w:tab w:val="left" w:pos="993"/>
              </w:tabs>
              <w:jc w:val="both"/>
              <w:rPr>
                <w:sz w:val="24"/>
                <w:szCs w:val="24"/>
              </w:rPr>
            </w:pPr>
            <w:r w:rsidRPr="00B82878">
              <w:rPr>
                <w:sz w:val="24"/>
                <w:szCs w:val="24"/>
              </w:rPr>
              <w:t>4</w:t>
            </w:r>
            <w:r w:rsidR="00A803B3">
              <w:rPr>
                <w:sz w:val="24"/>
                <w:szCs w:val="24"/>
              </w:rPr>
              <w:t>-5</w:t>
            </w:r>
          </w:p>
          <w:p w14:paraId="42C6BAA1"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5CF28402" w14:textId="77777777" w:rsidR="00B82878" w:rsidRPr="00B82878" w:rsidRDefault="00B82878" w:rsidP="00632C6A">
            <w:pPr>
              <w:tabs>
                <w:tab w:val="left" w:pos="284"/>
              </w:tabs>
              <w:ind w:firstLine="644"/>
              <w:rPr>
                <w:b/>
                <w:sz w:val="24"/>
                <w:szCs w:val="24"/>
              </w:rPr>
            </w:pPr>
            <w:r w:rsidRPr="00B82878">
              <w:rPr>
                <w:b/>
                <w:sz w:val="24"/>
                <w:szCs w:val="24"/>
              </w:rPr>
              <w:t>Тема 4. Міжнародні економічні договори</w:t>
            </w:r>
          </w:p>
          <w:p w14:paraId="7C9B70F5" w14:textId="77777777" w:rsidR="00A803B3" w:rsidRPr="00A803B3" w:rsidRDefault="00B82878" w:rsidP="00632C6A">
            <w:pPr>
              <w:tabs>
                <w:tab w:val="left" w:pos="284"/>
              </w:tabs>
              <w:ind w:firstLine="644"/>
              <w:jc w:val="both"/>
              <w:rPr>
                <w:b/>
                <w:sz w:val="24"/>
                <w:szCs w:val="24"/>
              </w:rPr>
            </w:pPr>
            <w:r w:rsidRPr="00B82878">
              <w:rPr>
                <w:sz w:val="24"/>
                <w:szCs w:val="24"/>
              </w:rPr>
              <w:t xml:space="preserve"> </w:t>
            </w:r>
            <w:r w:rsidR="00A803B3" w:rsidRPr="00A803B3">
              <w:rPr>
                <w:b/>
                <w:sz w:val="24"/>
                <w:szCs w:val="24"/>
              </w:rPr>
              <w:t>Заняття 1</w:t>
            </w:r>
          </w:p>
          <w:p w14:paraId="5C44A2D2" w14:textId="77777777" w:rsidR="00A803B3" w:rsidRDefault="00B82878" w:rsidP="00632C6A">
            <w:pPr>
              <w:tabs>
                <w:tab w:val="left" w:pos="284"/>
              </w:tabs>
              <w:ind w:firstLine="644"/>
              <w:jc w:val="both"/>
              <w:rPr>
                <w:sz w:val="24"/>
                <w:szCs w:val="24"/>
              </w:rPr>
            </w:pPr>
            <w:r w:rsidRPr="00B82878">
              <w:rPr>
                <w:sz w:val="24"/>
                <w:szCs w:val="24"/>
              </w:rPr>
              <w:t xml:space="preserve">Поняття і значення міжнародних економічних договорів. Правове регулювання відносин у межах міжнародних економічних договорів. Види міжнародних економічних договорів. </w:t>
            </w:r>
          </w:p>
          <w:p w14:paraId="0B41E63E" w14:textId="7A2A9031" w:rsidR="00A803B3" w:rsidRPr="00A803B3" w:rsidRDefault="00A803B3" w:rsidP="00632C6A">
            <w:pPr>
              <w:tabs>
                <w:tab w:val="left" w:pos="284"/>
              </w:tabs>
              <w:ind w:firstLine="644"/>
              <w:jc w:val="both"/>
              <w:rPr>
                <w:b/>
                <w:sz w:val="24"/>
                <w:szCs w:val="24"/>
              </w:rPr>
            </w:pPr>
            <w:r w:rsidRPr="00A803B3">
              <w:rPr>
                <w:b/>
                <w:sz w:val="24"/>
                <w:szCs w:val="24"/>
              </w:rPr>
              <w:t>Заняття 2</w:t>
            </w:r>
          </w:p>
          <w:p w14:paraId="5EBF328B" w14:textId="502735A5" w:rsidR="00B82878" w:rsidRPr="00B82878" w:rsidRDefault="00B82878" w:rsidP="00632C6A">
            <w:pPr>
              <w:tabs>
                <w:tab w:val="left" w:pos="284"/>
              </w:tabs>
              <w:ind w:firstLine="644"/>
              <w:jc w:val="both"/>
              <w:rPr>
                <w:sz w:val="24"/>
                <w:szCs w:val="24"/>
              </w:rPr>
            </w:pPr>
            <w:r w:rsidRPr="00B82878">
              <w:rPr>
                <w:sz w:val="24"/>
                <w:szCs w:val="24"/>
              </w:rPr>
              <w:t xml:space="preserve">Міжнародно-правове регулювання укладення міжнародних економічних договорів. Міжнародні економічні договори між державами та міжнародними економічними організаціями. </w:t>
            </w:r>
          </w:p>
          <w:p w14:paraId="6802D4F6"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4FB0D2BC" w14:textId="6E5ABB49"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p>
          <w:p w14:paraId="4D914951"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59B68C27"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4B2BAB4E" w14:textId="77777777" w:rsidR="00B82878" w:rsidRPr="00B82878" w:rsidRDefault="00B82878" w:rsidP="00632C6A">
            <w:pPr>
              <w:tabs>
                <w:tab w:val="left" w:pos="284"/>
              </w:tabs>
              <w:ind w:firstLine="644"/>
              <w:jc w:val="both"/>
              <w:rPr>
                <w:sz w:val="24"/>
                <w:szCs w:val="24"/>
              </w:rPr>
            </w:pPr>
            <w:r w:rsidRPr="00B82878">
              <w:rPr>
                <w:sz w:val="24"/>
                <w:szCs w:val="24"/>
              </w:rPr>
              <w:t xml:space="preserve">Правові основи забезпечення виконання зобов’язань міжнародних економічних договорів. Засоби забезпечення вирішення спорів, що виникають у межах міжнародних економічних договорів. Дипломатичні переговори як один із засобів вирішення міжнародних економічних спорів. Посередництво та добрі послуги. Узгоджувальні комісії як засіб вирішення спорів. Міжнародний комерційний арбітраж. Врегулювання спорів у межах ЄС. Повноваження Європейського суду. Врегулювання спорів у межах ВТО. Етапи врегулювання спорів в ВТО. </w:t>
            </w:r>
          </w:p>
          <w:p w14:paraId="6557A1D4" w14:textId="77777777" w:rsidR="00B82878" w:rsidRPr="00B82878" w:rsidRDefault="00B82878" w:rsidP="00632C6A">
            <w:pPr>
              <w:tabs>
                <w:tab w:val="left" w:pos="-817"/>
                <w:tab w:val="left" w:pos="284"/>
              </w:tabs>
              <w:ind w:firstLine="644"/>
              <w:jc w:val="both"/>
              <w:rPr>
                <w:sz w:val="24"/>
                <w:szCs w:val="24"/>
              </w:rPr>
            </w:pPr>
          </w:p>
        </w:tc>
      </w:tr>
      <w:tr w:rsidR="00B82878" w:rsidRPr="00B82878" w14:paraId="62D46CFA"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022D10ED" w14:textId="1F68956A" w:rsidR="00B82878" w:rsidRPr="00B82878" w:rsidRDefault="00A803B3" w:rsidP="00632C6A">
            <w:pPr>
              <w:tabs>
                <w:tab w:val="left" w:pos="-284"/>
                <w:tab w:val="left" w:pos="284"/>
                <w:tab w:val="left" w:pos="993"/>
              </w:tabs>
              <w:jc w:val="both"/>
              <w:rPr>
                <w:sz w:val="24"/>
                <w:szCs w:val="24"/>
              </w:rPr>
            </w:pPr>
            <w:r>
              <w:rPr>
                <w:sz w:val="24"/>
                <w:szCs w:val="24"/>
              </w:rPr>
              <w:t>6-7</w:t>
            </w:r>
          </w:p>
          <w:p w14:paraId="15EEFDB0"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0C86F527" w14:textId="77777777" w:rsidR="00B82878" w:rsidRPr="00B82878" w:rsidRDefault="00B82878" w:rsidP="00632C6A">
            <w:pPr>
              <w:pStyle w:val="13"/>
              <w:widowControl w:val="0"/>
              <w:tabs>
                <w:tab w:val="left" w:pos="284"/>
              </w:tabs>
              <w:spacing w:line="276" w:lineRule="auto"/>
              <w:ind w:left="0" w:firstLine="644"/>
              <w:jc w:val="both"/>
              <w:rPr>
                <w:b/>
              </w:rPr>
            </w:pPr>
          </w:p>
          <w:p w14:paraId="307783BB" w14:textId="77777777" w:rsidR="00B82878" w:rsidRPr="00B82878" w:rsidRDefault="00B82878" w:rsidP="00632C6A">
            <w:pPr>
              <w:tabs>
                <w:tab w:val="left" w:pos="284"/>
              </w:tabs>
              <w:ind w:firstLine="644"/>
              <w:rPr>
                <w:sz w:val="24"/>
                <w:szCs w:val="24"/>
              </w:rPr>
            </w:pPr>
            <w:r w:rsidRPr="00B82878">
              <w:rPr>
                <w:b/>
                <w:sz w:val="24"/>
                <w:szCs w:val="24"/>
              </w:rPr>
              <w:t>Тема 5. Міжнародне торговельне право</w:t>
            </w:r>
          </w:p>
          <w:p w14:paraId="4DEAA66E" w14:textId="3DFFA2E7" w:rsidR="00A803B3" w:rsidRPr="00A803B3" w:rsidRDefault="00A803B3" w:rsidP="00632C6A">
            <w:pPr>
              <w:tabs>
                <w:tab w:val="left" w:pos="284"/>
              </w:tabs>
              <w:ind w:firstLine="644"/>
              <w:rPr>
                <w:b/>
                <w:sz w:val="24"/>
                <w:szCs w:val="24"/>
              </w:rPr>
            </w:pPr>
            <w:r w:rsidRPr="00A803B3">
              <w:rPr>
                <w:b/>
                <w:sz w:val="24"/>
                <w:szCs w:val="24"/>
              </w:rPr>
              <w:t>Заняття 1</w:t>
            </w:r>
          </w:p>
          <w:p w14:paraId="131942B3" w14:textId="77777777" w:rsidR="00A803B3" w:rsidRDefault="00B82878" w:rsidP="00632C6A">
            <w:pPr>
              <w:tabs>
                <w:tab w:val="left" w:pos="284"/>
              </w:tabs>
              <w:ind w:firstLine="644"/>
              <w:rPr>
                <w:sz w:val="24"/>
                <w:szCs w:val="24"/>
              </w:rPr>
            </w:pPr>
            <w:r w:rsidRPr="00B82878">
              <w:rPr>
                <w:sz w:val="24"/>
                <w:szCs w:val="24"/>
              </w:rPr>
              <w:lastRenderedPageBreak/>
              <w:t xml:space="preserve">Поняття міжнародного торговельного права. Загальна характеристика джерел міжнародного торговельного права. Поняття та класифікація міжнародних торговельних договорів. </w:t>
            </w:r>
          </w:p>
          <w:p w14:paraId="3A86D42C" w14:textId="61866BA2" w:rsidR="00A803B3" w:rsidRPr="00A803B3" w:rsidRDefault="00A803B3" w:rsidP="00632C6A">
            <w:pPr>
              <w:tabs>
                <w:tab w:val="left" w:pos="284"/>
              </w:tabs>
              <w:ind w:firstLine="644"/>
              <w:rPr>
                <w:b/>
                <w:sz w:val="24"/>
                <w:szCs w:val="24"/>
              </w:rPr>
            </w:pPr>
            <w:r w:rsidRPr="00A803B3">
              <w:rPr>
                <w:b/>
                <w:sz w:val="24"/>
                <w:szCs w:val="24"/>
              </w:rPr>
              <w:t>Заняття 2</w:t>
            </w:r>
          </w:p>
          <w:p w14:paraId="74055700" w14:textId="4B208B24" w:rsidR="00B82878" w:rsidRPr="00B82878" w:rsidRDefault="00B82878" w:rsidP="00632C6A">
            <w:pPr>
              <w:tabs>
                <w:tab w:val="left" w:pos="284"/>
              </w:tabs>
              <w:ind w:firstLine="644"/>
              <w:rPr>
                <w:sz w:val="24"/>
                <w:szCs w:val="24"/>
              </w:rPr>
            </w:pPr>
            <w:r w:rsidRPr="00B82878">
              <w:rPr>
                <w:sz w:val="24"/>
                <w:szCs w:val="24"/>
              </w:rPr>
              <w:t xml:space="preserve">Багатостороннє регулювання міжнародної торгівлі. Лібералізація та протекціонізм у міжнародній торгівлі. </w:t>
            </w:r>
          </w:p>
          <w:p w14:paraId="0BE79270"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4DE99AD8" w14:textId="12F8D046"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p>
          <w:p w14:paraId="15E6273D"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397C0FAD"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67722262" w14:textId="77777777" w:rsidR="00B82878" w:rsidRPr="00B82878" w:rsidRDefault="00B82878" w:rsidP="00632C6A">
            <w:pPr>
              <w:tabs>
                <w:tab w:val="left" w:pos="284"/>
              </w:tabs>
              <w:ind w:firstLine="644"/>
              <w:rPr>
                <w:sz w:val="24"/>
                <w:szCs w:val="24"/>
              </w:rPr>
            </w:pPr>
            <w:r w:rsidRPr="00B82878">
              <w:rPr>
                <w:sz w:val="24"/>
                <w:szCs w:val="24"/>
              </w:rPr>
              <w:t>Поняття тарифних і нетарифних заходів регулювання міжнародної торгівлі та їх завдання. Тарифні заходи, які застосовуються країнами для врегулювання доступу іноземних товарів на національні ринки. Кодекс з митної оцінки товарів. Стратегія ВТО у сфері митного регулювання міжнародної торгівлі. Кількісні обмеження. Ліцензування та контингування. Технічні бар’єри. Регулювання експорту та імпорту в Україні. Загальна характеристика міжнародних (міжурядових) торговельних організацій (ВТО, ЮНКТАД, ЮНІСТРАЛ).</w:t>
            </w:r>
          </w:p>
          <w:p w14:paraId="209DEED5" w14:textId="77777777" w:rsidR="00B82878" w:rsidRPr="00B82878" w:rsidRDefault="00B82878" w:rsidP="00632C6A">
            <w:pPr>
              <w:pStyle w:val="afa"/>
              <w:tabs>
                <w:tab w:val="left" w:pos="284"/>
              </w:tabs>
              <w:spacing w:before="0" w:beforeAutospacing="0" w:after="0" w:afterAutospacing="0" w:line="276" w:lineRule="auto"/>
              <w:ind w:firstLine="644"/>
              <w:jc w:val="both"/>
            </w:pPr>
          </w:p>
          <w:p w14:paraId="65E02410" w14:textId="77777777" w:rsidR="00B82878" w:rsidRPr="00B82878" w:rsidRDefault="00B82878" w:rsidP="00632C6A">
            <w:pPr>
              <w:tabs>
                <w:tab w:val="left" w:pos="284"/>
                <w:tab w:val="left" w:pos="743"/>
              </w:tabs>
              <w:ind w:firstLine="644"/>
              <w:jc w:val="both"/>
              <w:rPr>
                <w:sz w:val="24"/>
                <w:szCs w:val="24"/>
              </w:rPr>
            </w:pPr>
          </w:p>
        </w:tc>
      </w:tr>
      <w:tr w:rsidR="00B82878" w:rsidRPr="00B82878" w14:paraId="37B4190F"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0A6593A2" w14:textId="3EF2DAA6" w:rsidR="00B82878" w:rsidRPr="00B82878" w:rsidRDefault="00A803B3" w:rsidP="00632C6A">
            <w:pPr>
              <w:tabs>
                <w:tab w:val="left" w:pos="-284"/>
                <w:tab w:val="left" w:pos="0"/>
                <w:tab w:val="left" w:pos="284"/>
                <w:tab w:val="left" w:pos="993"/>
              </w:tabs>
              <w:jc w:val="both"/>
              <w:rPr>
                <w:sz w:val="24"/>
                <w:szCs w:val="24"/>
              </w:rPr>
            </w:pPr>
            <w:r>
              <w:rPr>
                <w:sz w:val="24"/>
                <w:szCs w:val="24"/>
              </w:rPr>
              <w:lastRenderedPageBreak/>
              <w:t>8</w:t>
            </w:r>
          </w:p>
        </w:tc>
        <w:tc>
          <w:tcPr>
            <w:tcW w:w="8925" w:type="dxa"/>
            <w:tcBorders>
              <w:top w:val="single" w:sz="4" w:space="0" w:color="auto"/>
              <w:left w:val="single" w:sz="4" w:space="0" w:color="auto"/>
              <w:bottom w:val="single" w:sz="4" w:space="0" w:color="auto"/>
              <w:right w:val="single" w:sz="4" w:space="0" w:color="auto"/>
            </w:tcBorders>
          </w:tcPr>
          <w:p w14:paraId="75DD5509" w14:textId="77777777" w:rsidR="00B82878" w:rsidRPr="00B82878" w:rsidRDefault="00B82878" w:rsidP="00632C6A">
            <w:pPr>
              <w:tabs>
                <w:tab w:val="left" w:pos="284"/>
              </w:tabs>
              <w:ind w:firstLine="644"/>
              <w:jc w:val="both"/>
              <w:rPr>
                <w:b/>
                <w:bCs/>
                <w:sz w:val="24"/>
                <w:szCs w:val="24"/>
              </w:rPr>
            </w:pPr>
          </w:p>
          <w:p w14:paraId="47143A66" w14:textId="77777777" w:rsidR="00B82878" w:rsidRPr="00B82878" w:rsidRDefault="00B82878" w:rsidP="00632C6A">
            <w:pPr>
              <w:tabs>
                <w:tab w:val="left" w:pos="284"/>
              </w:tabs>
              <w:ind w:firstLine="644"/>
              <w:rPr>
                <w:sz w:val="24"/>
                <w:szCs w:val="24"/>
              </w:rPr>
            </w:pPr>
            <w:r w:rsidRPr="00B82878">
              <w:rPr>
                <w:b/>
                <w:sz w:val="24"/>
                <w:szCs w:val="24"/>
              </w:rPr>
              <w:t>Тема 6. Міжнародне валютне право</w:t>
            </w:r>
          </w:p>
          <w:p w14:paraId="6E1125E8" w14:textId="77777777" w:rsidR="00B82878" w:rsidRPr="00B82878" w:rsidRDefault="00B82878" w:rsidP="00632C6A">
            <w:pPr>
              <w:tabs>
                <w:tab w:val="left" w:pos="284"/>
              </w:tabs>
              <w:ind w:firstLine="644"/>
              <w:rPr>
                <w:sz w:val="24"/>
                <w:szCs w:val="24"/>
              </w:rPr>
            </w:pPr>
            <w:r w:rsidRPr="00B82878">
              <w:rPr>
                <w:sz w:val="24"/>
                <w:szCs w:val="24"/>
              </w:rPr>
              <w:t xml:space="preserve">Поняття та система міжнародного валютного права. Джерела міжнародного валютного права. Організаційно-правовий механізм міжнародної валютної системи. Міжнародні кредити і їх регулювання. Суб’єкти валютних правовідносин </w:t>
            </w:r>
          </w:p>
          <w:p w14:paraId="22E820BB"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3E3C6BB1" w14:textId="64CFCD03"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p>
          <w:p w14:paraId="2EFC4343"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1EAD32A4"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757C741F" w14:textId="77777777" w:rsidR="00B82878" w:rsidRPr="00B82878" w:rsidRDefault="00B82878" w:rsidP="00632C6A">
            <w:pPr>
              <w:tabs>
                <w:tab w:val="left" w:pos="284"/>
              </w:tabs>
              <w:ind w:firstLine="644"/>
              <w:rPr>
                <w:sz w:val="24"/>
                <w:szCs w:val="24"/>
              </w:rPr>
            </w:pPr>
          </w:p>
          <w:p w14:paraId="427FD275" w14:textId="77777777" w:rsidR="00B82878" w:rsidRPr="00B82878" w:rsidRDefault="00B82878" w:rsidP="00632C6A">
            <w:pPr>
              <w:tabs>
                <w:tab w:val="left" w:pos="284"/>
              </w:tabs>
              <w:ind w:firstLine="644"/>
              <w:rPr>
                <w:sz w:val="24"/>
                <w:szCs w:val="24"/>
              </w:rPr>
            </w:pPr>
            <w:r w:rsidRPr="00B82878">
              <w:rPr>
                <w:sz w:val="24"/>
                <w:szCs w:val="24"/>
              </w:rPr>
              <w:t>Поняття валютних правовідносин. Правовий режим здійснення операцій з валютними цінностями. Загальні положення з питань валютного регулювання. Роль державних органів у сфері валютного регулювання і валютного контролю.</w:t>
            </w:r>
          </w:p>
          <w:p w14:paraId="3CB99C75" w14:textId="77777777" w:rsidR="00B82878" w:rsidRPr="00B82878" w:rsidRDefault="00B82878" w:rsidP="00632C6A">
            <w:pPr>
              <w:pStyle w:val="13"/>
              <w:shd w:val="clear" w:color="auto" w:fill="FFFFFF"/>
              <w:tabs>
                <w:tab w:val="left" w:pos="284"/>
              </w:tabs>
              <w:spacing w:line="276" w:lineRule="auto"/>
              <w:ind w:left="0" w:firstLine="644"/>
              <w:jc w:val="both"/>
              <w:rPr>
                <w:b/>
              </w:rPr>
            </w:pPr>
          </w:p>
        </w:tc>
      </w:tr>
      <w:tr w:rsidR="00B82878" w:rsidRPr="00B82878" w14:paraId="5A065D58" w14:textId="77777777" w:rsidTr="00B82878">
        <w:trPr>
          <w:trHeight w:val="3251"/>
        </w:trPr>
        <w:tc>
          <w:tcPr>
            <w:tcW w:w="988" w:type="dxa"/>
            <w:tcBorders>
              <w:top w:val="single" w:sz="4" w:space="0" w:color="auto"/>
              <w:left w:val="single" w:sz="4" w:space="0" w:color="auto"/>
              <w:bottom w:val="single" w:sz="4" w:space="0" w:color="auto"/>
              <w:right w:val="single" w:sz="4" w:space="0" w:color="auto"/>
            </w:tcBorders>
            <w:hideMark/>
          </w:tcPr>
          <w:p w14:paraId="13322526" w14:textId="6C95350C" w:rsidR="00B82878" w:rsidRPr="00B82878" w:rsidRDefault="00A803B3" w:rsidP="00632C6A">
            <w:pPr>
              <w:tabs>
                <w:tab w:val="left" w:pos="-284"/>
                <w:tab w:val="left" w:pos="284"/>
                <w:tab w:val="left" w:pos="993"/>
              </w:tabs>
              <w:jc w:val="both"/>
              <w:rPr>
                <w:sz w:val="24"/>
                <w:szCs w:val="24"/>
              </w:rPr>
            </w:pPr>
            <w:r>
              <w:rPr>
                <w:sz w:val="24"/>
                <w:szCs w:val="24"/>
              </w:rPr>
              <w:t>9</w:t>
            </w:r>
          </w:p>
        </w:tc>
        <w:tc>
          <w:tcPr>
            <w:tcW w:w="8925" w:type="dxa"/>
            <w:tcBorders>
              <w:top w:val="single" w:sz="4" w:space="0" w:color="auto"/>
              <w:left w:val="single" w:sz="4" w:space="0" w:color="auto"/>
              <w:bottom w:val="single" w:sz="4" w:space="0" w:color="auto"/>
              <w:right w:val="single" w:sz="4" w:space="0" w:color="auto"/>
            </w:tcBorders>
          </w:tcPr>
          <w:p w14:paraId="05C7EE56" w14:textId="77777777" w:rsidR="00B82878" w:rsidRPr="00B82878" w:rsidRDefault="00B82878" w:rsidP="00632C6A">
            <w:pPr>
              <w:tabs>
                <w:tab w:val="left" w:pos="284"/>
              </w:tabs>
              <w:ind w:firstLine="644"/>
              <w:jc w:val="both"/>
              <w:rPr>
                <w:b/>
                <w:bCs/>
                <w:sz w:val="24"/>
                <w:szCs w:val="24"/>
              </w:rPr>
            </w:pPr>
          </w:p>
          <w:p w14:paraId="620F1050" w14:textId="77777777" w:rsidR="00B82878" w:rsidRPr="00B82878" w:rsidRDefault="00B82878" w:rsidP="00632C6A">
            <w:pPr>
              <w:tabs>
                <w:tab w:val="left" w:pos="284"/>
              </w:tabs>
              <w:ind w:firstLine="644"/>
              <w:rPr>
                <w:sz w:val="24"/>
                <w:szCs w:val="24"/>
              </w:rPr>
            </w:pPr>
            <w:r w:rsidRPr="00B82878">
              <w:rPr>
                <w:b/>
                <w:sz w:val="24"/>
                <w:szCs w:val="24"/>
              </w:rPr>
              <w:t>Тема 7. Міжнародне транспортне право</w:t>
            </w:r>
          </w:p>
          <w:p w14:paraId="5646A981" w14:textId="77777777" w:rsidR="00A803B3" w:rsidRPr="00B82878" w:rsidRDefault="00B82878" w:rsidP="00632C6A">
            <w:pPr>
              <w:tabs>
                <w:tab w:val="left" w:pos="284"/>
              </w:tabs>
              <w:ind w:firstLine="644"/>
              <w:rPr>
                <w:sz w:val="24"/>
                <w:szCs w:val="24"/>
              </w:rPr>
            </w:pPr>
            <w:r w:rsidRPr="00B82878">
              <w:rPr>
                <w:sz w:val="24"/>
                <w:szCs w:val="24"/>
              </w:rPr>
              <w:t xml:space="preserve">Поняття та джерела міжнародного транспортного права. Правове регулювання міжнародних морських перевезень. </w:t>
            </w:r>
            <w:r w:rsidR="00A803B3" w:rsidRPr="00B82878">
              <w:rPr>
                <w:sz w:val="24"/>
                <w:szCs w:val="24"/>
              </w:rPr>
              <w:t xml:space="preserve">Правове регулювання міжнародних річкових перевезень. Правове регулювання міжнародних залізничних перевезень. Правове регулювання міжнародних автомобільних перевезень. Правове регулювання повітряних перевезень. </w:t>
            </w:r>
          </w:p>
          <w:p w14:paraId="76F1BA4E" w14:textId="77777777" w:rsidR="00B82878" w:rsidRPr="00B82878" w:rsidRDefault="00B82878" w:rsidP="00632C6A">
            <w:pPr>
              <w:tabs>
                <w:tab w:val="left" w:pos="284"/>
              </w:tabs>
              <w:ind w:firstLine="644"/>
              <w:rPr>
                <w:sz w:val="24"/>
                <w:szCs w:val="24"/>
              </w:rPr>
            </w:pPr>
          </w:p>
          <w:p w14:paraId="32853C18"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3C5F4501" w14:textId="56607CDE"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p>
          <w:p w14:paraId="2DE6FA80"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1124D0C0" w14:textId="77777777" w:rsid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6FE1A3F6" w14:textId="015DCEC0" w:rsidR="00A803B3" w:rsidRPr="00A803B3" w:rsidRDefault="00A803B3" w:rsidP="00632C6A">
            <w:pPr>
              <w:pStyle w:val="afa"/>
              <w:tabs>
                <w:tab w:val="left" w:pos="284"/>
              </w:tabs>
              <w:spacing w:before="0" w:beforeAutospacing="0" w:after="0" w:afterAutospacing="0" w:line="276" w:lineRule="auto"/>
              <w:ind w:firstLine="644"/>
              <w:jc w:val="both"/>
            </w:pPr>
            <w:r w:rsidRPr="00A803B3">
              <w:t>Ознайомитися з текстом основних транспортних Конвенцій</w:t>
            </w:r>
          </w:p>
          <w:p w14:paraId="77AA442D" w14:textId="77777777" w:rsidR="00B82878" w:rsidRPr="00B82878" w:rsidRDefault="00B82878" w:rsidP="00632C6A">
            <w:pPr>
              <w:tabs>
                <w:tab w:val="left" w:pos="284"/>
              </w:tabs>
              <w:ind w:firstLine="644"/>
              <w:rPr>
                <w:sz w:val="24"/>
                <w:szCs w:val="24"/>
              </w:rPr>
            </w:pPr>
          </w:p>
        </w:tc>
      </w:tr>
      <w:tr w:rsidR="00B82878" w:rsidRPr="00B82878" w14:paraId="02A0363D"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4137E17E" w14:textId="49F2E824" w:rsidR="00B82878" w:rsidRPr="00B82878" w:rsidRDefault="00D12715" w:rsidP="00632C6A">
            <w:pPr>
              <w:tabs>
                <w:tab w:val="left" w:pos="-284"/>
                <w:tab w:val="left" w:pos="284"/>
                <w:tab w:val="left" w:pos="993"/>
              </w:tabs>
              <w:jc w:val="both"/>
              <w:rPr>
                <w:sz w:val="24"/>
                <w:szCs w:val="24"/>
              </w:rPr>
            </w:pPr>
            <w:r>
              <w:rPr>
                <w:sz w:val="24"/>
                <w:szCs w:val="24"/>
              </w:rPr>
              <w:t>10</w:t>
            </w:r>
          </w:p>
        </w:tc>
        <w:tc>
          <w:tcPr>
            <w:tcW w:w="8925" w:type="dxa"/>
            <w:tcBorders>
              <w:top w:val="single" w:sz="4" w:space="0" w:color="auto"/>
              <w:left w:val="single" w:sz="4" w:space="0" w:color="auto"/>
              <w:bottom w:val="single" w:sz="4" w:space="0" w:color="auto"/>
              <w:right w:val="single" w:sz="4" w:space="0" w:color="auto"/>
            </w:tcBorders>
          </w:tcPr>
          <w:p w14:paraId="17D28787" w14:textId="77777777" w:rsidR="00B82878" w:rsidRPr="00B82878" w:rsidRDefault="00B82878" w:rsidP="00632C6A">
            <w:pPr>
              <w:tabs>
                <w:tab w:val="left" w:pos="284"/>
              </w:tabs>
              <w:ind w:firstLine="644"/>
              <w:rPr>
                <w:sz w:val="24"/>
                <w:szCs w:val="24"/>
              </w:rPr>
            </w:pPr>
            <w:r w:rsidRPr="00B82878">
              <w:rPr>
                <w:b/>
                <w:sz w:val="24"/>
                <w:szCs w:val="24"/>
              </w:rPr>
              <w:t>Тема 8. Міжнародне інвестиційне право</w:t>
            </w:r>
          </w:p>
          <w:p w14:paraId="02A5F6FA" w14:textId="77777777" w:rsidR="00B82878" w:rsidRPr="00B82878" w:rsidRDefault="00B82878" w:rsidP="00632C6A">
            <w:pPr>
              <w:tabs>
                <w:tab w:val="left" w:pos="284"/>
              </w:tabs>
              <w:ind w:firstLine="644"/>
              <w:rPr>
                <w:sz w:val="24"/>
                <w:szCs w:val="24"/>
              </w:rPr>
            </w:pPr>
            <w:r w:rsidRPr="00B82878">
              <w:rPr>
                <w:sz w:val="24"/>
                <w:szCs w:val="24"/>
              </w:rPr>
              <w:lastRenderedPageBreak/>
              <w:t xml:space="preserve">Поняття міжнародного інвестиційного права. Поняття капіталовкладень та інвестицій. Ринок інвестицій. Об’єкт і предмет регулювання міжнародного інвестиційного права. Суб’єкти міжнародного інвестиційного права. Джерела міжнародного інвестиційного права. </w:t>
            </w:r>
          </w:p>
          <w:p w14:paraId="34007963" w14:textId="77777777" w:rsidR="00B82878" w:rsidRPr="00B82878" w:rsidRDefault="00B82878" w:rsidP="00632C6A">
            <w:pPr>
              <w:tabs>
                <w:tab w:val="left" w:pos="284"/>
              </w:tabs>
              <w:ind w:firstLine="644"/>
              <w:jc w:val="both"/>
              <w:rPr>
                <w:b/>
                <w:sz w:val="24"/>
                <w:szCs w:val="24"/>
              </w:rPr>
            </w:pPr>
          </w:p>
          <w:p w14:paraId="113D9706" w14:textId="5FAE1508"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p>
          <w:p w14:paraId="02D77350" w14:textId="77777777" w:rsidR="00B82878" w:rsidRPr="00B82878" w:rsidRDefault="00B82878" w:rsidP="00632C6A">
            <w:pPr>
              <w:pStyle w:val="afa"/>
              <w:tabs>
                <w:tab w:val="left" w:pos="284"/>
              </w:tabs>
              <w:spacing w:before="0" w:beforeAutospacing="0" w:after="0" w:afterAutospacing="0" w:line="276" w:lineRule="auto"/>
              <w:ind w:firstLine="644"/>
              <w:jc w:val="both"/>
            </w:pPr>
          </w:p>
          <w:p w14:paraId="1E6F6509"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3283BAC0" w14:textId="77777777" w:rsidR="00B82878" w:rsidRPr="00B82878" w:rsidRDefault="00B82878" w:rsidP="00632C6A">
            <w:pPr>
              <w:pStyle w:val="22"/>
              <w:tabs>
                <w:tab w:val="left" w:pos="284"/>
              </w:tabs>
              <w:spacing w:line="276" w:lineRule="auto"/>
              <w:ind w:firstLine="644"/>
              <w:rPr>
                <w:b/>
                <w:sz w:val="24"/>
                <w:szCs w:val="24"/>
              </w:rPr>
            </w:pPr>
            <w:r w:rsidRPr="00B82878">
              <w:rPr>
                <w:sz w:val="24"/>
                <w:szCs w:val="24"/>
              </w:rPr>
              <w:t xml:space="preserve">Загальна характеристика двосторонніх і багатосторонніх міжнародних інвестиційних договорів. "Кодекси поведінки” для інвестиційної сфери. Міжнародне інвестиційне право та внутрішнє право. Правовий режим приймання та захисту інвестицій, встановлений Україною та іншими країнами. Гарантії інвестицій за внутрішнім правом. </w:t>
            </w:r>
          </w:p>
        </w:tc>
      </w:tr>
      <w:tr w:rsidR="00B82878" w:rsidRPr="00B82878" w14:paraId="6C88AA2C"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574D7782" w14:textId="216290D4" w:rsidR="00B82878" w:rsidRPr="00B82878" w:rsidRDefault="00D12715" w:rsidP="00632C6A">
            <w:pPr>
              <w:tabs>
                <w:tab w:val="left" w:pos="-284"/>
                <w:tab w:val="left" w:pos="284"/>
                <w:tab w:val="left" w:pos="993"/>
              </w:tabs>
              <w:jc w:val="both"/>
              <w:rPr>
                <w:sz w:val="24"/>
                <w:szCs w:val="24"/>
              </w:rPr>
            </w:pPr>
            <w:r>
              <w:rPr>
                <w:sz w:val="24"/>
                <w:szCs w:val="24"/>
              </w:rPr>
              <w:lastRenderedPageBreak/>
              <w:t>11-12</w:t>
            </w:r>
          </w:p>
        </w:tc>
        <w:tc>
          <w:tcPr>
            <w:tcW w:w="8925" w:type="dxa"/>
            <w:tcBorders>
              <w:top w:val="single" w:sz="4" w:space="0" w:color="auto"/>
              <w:left w:val="single" w:sz="4" w:space="0" w:color="auto"/>
              <w:bottom w:val="single" w:sz="4" w:space="0" w:color="auto"/>
              <w:right w:val="single" w:sz="4" w:space="0" w:color="auto"/>
            </w:tcBorders>
          </w:tcPr>
          <w:p w14:paraId="51EE9CA8" w14:textId="77777777" w:rsidR="00B82878" w:rsidRPr="00B82878" w:rsidRDefault="00B82878" w:rsidP="00632C6A">
            <w:pPr>
              <w:pStyle w:val="13"/>
              <w:shd w:val="clear" w:color="auto" w:fill="FFFFFF"/>
              <w:tabs>
                <w:tab w:val="left" w:pos="284"/>
              </w:tabs>
              <w:spacing w:line="276" w:lineRule="auto"/>
              <w:ind w:left="0" w:firstLine="644"/>
              <w:jc w:val="both"/>
              <w:rPr>
                <w:b/>
                <w:bCs/>
              </w:rPr>
            </w:pPr>
          </w:p>
          <w:p w14:paraId="28DA4447" w14:textId="77777777" w:rsidR="00D12715" w:rsidRDefault="00B82878" w:rsidP="00632C6A">
            <w:pPr>
              <w:tabs>
                <w:tab w:val="left" w:pos="284"/>
              </w:tabs>
              <w:ind w:firstLine="644"/>
              <w:jc w:val="both"/>
              <w:rPr>
                <w:sz w:val="24"/>
                <w:szCs w:val="24"/>
              </w:rPr>
            </w:pPr>
            <w:r w:rsidRPr="00B82878">
              <w:rPr>
                <w:b/>
                <w:sz w:val="24"/>
                <w:szCs w:val="24"/>
              </w:rPr>
              <w:t>Тема 9. Міжнародно-правове регулювання науково-технічного співробітництва</w:t>
            </w:r>
            <w:r w:rsidRPr="00B82878">
              <w:rPr>
                <w:sz w:val="24"/>
                <w:szCs w:val="24"/>
              </w:rPr>
              <w:t xml:space="preserve">. </w:t>
            </w:r>
          </w:p>
          <w:p w14:paraId="5E84D6ED" w14:textId="29361CD6" w:rsidR="00D12715" w:rsidRPr="00D12715" w:rsidRDefault="00D12715" w:rsidP="00632C6A">
            <w:pPr>
              <w:tabs>
                <w:tab w:val="left" w:pos="284"/>
              </w:tabs>
              <w:ind w:firstLine="644"/>
              <w:jc w:val="both"/>
              <w:rPr>
                <w:b/>
                <w:sz w:val="24"/>
                <w:szCs w:val="24"/>
              </w:rPr>
            </w:pPr>
            <w:r w:rsidRPr="00D12715">
              <w:rPr>
                <w:b/>
                <w:sz w:val="24"/>
                <w:szCs w:val="24"/>
              </w:rPr>
              <w:t>Заняття 1</w:t>
            </w:r>
          </w:p>
          <w:p w14:paraId="5D5AD3A7" w14:textId="587A1502" w:rsidR="00D12715" w:rsidRDefault="00B82878" w:rsidP="00632C6A">
            <w:pPr>
              <w:tabs>
                <w:tab w:val="left" w:pos="284"/>
              </w:tabs>
              <w:ind w:firstLine="644"/>
              <w:jc w:val="both"/>
              <w:rPr>
                <w:sz w:val="24"/>
                <w:szCs w:val="24"/>
              </w:rPr>
            </w:pPr>
            <w:r w:rsidRPr="00B82878">
              <w:rPr>
                <w:sz w:val="24"/>
                <w:szCs w:val="24"/>
              </w:rPr>
              <w:t xml:space="preserve">Поняття та суб’єкти міжнародного науково-технічного співробітництва. Протоколи, програми й угоди в галузі науки і техніки. Регіональні програми в галузі науково-технічного співробітництва. </w:t>
            </w:r>
          </w:p>
          <w:p w14:paraId="631E9F83" w14:textId="1BFD164F" w:rsidR="00D12715" w:rsidRPr="00D12715" w:rsidRDefault="00D12715" w:rsidP="00632C6A">
            <w:pPr>
              <w:tabs>
                <w:tab w:val="left" w:pos="284"/>
              </w:tabs>
              <w:ind w:firstLine="644"/>
              <w:jc w:val="both"/>
              <w:rPr>
                <w:b/>
                <w:sz w:val="24"/>
                <w:szCs w:val="24"/>
              </w:rPr>
            </w:pPr>
            <w:r w:rsidRPr="00D12715">
              <w:rPr>
                <w:b/>
                <w:sz w:val="24"/>
                <w:szCs w:val="24"/>
              </w:rPr>
              <w:t>Заняття 2</w:t>
            </w:r>
          </w:p>
          <w:p w14:paraId="49FCAF20" w14:textId="587309B8" w:rsidR="00B82878" w:rsidRPr="00B82878" w:rsidRDefault="00B82878" w:rsidP="00632C6A">
            <w:pPr>
              <w:tabs>
                <w:tab w:val="left" w:pos="284"/>
              </w:tabs>
              <w:ind w:firstLine="644"/>
              <w:jc w:val="both"/>
              <w:rPr>
                <w:sz w:val="24"/>
                <w:szCs w:val="24"/>
              </w:rPr>
            </w:pPr>
            <w:r w:rsidRPr="00B82878">
              <w:rPr>
                <w:sz w:val="24"/>
                <w:szCs w:val="24"/>
              </w:rPr>
              <w:t xml:space="preserve">Універсальні міжнародні договори і програми в галузі науки і техніки. </w:t>
            </w:r>
            <w:r w:rsidR="00D12715">
              <w:rPr>
                <w:sz w:val="24"/>
                <w:szCs w:val="24"/>
              </w:rPr>
              <w:t>Угоди в межах ООН. Угоди поза межами ООН. Угоди в межах СОТ</w:t>
            </w:r>
          </w:p>
          <w:p w14:paraId="7DD72D25" w14:textId="19573E9B"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009A3DC8">
              <w:t>1-4</w:t>
            </w:r>
            <w:r w:rsidRPr="00B82878">
              <w:t xml:space="preserve">, допоміжна </w:t>
            </w:r>
          </w:p>
          <w:p w14:paraId="42EBF26E"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70C047E4" w14:textId="77777777" w:rsidR="00B82878" w:rsidRPr="00B82878" w:rsidRDefault="00B82878" w:rsidP="00632C6A">
            <w:pPr>
              <w:tabs>
                <w:tab w:val="left" w:pos="284"/>
              </w:tabs>
              <w:ind w:firstLine="644"/>
              <w:jc w:val="both"/>
              <w:rPr>
                <w:sz w:val="24"/>
                <w:szCs w:val="24"/>
              </w:rPr>
            </w:pPr>
            <w:r w:rsidRPr="00B82878">
              <w:rPr>
                <w:sz w:val="24"/>
                <w:szCs w:val="24"/>
              </w:rPr>
              <w:t>Міжнародно-правові форми організації співробітництва в галузі науки і техніки (координація, кооперація, асоціація, гармонізація, регіональна інтеграція). Вплив міжнародних універсальних і регіональних організацій на розвиток співробітництва між країнами у сфері науки і техніки</w:t>
            </w:r>
          </w:p>
          <w:p w14:paraId="1B92DF2E" w14:textId="77777777" w:rsidR="00B82878" w:rsidRPr="00B82878" w:rsidRDefault="00B82878" w:rsidP="00632C6A">
            <w:pPr>
              <w:pStyle w:val="a0"/>
              <w:tabs>
                <w:tab w:val="left" w:pos="284"/>
              </w:tabs>
              <w:ind w:left="0" w:firstLine="644"/>
              <w:jc w:val="both"/>
              <w:rPr>
                <w:bCs/>
                <w:sz w:val="24"/>
                <w:szCs w:val="24"/>
              </w:rPr>
            </w:pPr>
          </w:p>
        </w:tc>
      </w:tr>
    </w:tbl>
    <w:p w14:paraId="51F5383E" w14:textId="77777777" w:rsidR="00B82878" w:rsidRPr="00B82878" w:rsidRDefault="00B82878" w:rsidP="00632C6A">
      <w:pPr>
        <w:tabs>
          <w:tab w:val="left" w:pos="284"/>
        </w:tabs>
        <w:ind w:firstLine="644"/>
        <w:jc w:val="both"/>
        <w:rPr>
          <w:rFonts w:eastAsia="Calibri"/>
          <w:b/>
          <w:bCs/>
          <w:sz w:val="24"/>
          <w:szCs w:val="24"/>
        </w:rPr>
      </w:pPr>
    </w:p>
    <w:p w14:paraId="477B8FD8" w14:textId="77777777" w:rsidR="00B82878" w:rsidRPr="00B82878" w:rsidRDefault="00B82878" w:rsidP="00632C6A">
      <w:pPr>
        <w:tabs>
          <w:tab w:val="left" w:pos="284"/>
        </w:tabs>
        <w:ind w:firstLine="644"/>
        <w:jc w:val="both"/>
        <w:rPr>
          <w:b/>
          <w:bCs/>
          <w:sz w:val="24"/>
          <w:szCs w:val="24"/>
        </w:rPr>
      </w:pPr>
      <w:r w:rsidRPr="00B82878">
        <w:rPr>
          <w:b/>
          <w:bCs/>
          <w:sz w:val="24"/>
          <w:szCs w:val="24"/>
        </w:rPr>
        <w:t>Заочна форма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B82878" w:rsidRPr="00B82878" w14:paraId="6AE7C622"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14:paraId="6A4A2BD4" w14:textId="77777777" w:rsidR="00B82878" w:rsidRPr="00B82878" w:rsidRDefault="00B82878" w:rsidP="00632C6A">
            <w:pPr>
              <w:tabs>
                <w:tab w:val="left" w:pos="284"/>
              </w:tabs>
              <w:ind w:firstLine="644"/>
              <w:jc w:val="both"/>
              <w:rPr>
                <w:sz w:val="24"/>
                <w:szCs w:val="24"/>
              </w:rPr>
            </w:pPr>
            <w:r w:rsidRPr="00B82878">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hideMark/>
          </w:tcPr>
          <w:p w14:paraId="3A806677" w14:textId="77777777" w:rsidR="00B82878" w:rsidRPr="00B82878" w:rsidRDefault="00B82878" w:rsidP="00632C6A">
            <w:pPr>
              <w:tabs>
                <w:tab w:val="left" w:pos="284"/>
              </w:tabs>
              <w:ind w:firstLine="644"/>
              <w:jc w:val="both"/>
              <w:rPr>
                <w:sz w:val="24"/>
                <w:szCs w:val="24"/>
              </w:rPr>
            </w:pPr>
            <w:r w:rsidRPr="00B82878">
              <w:rPr>
                <w:sz w:val="24"/>
                <w:szCs w:val="24"/>
              </w:rPr>
              <w:t xml:space="preserve">Назва теми лекції та перелік основних питань </w:t>
            </w:r>
            <w:r w:rsidRPr="00B82878">
              <w:rPr>
                <w:sz w:val="24"/>
                <w:szCs w:val="24"/>
              </w:rPr>
              <w:br/>
              <w:t>(перелік дидактичних засобів, посилання на літературу та завдання на СРС)</w:t>
            </w:r>
          </w:p>
        </w:tc>
      </w:tr>
      <w:tr w:rsidR="00B82878" w:rsidRPr="00B82878" w14:paraId="26C1A8EA"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58A8FD90" w14:textId="77777777" w:rsidR="00B82878" w:rsidRPr="00B82878" w:rsidRDefault="00B82878" w:rsidP="00632C6A">
            <w:pPr>
              <w:tabs>
                <w:tab w:val="left" w:pos="-284"/>
                <w:tab w:val="left" w:pos="284"/>
                <w:tab w:val="left" w:pos="993"/>
              </w:tabs>
              <w:jc w:val="both"/>
              <w:rPr>
                <w:sz w:val="24"/>
                <w:szCs w:val="24"/>
              </w:rPr>
            </w:pPr>
            <w:r w:rsidRPr="00B82878">
              <w:rPr>
                <w:sz w:val="24"/>
                <w:szCs w:val="24"/>
              </w:rPr>
              <w:t>1.</w:t>
            </w:r>
          </w:p>
          <w:p w14:paraId="661456DA"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3554C55C" w14:textId="77777777" w:rsidR="00B82878" w:rsidRPr="00B82878" w:rsidRDefault="00B82878" w:rsidP="00632C6A">
            <w:pPr>
              <w:tabs>
                <w:tab w:val="left" w:pos="284"/>
              </w:tabs>
              <w:ind w:firstLine="644"/>
              <w:rPr>
                <w:b/>
                <w:sz w:val="24"/>
                <w:szCs w:val="24"/>
              </w:rPr>
            </w:pPr>
            <w:r w:rsidRPr="00B82878">
              <w:rPr>
                <w:b/>
                <w:sz w:val="24"/>
                <w:szCs w:val="24"/>
              </w:rPr>
              <w:t>Тема 3. Економічна інтеграція держав і міжнародне економічне право</w:t>
            </w:r>
          </w:p>
          <w:p w14:paraId="10241DEF" w14:textId="77777777" w:rsidR="00B82878" w:rsidRPr="00B82878" w:rsidRDefault="00B82878" w:rsidP="00632C6A">
            <w:pPr>
              <w:tabs>
                <w:tab w:val="left" w:pos="284"/>
              </w:tabs>
              <w:ind w:firstLine="644"/>
              <w:rPr>
                <w:sz w:val="24"/>
                <w:szCs w:val="24"/>
              </w:rPr>
            </w:pPr>
            <w:r w:rsidRPr="00B82878">
              <w:rPr>
                <w:sz w:val="24"/>
                <w:szCs w:val="24"/>
              </w:rPr>
              <w:t xml:space="preserve"> Поняття та організаційно-правові форми інтеграційних об’єднань. Інтеграція на глобальному та регіональному рівнях. Поняття внутрішньо інтеграційних режимів. Встановлення режиму найбільшого сприяння в інтеграційному об’єднанні держав.</w:t>
            </w:r>
          </w:p>
          <w:p w14:paraId="549D268D" w14:textId="061AFA47"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p>
          <w:p w14:paraId="2BDCC910" w14:textId="77777777" w:rsidR="00B82878" w:rsidRPr="00B82878" w:rsidRDefault="00B82878" w:rsidP="00632C6A">
            <w:pPr>
              <w:tabs>
                <w:tab w:val="left" w:pos="284"/>
              </w:tabs>
              <w:ind w:firstLine="644"/>
              <w:rPr>
                <w:sz w:val="24"/>
                <w:szCs w:val="24"/>
              </w:rPr>
            </w:pPr>
          </w:p>
          <w:p w14:paraId="501A3C7C"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198F3A70" w14:textId="77777777" w:rsidR="00B82878" w:rsidRPr="00B82878" w:rsidRDefault="00B82878" w:rsidP="00632C6A">
            <w:pPr>
              <w:pStyle w:val="23"/>
              <w:numPr>
                <w:ilvl w:val="0"/>
                <w:numId w:val="68"/>
              </w:numPr>
              <w:tabs>
                <w:tab w:val="left" w:pos="284"/>
              </w:tabs>
              <w:spacing w:line="276" w:lineRule="auto"/>
              <w:ind w:left="0" w:firstLine="644"/>
              <w:rPr>
                <w:sz w:val="24"/>
                <w:szCs w:val="24"/>
              </w:rPr>
            </w:pPr>
            <w:r w:rsidRPr="00B82878">
              <w:rPr>
                <w:sz w:val="24"/>
                <w:szCs w:val="24"/>
              </w:rPr>
              <w:t xml:space="preserve">Європейський економічний простір. Історія створення ЄС. Загальна характеристика основних засновницьких договорів ЄС, Єдиного Європейського акта, Маастрихтського та Бюджетного договорів. Економічні засади Європейських співтовариств. </w:t>
            </w:r>
          </w:p>
        </w:tc>
      </w:tr>
      <w:tr w:rsidR="00B82878" w:rsidRPr="00B82878" w14:paraId="1DA43E4F"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6E79E4C2" w14:textId="77777777" w:rsidR="00B82878" w:rsidRPr="00B82878" w:rsidRDefault="00B82878" w:rsidP="00632C6A">
            <w:pPr>
              <w:tabs>
                <w:tab w:val="left" w:pos="-284"/>
                <w:tab w:val="left" w:pos="284"/>
                <w:tab w:val="left" w:pos="993"/>
              </w:tabs>
              <w:jc w:val="both"/>
              <w:rPr>
                <w:sz w:val="24"/>
                <w:szCs w:val="24"/>
              </w:rPr>
            </w:pPr>
            <w:r w:rsidRPr="00B82878">
              <w:rPr>
                <w:sz w:val="24"/>
                <w:szCs w:val="24"/>
              </w:rPr>
              <w:t>2</w:t>
            </w:r>
          </w:p>
          <w:p w14:paraId="5549D8D1"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0D0FAAF6" w14:textId="77777777" w:rsidR="00B82878" w:rsidRPr="00B82878" w:rsidRDefault="00B82878" w:rsidP="00632C6A">
            <w:pPr>
              <w:tabs>
                <w:tab w:val="left" w:pos="284"/>
              </w:tabs>
              <w:ind w:firstLine="644"/>
              <w:rPr>
                <w:b/>
                <w:sz w:val="24"/>
                <w:szCs w:val="24"/>
              </w:rPr>
            </w:pPr>
            <w:r w:rsidRPr="00B82878">
              <w:rPr>
                <w:b/>
                <w:sz w:val="24"/>
                <w:szCs w:val="24"/>
              </w:rPr>
              <w:t>Тема 4. Міжнародні економічні договори</w:t>
            </w:r>
          </w:p>
          <w:p w14:paraId="2D1E5B76" w14:textId="77777777" w:rsidR="00B82878" w:rsidRPr="00B82878" w:rsidRDefault="00B82878" w:rsidP="00632C6A">
            <w:pPr>
              <w:tabs>
                <w:tab w:val="left" w:pos="284"/>
              </w:tabs>
              <w:ind w:firstLine="644"/>
              <w:jc w:val="both"/>
              <w:rPr>
                <w:sz w:val="24"/>
                <w:szCs w:val="24"/>
              </w:rPr>
            </w:pPr>
            <w:r w:rsidRPr="00B82878">
              <w:rPr>
                <w:sz w:val="24"/>
                <w:szCs w:val="24"/>
              </w:rPr>
              <w:lastRenderedPageBreak/>
              <w:t xml:space="preserve"> Поняття і значення міжнародних економічних договорів. Правове регулювання відносин у межах міжнародних економічних договорів. Види міжнародних економічних договорів. Міжнародно-правове регулювання укладення міжнародних економічних договорів. Міжнародні економічні договори між державами та міжнародними економічними організаціями. </w:t>
            </w:r>
          </w:p>
          <w:p w14:paraId="00A78B46"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3696A1E5" w14:textId="77777777"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r w:rsidRPr="00B82878">
              <w:rPr>
                <w:b/>
              </w:rPr>
              <w:t xml:space="preserve">, </w:t>
            </w:r>
            <w:r w:rsidRPr="00B82878">
              <w:t xml:space="preserve"> 21; допоміжна: 25, 33-40.</w:t>
            </w:r>
          </w:p>
          <w:p w14:paraId="4BCDA123"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2AABA3F1"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15BD216E" w14:textId="77777777" w:rsidR="00B82878" w:rsidRPr="00B82878" w:rsidRDefault="00B82878" w:rsidP="00632C6A">
            <w:pPr>
              <w:tabs>
                <w:tab w:val="left" w:pos="284"/>
              </w:tabs>
              <w:ind w:firstLine="644"/>
              <w:jc w:val="both"/>
              <w:rPr>
                <w:sz w:val="24"/>
                <w:szCs w:val="24"/>
              </w:rPr>
            </w:pPr>
            <w:r w:rsidRPr="00B82878">
              <w:rPr>
                <w:sz w:val="24"/>
                <w:szCs w:val="24"/>
              </w:rPr>
              <w:t xml:space="preserve">Правові основи забезпечення виконання зобов’язань міжнародних економічних договорів. Засоби забезпечення вирішення спорів, що виникають у межах міжнародних економічних договорів. Дипломатичні переговори як один із засобів вирішення міжнародних економічних спорів. Посередництво та добрі послуги. Узгоджувальні комісії як засіб вирішення спорів. Міжнародний комерційний арбітраж. Врегулювання спорів у межах ЄС. Повноваження Європейського суду. Врегулювання спорів у межах ВТО. Етапи врегулювання спорів в ВТО. </w:t>
            </w:r>
          </w:p>
          <w:p w14:paraId="13B83A60" w14:textId="77777777" w:rsidR="00B82878" w:rsidRPr="00B82878" w:rsidRDefault="00B82878" w:rsidP="00632C6A">
            <w:pPr>
              <w:tabs>
                <w:tab w:val="left" w:pos="-817"/>
                <w:tab w:val="left" w:pos="284"/>
              </w:tabs>
              <w:ind w:firstLine="644"/>
              <w:jc w:val="both"/>
              <w:rPr>
                <w:sz w:val="24"/>
                <w:szCs w:val="24"/>
              </w:rPr>
            </w:pPr>
          </w:p>
        </w:tc>
      </w:tr>
      <w:tr w:rsidR="00B82878" w:rsidRPr="00B82878" w14:paraId="4C483E97"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40F7107A" w14:textId="77777777" w:rsidR="00B82878" w:rsidRPr="00B82878" w:rsidRDefault="00B82878" w:rsidP="00632C6A">
            <w:pPr>
              <w:tabs>
                <w:tab w:val="left" w:pos="-284"/>
                <w:tab w:val="left" w:pos="284"/>
                <w:tab w:val="left" w:pos="993"/>
              </w:tabs>
              <w:jc w:val="both"/>
              <w:rPr>
                <w:sz w:val="24"/>
                <w:szCs w:val="24"/>
              </w:rPr>
            </w:pPr>
            <w:r w:rsidRPr="00B82878">
              <w:rPr>
                <w:sz w:val="24"/>
                <w:szCs w:val="24"/>
              </w:rPr>
              <w:lastRenderedPageBreak/>
              <w:t>3</w:t>
            </w:r>
          </w:p>
          <w:p w14:paraId="613FDF80"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6A6E20C4" w14:textId="77777777" w:rsidR="00B82878" w:rsidRPr="00B82878" w:rsidRDefault="00B82878" w:rsidP="00632C6A">
            <w:pPr>
              <w:pStyle w:val="13"/>
              <w:widowControl w:val="0"/>
              <w:tabs>
                <w:tab w:val="left" w:pos="284"/>
              </w:tabs>
              <w:spacing w:line="276" w:lineRule="auto"/>
              <w:ind w:left="0" w:firstLine="644"/>
              <w:jc w:val="both"/>
              <w:rPr>
                <w:b/>
              </w:rPr>
            </w:pPr>
          </w:p>
          <w:p w14:paraId="1DEBF54B" w14:textId="77777777" w:rsidR="00B82878" w:rsidRPr="00B82878" w:rsidRDefault="00B82878" w:rsidP="00632C6A">
            <w:pPr>
              <w:tabs>
                <w:tab w:val="left" w:pos="284"/>
              </w:tabs>
              <w:ind w:firstLine="644"/>
              <w:rPr>
                <w:sz w:val="24"/>
                <w:szCs w:val="24"/>
              </w:rPr>
            </w:pPr>
            <w:r w:rsidRPr="00B82878">
              <w:rPr>
                <w:b/>
                <w:sz w:val="24"/>
                <w:szCs w:val="24"/>
              </w:rPr>
              <w:t>Тема 5. Міжнародне торговельне право</w:t>
            </w:r>
          </w:p>
          <w:p w14:paraId="002DFBEB" w14:textId="77777777" w:rsidR="00B82878" w:rsidRPr="00B82878" w:rsidRDefault="00B82878" w:rsidP="00632C6A">
            <w:pPr>
              <w:tabs>
                <w:tab w:val="left" w:pos="284"/>
              </w:tabs>
              <w:ind w:firstLine="644"/>
              <w:rPr>
                <w:sz w:val="24"/>
                <w:szCs w:val="24"/>
              </w:rPr>
            </w:pPr>
            <w:r w:rsidRPr="00B82878">
              <w:rPr>
                <w:sz w:val="24"/>
                <w:szCs w:val="24"/>
              </w:rPr>
              <w:t xml:space="preserve">Поняття міжнародного торговельного права. Загальна характеристика джерел міжнародного торговельного права. Поняття та класифікація міжнародних торговельних договорів. Багатостороннє регулювання міжнародної торгівлі. Лібералізація та протекціонізм у міжнародній торгівлі. </w:t>
            </w:r>
          </w:p>
          <w:p w14:paraId="7F260649"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70CC2D42" w14:textId="77777777"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 xml:space="preserve">Література: </w:t>
            </w:r>
            <w:r w:rsidRPr="00B82878">
              <w:t>базова:</w:t>
            </w:r>
            <w:r w:rsidRPr="00B82878">
              <w:rPr>
                <w:b/>
              </w:rPr>
              <w:t xml:space="preserve"> </w:t>
            </w:r>
            <w:r w:rsidRPr="00B82878">
              <w:t>1-4</w:t>
            </w:r>
            <w:r w:rsidRPr="00B82878">
              <w:rPr>
                <w:b/>
              </w:rPr>
              <w:t xml:space="preserve">, </w:t>
            </w:r>
            <w:r w:rsidRPr="00B82878">
              <w:t>7, 9, 18, 20, 21; допоміжна: 25, 33-40.</w:t>
            </w:r>
          </w:p>
          <w:p w14:paraId="63F12640"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p>
          <w:p w14:paraId="35554708"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Завдання на СРС:</w:t>
            </w:r>
          </w:p>
          <w:p w14:paraId="2392D952" w14:textId="77777777" w:rsidR="00B82878" w:rsidRPr="00B82878" w:rsidRDefault="00B82878" w:rsidP="00632C6A">
            <w:pPr>
              <w:tabs>
                <w:tab w:val="left" w:pos="284"/>
              </w:tabs>
              <w:ind w:firstLine="644"/>
              <w:rPr>
                <w:sz w:val="24"/>
                <w:szCs w:val="24"/>
              </w:rPr>
            </w:pPr>
            <w:r w:rsidRPr="00B82878">
              <w:rPr>
                <w:sz w:val="24"/>
                <w:szCs w:val="24"/>
              </w:rPr>
              <w:t>Поняття тарифних і нетарифних заходів регулювання міжнародної торгівлі та їх завдання. Тарифні заходи, які застосовуються країнами для врегулювання доступу іноземних товарів на національні ринки. Кодекс з митної оцінки товарів. Стратегія ВТО у сфері митного регулювання міжнародної торгівлі. Кількісні обмеження. Ліцензування та контингування. Технічні бар’єри. Регулювання експорту та імпорту в Україні. Загальна характеристика міжнародних (міжурядових) торговельних організацій (ВТО, ЮНКТАД, ЮНІСТРАЛ).</w:t>
            </w:r>
          </w:p>
          <w:p w14:paraId="53A7E958" w14:textId="77777777" w:rsidR="00B82878" w:rsidRPr="00B82878" w:rsidRDefault="00B82878" w:rsidP="00632C6A">
            <w:pPr>
              <w:pStyle w:val="afa"/>
              <w:tabs>
                <w:tab w:val="left" w:pos="284"/>
              </w:tabs>
              <w:spacing w:before="0" w:beforeAutospacing="0" w:after="0" w:afterAutospacing="0" w:line="276" w:lineRule="auto"/>
              <w:ind w:firstLine="644"/>
              <w:jc w:val="both"/>
            </w:pPr>
          </w:p>
          <w:p w14:paraId="6BAFA48A" w14:textId="77777777" w:rsidR="00B82878" w:rsidRPr="00B82878" w:rsidRDefault="00B82878" w:rsidP="00632C6A">
            <w:pPr>
              <w:tabs>
                <w:tab w:val="left" w:pos="284"/>
                <w:tab w:val="left" w:pos="743"/>
              </w:tabs>
              <w:ind w:firstLine="644"/>
              <w:jc w:val="both"/>
              <w:rPr>
                <w:sz w:val="24"/>
                <w:szCs w:val="24"/>
              </w:rPr>
            </w:pPr>
          </w:p>
        </w:tc>
      </w:tr>
    </w:tbl>
    <w:p w14:paraId="2615F728" w14:textId="77777777" w:rsidR="00B82878" w:rsidRPr="00B82878" w:rsidRDefault="00B82878" w:rsidP="00632C6A">
      <w:pPr>
        <w:tabs>
          <w:tab w:val="left" w:pos="284"/>
        </w:tabs>
        <w:ind w:firstLine="644"/>
        <w:jc w:val="both"/>
        <w:rPr>
          <w:rFonts w:eastAsia="Calibri"/>
          <w:b/>
          <w:bCs/>
          <w:sz w:val="24"/>
          <w:szCs w:val="24"/>
        </w:rPr>
      </w:pPr>
    </w:p>
    <w:p w14:paraId="33B777B9" w14:textId="77777777" w:rsidR="00B82878" w:rsidRPr="00B82878" w:rsidRDefault="00B82878" w:rsidP="00632C6A">
      <w:pPr>
        <w:tabs>
          <w:tab w:val="left" w:pos="284"/>
        </w:tabs>
        <w:ind w:firstLine="644"/>
        <w:jc w:val="both"/>
        <w:rPr>
          <w:b/>
          <w:bCs/>
          <w:sz w:val="24"/>
          <w:szCs w:val="24"/>
        </w:rPr>
      </w:pPr>
    </w:p>
    <w:p w14:paraId="2078C4E8" w14:textId="77777777" w:rsidR="00B82878" w:rsidRPr="00B82878" w:rsidRDefault="00B82878" w:rsidP="00632C6A">
      <w:pPr>
        <w:tabs>
          <w:tab w:val="left" w:pos="284"/>
        </w:tabs>
        <w:ind w:firstLine="644"/>
        <w:jc w:val="both"/>
        <w:rPr>
          <w:b/>
          <w:bCs/>
          <w:sz w:val="24"/>
          <w:szCs w:val="24"/>
        </w:rPr>
      </w:pPr>
      <w:r w:rsidRPr="00B82878">
        <w:rPr>
          <w:b/>
          <w:bCs/>
          <w:sz w:val="24"/>
          <w:szCs w:val="24"/>
        </w:rPr>
        <w:t xml:space="preserve">5. </w:t>
      </w:r>
      <w:r w:rsidRPr="00B82878">
        <w:rPr>
          <w:b/>
          <w:bCs/>
          <w:sz w:val="24"/>
          <w:szCs w:val="24"/>
          <w:lang w:val="ru-RU"/>
        </w:rPr>
        <w:t>Семінарські (практичні)</w:t>
      </w:r>
      <w:r w:rsidRPr="00B82878">
        <w:rPr>
          <w:b/>
          <w:bCs/>
          <w:sz w:val="24"/>
          <w:szCs w:val="24"/>
        </w:rPr>
        <w:t xml:space="preserve"> заняття</w:t>
      </w:r>
    </w:p>
    <w:p w14:paraId="5426C3CF" w14:textId="77777777" w:rsidR="00B82878" w:rsidRPr="00B82878" w:rsidRDefault="00B82878" w:rsidP="00632C6A">
      <w:pPr>
        <w:tabs>
          <w:tab w:val="left" w:pos="284"/>
        </w:tabs>
        <w:ind w:firstLine="644"/>
        <w:jc w:val="both"/>
        <w:rPr>
          <w:b/>
          <w:bCs/>
          <w:sz w:val="24"/>
          <w:szCs w:val="24"/>
        </w:rPr>
      </w:pPr>
    </w:p>
    <w:p w14:paraId="6E32B9A2" w14:textId="77777777" w:rsidR="00B82878" w:rsidRPr="00B82878" w:rsidRDefault="00B82878" w:rsidP="00632C6A">
      <w:pPr>
        <w:tabs>
          <w:tab w:val="left" w:pos="284"/>
          <w:tab w:val="left" w:leader="underscore" w:pos="9467"/>
        </w:tabs>
        <w:autoSpaceDE w:val="0"/>
        <w:autoSpaceDN w:val="0"/>
        <w:adjustRightInd w:val="0"/>
        <w:ind w:firstLine="644"/>
        <w:jc w:val="both"/>
        <w:rPr>
          <w:bCs/>
          <w:sz w:val="24"/>
          <w:szCs w:val="24"/>
        </w:rPr>
      </w:pPr>
      <w:r w:rsidRPr="00B82878">
        <w:rPr>
          <w:b/>
          <w:bCs/>
          <w:sz w:val="24"/>
          <w:szCs w:val="24"/>
        </w:rPr>
        <w:t xml:space="preserve">Основні завдання циклу семінарських </w:t>
      </w:r>
      <w:r w:rsidRPr="00B82878">
        <w:rPr>
          <w:b/>
          <w:bCs/>
          <w:sz w:val="24"/>
          <w:szCs w:val="24"/>
          <w:lang w:val="ru-RU"/>
        </w:rPr>
        <w:t>(практичних)</w:t>
      </w:r>
      <w:r w:rsidRPr="00B82878">
        <w:rPr>
          <w:b/>
          <w:bCs/>
          <w:sz w:val="24"/>
          <w:szCs w:val="24"/>
        </w:rPr>
        <w:t xml:space="preserve"> занять:</w:t>
      </w:r>
      <w:r w:rsidRPr="00B82878">
        <w:rPr>
          <w:bCs/>
          <w:sz w:val="24"/>
          <w:szCs w:val="24"/>
        </w:rPr>
        <w:t xml:space="preserve"> </w:t>
      </w:r>
    </w:p>
    <w:p w14:paraId="2B086919" w14:textId="77777777" w:rsidR="00B82878" w:rsidRPr="00B82878" w:rsidRDefault="00B82878" w:rsidP="00632C6A">
      <w:pPr>
        <w:tabs>
          <w:tab w:val="left" w:pos="284"/>
          <w:tab w:val="left" w:leader="underscore" w:pos="9467"/>
        </w:tabs>
        <w:autoSpaceDE w:val="0"/>
        <w:autoSpaceDN w:val="0"/>
        <w:adjustRightInd w:val="0"/>
        <w:ind w:firstLine="644"/>
        <w:jc w:val="both"/>
        <w:rPr>
          <w:sz w:val="24"/>
          <w:szCs w:val="24"/>
          <w:lang w:val="ru-RU"/>
        </w:rPr>
      </w:pPr>
      <w:r w:rsidRPr="00B82878">
        <w:rPr>
          <w:sz w:val="24"/>
          <w:szCs w:val="24"/>
        </w:rPr>
        <w:t xml:space="preserve">сформувати у студентів: </w:t>
      </w:r>
    </w:p>
    <w:p w14:paraId="7CB4B7A0" w14:textId="77777777" w:rsidR="00B82878" w:rsidRPr="00B82878" w:rsidRDefault="00B82878" w:rsidP="00632C6A">
      <w:pPr>
        <w:pStyle w:val="a0"/>
        <w:tabs>
          <w:tab w:val="left" w:pos="284"/>
          <w:tab w:val="left" w:leader="underscore" w:pos="9467"/>
        </w:tabs>
        <w:autoSpaceDE w:val="0"/>
        <w:autoSpaceDN w:val="0"/>
        <w:adjustRightInd w:val="0"/>
        <w:ind w:left="0" w:firstLine="644"/>
        <w:jc w:val="both"/>
        <w:rPr>
          <w:sz w:val="24"/>
          <w:szCs w:val="24"/>
        </w:rPr>
      </w:pPr>
      <w:r w:rsidRPr="00B82878">
        <w:rPr>
          <w:sz w:val="24"/>
          <w:szCs w:val="24"/>
        </w:rPr>
        <w:t xml:space="preserve">розуміння основних категорій МЕП; </w:t>
      </w:r>
    </w:p>
    <w:p w14:paraId="3BF56345" w14:textId="77777777" w:rsidR="00B82878" w:rsidRPr="00B82878" w:rsidRDefault="00B82878" w:rsidP="00632C6A">
      <w:pPr>
        <w:pStyle w:val="a0"/>
        <w:tabs>
          <w:tab w:val="left" w:pos="284"/>
          <w:tab w:val="left" w:leader="underscore" w:pos="9467"/>
        </w:tabs>
        <w:autoSpaceDE w:val="0"/>
        <w:autoSpaceDN w:val="0"/>
        <w:adjustRightInd w:val="0"/>
        <w:ind w:left="0" w:firstLine="644"/>
        <w:jc w:val="both"/>
        <w:rPr>
          <w:sz w:val="24"/>
          <w:szCs w:val="24"/>
        </w:rPr>
      </w:pPr>
      <w:r w:rsidRPr="00B82878">
        <w:rPr>
          <w:sz w:val="24"/>
          <w:szCs w:val="24"/>
        </w:rPr>
        <w:t xml:space="preserve">навички роботи з документами; </w:t>
      </w:r>
    </w:p>
    <w:p w14:paraId="4FEE2881" w14:textId="77777777" w:rsidR="00B82878" w:rsidRPr="00B82878" w:rsidRDefault="00B82878" w:rsidP="00632C6A">
      <w:pPr>
        <w:pStyle w:val="a0"/>
        <w:tabs>
          <w:tab w:val="left" w:pos="284"/>
          <w:tab w:val="left" w:leader="underscore" w:pos="9467"/>
        </w:tabs>
        <w:autoSpaceDE w:val="0"/>
        <w:autoSpaceDN w:val="0"/>
        <w:adjustRightInd w:val="0"/>
        <w:ind w:left="0" w:firstLine="644"/>
        <w:jc w:val="both"/>
        <w:rPr>
          <w:sz w:val="24"/>
          <w:szCs w:val="24"/>
        </w:rPr>
      </w:pPr>
      <w:r w:rsidRPr="00B82878">
        <w:rPr>
          <w:sz w:val="24"/>
          <w:szCs w:val="24"/>
        </w:rPr>
        <w:t xml:space="preserve">вміння оцінювати документи міжнародних організацій, готувати документи та формувати відповідні правові позиції; </w:t>
      </w:r>
    </w:p>
    <w:p w14:paraId="7E94BFEA" w14:textId="77777777" w:rsidR="00B82878" w:rsidRPr="00B82878" w:rsidRDefault="00B82878" w:rsidP="00632C6A">
      <w:pPr>
        <w:pStyle w:val="a0"/>
        <w:tabs>
          <w:tab w:val="left" w:pos="284"/>
          <w:tab w:val="left" w:leader="underscore" w:pos="9467"/>
        </w:tabs>
        <w:autoSpaceDE w:val="0"/>
        <w:autoSpaceDN w:val="0"/>
        <w:adjustRightInd w:val="0"/>
        <w:ind w:left="0" w:firstLine="644"/>
        <w:jc w:val="both"/>
        <w:rPr>
          <w:sz w:val="24"/>
          <w:szCs w:val="24"/>
        </w:rPr>
      </w:pPr>
      <w:r w:rsidRPr="00B82878">
        <w:rPr>
          <w:sz w:val="24"/>
          <w:szCs w:val="24"/>
        </w:rPr>
        <w:t xml:space="preserve">вміння формувати та обґрунтовувати правову позицію держави Україна в МЕВ. </w:t>
      </w:r>
    </w:p>
    <w:p w14:paraId="2B937928" w14:textId="77777777" w:rsidR="00B82878" w:rsidRPr="00B82878" w:rsidRDefault="00B82878" w:rsidP="00632C6A">
      <w:pPr>
        <w:pStyle w:val="a0"/>
        <w:tabs>
          <w:tab w:val="left" w:pos="284"/>
          <w:tab w:val="left" w:leader="underscore" w:pos="9467"/>
        </w:tabs>
        <w:autoSpaceDE w:val="0"/>
        <w:autoSpaceDN w:val="0"/>
        <w:adjustRightInd w:val="0"/>
        <w:ind w:left="0" w:firstLine="644"/>
        <w:jc w:val="both"/>
        <w:rPr>
          <w:sz w:val="24"/>
          <w:szCs w:val="24"/>
        </w:rPr>
      </w:pPr>
      <w:r w:rsidRPr="00B82878">
        <w:rPr>
          <w:sz w:val="24"/>
          <w:szCs w:val="24"/>
        </w:rPr>
        <w:lastRenderedPageBreak/>
        <w:t>вміння моделювати тенденції розвитку МЕП</w:t>
      </w:r>
    </w:p>
    <w:p w14:paraId="539BC4D4" w14:textId="77777777" w:rsidR="00B82878" w:rsidRPr="00B82878" w:rsidRDefault="00B82878" w:rsidP="00632C6A">
      <w:pPr>
        <w:tabs>
          <w:tab w:val="left" w:pos="284"/>
          <w:tab w:val="left" w:leader="underscore" w:pos="9467"/>
        </w:tabs>
        <w:autoSpaceDE w:val="0"/>
        <w:autoSpaceDN w:val="0"/>
        <w:adjustRightInd w:val="0"/>
        <w:ind w:firstLine="644"/>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B82878" w:rsidRPr="00B82878" w14:paraId="71FBBF56"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14:paraId="19DAD5EE" w14:textId="77777777" w:rsidR="00B82878" w:rsidRPr="00B82878" w:rsidRDefault="00B82878" w:rsidP="00632C6A">
            <w:pPr>
              <w:tabs>
                <w:tab w:val="left" w:pos="284"/>
              </w:tabs>
              <w:ind w:firstLine="644"/>
              <w:jc w:val="both"/>
              <w:rPr>
                <w:sz w:val="24"/>
                <w:szCs w:val="24"/>
              </w:rPr>
            </w:pPr>
            <w:r w:rsidRPr="00B82878">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hideMark/>
          </w:tcPr>
          <w:p w14:paraId="7B4DC7ED" w14:textId="77777777" w:rsidR="00B82878" w:rsidRPr="00B82878" w:rsidRDefault="00B82878" w:rsidP="00632C6A">
            <w:pPr>
              <w:tabs>
                <w:tab w:val="left" w:pos="284"/>
              </w:tabs>
              <w:ind w:firstLine="644"/>
              <w:jc w:val="both"/>
              <w:rPr>
                <w:sz w:val="24"/>
                <w:szCs w:val="24"/>
              </w:rPr>
            </w:pPr>
            <w:r w:rsidRPr="00B82878">
              <w:rPr>
                <w:sz w:val="24"/>
                <w:szCs w:val="24"/>
              </w:rPr>
              <w:t xml:space="preserve">Назва теми лекції та перелік основних питань </w:t>
            </w:r>
            <w:r w:rsidRPr="00B82878">
              <w:rPr>
                <w:sz w:val="24"/>
                <w:szCs w:val="24"/>
              </w:rPr>
              <w:br/>
              <w:t>(перелік дидактичних засобів, посилання на літературу та завдання на СРС)</w:t>
            </w:r>
          </w:p>
        </w:tc>
      </w:tr>
      <w:tr w:rsidR="00B82878" w:rsidRPr="00B82878" w14:paraId="2E95D451"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61E84A57" w14:textId="77777777" w:rsidR="00B82878" w:rsidRPr="00B82878" w:rsidRDefault="00B82878" w:rsidP="00632C6A">
            <w:pPr>
              <w:tabs>
                <w:tab w:val="left" w:pos="-284"/>
                <w:tab w:val="left" w:pos="284"/>
                <w:tab w:val="left" w:pos="993"/>
              </w:tabs>
              <w:jc w:val="both"/>
              <w:rPr>
                <w:sz w:val="24"/>
                <w:szCs w:val="24"/>
              </w:rPr>
            </w:pPr>
            <w:r w:rsidRPr="00B82878">
              <w:rPr>
                <w:sz w:val="24"/>
                <w:szCs w:val="24"/>
              </w:rPr>
              <w:t>1</w:t>
            </w:r>
          </w:p>
        </w:tc>
        <w:tc>
          <w:tcPr>
            <w:tcW w:w="8925" w:type="dxa"/>
            <w:tcBorders>
              <w:top w:val="single" w:sz="4" w:space="0" w:color="auto"/>
              <w:left w:val="single" w:sz="4" w:space="0" w:color="auto"/>
              <w:bottom w:val="single" w:sz="4" w:space="0" w:color="auto"/>
              <w:right w:val="single" w:sz="4" w:space="0" w:color="auto"/>
            </w:tcBorders>
          </w:tcPr>
          <w:p w14:paraId="2778CE70" w14:textId="77777777" w:rsidR="00B82878" w:rsidRPr="00B82878" w:rsidRDefault="00B82878" w:rsidP="00632C6A">
            <w:pPr>
              <w:pStyle w:val="13"/>
              <w:widowControl w:val="0"/>
              <w:tabs>
                <w:tab w:val="left" w:pos="284"/>
              </w:tabs>
              <w:spacing w:line="276" w:lineRule="auto"/>
              <w:ind w:left="0" w:firstLine="644"/>
              <w:jc w:val="both"/>
              <w:rPr>
                <w:b/>
              </w:rPr>
            </w:pPr>
            <w:r w:rsidRPr="00B82878">
              <w:rPr>
                <w:b/>
              </w:rPr>
              <w:t>Тема 1. Поняття та предмет міжнародного економічного права.</w:t>
            </w:r>
            <w:r w:rsidRPr="00B82878">
              <w:t xml:space="preserve"> 1. Міжнародні економічні відносини, їх зміст та значення. 2. Поняття міжнародного економічного права. 3. Система міжнародного економічного права..</w:t>
            </w:r>
          </w:p>
          <w:p w14:paraId="3177C48A" w14:textId="77777777" w:rsidR="00D12715" w:rsidRDefault="00D12715" w:rsidP="00632C6A">
            <w:pPr>
              <w:pStyle w:val="13"/>
              <w:widowControl w:val="0"/>
              <w:tabs>
                <w:tab w:val="left" w:pos="284"/>
              </w:tabs>
              <w:spacing w:line="276" w:lineRule="auto"/>
              <w:ind w:left="0" w:firstLine="644"/>
              <w:jc w:val="both"/>
              <w:rPr>
                <w:b/>
              </w:rPr>
            </w:pPr>
          </w:p>
          <w:p w14:paraId="1685BF29" w14:textId="77777777" w:rsidR="00B82878" w:rsidRPr="00B82878" w:rsidRDefault="00B82878" w:rsidP="00632C6A">
            <w:pPr>
              <w:pStyle w:val="13"/>
              <w:widowControl w:val="0"/>
              <w:tabs>
                <w:tab w:val="left" w:pos="284"/>
              </w:tabs>
              <w:spacing w:line="276" w:lineRule="auto"/>
              <w:ind w:left="0" w:firstLine="644"/>
              <w:jc w:val="both"/>
              <w:rPr>
                <w:b/>
              </w:rPr>
            </w:pPr>
            <w:r w:rsidRPr="00B82878">
              <w:rPr>
                <w:b/>
              </w:rPr>
              <w:t xml:space="preserve">Тематика рефератів: </w:t>
            </w:r>
          </w:p>
          <w:p w14:paraId="2403530D" w14:textId="77777777" w:rsidR="00B82878" w:rsidRPr="00B82878" w:rsidRDefault="00B82878" w:rsidP="00632C6A">
            <w:pPr>
              <w:pStyle w:val="13"/>
              <w:widowControl w:val="0"/>
              <w:tabs>
                <w:tab w:val="left" w:pos="284"/>
              </w:tabs>
              <w:spacing w:line="276" w:lineRule="auto"/>
              <w:ind w:left="0" w:firstLine="644"/>
              <w:jc w:val="both"/>
            </w:pPr>
            <w:r w:rsidRPr="00B82878">
              <w:t>Міжнародне економічне право в системі міжнародного права. Україна як суб’єкт міжнародного економічного співробітництва. Поняття джерел міжнародного економічного права. Система джерел міжнародного економічного права</w:t>
            </w:r>
          </w:p>
        </w:tc>
      </w:tr>
      <w:tr w:rsidR="00B82878" w:rsidRPr="00B82878" w14:paraId="5B5FD0F9"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44FF02EA" w14:textId="77777777" w:rsidR="00B82878" w:rsidRPr="00B82878" w:rsidRDefault="00B82878" w:rsidP="00632C6A">
            <w:pPr>
              <w:tabs>
                <w:tab w:val="left" w:pos="-284"/>
                <w:tab w:val="left" w:pos="284"/>
                <w:tab w:val="left" w:pos="993"/>
              </w:tabs>
              <w:jc w:val="both"/>
              <w:rPr>
                <w:sz w:val="24"/>
                <w:szCs w:val="24"/>
              </w:rPr>
            </w:pPr>
            <w:r w:rsidRPr="00B82878">
              <w:rPr>
                <w:sz w:val="24"/>
                <w:szCs w:val="24"/>
              </w:rPr>
              <w:t>2</w:t>
            </w:r>
          </w:p>
        </w:tc>
        <w:tc>
          <w:tcPr>
            <w:tcW w:w="8925" w:type="dxa"/>
            <w:tcBorders>
              <w:top w:val="single" w:sz="4" w:space="0" w:color="auto"/>
              <w:left w:val="single" w:sz="4" w:space="0" w:color="auto"/>
              <w:bottom w:val="single" w:sz="4" w:space="0" w:color="auto"/>
              <w:right w:val="single" w:sz="4" w:space="0" w:color="auto"/>
            </w:tcBorders>
          </w:tcPr>
          <w:p w14:paraId="061F9C89" w14:textId="77777777" w:rsidR="00B82878" w:rsidRPr="00B82878" w:rsidRDefault="00B82878" w:rsidP="00632C6A">
            <w:pPr>
              <w:pStyle w:val="afa"/>
              <w:tabs>
                <w:tab w:val="left" w:pos="284"/>
              </w:tabs>
              <w:spacing w:before="0" w:beforeAutospacing="0" w:after="0" w:afterAutospacing="0" w:line="276" w:lineRule="auto"/>
              <w:ind w:firstLine="644"/>
              <w:jc w:val="both"/>
              <w:rPr>
                <w:b/>
              </w:rPr>
            </w:pPr>
            <w:r w:rsidRPr="00B82878">
              <w:rPr>
                <w:b/>
              </w:rPr>
              <w:t xml:space="preserve"> Тема 2. Суб’єкти міжнародного економічного права.</w:t>
            </w:r>
          </w:p>
          <w:p w14:paraId="05C4D8DD" w14:textId="7DE93C95" w:rsidR="00B82878" w:rsidRPr="00B82878" w:rsidRDefault="00B82878" w:rsidP="00632C6A">
            <w:pPr>
              <w:pStyle w:val="afa"/>
              <w:numPr>
                <w:ilvl w:val="0"/>
                <w:numId w:val="69"/>
              </w:numPr>
              <w:tabs>
                <w:tab w:val="left" w:pos="284"/>
              </w:tabs>
              <w:spacing w:before="0" w:beforeAutospacing="0" w:after="0" w:afterAutospacing="0" w:line="276" w:lineRule="auto"/>
              <w:ind w:left="0" w:firstLine="644"/>
              <w:jc w:val="both"/>
            </w:pPr>
            <w:r w:rsidRPr="00B82878">
              <w:t xml:space="preserve">Характеристика міжнародних економічних організацій в системі ООН. 2. Структура, цілі і функції СОТ. 3. Роль ТНК у міжнародних економічних правовідносинах. </w:t>
            </w:r>
            <w:r w:rsidR="00D12715">
              <w:t>4. Інші суб’єкти МЕП</w:t>
            </w:r>
          </w:p>
          <w:p w14:paraId="6BC04663" w14:textId="77777777" w:rsidR="00B82878" w:rsidRPr="00B82878" w:rsidRDefault="00B82878" w:rsidP="00632C6A">
            <w:pPr>
              <w:pStyle w:val="afa"/>
              <w:tabs>
                <w:tab w:val="left" w:pos="284"/>
              </w:tabs>
              <w:spacing w:before="0" w:beforeAutospacing="0" w:after="0" w:afterAutospacing="0" w:line="276" w:lineRule="auto"/>
              <w:ind w:firstLine="644"/>
              <w:jc w:val="both"/>
            </w:pPr>
            <w:r w:rsidRPr="00B82878">
              <w:rPr>
                <w:b/>
              </w:rPr>
              <w:t>Тематика рефератів:</w:t>
            </w:r>
            <w:r w:rsidRPr="00B82878">
              <w:t xml:space="preserve"> Поняття принципів міжнародного економічного права. Система принципів міжнародного економічного права. Держава як основний суб’єкт міжнародного економічного права. Україна як самостійний суб’єкт міжнародного економічного права. Правовий статус міжнародної економічної організації як суб’єкта міжнародного економічного права. Види міжнародних економічних організацій</w:t>
            </w:r>
          </w:p>
          <w:p w14:paraId="4A593555" w14:textId="77777777" w:rsidR="00B82878" w:rsidRPr="00B82878" w:rsidRDefault="00B82878" w:rsidP="00632C6A">
            <w:pPr>
              <w:pStyle w:val="13"/>
              <w:widowControl w:val="0"/>
              <w:tabs>
                <w:tab w:val="left" w:pos="284"/>
              </w:tabs>
              <w:spacing w:line="276" w:lineRule="auto"/>
              <w:ind w:left="0" w:firstLine="644"/>
              <w:jc w:val="both"/>
            </w:pPr>
          </w:p>
        </w:tc>
      </w:tr>
      <w:tr w:rsidR="00B82878" w:rsidRPr="00B82878" w14:paraId="3A9E44C5"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05E0CB29" w14:textId="77777777" w:rsidR="00B82878" w:rsidRPr="00B82878" w:rsidRDefault="00B82878" w:rsidP="00632C6A">
            <w:pPr>
              <w:tabs>
                <w:tab w:val="left" w:pos="-284"/>
                <w:tab w:val="left" w:pos="284"/>
                <w:tab w:val="left" w:pos="993"/>
              </w:tabs>
              <w:jc w:val="both"/>
              <w:rPr>
                <w:sz w:val="24"/>
                <w:szCs w:val="24"/>
              </w:rPr>
            </w:pPr>
            <w:r w:rsidRPr="00B82878">
              <w:rPr>
                <w:sz w:val="24"/>
                <w:szCs w:val="24"/>
              </w:rPr>
              <w:t>3</w:t>
            </w:r>
          </w:p>
          <w:p w14:paraId="1BDE8A2F"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hideMark/>
          </w:tcPr>
          <w:p w14:paraId="4367FFF2" w14:textId="77777777" w:rsidR="00B82878" w:rsidRPr="00B82878" w:rsidRDefault="00B82878" w:rsidP="00632C6A">
            <w:pPr>
              <w:pStyle w:val="a0"/>
              <w:tabs>
                <w:tab w:val="left" w:pos="284"/>
              </w:tabs>
              <w:ind w:left="0" w:firstLine="644"/>
              <w:jc w:val="both"/>
              <w:rPr>
                <w:sz w:val="24"/>
                <w:szCs w:val="24"/>
              </w:rPr>
            </w:pPr>
            <w:r w:rsidRPr="00B82878">
              <w:rPr>
                <w:b/>
                <w:sz w:val="24"/>
                <w:szCs w:val="24"/>
              </w:rPr>
              <w:t>Тема 3. Економічна інтеграція держав і міжнародне економічне право</w:t>
            </w:r>
            <w:r w:rsidRPr="00B82878">
              <w:rPr>
                <w:sz w:val="24"/>
                <w:szCs w:val="24"/>
              </w:rPr>
              <w:t>.</w:t>
            </w:r>
          </w:p>
          <w:p w14:paraId="07D2BCB6" w14:textId="77777777" w:rsidR="00B82878" w:rsidRPr="00B82878" w:rsidRDefault="00B82878" w:rsidP="00632C6A">
            <w:pPr>
              <w:pStyle w:val="a0"/>
              <w:tabs>
                <w:tab w:val="left" w:pos="284"/>
              </w:tabs>
              <w:ind w:left="0" w:firstLine="644"/>
              <w:jc w:val="both"/>
              <w:rPr>
                <w:sz w:val="24"/>
                <w:szCs w:val="24"/>
              </w:rPr>
            </w:pPr>
            <w:r w:rsidRPr="00B82878">
              <w:rPr>
                <w:sz w:val="24"/>
                <w:szCs w:val="24"/>
              </w:rPr>
              <w:t xml:space="preserve"> 1. Поняття та організаційно-правові форми інтеграційних об’єднань. 2. Інтеграція на глобальному та регіональному рівнях. 3. Поняття внутрішньо інтеграційних режимів.</w:t>
            </w:r>
          </w:p>
        </w:tc>
      </w:tr>
      <w:tr w:rsidR="00B82878" w:rsidRPr="00B82878" w14:paraId="5CEEB500"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64C10B50" w14:textId="77C62845" w:rsidR="00B82878" w:rsidRPr="00B82878" w:rsidRDefault="00B82878" w:rsidP="00632C6A">
            <w:pPr>
              <w:tabs>
                <w:tab w:val="left" w:pos="-284"/>
                <w:tab w:val="left" w:pos="284"/>
                <w:tab w:val="left" w:pos="993"/>
              </w:tabs>
              <w:jc w:val="both"/>
              <w:rPr>
                <w:sz w:val="24"/>
                <w:szCs w:val="24"/>
              </w:rPr>
            </w:pPr>
            <w:r w:rsidRPr="00B82878">
              <w:rPr>
                <w:sz w:val="24"/>
                <w:szCs w:val="24"/>
              </w:rPr>
              <w:t>4</w:t>
            </w:r>
            <w:r w:rsidR="00D12715">
              <w:rPr>
                <w:sz w:val="24"/>
                <w:szCs w:val="24"/>
              </w:rPr>
              <w:t>-5</w:t>
            </w:r>
          </w:p>
          <w:p w14:paraId="5CDBDC6B"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79A3E556" w14:textId="77777777" w:rsidR="00B82878" w:rsidRPr="00B82878" w:rsidRDefault="00B82878" w:rsidP="00632C6A">
            <w:pPr>
              <w:tabs>
                <w:tab w:val="left" w:pos="284"/>
              </w:tabs>
              <w:ind w:firstLine="644"/>
              <w:jc w:val="both"/>
              <w:rPr>
                <w:sz w:val="24"/>
                <w:szCs w:val="24"/>
              </w:rPr>
            </w:pPr>
            <w:r w:rsidRPr="00B82878">
              <w:rPr>
                <w:b/>
                <w:sz w:val="24"/>
                <w:szCs w:val="24"/>
              </w:rPr>
              <w:t>Тема 4. Міжнародні економічні договори</w:t>
            </w:r>
            <w:r w:rsidRPr="00B82878">
              <w:rPr>
                <w:sz w:val="24"/>
                <w:szCs w:val="24"/>
              </w:rPr>
              <w:t>.</w:t>
            </w:r>
          </w:p>
          <w:p w14:paraId="1FA206BC" w14:textId="77777777" w:rsidR="00B82878" w:rsidRPr="00D12715" w:rsidRDefault="00B82878" w:rsidP="00632C6A">
            <w:pPr>
              <w:tabs>
                <w:tab w:val="left" w:pos="284"/>
              </w:tabs>
              <w:ind w:firstLine="644"/>
              <w:jc w:val="both"/>
              <w:rPr>
                <w:b/>
                <w:sz w:val="24"/>
                <w:szCs w:val="24"/>
              </w:rPr>
            </w:pPr>
            <w:r w:rsidRPr="00D12715">
              <w:rPr>
                <w:b/>
                <w:sz w:val="24"/>
                <w:szCs w:val="24"/>
              </w:rPr>
              <w:t>Практичне 1</w:t>
            </w:r>
          </w:p>
          <w:p w14:paraId="25E922C1" w14:textId="77777777" w:rsidR="00B82878" w:rsidRPr="00B82878" w:rsidRDefault="00B82878" w:rsidP="00632C6A">
            <w:pPr>
              <w:tabs>
                <w:tab w:val="left" w:pos="284"/>
              </w:tabs>
              <w:ind w:firstLine="644"/>
              <w:jc w:val="both"/>
              <w:rPr>
                <w:sz w:val="24"/>
                <w:szCs w:val="24"/>
              </w:rPr>
            </w:pPr>
            <w:r w:rsidRPr="00B82878">
              <w:rPr>
                <w:sz w:val="24"/>
                <w:szCs w:val="24"/>
              </w:rPr>
              <w:t xml:space="preserve"> 1. Поняття і значення міжнародних економічних договорів. 2. Правове регулювання відносин у межах міжнародних економічних договорів. 3. Види міжнародних економічних договорів.</w:t>
            </w:r>
          </w:p>
          <w:p w14:paraId="7BE71263" w14:textId="77777777" w:rsidR="00B82878" w:rsidRPr="00B82878" w:rsidRDefault="00B82878" w:rsidP="00632C6A">
            <w:pPr>
              <w:tabs>
                <w:tab w:val="left" w:pos="284"/>
              </w:tabs>
              <w:ind w:firstLine="644"/>
              <w:jc w:val="both"/>
              <w:rPr>
                <w:b/>
                <w:sz w:val="24"/>
                <w:szCs w:val="24"/>
              </w:rPr>
            </w:pPr>
            <w:r w:rsidRPr="00B82878">
              <w:rPr>
                <w:sz w:val="24"/>
                <w:szCs w:val="24"/>
              </w:rPr>
              <w:t xml:space="preserve"> </w:t>
            </w:r>
            <w:r w:rsidRPr="00B82878">
              <w:rPr>
                <w:b/>
                <w:sz w:val="24"/>
                <w:szCs w:val="24"/>
              </w:rPr>
              <w:t xml:space="preserve">Тематика рефератів: </w:t>
            </w:r>
            <w:r w:rsidRPr="00B82878">
              <w:rPr>
                <w:sz w:val="24"/>
                <w:szCs w:val="24"/>
              </w:rPr>
              <w:t>Встановлення режиму найбільшого сприяння в інтеграційному об’єднанні держав. Європейський економічний простір. Історія створення ЄС. Загальна характеристика основних засновницьких договорів ЄС, Єдиного Європейського акта, Маастрихтського та Бюджетного договорів. Економічні засади Європейських співтовариств. 22 Основні міжнародні акти, що регулюють інтеграційні процеси в межах СНД. Міжнародно-правове регулювання укладення міжнародних економічних договорів. Міжнародні економічні договори між державами та міжнародними економічними організаціями</w:t>
            </w:r>
          </w:p>
          <w:p w14:paraId="6AB95CB8" w14:textId="77777777" w:rsidR="00B82878" w:rsidRPr="00B82878" w:rsidRDefault="00B82878" w:rsidP="00632C6A">
            <w:pPr>
              <w:tabs>
                <w:tab w:val="left" w:pos="-817"/>
                <w:tab w:val="left" w:pos="284"/>
              </w:tabs>
              <w:ind w:firstLine="644"/>
              <w:jc w:val="both"/>
              <w:rPr>
                <w:sz w:val="24"/>
                <w:szCs w:val="24"/>
              </w:rPr>
            </w:pPr>
          </w:p>
          <w:p w14:paraId="6426E951" w14:textId="77777777" w:rsidR="00B82878" w:rsidRPr="00B82878" w:rsidRDefault="00B82878" w:rsidP="00632C6A">
            <w:pPr>
              <w:tabs>
                <w:tab w:val="left" w:pos="-817"/>
                <w:tab w:val="left" w:pos="284"/>
              </w:tabs>
              <w:ind w:firstLine="644"/>
              <w:jc w:val="both"/>
              <w:rPr>
                <w:sz w:val="24"/>
                <w:szCs w:val="24"/>
              </w:rPr>
            </w:pPr>
            <w:r w:rsidRPr="00D12715">
              <w:rPr>
                <w:b/>
                <w:sz w:val="24"/>
                <w:szCs w:val="24"/>
              </w:rPr>
              <w:t>Практичне 2.</w:t>
            </w:r>
            <w:r w:rsidRPr="00B82878">
              <w:rPr>
                <w:sz w:val="24"/>
                <w:szCs w:val="24"/>
              </w:rPr>
              <w:t xml:space="preserve"> Забезпечення виконання і врегулювання спорів у міжнародних економічних договорах. </w:t>
            </w:r>
          </w:p>
          <w:p w14:paraId="43D1A689" w14:textId="77777777" w:rsidR="00B82878" w:rsidRPr="00B82878" w:rsidRDefault="00B82878" w:rsidP="00632C6A">
            <w:pPr>
              <w:tabs>
                <w:tab w:val="left" w:pos="-817"/>
                <w:tab w:val="left" w:pos="284"/>
              </w:tabs>
              <w:ind w:firstLine="644"/>
              <w:jc w:val="both"/>
              <w:rPr>
                <w:sz w:val="24"/>
                <w:szCs w:val="24"/>
              </w:rPr>
            </w:pPr>
            <w:r w:rsidRPr="00B82878">
              <w:rPr>
                <w:sz w:val="24"/>
                <w:szCs w:val="24"/>
              </w:rPr>
              <w:t xml:space="preserve">1. Правові основи забезпечення виконання зобов’язань міжнародних економічних договорів. 2. Засоби забезпечення вирішення спорів, що виникають у межах міжнародних економічних договорів. 3. Дипломатичні переговори як один із засобів вирішення міжнародних економічних спорів. 4. Посередництво та добрі послуги. 5. Узгоджувальні комісії як засіб вирішення спорів. 6. Міжнародний </w:t>
            </w:r>
            <w:r w:rsidRPr="00B82878">
              <w:rPr>
                <w:sz w:val="24"/>
                <w:szCs w:val="24"/>
              </w:rPr>
              <w:lastRenderedPageBreak/>
              <w:t>комерційний арбітраж. Тематика рефератів: Врегулювання спорів у межах ЄС. Повноваження Європейського суду. Врегулювання спорів у межах ВТО. Етапи врегулювання спорів в ВТО</w:t>
            </w:r>
          </w:p>
        </w:tc>
      </w:tr>
      <w:tr w:rsidR="00B82878" w:rsidRPr="00B82878" w14:paraId="57B2F99A"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4CA2BC08" w14:textId="17D868F9" w:rsidR="00B82878" w:rsidRPr="00B82878" w:rsidRDefault="00D12715" w:rsidP="00632C6A">
            <w:pPr>
              <w:tabs>
                <w:tab w:val="left" w:pos="-284"/>
                <w:tab w:val="left" w:pos="284"/>
                <w:tab w:val="left" w:pos="993"/>
              </w:tabs>
              <w:jc w:val="both"/>
              <w:rPr>
                <w:sz w:val="24"/>
                <w:szCs w:val="24"/>
              </w:rPr>
            </w:pPr>
            <w:r>
              <w:rPr>
                <w:sz w:val="24"/>
                <w:szCs w:val="24"/>
              </w:rPr>
              <w:lastRenderedPageBreak/>
              <w:t>6-7</w:t>
            </w:r>
          </w:p>
          <w:p w14:paraId="1A14627D"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hideMark/>
          </w:tcPr>
          <w:p w14:paraId="1B131840" w14:textId="77777777" w:rsidR="00B82878" w:rsidRDefault="00B82878" w:rsidP="00632C6A">
            <w:pPr>
              <w:pStyle w:val="a0"/>
              <w:widowControl w:val="0"/>
              <w:tabs>
                <w:tab w:val="left" w:pos="284"/>
                <w:tab w:val="left" w:pos="743"/>
              </w:tabs>
              <w:ind w:left="0" w:firstLine="644"/>
              <w:jc w:val="both"/>
              <w:rPr>
                <w:b/>
                <w:sz w:val="24"/>
                <w:szCs w:val="24"/>
              </w:rPr>
            </w:pPr>
            <w:r w:rsidRPr="00B82878">
              <w:rPr>
                <w:b/>
                <w:sz w:val="24"/>
                <w:szCs w:val="24"/>
              </w:rPr>
              <w:t>Тема 5. Міжнародне торговельне право.</w:t>
            </w:r>
          </w:p>
          <w:p w14:paraId="643FC483" w14:textId="7D62CE4C" w:rsidR="00D12715" w:rsidRPr="00B82878" w:rsidRDefault="00D12715" w:rsidP="00632C6A">
            <w:pPr>
              <w:pStyle w:val="a0"/>
              <w:widowControl w:val="0"/>
              <w:tabs>
                <w:tab w:val="left" w:pos="284"/>
                <w:tab w:val="left" w:pos="743"/>
              </w:tabs>
              <w:ind w:left="0" w:firstLine="644"/>
              <w:jc w:val="both"/>
              <w:rPr>
                <w:sz w:val="24"/>
                <w:szCs w:val="24"/>
              </w:rPr>
            </w:pPr>
            <w:r>
              <w:rPr>
                <w:b/>
                <w:sz w:val="24"/>
                <w:szCs w:val="24"/>
              </w:rPr>
              <w:t>Практичне 1.</w:t>
            </w:r>
          </w:p>
          <w:p w14:paraId="52912B5A" w14:textId="77777777" w:rsidR="00D12715" w:rsidRDefault="00B82878" w:rsidP="00632C6A">
            <w:pPr>
              <w:pStyle w:val="a0"/>
              <w:widowControl w:val="0"/>
              <w:numPr>
                <w:ilvl w:val="0"/>
                <w:numId w:val="70"/>
              </w:numPr>
              <w:tabs>
                <w:tab w:val="left" w:pos="284"/>
                <w:tab w:val="left" w:pos="743"/>
              </w:tabs>
              <w:ind w:left="0" w:firstLine="644"/>
              <w:contextualSpacing w:val="0"/>
              <w:jc w:val="both"/>
              <w:rPr>
                <w:sz w:val="24"/>
                <w:szCs w:val="24"/>
              </w:rPr>
            </w:pPr>
            <w:r w:rsidRPr="00B82878">
              <w:rPr>
                <w:sz w:val="24"/>
                <w:szCs w:val="24"/>
              </w:rPr>
              <w:t xml:space="preserve">Поняття міжнародного торговельного права. 2. Загальна характеристика джерел міжнародного торговельного права. 3. Поняття та класифікація міжнародних торговельних договорів. </w:t>
            </w:r>
          </w:p>
          <w:p w14:paraId="0B558DD3" w14:textId="4B316F1E" w:rsidR="00D12715" w:rsidRPr="00D12715" w:rsidRDefault="00D12715" w:rsidP="00632C6A">
            <w:pPr>
              <w:widowControl w:val="0"/>
              <w:tabs>
                <w:tab w:val="left" w:pos="284"/>
                <w:tab w:val="left" w:pos="743"/>
              </w:tabs>
              <w:ind w:firstLine="644"/>
              <w:jc w:val="both"/>
              <w:rPr>
                <w:b/>
                <w:sz w:val="24"/>
                <w:szCs w:val="24"/>
              </w:rPr>
            </w:pPr>
            <w:r w:rsidRPr="00D12715">
              <w:rPr>
                <w:b/>
                <w:sz w:val="24"/>
                <w:szCs w:val="24"/>
              </w:rPr>
              <w:t>Практичне 2</w:t>
            </w:r>
          </w:p>
          <w:p w14:paraId="469603A0" w14:textId="09C32262" w:rsidR="00B82878" w:rsidRPr="00D12715" w:rsidRDefault="00D12715" w:rsidP="00632C6A">
            <w:pPr>
              <w:widowControl w:val="0"/>
              <w:tabs>
                <w:tab w:val="left" w:pos="284"/>
                <w:tab w:val="left" w:pos="743"/>
              </w:tabs>
              <w:ind w:firstLine="644"/>
              <w:jc w:val="both"/>
              <w:rPr>
                <w:sz w:val="24"/>
                <w:szCs w:val="24"/>
              </w:rPr>
            </w:pPr>
            <w:r>
              <w:rPr>
                <w:sz w:val="24"/>
                <w:szCs w:val="24"/>
              </w:rPr>
              <w:t>1</w:t>
            </w:r>
            <w:r w:rsidR="00B82878" w:rsidRPr="00D12715">
              <w:rPr>
                <w:sz w:val="24"/>
                <w:szCs w:val="24"/>
              </w:rPr>
              <w:t xml:space="preserve">. Багатостороннє регулювання міжнародної торгівлі. </w:t>
            </w:r>
            <w:r>
              <w:rPr>
                <w:sz w:val="24"/>
                <w:szCs w:val="24"/>
              </w:rPr>
              <w:t>2</w:t>
            </w:r>
            <w:r w:rsidR="00B82878" w:rsidRPr="00D12715">
              <w:rPr>
                <w:sz w:val="24"/>
                <w:szCs w:val="24"/>
              </w:rPr>
              <w:t xml:space="preserve">. Лібералізація та протекціонізм у міжнародній торгівлі. </w:t>
            </w:r>
            <w:r>
              <w:rPr>
                <w:sz w:val="24"/>
                <w:szCs w:val="24"/>
              </w:rPr>
              <w:t>3</w:t>
            </w:r>
            <w:r w:rsidR="00B82878" w:rsidRPr="00D12715">
              <w:rPr>
                <w:sz w:val="24"/>
                <w:szCs w:val="24"/>
              </w:rPr>
              <w:t xml:space="preserve">. Поняття тарифних і нетарифних заходів регулювання міжнародної торгівлі та їх завдання. </w:t>
            </w:r>
          </w:p>
          <w:p w14:paraId="0415E9B2" w14:textId="77777777" w:rsidR="00B82878" w:rsidRPr="00B82878" w:rsidRDefault="00B82878" w:rsidP="00632C6A">
            <w:pPr>
              <w:widowControl w:val="0"/>
              <w:tabs>
                <w:tab w:val="left" w:pos="284"/>
                <w:tab w:val="left" w:pos="743"/>
              </w:tabs>
              <w:ind w:firstLine="644"/>
              <w:jc w:val="both"/>
              <w:rPr>
                <w:color w:val="333333"/>
                <w:sz w:val="24"/>
                <w:szCs w:val="24"/>
              </w:rPr>
            </w:pPr>
            <w:r w:rsidRPr="00B82878">
              <w:rPr>
                <w:b/>
                <w:sz w:val="24"/>
                <w:szCs w:val="24"/>
              </w:rPr>
              <w:t>Тематика рефератів</w:t>
            </w:r>
            <w:r w:rsidRPr="00B82878">
              <w:rPr>
                <w:sz w:val="24"/>
                <w:szCs w:val="24"/>
              </w:rPr>
              <w:t xml:space="preserve">: Тарифні заходи, які застосовуються країнами для врегулювання доступу іноземних товарів на національні ринки. Кодекс з митної оцінки товарів. Стратегія ВТО у сфері митного регулювання міжнародної торгівлі. Кількісні обмеження. Ліцензування та контингування. Технічні бар’єри. Регулювання експорту та імпорту в Україні. Загальна характеристика міжнародних (міжурядових) торговельних організацій (ВТО, ЮНКТАД, ЮНІСТРАЛ).Поняття антиконкурентних узгоджених дій </w:t>
            </w:r>
          </w:p>
        </w:tc>
      </w:tr>
      <w:tr w:rsidR="00B82878" w:rsidRPr="00B82878" w14:paraId="01B430FB" w14:textId="77777777" w:rsidTr="00B82878">
        <w:trPr>
          <w:trHeight w:val="1975"/>
        </w:trPr>
        <w:tc>
          <w:tcPr>
            <w:tcW w:w="988" w:type="dxa"/>
            <w:tcBorders>
              <w:top w:val="single" w:sz="4" w:space="0" w:color="auto"/>
              <w:left w:val="single" w:sz="4" w:space="0" w:color="auto"/>
              <w:bottom w:val="single" w:sz="4" w:space="0" w:color="auto"/>
              <w:right w:val="single" w:sz="4" w:space="0" w:color="auto"/>
            </w:tcBorders>
            <w:hideMark/>
          </w:tcPr>
          <w:p w14:paraId="081E5BAB" w14:textId="4316D789" w:rsidR="00B82878" w:rsidRPr="00B82878" w:rsidRDefault="00D12715" w:rsidP="00632C6A">
            <w:pPr>
              <w:tabs>
                <w:tab w:val="left" w:pos="-284"/>
                <w:tab w:val="left" w:pos="0"/>
                <w:tab w:val="left" w:pos="284"/>
                <w:tab w:val="left" w:pos="993"/>
              </w:tabs>
              <w:jc w:val="both"/>
              <w:rPr>
                <w:sz w:val="24"/>
                <w:szCs w:val="24"/>
              </w:rPr>
            </w:pPr>
            <w:r>
              <w:rPr>
                <w:sz w:val="24"/>
                <w:szCs w:val="24"/>
              </w:rPr>
              <w:t>8</w:t>
            </w:r>
          </w:p>
        </w:tc>
        <w:tc>
          <w:tcPr>
            <w:tcW w:w="8925" w:type="dxa"/>
            <w:tcBorders>
              <w:top w:val="single" w:sz="4" w:space="0" w:color="auto"/>
              <w:left w:val="single" w:sz="4" w:space="0" w:color="auto"/>
              <w:bottom w:val="single" w:sz="4" w:space="0" w:color="auto"/>
              <w:right w:val="single" w:sz="4" w:space="0" w:color="auto"/>
            </w:tcBorders>
          </w:tcPr>
          <w:p w14:paraId="0FAF76FB" w14:textId="77777777" w:rsidR="00B82878" w:rsidRPr="00B82878" w:rsidRDefault="00B82878" w:rsidP="00632C6A">
            <w:pPr>
              <w:tabs>
                <w:tab w:val="left" w:pos="284"/>
              </w:tabs>
              <w:ind w:firstLine="644"/>
              <w:jc w:val="both"/>
              <w:rPr>
                <w:sz w:val="24"/>
                <w:szCs w:val="24"/>
              </w:rPr>
            </w:pPr>
            <w:r w:rsidRPr="00B82878">
              <w:rPr>
                <w:b/>
                <w:sz w:val="24"/>
                <w:szCs w:val="24"/>
              </w:rPr>
              <w:t>Тема 6. Міжнародне валютне право</w:t>
            </w:r>
            <w:r w:rsidRPr="00B82878">
              <w:rPr>
                <w:sz w:val="24"/>
                <w:szCs w:val="24"/>
              </w:rPr>
              <w:t xml:space="preserve">. </w:t>
            </w:r>
          </w:p>
          <w:p w14:paraId="59743613" w14:textId="77777777" w:rsidR="00B82878" w:rsidRPr="00B82878" w:rsidRDefault="00B82878" w:rsidP="00632C6A">
            <w:pPr>
              <w:pStyle w:val="a0"/>
              <w:numPr>
                <w:ilvl w:val="0"/>
                <w:numId w:val="71"/>
              </w:numPr>
              <w:tabs>
                <w:tab w:val="left" w:pos="284"/>
              </w:tabs>
              <w:ind w:left="0" w:firstLine="644"/>
              <w:contextualSpacing w:val="0"/>
              <w:jc w:val="both"/>
              <w:rPr>
                <w:sz w:val="24"/>
                <w:szCs w:val="24"/>
              </w:rPr>
            </w:pPr>
            <w:r w:rsidRPr="00B82878">
              <w:rPr>
                <w:sz w:val="24"/>
                <w:szCs w:val="24"/>
              </w:rPr>
              <w:t xml:space="preserve">Поняття та система міжнародного валютного права. 2. Джерела міжнародного валютного права. 3. Організаційно-правовий механізм міжнародної валютної системи. 4. Міжнародні кредити і їх регулювання. 5. Поняття валютних правовідносин. 6. Суб’єкти валютних правовідносин. </w:t>
            </w:r>
          </w:p>
          <w:p w14:paraId="5A4B6E43" w14:textId="77777777" w:rsidR="00B82878" w:rsidRPr="00B82878" w:rsidRDefault="00B82878" w:rsidP="00632C6A">
            <w:pPr>
              <w:tabs>
                <w:tab w:val="left" w:pos="284"/>
              </w:tabs>
              <w:ind w:firstLine="644"/>
              <w:jc w:val="both"/>
              <w:rPr>
                <w:b/>
                <w:bCs/>
                <w:sz w:val="24"/>
                <w:szCs w:val="24"/>
              </w:rPr>
            </w:pPr>
            <w:r w:rsidRPr="00B82878">
              <w:rPr>
                <w:b/>
                <w:sz w:val="24"/>
                <w:szCs w:val="24"/>
              </w:rPr>
              <w:t>Тематика рефератів</w:t>
            </w:r>
            <w:r w:rsidRPr="00B82878">
              <w:rPr>
                <w:sz w:val="24"/>
                <w:szCs w:val="24"/>
              </w:rPr>
              <w:t>: Правовий режим здійснення операцій з валютними цінностями. Загальні положення з питань валютного регулювання. Роль державних органів у сфері валютного регулювання і валютного контролю.</w:t>
            </w:r>
          </w:p>
          <w:p w14:paraId="1AD1E7BE" w14:textId="77777777" w:rsidR="00B82878" w:rsidRPr="00B82878" w:rsidRDefault="00B82878" w:rsidP="00632C6A">
            <w:pPr>
              <w:pStyle w:val="22"/>
              <w:tabs>
                <w:tab w:val="left" w:pos="284"/>
              </w:tabs>
              <w:spacing w:line="276" w:lineRule="auto"/>
              <w:ind w:firstLine="644"/>
              <w:rPr>
                <w:b/>
                <w:sz w:val="24"/>
                <w:szCs w:val="24"/>
              </w:rPr>
            </w:pPr>
          </w:p>
        </w:tc>
      </w:tr>
      <w:tr w:rsidR="00B82878" w:rsidRPr="00B82878" w14:paraId="11998F22" w14:textId="77777777" w:rsidTr="00B82878">
        <w:trPr>
          <w:trHeight w:val="2126"/>
        </w:trPr>
        <w:tc>
          <w:tcPr>
            <w:tcW w:w="988" w:type="dxa"/>
            <w:tcBorders>
              <w:top w:val="single" w:sz="4" w:space="0" w:color="auto"/>
              <w:left w:val="single" w:sz="4" w:space="0" w:color="auto"/>
              <w:bottom w:val="single" w:sz="4" w:space="0" w:color="auto"/>
              <w:right w:val="single" w:sz="4" w:space="0" w:color="auto"/>
            </w:tcBorders>
            <w:hideMark/>
          </w:tcPr>
          <w:p w14:paraId="78C7AF33" w14:textId="5C8547A7" w:rsidR="00B82878" w:rsidRPr="00B82878" w:rsidRDefault="00D12715" w:rsidP="00632C6A">
            <w:pPr>
              <w:tabs>
                <w:tab w:val="left" w:pos="-284"/>
                <w:tab w:val="left" w:pos="284"/>
                <w:tab w:val="left" w:pos="993"/>
              </w:tabs>
              <w:jc w:val="both"/>
              <w:rPr>
                <w:sz w:val="24"/>
                <w:szCs w:val="24"/>
              </w:rPr>
            </w:pPr>
            <w:r>
              <w:rPr>
                <w:sz w:val="24"/>
                <w:szCs w:val="24"/>
              </w:rPr>
              <w:t>9</w:t>
            </w:r>
          </w:p>
        </w:tc>
        <w:tc>
          <w:tcPr>
            <w:tcW w:w="8925" w:type="dxa"/>
            <w:tcBorders>
              <w:top w:val="single" w:sz="4" w:space="0" w:color="auto"/>
              <w:left w:val="single" w:sz="4" w:space="0" w:color="auto"/>
              <w:bottom w:val="single" w:sz="4" w:space="0" w:color="auto"/>
              <w:right w:val="single" w:sz="4" w:space="0" w:color="auto"/>
            </w:tcBorders>
            <w:hideMark/>
          </w:tcPr>
          <w:p w14:paraId="1F992334" w14:textId="77777777" w:rsidR="00B82878" w:rsidRPr="00B82878" w:rsidRDefault="00B82878" w:rsidP="00632C6A">
            <w:pPr>
              <w:pStyle w:val="13"/>
              <w:shd w:val="clear" w:color="auto" w:fill="FFFFFF"/>
              <w:tabs>
                <w:tab w:val="left" w:pos="284"/>
              </w:tabs>
              <w:spacing w:line="276" w:lineRule="auto"/>
              <w:ind w:left="0" w:firstLine="644"/>
              <w:jc w:val="both"/>
            </w:pPr>
            <w:r w:rsidRPr="00B82878">
              <w:rPr>
                <w:b/>
              </w:rPr>
              <w:t>Тема 7. Міжнародне транспортне право.</w:t>
            </w:r>
            <w:r w:rsidRPr="00B82878">
              <w:t xml:space="preserve"> </w:t>
            </w:r>
          </w:p>
          <w:p w14:paraId="50E84D0B" w14:textId="77777777" w:rsidR="00B82878" w:rsidRPr="00B82878" w:rsidRDefault="00B82878" w:rsidP="00632C6A">
            <w:pPr>
              <w:pStyle w:val="13"/>
              <w:numPr>
                <w:ilvl w:val="0"/>
                <w:numId w:val="72"/>
              </w:numPr>
              <w:shd w:val="clear" w:color="auto" w:fill="FFFFFF"/>
              <w:tabs>
                <w:tab w:val="left" w:pos="284"/>
              </w:tabs>
              <w:spacing w:line="276" w:lineRule="auto"/>
              <w:ind w:left="0" w:firstLine="644"/>
              <w:jc w:val="both"/>
            </w:pPr>
            <w:r w:rsidRPr="00B82878">
              <w:t xml:space="preserve">Поняття та джерела міжнародного транспортного права. 2. Правове регулювання міжнародних морських перевезень. 3. Правове регулювання міжнародних річкових перевезень. 4. Правове регулювання міжнародних залізничних перевезень. </w:t>
            </w:r>
          </w:p>
          <w:p w14:paraId="7AE07FF3" w14:textId="77777777" w:rsidR="00B82878" w:rsidRPr="00B82878" w:rsidRDefault="00B82878" w:rsidP="00632C6A">
            <w:pPr>
              <w:pStyle w:val="13"/>
              <w:shd w:val="clear" w:color="auto" w:fill="FFFFFF"/>
              <w:tabs>
                <w:tab w:val="left" w:pos="284"/>
              </w:tabs>
              <w:spacing w:line="276" w:lineRule="auto"/>
              <w:ind w:left="0" w:firstLine="644"/>
              <w:jc w:val="both"/>
            </w:pPr>
            <w:r w:rsidRPr="00B82878">
              <w:rPr>
                <w:b/>
              </w:rPr>
              <w:t>Тематика рефератів:</w:t>
            </w:r>
            <w:r w:rsidRPr="00B82878">
              <w:t xml:space="preserve"> Правове регулювання міжнародних автомобільних перевезень. Правове регулювання повітряних перевезень.</w:t>
            </w:r>
          </w:p>
        </w:tc>
      </w:tr>
      <w:tr w:rsidR="00B82878" w:rsidRPr="00B82878" w14:paraId="7621F973"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4B14B696" w14:textId="1E59FC0D" w:rsidR="00B82878" w:rsidRPr="00B82878" w:rsidRDefault="00D12715" w:rsidP="00632C6A">
            <w:pPr>
              <w:tabs>
                <w:tab w:val="left" w:pos="-284"/>
                <w:tab w:val="left" w:pos="284"/>
                <w:tab w:val="left" w:pos="993"/>
              </w:tabs>
              <w:jc w:val="both"/>
              <w:rPr>
                <w:sz w:val="24"/>
                <w:szCs w:val="24"/>
              </w:rPr>
            </w:pPr>
            <w:r>
              <w:rPr>
                <w:sz w:val="24"/>
                <w:szCs w:val="24"/>
              </w:rPr>
              <w:t>10</w:t>
            </w:r>
          </w:p>
        </w:tc>
        <w:tc>
          <w:tcPr>
            <w:tcW w:w="8925" w:type="dxa"/>
            <w:tcBorders>
              <w:top w:val="single" w:sz="4" w:space="0" w:color="auto"/>
              <w:left w:val="single" w:sz="4" w:space="0" w:color="auto"/>
              <w:bottom w:val="single" w:sz="4" w:space="0" w:color="auto"/>
              <w:right w:val="single" w:sz="4" w:space="0" w:color="auto"/>
            </w:tcBorders>
          </w:tcPr>
          <w:p w14:paraId="74AD6AE9" w14:textId="77777777" w:rsidR="00B82878" w:rsidRPr="00B82878" w:rsidRDefault="00B82878" w:rsidP="00632C6A">
            <w:pPr>
              <w:pStyle w:val="13"/>
              <w:shd w:val="clear" w:color="auto" w:fill="FFFFFF"/>
              <w:tabs>
                <w:tab w:val="left" w:pos="284"/>
              </w:tabs>
              <w:spacing w:line="276" w:lineRule="auto"/>
              <w:ind w:left="0" w:firstLine="644"/>
              <w:jc w:val="both"/>
              <w:rPr>
                <w:b/>
              </w:rPr>
            </w:pPr>
          </w:p>
          <w:p w14:paraId="3BEB655B" w14:textId="77777777" w:rsidR="00B82878" w:rsidRPr="00B82878" w:rsidRDefault="00B82878" w:rsidP="00632C6A">
            <w:pPr>
              <w:pStyle w:val="13"/>
              <w:shd w:val="clear" w:color="auto" w:fill="FFFFFF"/>
              <w:tabs>
                <w:tab w:val="left" w:pos="284"/>
              </w:tabs>
              <w:spacing w:line="276" w:lineRule="auto"/>
              <w:ind w:left="0" w:firstLine="644"/>
              <w:jc w:val="both"/>
            </w:pPr>
            <w:r w:rsidRPr="00B82878">
              <w:rPr>
                <w:b/>
              </w:rPr>
              <w:t>Тема 8. Міжнародне інвестиційне право</w:t>
            </w:r>
            <w:r w:rsidRPr="00B82878">
              <w:t xml:space="preserve">. 1. Поняття міжнародного інвестиційного права. 2. Поняття капіталовкладень та інвестицій. 3. Ринок інвестицій. 4. Об’єкт і предмет регулювання міжнародного інвестиційного права. 5. Суб’єкти міжнародного інвестиційного права. 6. Джерела міжнародного інвестиційного права. </w:t>
            </w:r>
          </w:p>
          <w:p w14:paraId="509C1F83" w14:textId="77777777" w:rsidR="00B82878" w:rsidRPr="00B82878" w:rsidRDefault="00B82878" w:rsidP="00632C6A">
            <w:pPr>
              <w:pStyle w:val="13"/>
              <w:shd w:val="clear" w:color="auto" w:fill="FFFFFF"/>
              <w:tabs>
                <w:tab w:val="left" w:pos="284"/>
              </w:tabs>
              <w:spacing w:line="276" w:lineRule="auto"/>
              <w:ind w:left="0" w:firstLine="644"/>
              <w:jc w:val="both"/>
            </w:pPr>
          </w:p>
          <w:p w14:paraId="1071BB0F" w14:textId="77777777" w:rsidR="00B82878" w:rsidRPr="00B82878" w:rsidRDefault="00B82878" w:rsidP="00632C6A">
            <w:pPr>
              <w:pStyle w:val="13"/>
              <w:shd w:val="clear" w:color="auto" w:fill="FFFFFF"/>
              <w:tabs>
                <w:tab w:val="left" w:pos="284"/>
              </w:tabs>
              <w:spacing w:line="276" w:lineRule="auto"/>
              <w:ind w:left="0" w:firstLine="644"/>
              <w:jc w:val="both"/>
              <w:rPr>
                <w:b/>
              </w:rPr>
            </w:pPr>
            <w:r w:rsidRPr="00B82878">
              <w:rPr>
                <w:b/>
              </w:rPr>
              <w:t>Тематика рефератів</w:t>
            </w:r>
            <w:r w:rsidRPr="00B82878">
              <w:t>: Загальна характеристика двосторонніх і багатосторонніх міжнародних інвестиційних договорів. "Кодекси поведінки” для інвестиційної сфери. Міжнародне інвестиційне право та внутрішнє право. Правовий режим приймання та захисту інвестицій, встановлений Україною та іншими країнами. Гарантії інвестицій за внутрішнім правом.</w:t>
            </w:r>
          </w:p>
        </w:tc>
      </w:tr>
      <w:tr w:rsidR="00B82878" w:rsidRPr="00B82878" w14:paraId="26283A1D"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hideMark/>
          </w:tcPr>
          <w:p w14:paraId="106BAA2A" w14:textId="65221E8C" w:rsidR="00B82878" w:rsidRPr="00B82878" w:rsidRDefault="00D12715" w:rsidP="00632C6A">
            <w:pPr>
              <w:tabs>
                <w:tab w:val="left" w:pos="-284"/>
                <w:tab w:val="left" w:pos="284"/>
                <w:tab w:val="left" w:pos="993"/>
              </w:tabs>
              <w:jc w:val="both"/>
              <w:rPr>
                <w:sz w:val="24"/>
                <w:szCs w:val="24"/>
              </w:rPr>
            </w:pPr>
            <w:r>
              <w:rPr>
                <w:sz w:val="24"/>
                <w:szCs w:val="24"/>
              </w:rPr>
              <w:t>11-12</w:t>
            </w:r>
          </w:p>
        </w:tc>
        <w:tc>
          <w:tcPr>
            <w:tcW w:w="8925" w:type="dxa"/>
            <w:tcBorders>
              <w:top w:val="single" w:sz="4" w:space="0" w:color="auto"/>
              <w:left w:val="single" w:sz="4" w:space="0" w:color="auto"/>
              <w:bottom w:val="single" w:sz="4" w:space="0" w:color="auto"/>
              <w:right w:val="single" w:sz="4" w:space="0" w:color="auto"/>
            </w:tcBorders>
          </w:tcPr>
          <w:p w14:paraId="68FACFAD" w14:textId="77777777" w:rsidR="00D12715" w:rsidRDefault="00B82878" w:rsidP="00632C6A">
            <w:pPr>
              <w:pStyle w:val="13"/>
              <w:shd w:val="clear" w:color="auto" w:fill="FFFFFF"/>
              <w:tabs>
                <w:tab w:val="left" w:pos="284"/>
              </w:tabs>
              <w:spacing w:line="276" w:lineRule="auto"/>
              <w:ind w:left="0" w:firstLine="644"/>
              <w:jc w:val="both"/>
            </w:pPr>
            <w:r w:rsidRPr="00B82878">
              <w:rPr>
                <w:b/>
              </w:rPr>
              <w:t>Тема 9. Міжнародно-правове регулювання науково-технічного співробітництва</w:t>
            </w:r>
            <w:r w:rsidRPr="00B82878">
              <w:t xml:space="preserve">. </w:t>
            </w:r>
          </w:p>
          <w:p w14:paraId="6DF32F06" w14:textId="255FD86A" w:rsidR="00D12715" w:rsidRPr="00D12715" w:rsidRDefault="00D12715" w:rsidP="00632C6A">
            <w:pPr>
              <w:pStyle w:val="13"/>
              <w:shd w:val="clear" w:color="auto" w:fill="FFFFFF"/>
              <w:tabs>
                <w:tab w:val="left" w:pos="284"/>
              </w:tabs>
              <w:spacing w:line="276" w:lineRule="auto"/>
              <w:ind w:left="0" w:firstLine="644"/>
              <w:jc w:val="both"/>
              <w:rPr>
                <w:b/>
              </w:rPr>
            </w:pPr>
            <w:r w:rsidRPr="00D12715">
              <w:rPr>
                <w:b/>
              </w:rPr>
              <w:lastRenderedPageBreak/>
              <w:t>Практичне 1.</w:t>
            </w:r>
          </w:p>
          <w:p w14:paraId="46181BCD" w14:textId="6D1F7B9F" w:rsidR="00D12715" w:rsidRDefault="00B82878" w:rsidP="00632C6A">
            <w:pPr>
              <w:pStyle w:val="13"/>
              <w:numPr>
                <w:ilvl w:val="3"/>
                <w:numId w:val="75"/>
              </w:numPr>
              <w:shd w:val="clear" w:color="auto" w:fill="FFFFFF"/>
              <w:tabs>
                <w:tab w:val="left" w:pos="284"/>
              </w:tabs>
              <w:spacing w:line="276" w:lineRule="auto"/>
              <w:ind w:left="0" w:firstLine="644"/>
              <w:jc w:val="both"/>
            </w:pPr>
            <w:r w:rsidRPr="00B82878">
              <w:t xml:space="preserve">Поняття та суб’єкти міжнародного науково-технічного співробітництва. 2. Протоколи, програми й угоди в галузі науки і техніки. 3. Регіональні програми в галузі науково-технічного співробітництва. </w:t>
            </w:r>
          </w:p>
          <w:p w14:paraId="68FE2F40" w14:textId="33F29284" w:rsidR="00D12715" w:rsidRPr="00D12715" w:rsidRDefault="00D12715" w:rsidP="00632C6A">
            <w:pPr>
              <w:pStyle w:val="13"/>
              <w:shd w:val="clear" w:color="auto" w:fill="FFFFFF"/>
              <w:tabs>
                <w:tab w:val="left" w:pos="284"/>
              </w:tabs>
              <w:spacing w:line="276" w:lineRule="auto"/>
              <w:ind w:left="0" w:firstLine="644"/>
              <w:jc w:val="both"/>
              <w:rPr>
                <w:b/>
              </w:rPr>
            </w:pPr>
            <w:r w:rsidRPr="00D12715">
              <w:rPr>
                <w:b/>
              </w:rPr>
              <w:t>Практичне 2.</w:t>
            </w:r>
          </w:p>
          <w:p w14:paraId="0D6BCAA1" w14:textId="0B4D220B" w:rsidR="00B82878" w:rsidRPr="00B82878" w:rsidRDefault="00D12715" w:rsidP="00632C6A">
            <w:pPr>
              <w:pStyle w:val="13"/>
              <w:shd w:val="clear" w:color="auto" w:fill="FFFFFF"/>
              <w:tabs>
                <w:tab w:val="left" w:pos="284"/>
              </w:tabs>
              <w:spacing w:line="276" w:lineRule="auto"/>
              <w:ind w:left="0" w:firstLine="644"/>
              <w:jc w:val="both"/>
            </w:pPr>
            <w:r>
              <w:t>1</w:t>
            </w:r>
            <w:r w:rsidR="00B82878" w:rsidRPr="00B82878">
              <w:t>. Універсальні міжнародні договори і програми в галузі науки і техніки.</w:t>
            </w:r>
            <w:r>
              <w:t xml:space="preserve"> 2.</w:t>
            </w:r>
            <w:r w:rsidR="00B82878" w:rsidRPr="00B82878">
              <w:t xml:space="preserve"> </w:t>
            </w:r>
            <w:r>
              <w:t>Угоди в межах ООН. 3. Угоди поза межами ООН. 4. Угоди СОТ</w:t>
            </w:r>
          </w:p>
          <w:p w14:paraId="7B492CE5" w14:textId="77777777" w:rsidR="00B82878" w:rsidRPr="00B82878" w:rsidRDefault="00B82878" w:rsidP="00632C6A">
            <w:pPr>
              <w:pStyle w:val="13"/>
              <w:shd w:val="clear" w:color="auto" w:fill="FFFFFF"/>
              <w:tabs>
                <w:tab w:val="left" w:pos="284"/>
              </w:tabs>
              <w:spacing w:line="276" w:lineRule="auto"/>
              <w:ind w:left="0" w:firstLine="644"/>
              <w:jc w:val="both"/>
              <w:rPr>
                <w:b/>
                <w:bCs/>
              </w:rPr>
            </w:pPr>
            <w:r w:rsidRPr="00B82878">
              <w:rPr>
                <w:b/>
              </w:rPr>
              <w:t>Тематика рефератів</w:t>
            </w:r>
            <w:r w:rsidRPr="00B82878">
              <w:t>: Міжнародно-правові форми організації співробітництва в галузі науки і техніки (координація, кооперація, асоціація, гармонізація, регіональна інтеграція). Вплив міжнародних універсальних і регіональних організацій на розвиток співробітництва між країнами у сфері науки і техніки.</w:t>
            </w:r>
          </w:p>
          <w:p w14:paraId="414C460D" w14:textId="77777777" w:rsidR="00B82878" w:rsidRPr="00B82878" w:rsidRDefault="00B82878" w:rsidP="00632C6A">
            <w:pPr>
              <w:pStyle w:val="a0"/>
              <w:tabs>
                <w:tab w:val="left" w:pos="284"/>
              </w:tabs>
              <w:ind w:left="0" w:firstLine="644"/>
              <w:jc w:val="both"/>
              <w:rPr>
                <w:sz w:val="24"/>
                <w:szCs w:val="24"/>
              </w:rPr>
            </w:pPr>
          </w:p>
        </w:tc>
      </w:tr>
    </w:tbl>
    <w:p w14:paraId="704A38C2" w14:textId="77777777" w:rsidR="00B82878" w:rsidRPr="00B82878" w:rsidRDefault="00B82878" w:rsidP="00632C6A">
      <w:pPr>
        <w:tabs>
          <w:tab w:val="left" w:pos="284"/>
          <w:tab w:val="left" w:leader="underscore" w:pos="9467"/>
        </w:tabs>
        <w:autoSpaceDE w:val="0"/>
        <w:autoSpaceDN w:val="0"/>
        <w:adjustRightInd w:val="0"/>
        <w:ind w:firstLine="644"/>
        <w:jc w:val="both"/>
        <w:rPr>
          <w:rFonts w:eastAsia="Calibri"/>
          <w:b/>
          <w:bCs/>
          <w:sz w:val="24"/>
          <w:szCs w:val="24"/>
        </w:rPr>
      </w:pPr>
    </w:p>
    <w:p w14:paraId="6A705C97" w14:textId="77777777" w:rsidR="00B82878" w:rsidRPr="00B82878" w:rsidRDefault="00B82878" w:rsidP="00632C6A">
      <w:pPr>
        <w:tabs>
          <w:tab w:val="left" w:pos="284"/>
          <w:tab w:val="left" w:leader="underscore" w:pos="9467"/>
        </w:tabs>
        <w:autoSpaceDE w:val="0"/>
        <w:autoSpaceDN w:val="0"/>
        <w:adjustRightInd w:val="0"/>
        <w:ind w:firstLine="644"/>
        <w:jc w:val="both"/>
        <w:rPr>
          <w:b/>
          <w:bCs/>
          <w:sz w:val="24"/>
          <w:szCs w:val="24"/>
        </w:rPr>
      </w:pPr>
      <w:r w:rsidRPr="00B82878">
        <w:rPr>
          <w:b/>
          <w:bCs/>
          <w:sz w:val="24"/>
          <w:szCs w:val="24"/>
          <w:lang w:val="ru-RU"/>
        </w:rPr>
        <w:t>Заочн</w:t>
      </w:r>
      <w:r w:rsidRPr="00B82878">
        <w:rPr>
          <w:b/>
          <w:bCs/>
          <w:sz w:val="24"/>
          <w:szCs w:val="24"/>
        </w:rPr>
        <w:t>а форма</w:t>
      </w:r>
    </w:p>
    <w:p w14:paraId="739CFF45" w14:textId="77777777" w:rsidR="00B82878" w:rsidRPr="00B82878" w:rsidRDefault="00B82878" w:rsidP="00632C6A">
      <w:pPr>
        <w:tabs>
          <w:tab w:val="left" w:pos="284"/>
          <w:tab w:val="left" w:leader="underscore" w:pos="9467"/>
        </w:tabs>
        <w:autoSpaceDE w:val="0"/>
        <w:autoSpaceDN w:val="0"/>
        <w:adjustRightInd w:val="0"/>
        <w:ind w:firstLine="644"/>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925"/>
      </w:tblGrid>
      <w:tr w:rsidR="00B82878" w:rsidRPr="00B82878" w14:paraId="62FB4F53"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vAlign w:val="center"/>
            <w:hideMark/>
          </w:tcPr>
          <w:p w14:paraId="68F9E1EA" w14:textId="77777777" w:rsidR="00B82878" w:rsidRPr="00B82878" w:rsidRDefault="00B82878" w:rsidP="00632C6A">
            <w:pPr>
              <w:tabs>
                <w:tab w:val="left" w:pos="284"/>
              </w:tabs>
              <w:ind w:firstLine="644"/>
              <w:jc w:val="both"/>
              <w:rPr>
                <w:sz w:val="24"/>
                <w:szCs w:val="24"/>
              </w:rPr>
            </w:pPr>
            <w:r w:rsidRPr="00B82878">
              <w:rPr>
                <w:sz w:val="24"/>
                <w:szCs w:val="24"/>
              </w:rPr>
              <w:t>№ з/п</w:t>
            </w:r>
          </w:p>
        </w:tc>
        <w:tc>
          <w:tcPr>
            <w:tcW w:w="8925" w:type="dxa"/>
            <w:tcBorders>
              <w:top w:val="single" w:sz="4" w:space="0" w:color="auto"/>
              <w:left w:val="single" w:sz="4" w:space="0" w:color="auto"/>
              <w:bottom w:val="single" w:sz="4" w:space="0" w:color="auto"/>
              <w:right w:val="single" w:sz="4" w:space="0" w:color="auto"/>
            </w:tcBorders>
            <w:vAlign w:val="center"/>
            <w:hideMark/>
          </w:tcPr>
          <w:p w14:paraId="555CC4EB" w14:textId="77777777" w:rsidR="00B82878" w:rsidRPr="00B82878" w:rsidRDefault="00B82878" w:rsidP="00632C6A">
            <w:pPr>
              <w:tabs>
                <w:tab w:val="left" w:pos="284"/>
              </w:tabs>
              <w:ind w:firstLine="644"/>
              <w:jc w:val="both"/>
              <w:rPr>
                <w:sz w:val="24"/>
                <w:szCs w:val="24"/>
              </w:rPr>
            </w:pPr>
            <w:r w:rsidRPr="00B82878">
              <w:rPr>
                <w:sz w:val="24"/>
                <w:szCs w:val="24"/>
              </w:rPr>
              <w:t xml:space="preserve">Назва теми лекції та перелік основних питань </w:t>
            </w:r>
            <w:r w:rsidRPr="00B82878">
              <w:rPr>
                <w:sz w:val="24"/>
                <w:szCs w:val="24"/>
              </w:rPr>
              <w:br/>
              <w:t>(перелік дидактичних засобів, посилання на літературу та завдання на СРС)</w:t>
            </w:r>
          </w:p>
        </w:tc>
      </w:tr>
      <w:tr w:rsidR="00B82878" w:rsidRPr="00B82878" w14:paraId="756FF85D"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5E1F08D4" w14:textId="77777777" w:rsidR="00B82878" w:rsidRPr="00B82878" w:rsidRDefault="00B82878" w:rsidP="00632C6A">
            <w:pPr>
              <w:tabs>
                <w:tab w:val="left" w:pos="-284"/>
                <w:tab w:val="left" w:pos="284"/>
                <w:tab w:val="left" w:pos="993"/>
              </w:tabs>
              <w:jc w:val="both"/>
              <w:rPr>
                <w:sz w:val="24"/>
                <w:szCs w:val="24"/>
              </w:rPr>
            </w:pPr>
            <w:r w:rsidRPr="00B82878">
              <w:rPr>
                <w:sz w:val="24"/>
                <w:szCs w:val="24"/>
              </w:rPr>
              <w:t>1</w:t>
            </w:r>
          </w:p>
          <w:p w14:paraId="67A29982"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hideMark/>
          </w:tcPr>
          <w:p w14:paraId="63E81107" w14:textId="77777777" w:rsidR="00B82878" w:rsidRPr="00B82878" w:rsidRDefault="00B82878" w:rsidP="00632C6A">
            <w:pPr>
              <w:pStyle w:val="a0"/>
              <w:tabs>
                <w:tab w:val="left" w:pos="284"/>
              </w:tabs>
              <w:ind w:left="0" w:firstLine="644"/>
              <w:jc w:val="both"/>
              <w:rPr>
                <w:sz w:val="24"/>
                <w:szCs w:val="24"/>
              </w:rPr>
            </w:pPr>
            <w:r w:rsidRPr="00B82878">
              <w:rPr>
                <w:b/>
                <w:sz w:val="24"/>
                <w:szCs w:val="24"/>
              </w:rPr>
              <w:t>Тема 3. Економічна інтеграція держав і міжнародне економічне право</w:t>
            </w:r>
            <w:r w:rsidRPr="00B82878">
              <w:rPr>
                <w:sz w:val="24"/>
                <w:szCs w:val="24"/>
              </w:rPr>
              <w:t>.</w:t>
            </w:r>
          </w:p>
          <w:p w14:paraId="58E21C99" w14:textId="77777777" w:rsidR="00B82878" w:rsidRPr="00B82878" w:rsidRDefault="00B82878" w:rsidP="00632C6A">
            <w:pPr>
              <w:pStyle w:val="a0"/>
              <w:tabs>
                <w:tab w:val="left" w:pos="284"/>
              </w:tabs>
              <w:ind w:left="0" w:firstLine="644"/>
              <w:jc w:val="both"/>
              <w:rPr>
                <w:sz w:val="24"/>
                <w:szCs w:val="24"/>
              </w:rPr>
            </w:pPr>
            <w:r w:rsidRPr="00B82878">
              <w:rPr>
                <w:sz w:val="24"/>
                <w:szCs w:val="24"/>
              </w:rPr>
              <w:t xml:space="preserve"> 1. Поняття та організаційно-правові форми інтеграційних об’єднань. 2. Інтеграція на глобальному та регіональному рівнях. 3. Поняття внутрішньо інтеграційних режимів.</w:t>
            </w:r>
          </w:p>
        </w:tc>
      </w:tr>
      <w:tr w:rsidR="00B82878" w:rsidRPr="00B82878" w14:paraId="22FA988A"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6397FF5E" w14:textId="0B79B65C" w:rsidR="00B82878" w:rsidRPr="00B82878" w:rsidRDefault="00B82878" w:rsidP="00632C6A">
            <w:pPr>
              <w:tabs>
                <w:tab w:val="left" w:pos="-284"/>
                <w:tab w:val="left" w:pos="284"/>
                <w:tab w:val="left" w:pos="993"/>
              </w:tabs>
              <w:jc w:val="both"/>
              <w:rPr>
                <w:sz w:val="24"/>
                <w:szCs w:val="24"/>
              </w:rPr>
            </w:pPr>
            <w:r w:rsidRPr="00B82878">
              <w:rPr>
                <w:sz w:val="24"/>
                <w:szCs w:val="24"/>
              </w:rPr>
              <w:t>2</w:t>
            </w:r>
          </w:p>
          <w:p w14:paraId="592CB574"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tcPr>
          <w:p w14:paraId="233A0A18" w14:textId="77777777" w:rsidR="00B82878" w:rsidRPr="00B82878" w:rsidRDefault="00B82878" w:rsidP="00632C6A">
            <w:pPr>
              <w:tabs>
                <w:tab w:val="left" w:pos="284"/>
              </w:tabs>
              <w:ind w:firstLine="644"/>
              <w:jc w:val="both"/>
              <w:rPr>
                <w:sz w:val="24"/>
                <w:szCs w:val="24"/>
              </w:rPr>
            </w:pPr>
            <w:r w:rsidRPr="00B82878">
              <w:rPr>
                <w:b/>
                <w:sz w:val="24"/>
                <w:szCs w:val="24"/>
              </w:rPr>
              <w:t>Тема 4. Міжнародні економічні договори</w:t>
            </w:r>
            <w:r w:rsidRPr="00B82878">
              <w:rPr>
                <w:sz w:val="24"/>
                <w:szCs w:val="24"/>
              </w:rPr>
              <w:t>.</w:t>
            </w:r>
          </w:p>
          <w:p w14:paraId="04A2043A" w14:textId="77777777" w:rsidR="00B82878" w:rsidRPr="00CC7EEF" w:rsidRDefault="00B82878" w:rsidP="00632C6A">
            <w:pPr>
              <w:tabs>
                <w:tab w:val="left" w:pos="284"/>
              </w:tabs>
              <w:ind w:firstLine="644"/>
              <w:jc w:val="both"/>
              <w:rPr>
                <w:b/>
                <w:sz w:val="24"/>
                <w:szCs w:val="24"/>
              </w:rPr>
            </w:pPr>
            <w:r w:rsidRPr="00CC7EEF">
              <w:rPr>
                <w:b/>
                <w:sz w:val="24"/>
                <w:szCs w:val="24"/>
              </w:rPr>
              <w:t>Практичне 1</w:t>
            </w:r>
          </w:p>
          <w:p w14:paraId="5688DFD0" w14:textId="77777777" w:rsidR="00B82878" w:rsidRPr="00B82878" w:rsidRDefault="00B82878" w:rsidP="00632C6A">
            <w:pPr>
              <w:tabs>
                <w:tab w:val="left" w:pos="284"/>
              </w:tabs>
              <w:ind w:firstLine="644"/>
              <w:jc w:val="both"/>
              <w:rPr>
                <w:sz w:val="24"/>
                <w:szCs w:val="24"/>
              </w:rPr>
            </w:pPr>
            <w:r w:rsidRPr="00B82878">
              <w:rPr>
                <w:sz w:val="24"/>
                <w:szCs w:val="24"/>
              </w:rPr>
              <w:t xml:space="preserve"> 1. Поняття і значення міжнародних економічних договорів. 2. Правове регулювання відносин у межах міжнародних економічних договорів. 3. Види міжнародних економічних договорів.</w:t>
            </w:r>
          </w:p>
          <w:p w14:paraId="5BFF17FC" w14:textId="77777777" w:rsidR="00B82878" w:rsidRPr="00B82878" w:rsidRDefault="00B82878" w:rsidP="00632C6A">
            <w:pPr>
              <w:tabs>
                <w:tab w:val="left" w:pos="284"/>
              </w:tabs>
              <w:ind w:firstLine="644"/>
              <w:jc w:val="both"/>
              <w:rPr>
                <w:b/>
                <w:sz w:val="24"/>
                <w:szCs w:val="24"/>
              </w:rPr>
            </w:pPr>
            <w:r w:rsidRPr="00B82878">
              <w:rPr>
                <w:sz w:val="24"/>
                <w:szCs w:val="24"/>
              </w:rPr>
              <w:t xml:space="preserve"> </w:t>
            </w:r>
            <w:r w:rsidRPr="00B82878">
              <w:rPr>
                <w:b/>
                <w:sz w:val="24"/>
                <w:szCs w:val="24"/>
              </w:rPr>
              <w:t xml:space="preserve">Тематика рефератів: </w:t>
            </w:r>
            <w:r w:rsidRPr="00B82878">
              <w:rPr>
                <w:sz w:val="24"/>
                <w:szCs w:val="24"/>
              </w:rPr>
              <w:t>Встановлення режиму найбільшого сприяння в інтеграційному об’єднанні держав. Європейський економічний простір. Історія створення ЄС. Загальна характеристика основних засновницьких договорів ЄС, Єдиного Європейського акта, Маастрихтського та Бюджетного договорів. Економічні засади Європейських співтовариств. 22 Основні міжнародні акти, що регулюють інтеграційні процеси в межах СНД. Міжнародно-правове регулювання укладення міжнародних економічних договорів. Міжнародні економічні договори між державами та міжнародними економічними організаціями</w:t>
            </w:r>
          </w:p>
          <w:p w14:paraId="64480E30" w14:textId="77777777" w:rsidR="00B82878" w:rsidRPr="00B82878" w:rsidRDefault="00B82878" w:rsidP="00632C6A">
            <w:pPr>
              <w:tabs>
                <w:tab w:val="left" w:pos="-817"/>
                <w:tab w:val="left" w:pos="284"/>
              </w:tabs>
              <w:ind w:firstLine="644"/>
              <w:jc w:val="both"/>
              <w:rPr>
                <w:sz w:val="24"/>
                <w:szCs w:val="24"/>
              </w:rPr>
            </w:pPr>
          </w:p>
          <w:p w14:paraId="3B553A01" w14:textId="77777777" w:rsidR="00B82878" w:rsidRPr="00B82878" w:rsidRDefault="00B82878" w:rsidP="00632C6A">
            <w:pPr>
              <w:tabs>
                <w:tab w:val="left" w:pos="-817"/>
                <w:tab w:val="left" w:pos="284"/>
              </w:tabs>
              <w:ind w:firstLine="644"/>
              <w:jc w:val="both"/>
              <w:rPr>
                <w:sz w:val="24"/>
                <w:szCs w:val="24"/>
              </w:rPr>
            </w:pPr>
            <w:r w:rsidRPr="00CC7EEF">
              <w:rPr>
                <w:b/>
                <w:sz w:val="24"/>
                <w:szCs w:val="24"/>
              </w:rPr>
              <w:t>Практичне 2.</w:t>
            </w:r>
            <w:r w:rsidRPr="00B82878">
              <w:rPr>
                <w:sz w:val="24"/>
                <w:szCs w:val="24"/>
              </w:rPr>
              <w:t xml:space="preserve"> Забезпечення виконання і врегулювання спорів у міжнародних економічних договорах. </w:t>
            </w:r>
          </w:p>
          <w:p w14:paraId="4F9F07C9" w14:textId="77777777" w:rsidR="00B82878" w:rsidRPr="00B82878" w:rsidRDefault="00B82878" w:rsidP="00632C6A">
            <w:pPr>
              <w:tabs>
                <w:tab w:val="left" w:pos="-817"/>
                <w:tab w:val="left" w:pos="284"/>
              </w:tabs>
              <w:ind w:firstLine="644"/>
              <w:jc w:val="both"/>
              <w:rPr>
                <w:sz w:val="24"/>
                <w:szCs w:val="24"/>
              </w:rPr>
            </w:pPr>
            <w:r w:rsidRPr="00B82878">
              <w:rPr>
                <w:sz w:val="24"/>
                <w:szCs w:val="24"/>
              </w:rPr>
              <w:t>1. Правові основи забезпечення виконання зобов’язань міжнародних економічних договорів. 2. Засоби забезпечення вирішення спорів, що виникають у межах міжнародних економічних договорів. 3. Дипломатичні переговори як один із засобів вирішення міжнародних економічних спорів. 4. Посередництво та добрі послуги. 5. Узгоджувальні комісії як засіб вирішення спорів. 6. Міжнародний комерційний арбітраж. Тематика рефератів: Врегулювання спорів у межах ЄС. Повноваження Європейського суду. Врегулювання спорів у межах ВТО. Етапи врегулювання спорів в ВТО</w:t>
            </w:r>
          </w:p>
        </w:tc>
      </w:tr>
      <w:tr w:rsidR="00B82878" w:rsidRPr="00B82878" w14:paraId="6388CFCB" w14:textId="77777777" w:rsidTr="00B82878">
        <w:trPr>
          <w:trHeight w:val="20"/>
        </w:trPr>
        <w:tc>
          <w:tcPr>
            <w:tcW w:w="988" w:type="dxa"/>
            <w:tcBorders>
              <w:top w:val="single" w:sz="4" w:space="0" w:color="auto"/>
              <w:left w:val="single" w:sz="4" w:space="0" w:color="auto"/>
              <w:bottom w:val="single" w:sz="4" w:space="0" w:color="auto"/>
              <w:right w:val="single" w:sz="4" w:space="0" w:color="auto"/>
            </w:tcBorders>
          </w:tcPr>
          <w:p w14:paraId="02BABCE7" w14:textId="08E52996" w:rsidR="00B82878" w:rsidRPr="00B82878" w:rsidRDefault="00CC7EEF" w:rsidP="00632C6A">
            <w:pPr>
              <w:tabs>
                <w:tab w:val="left" w:pos="-284"/>
                <w:tab w:val="left" w:pos="284"/>
                <w:tab w:val="left" w:pos="993"/>
              </w:tabs>
              <w:jc w:val="both"/>
              <w:rPr>
                <w:sz w:val="24"/>
                <w:szCs w:val="24"/>
              </w:rPr>
            </w:pPr>
            <w:r>
              <w:rPr>
                <w:sz w:val="24"/>
                <w:szCs w:val="24"/>
              </w:rPr>
              <w:t>3</w:t>
            </w:r>
          </w:p>
          <w:p w14:paraId="50EDAA6E" w14:textId="77777777" w:rsidR="00B82878" w:rsidRPr="00B82878" w:rsidRDefault="00B82878" w:rsidP="00632C6A">
            <w:pPr>
              <w:tabs>
                <w:tab w:val="left" w:pos="-284"/>
                <w:tab w:val="left" w:pos="284"/>
                <w:tab w:val="left" w:pos="993"/>
              </w:tabs>
              <w:ind w:firstLine="644"/>
              <w:jc w:val="both"/>
              <w:rPr>
                <w:sz w:val="24"/>
                <w:szCs w:val="24"/>
              </w:rPr>
            </w:pPr>
          </w:p>
        </w:tc>
        <w:tc>
          <w:tcPr>
            <w:tcW w:w="8925" w:type="dxa"/>
            <w:tcBorders>
              <w:top w:val="single" w:sz="4" w:space="0" w:color="auto"/>
              <w:left w:val="single" w:sz="4" w:space="0" w:color="auto"/>
              <w:bottom w:val="single" w:sz="4" w:space="0" w:color="auto"/>
              <w:right w:val="single" w:sz="4" w:space="0" w:color="auto"/>
            </w:tcBorders>
            <w:hideMark/>
          </w:tcPr>
          <w:p w14:paraId="48B026DD" w14:textId="77777777" w:rsidR="00B82878" w:rsidRPr="00B82878" w:rsidRDefault="00B82878" w:rsidP="00632C6A">
            <w:pPr>
              <w:pStyle w:val="a0"/>
              <w:widowControl w:val="0"/>
              <w:tabs>
                <w:tab w:val="left" w:pos="284"/>
                <w:tab w:val="left" w:pos="743"/>
              </w:tabs>
              <w:ind w:left="0" w:firstLine="644"/>
              <w:jc w:val="both"/>
              <w:rPr>
                <w:sz w:val="24"/>
                <w:szCs w:val="24"/>
              </w:rPr>
            </w:pPr>
            <w:r w:rsidRPr="00B82878">
              <w:rPr>
                <w:b/>
                <w:sz w:val="24"/>
                <w:szCs w:val="24"/>
              </w:rPr>
              <w:t>Тема 5. Міжнародне торговельне право.</w:t>
            </w:r>
          </w:p>
          <w:p w14:paraId="28CFC228" w14:textId="77777777" w:rsidR="00B82878" w:rsidRPr="00B82878" w:rsidRDefault="00B82878" w:rsidP="00632C6A">
            <w:pPr>
              <w:pStyle w:val="a0"/>
              <w:widowControl w:val="0"/>
              <w:numPr>
                <w:ilvl w:val="0"/>
                <w:numId w:val="70"/>
              </w:numPr>
              <w:tabs>
                <w:tab w:val="left" w:pos="284"/>
                <w:tab w:val="left" w:pos="743"/>
              </w:tabs>
              <w:ind w:left="0" w:firstLine="644"/>
              <w:contextualSpacing w:val="0"/>
              <w:jc w:val="both"/>
              <w:rPr>
                <w:sz w:val="24"/>
                <w:szCs w:val="24"/>
              </w:rPr>
            </w:pPr>
            <w:r w:rsidRPr="00B82878">
              <w:rPr>
                <w:sz w:val="24"/>
                <w:szCs w:val="24"/>
              </w:rPr>
              <w:t xml:space="preserve">Поняття міжнародного торговельного права. 2. Загальна характеристика джерел міжнародного торговельного права. 3. Поняття та </w:t>
            </w:r>
            <w:r w:rsidRPr="00B82878">
              <w:rPr>
                <w:sz w:val="24"/>
                <w:szCs w:val="24"/>
              </w:rPr>
              <w:lastRenderedPageBreak/>
              <w:t xml:space="preserve">класифікація міжнародних торговельних договорів. 4. Багатостороннє регулювання міжнародної торгівлі. 5. Лібералізація та протекціонізм у міжнародній торгівлі. 6. Поняття тарифних і нетарифних заходів регулювання міжнародної торгівлі та їх завдання. </w:t>
            </w:r>
          </w:p>
          <w:p w14:paraId="45583227" w14:textId="77777777" w:rsidR="00B82878" w:rsidRPr="00B82878" w:rsidRDefault="00B82878" w:rsidP="00632C6A">
            <w:pPr>
              <w:widowControl w:val="0"/>
              <w:tabs>
                <w:tab w:val="left" w:pos="284"/>
                <w:tab w:val="left" w:pos="743"/>
              </w:tabs>
              <w:ind w:firstLine="644"/>
              <w:jc w:val="both"/>
              <w:rPr>
                <w:color w:val="333333"/>
                <w:sz w:val="24"/>
                <w:szCs w:val="24"/>
              </w:rPr>
            </w:pPr>
            <w:r w:rsidRPr="00B82878">
              <w:rPr>
                <w:b/>
                <w:sz w:val="24"/>
                <w:szCs w:val="24"/>
              </w:rPr>
              <w:t>Тематика рефератів</w:t>
            </w:r>
            <w:r w:rsidRPr="00B82878">
              <w:rPr>
                <w:sz w:val="24"/>
                <w:szCs w:val="24"/>
              </w:rPr>
              <w:t xml:space="preserve">: Тарифні заходи, які застосовуються країнами для врегулювання доступу іноземних товарів на національні ринки. Кодекс з митної оцінки товарів. Стратегія ВТО у сфері митного регулювання міжнародної торгівлі. Кількісні обмеження. Ліцензування та контингування. Технічні бар’єри. Регулювання експорту та імпорту в Україні. Загальна характеристика міжнародних (міжурядових) торговельних організацій (ВТО, ЮНКТАД, ЮНІСТРАЛ).Поняття антиконкурентних узгоджених дій </w:t>
            </w:r>
          </w:p>
        </w:tc>
      </w:tr>
    </w:tbl>
    <w:p w14:paraId="6D6AB0C5" w14:textId="77777777" w:rsidR="00DB74A7" w:rsidRDefault="00DB74A7" w:rsidP="00632C6A">
      <w:pPr>
        <w:pStyle w:val="1"/>
        <w:numPr>
          <w:ilvl w:val="0"/>
          <w:numId w:val="0"/>
        </w:numPr>
        <w:spacing w:before="0" w:after="0" w:line="240" w:lineRule="auto"/>
        <w:ind w:firstLine="644"/>
        <w:rPr>
          <w:rFonts w:ascii="Times New Roman" w:hAnsi="Times New Roman"/>
          <w:color w:val="1F497D" w:themeColor="text2"/>
        </w:rPr>
      </w:pPr>
    </w:p>
    <w:p w14:paraId="47C4E161" w14:textId="60217441" w:rsidR="00DB74A7" w:rsidRDefault="00F51B26" w:rsidP="00632C6A">
      <w:pPr>
        <w:pStyle w:val="1"/>
        <w:numPr>
          <w:ilvl w:val="0"/>
          <w:numId w:val="74"/>
        </w:numPr>
        <w:spacing w:before="0" w:after="0" w:line="240" w:lineRule="auto"/>
        <w:ind w:left="0" w:firstLine="644"/>
        <w:rPr>
          <w:rFonts w:ascii="Times New Roman" w:hAnsi="Times New Roman"/>
          <w:color w:val="1F497D" w:themeColor="text2"/>
        </w:rPr>
      </w:pPr>
      <w:r w:rsidRPr="00DB74A7">
        <w:rPr>
          <w:rFonts w:ascii="Times New Roman" w:hAnsi="Times New Roman"/>
          <w:color w:val="1F497D" w:themeColor="text2"/>
        </w:rPr>
        <w:t>П</w:t>
      </w:r>
      <w:r w:rsidR="004A6336" w:rsidRPr="00DB74A7">
        <w:rPr>
          <w:rFonts w:ascii="Times New Roman" w:hAnsi="Times New Roman"/>
          <w:color w:val="1F497D" w:themeColor="text2"/>
        </w:rPr>
        <w:t>олітика навчальної дисципліни</w:t>
      </w:r>
      <w:r w:rsidR="00087AFC" w:rsidRPr="00DB74A7">
        <w:rPr>
          <w:rFonts w:ascii="Times New Roman" w:hAnsi="Times New Roman"/>
          <w:color w:val="1F497D" w:themeColor="text2"/>
        </w:rPr>
        <w:t xml:space="preserve"> </w:t>
      </w:r>
    </w:p>
    <w:p w14:paraId="155B5F7B" w14:textId="77777777" w:rsidR="00DB74A7" w:rsidRDefault="00DB74A7" w:rsidP="00632C6A">
      <w:pPr>
        <w:pStyle w:val="1"/>
        <w:numPr>
          <w:ilvl w:val="0"/>
          <w:numId w:val="0"/>
        </w:numPr>
        <w:spacing w:before="0" w:after="0" w:line="240" w:lineRule="auto"/>
        <w:ind w:firstLine="644"/>
        <w:rPr>
          <w:rFonts w:ascii="Times New Roman" w:hAnsi="Times New Roman"/>
          <w:color w:val="1F497D" w:themeColor="text2"/>
        </w:rPr>
      </w:pPr>
    </w:p>
    <w:p w14:paraId="6CEF1897" w14:textId="67071271" w:rsidR="007175AA" w:rsidRPr="00DB74A7"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B74A7">
        <w:rPr>
          <w:rFonts w:ascii="Times New Roman" w:hAnsi="Times New Roman"/>
          <w:b w:val="0"/>
          <w:color w:val="auto"/>
        </w:rPr>
        <w:t>Студентам рекомендується вчасно готувати завдання та наукові матеріали. У разі  відсутності можливості прибути на заняття студент має можливість надіслати виконані завдання на електронну адресу викладача (за погодженням). За загальним правилом студент має відпрацювати всі пропущені заняття не пізніше ніж за 10 днів до початку залікового періоду. Окремі завдання, за погодженням з викладачем можуть бути замінені на індивідуальні дослідження.</w:t>
      </w:r>
    </w:p>
    <w:p w14:paraId="2B8F3D56"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ab/>
        <w:t>В процесі вивчення дисципліни студентам рекомендується використання нормативних джерел та матеріалів практики правозастосовних органів.</w:t>
      </w:r>
    </w:p>
    <w:p w14:paraId="3130D60C"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p>
    <w:p w14:paraId="399060FA"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color w:val="auto"/>
        </w:rPr>
      </w:pPr>
      <w:r w:rsidRPr="00DA4527">
        <w:rPr>
          <w:rFonts w:ascii="Times New Roman" w:hAnsi="Times New Roman"/>
          <w:color w:val="auto"/>
        </w:rPr>
        <w:t xml:space="preserve">Форми роботи </w:t>
      </w:r>
    </w:p>
    <w:p w14:paraId="72E52FC2"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 xml:space="preserve">Викладачем підтримується традиція підготовки і викладання класичної лекції, проте, у разі наявності зацікавленості студентів, лекції можуть бути замінені чи доповнені дискусійними платформами кейс-стаді. </w:t>
      </w:r>
    </w:p>
    <w:p w14:paraId="5D66169E" w14:textId="45B89C31"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 xml:space="preserve">Практичні заняття включають як перевірку теоретичного матеріалу так і використання різних активних форм навчання, зокрема, колективних дискусій, доповідей, обговорень, кейс-стаді, брейнсторму та судових постановок.  </w:t>
      </w:r>
      <w:r w:rsidR="00DB74A7">
        <w:rPr>
          <w:rFonts w:ascii="Times New Roman" w:hAnsi="Times New Roman"/>
          <w:b w:val="0"/>
          <w:color w:val="auto"/>
        </w:rPr>
        <w:t>Зокрема, слухань в суді СОТ чи Стокгольмському арбітражі</w:t>
      </w:r>
    </w:p>
    <w:p w14:paraId="307E9007"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p>
    <w:p w14:paraId="02683437"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color w:val="auto"/>
        </w:rPr>
      </w:pPr>
      <w:r w:rsidRPr="00DA4527">
        <w:rPr>
          <w:rFonts w:ascii="Times New Roman" w:hAnsi="Times New Roman"/>
          <w:color w:val="auto"/>
        </w:rPr>
        <w:t>Оцінювання та контрольні заходи</w:t>
      </w:r>
    </w:p>
    <w:p w14:paraId="72A7C305" w14:textId="6AFA3452"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 xml:space="preserve">В процесі вивчення дисципліни у студента є можливість здобути не тільки теоретичні знання, а й практичні навички. Викладач оцінює студентів на всіх етапах навчання. Крім того, студенти в процесі вивчення готують есе та реферати з актуальних проблем розвитку </w:t>
      </w:r>
      <w:r w:rsidR="009B7915">
        <w:rPr>
          <w:rFonts w:ascii="Times New Roman" w:hAnsi="Times New Roman"/>
          <w:b w:val="0"/>
          <w:color w:val="auto"/>
        </w:rPr>
        <w:t>міжнародних економічних відносин</w:t>
      </w:r>
      <w:r w:rsidRPr="00DA4527">
        <w:rPr>
          <w:rFonts w:ascii="Times New Roman" w:hAnsi="Times New Roman"/>
          <w:b w:val="0"/>
          <w:color w:val="auto"/>
        </w:rPr>
        <w:t xml:space="preserve">. </w:t>
      </w:r>
      <w:r w:rsidR="009B7915">
        <w:rPr>
          <w:rFonts w:ascii="Times New Roman" w:hAnsi="Times New Roman"/>
          <w:b w:val="0"/>
          <w:color w:val="auto"/>
        </w:rPr>
        <w:t>В процесі вивчення дисципліни студенти готують одне есе присвячене актуальним проблемам правового регулювання міжнародних економічних відносин. Друге есе, як правило, присвячено специфіці розвитку відповідного напряму економічної політики в Україні та її правовому регулюванню. Студенти представляють свої есе для обговорення. Кращі есе можуть бути рекомендовані до публікації в фахових виданнях.</w:t>
      </w:r>
    </w:p>
    <w:p w14:paraId="57D3DCB6"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p>
    <w:p w14:paraId="75C7152B"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color w:val="auto"/>
        </w:rPr>
      </w:pPr>
      <w:r w:rsidRPr="00DA4527">
        <w:rPr>
          <w:rFonts w:ascii="Times New Roman" w:hAnsi="Times New Roman"/>
          <w:color w:val="auto"/>
        </w:rPr>
        <w:t>Політика університету</w:t>
      </w:r>
    </w:p>
    <w:p w14:paraId="718417C4"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color w:val="auto"/>
        </w:rPr>
      </w:pPr>
      <w:r w:rsidRPr="00DA4527">
        <w:rPr>
          <w:rFonts w:ascii="Times New Roman" w:hAnsi="Times New Roman"/>
          <w:color w:val="auto"/>
        </w:rPr>
        <w:t>Академічна доброчесність</w:t>
      </w:r>
    </w:p>
    <w:p w14:paraId="7390B1DC"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11044846"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 xml:space="preserve">(інша необхідна інформація стосовно академічної доброчесності) </w:t>
      </w:r>
    </w:p>
    <w:p w14:paraId="6C5568F0"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color w:val="auto"/>
        </w:rPr>
      </w:pPr>
      <w:r w:rsidRPr="00DA4527">
        <w:rPr>
          <w:rFonts w:ascii="Times New Roman" w:hAnsi="Times New Roman"/>
          <w:color w:val="auto"/>
        </w:rPr>
        <w:t>Норми етичної поведінки</w:t>
      </w:r>
    </w:p>
    <w:p w14:paraId="23A7B248" w14:textId="77777777" w:rsidR="007175AA"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1BB620CE" w14:textId="77777777" w:rsidR="009B7915" w:rsidRPr="009B7915" w:rsidRDefault="009B7915" w:rsidP="00632C6A">
      <w:pPr>
        <w:tabs>
          <w:tab w:val="left" w:pos="284"/>
        </w:tabs>
        <w:ind w:firstLine="644"/>
        <w:jc w:val="both"/>
      </w:pPr>
    </w:p>
    <w:p w14:paraId="736F27A1"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color w:val="auto"/>
        </w:rPr>
      </w:pPr>
      <w:r w:rsidRPr="00DA4527">
        <w:rPr>
          <w:rFonts w:ascii="Times New Roman" w:hAnsi="Times New Roman"/>
          <w:color w:val="auto"/>
        </w:rPr>
        <w:lastRenderedPageBreak/>
        <w:t>Рекомендації студентам</w:t>
      </w:r>
    </w:p>
    <w:p w14:paraId="0A504387"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color w:val="auto"/>
        </w:rPr>
      </w:pPr>
      <w:r w:rsidRPr="00DA4527">
        <w:rPr>
          <w:rFonts w:ascii="Times New Roman" w:hAnsi="Times New Roman"/>
          <w:color w:val="auto"/>
        </w:rPr>
        <w:t>Як студентам найкраще підготуватись до занять?</w:t>
      </w:r>
    </w:p>
    <w:p w14:paraId="443B4538" w14:textId="77777777" w:rsidR="007175AA"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 xml:space="preserve">Перед початком підготовки до практичного заняття студентам варто ознайомитися з актуальними текстами нормативно-правових актів, матеріалами лекції та підручників. При підготовці практичних ситуаційних завдань варто ознайомитися з останніми рішеннями міжнародних судів та установ, рішень ВС України з аналогічних справ. </w:t>
      </w:r>
    </w:p>
    <w:p w14:paraId="4E59378A" w14:textId="77777777" w:rsidR="00252E4C" w:rsidRDefault="00252E4C" w:rsidP="00632C6A">
      <w:pPr>
        <w:pStyle w:val="1"/>
        <w:numPr>
          <w:ilvl w:val="0"/>
          <w:numId w:val="0"/>
        </w:numPr>
        <w:spacing w:before="0" w:after="0" w:line="240" w:lineRule="auto"/>
        <w:ind w:firstLine="644"/>
        <w:jc w:val="both"/>
        <w:rPr>
          <w:rFonts w:ascii="Times New Roman" w:hAnsi="Times New Roman"/>
          <w:b w:val="0"/>
          <w:color w:val="auto"/>
        </w:rPr>
      </w:pPr>
    </w:p>
    <w:p w14:paraId="30DB5182" w14:textId="77777777" w:rsidR="007175AA" w:rsidRPr="00DA4527"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Які стратегії, навички та інструменти можуть використовувати студенти, щоб досягти успіху у вивченні дисципліни? Студентам бажано робити конспекти під час лекції чи дискусії, щоб згодом ефективно використовувати їх для підготовки чи складання іспиту, а також виконувати ситуаційні завдання в письмовій формі та передбачити можливість внесення змін до рішення в процесі обговорення.</w:t>
      </w:r>
    </w:p>
    <w:p w14:paraId="68D2ABBC" w14:textId="77777777" w:rsidR="007175AA"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Викладач заохочує роботу студентів в проблемних групах. У разі виявлення бажання студентів окремі ситуаційні завдання можуть бути представлені у формі симуляції судового засідання або розгляду справи в міжнародному суді.</w:t>
      </w:r>
    </w:p>
    <w:p w14:paraId="1BAD8EA8" w14:textId="77777777" w:rsidR="009B7915" w:rsidRPr="009B7915" w:rsidRDefault="009B7915" w:rsidP="00632C6A">
      <w:pPr>
        <w:tabs>
          <w:tab w:val="left" w:pos="284"/>
        </w:tabs>
        <w:ind w:firstLine="644"/>
        <w:jc w:val="both"/>
      </w:pPr>
    </w:p>
    <w:p w14:paraId="75133E62" w14:textId="79E0CCD0" w:rsidR="007175AA" w:rsidRDefault="007175AA" w:rsidP="00632C6A">
      <w:pPr>
        <w:pStyle w:val="1"/>
        <w:numPr>
          <w:ilvl w:val="0"/>
          <w:numId w:val="0"/>
        </w:numPr>
        <w:spacing w:before="0" w:after="0" w:line="240" w:lineRule="auto"/>
        <w:ind w:firstLine="644"/>
        <w:jc w:val="both"/>
        <w:rPr>
          <w:rFonts w:ascii="Times New Roman" w:hAnsi="Times New Roman"/>
          <w:b w:val="0"/>
          <w:color w:val="auto"/>
        </w:rPr>
      </w:pPr>
      <w:r w:rsidRPr="00DA4527">
        <w:rPr>
          <w:rFonts w:ascii="Times New Roman" w:hAnsi="Times New Roman"/>
          <w:b w:val="0"/>
          <w:color w:val="auto"/>
        </w:rPr>
        <w:t>Як студенти повинні готуватися до заліку? При підготовці до заліку сту</w:t>
      </w:r>
      <w:bookmarkStart w:id="0" w:name="_GoBack"/>
      <w:bookmarkEnd w:id="0"/>
      <w:r w:rsidRPr="00DA4527">
        <w:rPr>
          <w:rFonts w:ascii="Times New Roman" w:hAnsi="Times New Roman"/>
          <w:b w:val="0"/>
          <w:color w:val="auto"/>
        </w:rPr>
        <w:t>дентам варто використовувати матеріали підручників, посібників, лекційних занять та індивідуальної підготовки</w:t>
      </w:r>
      <w:r w:rsidR="00632C6A">
        <w:rPr>
          <w:rFonts w:ascii="Times New Roman" w:hAnsi="Times New Roman"/>
          <w:b w:val="0"/>
          <w:color w:val="auto"/>
        </w:rPr>
        <w:t>.</w:t>
      </w:r>
    </w:p>
    <w:p w14:paraId="4FB48F42" w14:textId="77777777" w:rsidR="00252E4C" w:rsidRPr="00252E4C" w:rsidRDefault="00252E4C" w:rsidP="00632C6A">
      <w:pPr>
        <w:tabs>
          <w:tab w:val="left" w:pos="284"/>
        </w:tabs>
        <w:ind w:firstLine="644"/>
      </w:pPr>
    </w:p>
    <w:p w14:paraId="7E4D35CD" w14:textId="07ECA890" w:rsidR="004A6336" w:rsidRPr="00DA4527" w:rsidRDefault="004A6336" w:rsidP="00632C6A">
      <w:pPr>
        <w:pStyle w:val="1"/>
        <w:numPr>
          <w:ilvl w:val="0"/>
          <w:numId w:val="74"/>
        </w:numPr>
        <w:spacing w:before="0" w:after="0" w:line="240" w:lineRule="auto"/>
        <w:ind w:left="0" w:firstLine="644"/>
        <w:rPr>
          <w:rFonts w:ascii="Times New Roman" w:hAnsi="Times New Roman"/>
        </w:rPr>
      </w:pPr>
      <w:r w:rsidRPr="00DA4527">
        <w:rPr>
          <w:rFonts w:ascii="Times New Roman" w:hAnsi="Times New Roman"/>
        </w:rPr>
        <w:t xml:space="preserve">Види контролю та </w:t>
      </w:r>
      <w:r w:rsidR="00B40317" w:rsidRPr="00DA4527">
        <w:rPr>
          <w:rFonts w:ascii="Times New Roman" w:hAnsi="Times New Roman"/>
        </w:rPr>
        <w:t xml:space="preserve">рейтингова система </w:t>
      </w:r>
      <w:r w:rsidRPr="00DA4527">
        <w:rPr>
          <w:rFonts w:ascii="Times New Roman" w:hAnsi="Times New Roman"/>
        </w:rPr>
        <w:t>оцін</w:t>
      </w:r>
      <w:r w:rsidR="00B40317" w:rsidRPr="00DA4527">
        <w:rPr>
          <w:rFonts w:ascii="Times New Roman" w:hAnsi="Times New Roman"/>
        </w:rPr>
        <w:t xml:space="preserve">ювання </w:t>
      </w:r>
      <w:r w:rsidRPr="00DA4527">
        <w:rPr>
          <w:rFonts w:ascii="Times New Roman" w:hAnsi="Times New Roman"/>
        </w:rPr>
        <w:t>результатів навчання</w:t>
      </w:r>
      <w:r w:rsidR="00B40317" w:rsidRPr="00DA4527">
        <w:rPr>
          <w:rFonts w:ascii="Times New Roman" w:hAnsi="Times New Roman"/>
        </w:rPr>
        <w:t xml:space="preserve"> (РСО)</w:t>
      </w:r>
    </w:p>
    <w:p w14:paraId="7315F194" w14:textId="77777777" w:rsidR="004A6336" w:rsidRPr="00DA4527" w:rsidRDefault="004A6336" w:rsidP="00632C6A">
      <w:pPr>
        <w:tabs>
          <w:tab w:val="left" w:pos="284"/>
        </w:tabs>
        <w:spacing w:line="240" w:lineRule="auto"/>
        <w:ind w:firstLine="644"/>
        <w:jc w:val="both"/>
        <w:rPr>
          <w:i/>
          <w:color w:val="0070C0"/>
          <w:sz w:val="24"/>
          <w:szCs w:val="24"/>
        </w:rPr>
      </w:pPr>
      <w:r w:rsidRPr="00DA4527">
        <w:rPr>
          <w:i/>
          <w:sz w:val="24"/>
          <w:szCs w:val="24"/>
        </w:rPr>
        <w:t xml:space="preserve">Поточний контроль: </w:t>
      </w:r>
      <w:r w:rsidRPr="00DA4527">
        <w:rPr>
          <w:i/>
          <w:color w:val="0070C0"/>
          <w:sz w:val="24"/>
          <w:szCs w:val="24"/>
        </w:rPr>
        <w:t>експрес-опитування, опитування за темою заняття</w:t>
      </w:r>
      <w:r w:rsidR="00B40317" w:rsidRPr="00DA4527">
        <w:rPr>
          <w:i/>
          <w:color w:val="0070C0"/>
          <w:sz w:val="24"/>
          <w:szCs w:val="24"/>
        </w:rPr>
        <w:t>, МКР, тест</w:t>
      </w:r>
      <w:r w:rsidR="007175AA" w:rsidRPr="00DA4527">
        <w:rPr>
          <w:i/>
          <w:color w:val="0070C0"/>
          <w:sz w:val="24"/>
          <w:szCs w:val="24"/>
        </w:rPr>
        <w:t>и, доповіді,</w:t>
      </w:r>
      <w:r w:rsidRPr="00DA4527">
        <w:rPr>
          <w:i/>
          <w:color w:val="0070C0"/>
          <w:sz w:val="24"/>
          <w:szCs w:val="24"/>
        </w:rPr>
        <w:t xml:space="preserve"> тощо</w:t>
      </w:r>
    </w:p>
    <w:p w14:paraId="2BE1C190" w14:textId="77777777" w:rsidR="004A6336" w:rsidRPr="00DA4527" w:rsidRDefault="00B40317" w:rsidP="00632C6A">
      <w:pPr>
        <w:tabs>
          <w:tab w:val="left" w:pos="284"/>
        </w:tabs>
        <w:spacing w:line="240" w:lineRule="auto"/>
        <w:ind w:firstLine="644"/>
        <w:jc w:val="both"/>
        <w:rPr>
          <w:i/>
          <w:sz w:val="24"/>
          <w:szCs w:val="24"/>
        </w:rPr>
      </w:pPr>
      <w:r w:rsidRPr="00DA4527">
        <w:rPr>
          <w:i/>
          <w:sz w:val="24"/>
          <w:szCs w:val="24"/>
        </w:rPr>
        <w:t>Календарний контроль</w:t>
      </w:r>
      <w:r w:rsidR="004A6336" w:rsidRPr="00DA4527">
        <w:rPr>
          <w:i/>
          <w:sz w:val="24"/>
          <w:szCs w:val="24"/>
        </w:rPr>
        <w:t>:</w:t>
      </w:r>
      <w:r w:rsidRPr="00DA4527">
        <w:rPr>
          <w:i/>
          <w:sz w:val="24"/>
          <w:szCs w:val="24"/>
        </w:rPr>
        <w:t xml:space="preserve"> провадиться двічі на семестр як моніторинг поточного стану виконання вимог силабусу.</w:t>
      </w:r>
    </w:p>
    <w:p w14:paraId="0ECB8277" w14:textId="77777777" w:rsidR="000D1F73" w:rsidRPr="00DA4527" w:rsidRDefault="000D1F73" w:rsidP="00632C6A">
      <w:pPr>
        <w:pStyle w:val="a0"/>
        <w:tabs>
          <w:tab w:val="left" w:pos="284"/>
        </w:tabs>
        <w:spacing w:line="240" w:lineRule="auto"/>
        <w:ind w:left="0" w:firstLine="644"/>
        <w:contextualSpacing w:val="0"/>
        <w:jc w:val="both"/>
        <w:rPr>
          <w:i/>
          <w:color w:val="0070C0"/>
          <w:sz w:val="24"/>
          <w:szCs w:val="24"/>
        </w:rPr>
      </w:pPr>
      <w:r w:rsidRPr="00DA4527">
        <w:rPr>
          <w:i/>
          <w:sz w:val="24"/>
          <w:szCs w:val="24"/>
        </w:rPr>
        <w:t xml:space="preserve">Семестровий контроль: </w:t>
      </w:r>
      <w:r w:rsidRPr="00DA4527">
        <w:rPr>
          <w:i/>
          <w:color w:val="0070C0"/>
          <w:sz w:val="24"/>
          <w:szCs w:val="24"/>
        </w:rPr>
        <w:t xml:space="preserve">залік </w:t>
      </w:r>
    </w:p>
    <w:p w14:paraId="3058B7D8" w14:textId="77777777" w:rsidR="00B40317" w:rsidRPr="00DA4527" w:rsidRDefault="00B40317" w:rsidP="00632C6A">
      <w:pPr>
        <w:tabs>
          <w:tab w:val="left" w:pos="284"/>
        </w:tabs>
        <w:spacing w:line="240" w:lineRule="auto"/>
        <w:ind w:firstLine="644"/>
        <w:jc w:val="both"/>
        <w:rPr>
          <w:i/>
          <w:color w:val="0070C0"/>
          <w:sz w:val="24"/>
          <w:szCs w:val="24"/>
        </w:rPr>
      </w:pPr>
      <w:r w:rsidRPr="00DA4527">
        <w:rPr>
          <w:i/>
          <w:sz w:val="24"/>
          <w:szCs w:val="24"/>
        </w:rPr>
        <w:t xml:space="preserve">Умови допуску до семестрового контролю: </w:t>
      </w:r>
      <w:r w:rsidRPr="00DA4527">
        <w:rPr>
          <w:i/>
          <w:color w:val="0070C0"/>
          <w:sz w:val="24"/>
          <w:szCs w:val="24"/>
        </w:rPr>
        <w:t xml:space="preserve">семестровий рейтинг більше </w:t>
      </w:r>
      <w:r w:rsidR="007175AA" w:rsidRPr="00DA4527">
        <w:rPr>
          <w:i/>
          <w:color w:val="0070C0"/>
          <w:sz w:val="24"/>
          <w:szCs w:val="24"/>
        </w:rPr>
        <w:t xml:space="preserve">60 </w:t>
      </w:r>
      <w:r w:rsidRPr="00DA4527">
        <w:rPr>
          <w:i/>
          <w:color w:val="0070C0"/>
          <w:sz w:val="24"/>
          <w:szCs w:val="24"/>
        </w:rPr>
        <w:t>балів.</w:t>
      </w:r>
    </w:p>
    <w:p w14:paraId="56919E2D" w14:textId="77777777" w:rsidR="007175AA" w:rsidRPr="00DA4527" w:rsidRDefault="007175AA" w:rsidP="00632C6A">
      <w:pPr>
        <w:tabs>
          <w:tab w:val="left" w:pos="284"/>
        </w:tabs>
        <w:spacing w:line="240" w:lineRule="auto"/>
        <w:ind w:firstLine="644"/>
        <w:jc w:val="both"/>
        <w:rPr>
          <w:i/>
          <w:color w:val="0070C0"/>
          <w:sz w:val="24"/>
          <w:szCs w:val="24"/>
        </w:rPr>
      </w:pPr>
    </w:p>
    <w:p w14:paraId="2B6E13D8" w14:textId="77777777" w:rsidR="004A6336" w:rsidRPr="00DA4527" w:rsidRDefault="005413FF" w:rsidP="00632C6A">
      <w:pPr>
        <w:pStyle w:val="a0"/>
        <w:tabs>
          <w:tab w:val="left" w:pos="284"/>
        </w:tabs>
        <w:spacing w:line="240" w:lineRule="auto"/>
        <w:ind w:left="0" w:firstLine="644"/>
        <w:contextualSpacing w:val="0"/>
        <w:jc w:val="both"/>
        <w:rPr>
          <w:sz w:val="24"/>
          <w:szCs w:val="24"/>
        </w:rPr>
      </w:pPr>
      <w:r w:rsidRPr="00DA4527">
        <w:rPr>
          <w:bCs/>
          <w:sz w:val="24"/>
          <w:szCs w:val="24"/>
        </w:rPr>
        <w:t>Таблиця відповідності рейтингових балів оцінкам за університетською шкалою</w:t>
      </w:r>
      <w:r w:rsidR="004A6336" w:rsidRPr="00DA4527">
        <w:rPr>
          <w:sz w:val="24"/>
          <w:szCs w:val="24"/>
        </w:rPr>
        <w:t>:</w:t>
      </w:r>
      <w:r w:rsidR="003F0A41" w:rsidRPr="00DA4527">
        <w:rPr>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DA4527" w14:paraId="189F3D24" w14:textId="77777777" w:rsidTr="00184472">
        <w:tc>
          <w:tcPr>
            <w:tcW w:w="3119" w:type="dxa"/>
          </w:tcPr>
          <w:p w14:paraId="38FC03BC" w14:textId="77777777" w:rsidR="004A6336" w:rsidRPr="00DA4527" w:rsidRDefault="004A6336" w:rsidP="00632C6A">
            <w:pPr>
              <w:widowControl w:val="0"/>
              <w:tabs>
                <w:tab w:val="left" w:pos="284"/>
              </w:tabs>
              <w:autoSpaceDE w:val="0"/>
              <w:autoSpaceDN w:val="0"/>
              <w:adjustRightInd w:val="0"/>
              <w:spacing w:line="240" w:lineRule="auto"/>
              <w:ind w:firstLine="644"/>
              <w:jc w:val="center"/>
              <w:rPr>
                <w:rFonts w:eastAsia="Times New Roman"/>
                <w:i/>
                <w:sz w:val="24"/>
                <w:szCs w:val="24"/>
                <w:lang w:eastAsia="uk-UA"/>
              </w:rPr>
            </w:pPr>
            <w:r w:rsidRPr="00DA4527">
              <w:rPr>
                <w:rFonts w:eastAsia="Times New Roman"/>
                <w:i/>
                <w:sz w:val="24"/>
                <w:szCs w:val="24"/>
                <w:lang w:eastAsia="uk-UA"/>
              </w:rPr>
              <w:t>Кількість балів</w:t>
            </w:r>
          </w:p>
        </w:tc>
        <w:tc>
          <w:tcPr>
            <w:tcW w:w="2977" w:type="dxa"/>
          </w:tcPr>
          <w:p w14:paraId="37281AF7" w14:textId="77777777" w:rsidR="004A6336" w:rsidRPr="00DA4527" w:rsidRDefault="004A6336" w:rsidP="00632C6A">
            <w:pPr>
              <w:tabs>
                <w:tab w:val="left" w:pos="284"/>
              </w:tabs>
              <w:autoSpaceDE w:val="0"/>
              <w:autoSpaceDN w:val="0"/>
              <w:adjustRightInd w:val="0"/>
              <w:spacing w:line="240" w:lineRule="auto"/>
              <w:ind w:firstLine="644"/>
              <w:jc w:val="center"/>
              <w:rPr>
                <w:i/>
                <w:sz w:val="24"/>
                <w:szCs w:val="24"/>
              </w:rPr>
            </w:pPr>
            <w:r w:rsidRPr="00DA4527">
              <w:rPr>
                <w:i/>
                <w:sz w:val="24"/>
                <w:szCs w:val="24"/>
              </w:rPr>
              <w:t>Оцінка</w:t>
            </w:r>
          </w:p>
        </w:tc>
      </w:tr>
      <w:tr w:rsidR="004A6336" w:rsidRPr="00DA4527" w14:paraId="0974C793" w14:textId="77777777" w:rsidTr="00184472">
        <w:tc>
          <w:tcPr>
            <w:tcW w:w="3119" w:type="dxa"/>
          </w:tcPr>
          <w:p w14:paraId="2FF94587" w14:textId="77777777" w:rsidR="004A6336" w:rsidRPr="00DA4527" w:rsidRDefault="004A6336" w:rsidP="00632C6A">
            <w:pPr>
              <w:widowControl w:val="0"/>
              <w:tabs>
                <w:tab w:val="left" w:pos="284"/>
              </w:tabs>
              <w:autoSpaceDE w:val="0"/>
              <w:autoSpaceDN w:val="0"/>
              <w:adjustRightInd w:val="0"/>
              <w:spacing w:line="240" w:lineRule="auto"/>
              <w:ind w:firstLine="644"/>
              <w:jc w:val="center"/>
              <w:rPr>
                <w:rFonts w:eastAsia="Times New Roman"/>
                <w:sz w:val="24"/>
                <w:szCs w:val="24"/>
                <w:lang w:eastAsia="uk-UA"/>
              </w:rPr>
            </w:pPr>
            <w:r w:rsidRPr="00DA4527">
              <w:rPr>
                <w:rFonts w:eastAsia="Times New Roman"/>
                <w:sz w:val="24"/>
                <w:szCs w:val="24"/>
                <w:lang w:eastAsia="uk-UA"/>
              </w:rPr>
              <w:t>100-95</w:t>
            </w:r>
          </w:p>
        </w:tc>
        <w:tc>
          <w:tcPr>
            <w:tcW w:w="2977" w:type="dxa"/>
            <w:vAlign w:val="center"/>
          </w:tcPr>
          <w:p w14:paraId="08ED0F68" w14:textId="77777777" w:rsidR="004A6336" w:rsidRPr="00DA4527" w:rsidRDefault="004A6336" w:rsidP="00632C6A">
            <w:pPr>
              <w:tabs>
                <w:tab w:val="left" w:pos="284"/>
              </w:tabs>
              <w:autoSpaceDE w:val="0"/>
              <w:autoSpaceDN w:val="0"/>
              <w:adjustRightInd w:val="0"/>
              <w:spacing w:line="240" w:lineRule="auto"/>
              <w:ind w:firstLine="644"/>
              <w:jc w:val="center"/>
              <w:rPr>
                <w:sz w:val="24"/>
                <w:szCs w:val="24"/>
              </w:rPr>
            </w:pPr>
            <w:r w:rsidRPr="00DA4527">
              <w:rPr>
                <w:sz w:val="24"/>
                <w:szCs w:val="24"/>
              </w:rPr>
              <w:t>Відмінно</w:t>
            </w:r>
          </w:p>
        </w:tc>
      </w:tr>
      <w:tr w:rsidR="004A6336" w:rsidRPr="00DA4527" w14:paraId="6CF1C781" w14:textId="77777777" w:rsidTr="00184472">
        <w:tc>
          <w:tcPr>
            <w:tcW w:w="3119" w:type="dxa"/>
          </w:tcPr>
          <w:p w14:paraId="60190E1E" w14:textId="77777777" w:rsidR="004A6336" w:rsidRPr="00DA4527" w:rsidRDefault="004A6336" w:rsidP="00632C6A">
            <w:pPr>
              <w:widowControl w:val="0"/>
              <w:tabs>
                <w:tab w:val="left" w:pos="284"/>
              </w:tabs>
              <w:autoSpaceDE w:val="0"/>
              <w:autoSpaceDN w:val="0"/>
              <w:adjustRightInd w:val="0"/>
              <w:spacing w:line="240" w:lineRule="auto"/>
              <w:ind w:firstLine="644"/>
              <w:jc w:val="center"/>
              <w:rPr>
                <w:rFonts w:eastAsia="Times New Roman"/>
                <w:sz w:val="24"/>
                <w:szCs w:val="24"/>
                <w:lang w:eastAsia="uk-UA"/>
              </w:rPr>
            </w:pPr>
            <w:r w:rsidRPr="00DA4527">
              <w:rPr>
                <w:rFonts w:eastAsia="Times New Roman"/>
                <w:sz w:val="24"/>
                <w:szCs w:val="24"/>
                <w:lang w:eastAsia="uk-UA"/>
              </w:rPr>
              <w:t>94-85</w:t>
            </w:r>
          </w:p>
        </w:tc>
        <w:tc>
          <w:tcPr>
            <w:tcW w:w="2977" w:type="dxa"/>
            <w:vAlign w:val="center"/>
          </w:tcPr>
          <w:p w14:paraId="3C3F8C2F" w14:textId="77777777" w:rsidR="004A6336" w:rsidRPr="00DA4527" w:rsidRDefault="004A6336" w:rsidP="00632C6A">
            <w:pPr>
              <w:tabs>
                <w:tab w:val="left" w:pos="284"/>
              </w:tabs>
              <w:autoSpaceDE w:val="0"/>
              <w:autoSpaceDN w:val="0"/>
              <w:adjustRightInd w:val="0"/>
              <w:spacing w:line="240" w:lineRule="auto"/>
              <w:ind w:firstLine="644"/>
              <w:jc w:val="center"/>
              <w:rPr>
                <w:sz w:val="24"/>
                <w:szCs w:val="24"/>
              </w:rPr>
            </w:pPr>
            <w:r w:rsidRPr="00DA4527">
              <w:rPr>
                <w:sz w:val="24"/>
                <w:szCs w:val="24"/>
              </w:rPr>
              <w:t>Дуже добре</w:t>
            </w:r>
          </w:p>
        </w:tc>
      </w:tr>
      <w:tr w:rsidR="004A6336" w:rsidRPr="00DA4527" w14:paraId="70BC21C1" w14:textId="77777777" w:rsidTr="00184472">
        <w:tc>
          <w:tcPr>
            <w:tcW w:w="3119" w:type="dxa"/>
          </w:tcPr>
          <w:p w14:paraId="127F974D" w14:textId="77777777" w:rsidR="004A6336" w:rsidRPr="00DA4527" w:rsidRDefault="004A6336" w:rsidP="00632C6A">
            <w:pPr>
              <w:widowControl w:val="0"/>
              <w:tabs>
                <w:tab w:val="left" w:pos="284"/>
              </w:tabs>
              <w:autoSpaceDE w:val="0"/>
              <w:autoSpaceDN w:val="0"/>
              <w:adjustRightInd w:val="0"/>
              <w:spacing w:line="240" w:lineRule="auto"/>
              <w:ind w:firstLine="644"/>
              <w:jc w:val="center"/>
              <w:rPr>
                <w:rFonts w:eastAsia="Times New Roman"/>
                <w:sz w:val="24"/>
                <w:szCs w:val="24"/>
                <w:lang w:eastAsia="uk-UA"/>
              </w:rPr>
            </w:pPr>
            <w:r w:rsidRPr="00DA4527">
              <w:rPr>
                <w:rFonts w:eastAsia="Times New Roman"/>
                <w:sz w:val="24"/>
                <w:szCs w:val="24"/>
                <w:lang w:eastAsia="uk-UA"/>
              </w:rPr>
              <w:t>84-75</w:t>
            </w:r>
          </w:p>
        </w:tc>
        <w:tc>
          <w:tcPr>
            <w:tcW w:w="2977" w:type="dxa"/>
            <w:vAlign w:val="center"/>
          </w:tcPr>
          <w:p w14:paraId="43DC2D21" w14:textId="77777777" w:rsidR="004A6336" w:rsidRPr="00DA4527" w:rsidRDefault="004A6336" w:rsidP="00632C6A">
            <w:pPr>
              <w:tabs>
                <w:tab w:val="left" w:pos="284"/>
              </w:tabs>
              <w:autoSpaceDE w:val="0"/>
              <w:autoSpaceDN w:val="0"/>
              <w:adjustRightInd w:val="0"/>
              <w:spacing w:line="240" w:lineRule="auto"/>
              <w:ind w:firstLine="644"/>
              <w:jc w:val="center"/>
              <w:rPr>
                <w:sz w:val="24"/>
                <w:szCs w:val="24"/>
              </w:rPr>
            </w:pPr>
            <w:r w:rsidRPr="00DA4527">
              <w:rPr>
                <w:sz w:val="24"/>
                <w:szCs w:val="24"/>
              </w:rPr>
              <w:t>Добре</w:t>
            </w:r>
          </w:p>
        </w:tc>
      </w:tr>
      <w:tr w:rsidR="004A6336" w:rsidRPr="00DA4527" w14:paraId="4A259B5F" w14:textId="77777777" w:rsidTr="00184472">
        <w:tc>
          <w:tcPr>
            <w:tcW w:w="3119" w:type="dxa"/>
          </w:tcPr>
          <w:p w14:paraId="7C67CFFD" w14:textId="77777777" w:rsidR="004A6336" w:rsidRPr="00DA4527" w:rsidRDefault="004A6336" w:rsidP="00632C6A">
            <w:pPr>
              <w:widowControl w:val="0"/>
              <w:tabs>
                <w:tab w:val="left" w:pos="284"/>
              </w:tabs>
              <w:autoSpaceDE w:val="0"/>
              <w:autoSpaceDN w:val="0"/>
              <w:adjustRightInd w:val="0"/>
              <w:spacing w:line="240" w:lineRule="auto"/>
              <w:ind w:firstLine="644"/>
              <w:jc w:val="center"/>
              <w:rPr>
                <w:rFonts w:eastAsia="Times New Roman"/>
                <w:sz w:val="24"/>
                <w:szCs w:val="24"/>
                <w:lang w:eastAsia="uk-UA"/>
              </w:rPr>
            </w:pPr>
            <w:r w:rsidRPr="00DA4527">
              <w:rPr>
                <w:rFonts w:eastAsia="Times New Roman"/>
                <w:sz w:val="24"/>
                <w:szCs w:val="24"/>
                <w:lang w:eastAsia="uk-UA"/>
              </w:rPr>
              <w:t>74-65</w:t>
            </w:r>
          </w:p>
        </w:tc>
        <w:tc>
          <w:tcPr>
            <w:tcW w:w="2977" w:type="dxa"/>
            <w:vAlign w:val="center"/>
          </w:tcPr>
          <w:p w14:paraId="35A305E3" w14:textId="77777777" w:rsidR="004A6336" w:rsidRPr="00DA4527" w:rsidRDefault="004A6336" w:rsidP="00632C6A">
            <w:pPr>
              <w:tabs>
                <w:tab w:val="left" w:pos="284"/>
              </w:tabs>
              <w:autoSpaceDE w:val="0"/>
              <w:autoSpaceDN w:val="0"/>
              <w:adjustRightInd w:val="0"/>
              <w:spacing w:line="240" w:lineRule="auto"/>
              <w:ind w:firstLine="644"/>
              <w:jc w:val="center"/>
              <w:rPr>
                <w:sz w:val="24"/>
                <w:szCs w:val="24"/>
              </w:rPr>
            </w:pPr>
            <w:r w:rsidRPr="00DA4527">
              <w:rPr>
                <w:sz w:val="24"/>
                <w:szCs w:val="24"/>
              </w:rPr>
              <w:t>Задовільно</w:t>
            </w:r>
          </w:p>
        </w:tc>
      </w:tr>
      <w:tr w:rsidR="004A6336" w:rsidRPr="00DA4527" w14:paraId="71DD422F" w14:textId="77777777" w:rsidTr="00184472">
        <w:tc>
          <w:tcPr>
            <w:tcW w:w="3119" w:type="dxa"/>
          </w:tcPr>
          <w:p w14:paraId="1FC67769" w14:textId="77777777" w:rsidR="004A6336" w:rsidRPr="00DA4527" w:rsidRDefault="004A6336" w:rsidP="00632C6A">
            <w:pPr>
              <w:widowControl w:val="0"/>
              <w:tabs>
                <w:tab w:val="left" w:pos="284"/>
              </w:tabs>
              <w:autoSpaceDE w:val="0"/>
              <w:autoSpaceDN w:val="0"/>
              <w:adjustRightInd w:val="0"/>
              <w:spacing w:line="240" w:lineRule="auto"/>
              <w:ind w:firstLine="644"/>
              <w:jc w:val="center"/>
              <w:rPr>
                <w:rFonts w:eastAsia="Times New Roman"/>
                <w:sz w:val="24"/>
                <w:szCs w:val="24"/>
                <w:lang w:eastAsia="uk-UA"/>
              </w:rPr>
            </w:pPr>
            <w:r w:rsidRPr="00DA4527">
              <w:rPr>
                <w:rFonts w:eastAsia="Times New Roman"/>
                <w:sz w:val="24"/>
                <w:szCs w:val="24"/>
                <w:lang w:eastAsia="uk-UA"/>
              </w:rPr>
              <w:t>64-60</w:t>
            </w:r>
          </w:p>
        </w:tc>
        <w:tc>
          <w:tcPr>
            <w:tcW w:w="2977" w:type="dxa"/>
            <w:vAlign w:val="center"/>
          </w:tcPr>
          <w:p w14:paraId="1BDFC034" w14:textId="77777777" w:rsidR="004A6336" w:rsidRPr="00DA4527" w:rsidRDefault="004A6336" w:rsidP="00632C6A">
            <w:pPr>
              <w:tabs>
                <w:tab w:val="left" w:pos="284"/>
              </w:tabs>
              <w:autoSpaceDE w:val="0"/>
              <w:autoSpaceDN w:val="0"/>
              <w:adjustRightInd w:val="0"/>
              <w:spacing w:line="240" w:lineRule="auto"/>
              <w:ind w:firstLine="644"/>
              <w:jc w:val="center"/>
              <w:rPr>
                <w:sz w:val="24"/>
                <w:szCs w:val="24"/>
              </w:rPr>
            </w:pPr>
            <w:r w:rsidRPr="00DA4527">
              <w:rPr>
                <w:sz w:val="24"/>
                <w:szCs w:val="24"/>
              </w:rPr>
              <w:t>Достатньо</w:t>
            </w:r>
          </w:p>
        </w:tc>
      </w:tr>
      <w:tr w:rsidR="004A6336" w:rsidRPr="00DA4527" w14:paraId="5FE9BDA5" w14:textId="77777777" w:rsidTr="00184472">
        <w:tc>
          <w:tcPr>
            <w:tcW w:w="3119" w:type="dxa"/>
          </w:tcPr>
          <w:p w14:paraId="50410739" w14:textId="77777777" w:rsidR="004A6336" w:rsidRPr="00DA4527" w:rsidRDefault="004A6336" w:rsidP="00632C6A">
            <w:pPr>
              <w:widowControl w:val="0"/>
              <w:tabs>
                <w:tab w:val="left" w:pos="284"/>
              </w:tabs>
              <w:autoSpaceDE w:val="0"/>
              <w:autoSpaceDN w:val="0"/>
              <w:adjustRightInd w:val="0"/>
              <w:spacing w:line="240" w:lineRule="auto"/>
              <w:ind w:firstLine="644"/>
              <w:jc w:val="center"/>
              <w:rPr>
                <w:rFonts w:eastAsia="Times New Roman"/>
                <w:sz w:val="24"/>
                <w:szCs w:val="24"/>
                <w:lang w:eastAsia="uk-UA"/>
              </w:rPr>
            </w:pPr>
            <w:r w:rsidRPr="00DA4527">
              <w:rPr>
                <w:rFonts w:eastAsia="Times New Roman"/>
                <w:sz w:val="24"/>
                <w:szCs w:val="24"/>
                <w:lang w:eastAsia="uk-UA"/>
              </w:rPr>
              <w:t>Менше 60</w:t>
            </w:r>
          </w:p>
        </w:tc>
        <w:tc>
          <w:tcPr>
            <w:tcW w:w="2977" w:type="dxa"/>
            <w:vAlign w:val="center"/>
          </w:tcPr>
          <w:p w14:paraId="69BF032D" w14:textId="77777777" w:rsidR="004A6336" w:rsidRPr="00DA4527" w:rsidRDefault="004A6336" w:rsidP="00632C6A">
            <w:pPr>
              <w:tabs>
                <w:tab w:val="left" w:pos="284"/>
              </w:tabs>
              <w:autoSpaceDE w:val="0"/>
              <w:autoSpaceDN w:val="0"/>
              <w:adjustRightInd w:val="0"/>
              <w:spacing w:line="240" w:lineRule="auto"/>
              <w:ind w:firstLine="644"/>
              <w:jc w:val="center"/>
              <w:rPr>
                <w:sz w:val="24"/>
                <w:szCs w:val="24"/>
              </w:rPr>
            </w:pPr>
            <w:r w:rsidRPr="00DA4527">
              <w:rPr>
                <w:sz w:val="24"/>
                <w:szCs w:val="24"/>
              </w:rPr>
              <w:t>Незадовільно</w:t>
            </w:r>
          </w:p>
        </w:tc>
      </w:tr>
      <w:tr w:rsidR="004A6336" w:rsidRPr="00DA4527" w14:paraId="67B39EAB" w14:textId="77777777" w:rsidTr="00184472">
        <w:tc>
          <w:tcPr>
            <w:tcW w:w="3119" w:type="dxa"/>
            <w:vAlign w:val="center"/>
          </w:tcPr>
          <w:p w14:paraId="251D5D27" w14:textId="77777777" w:rsidR="004A6336" w:rsidRPr="00DA4527" w:rsidRDefault="004A6336" w:rsidP="00632C6A">
            <w:pPr>
              <w:tabs>
                <w:tab w:val="left" w:pos="284"/>
              </w:tabs>
              <w:autoSpaceDE w:val="0"/>
              <w:autoSpaceDN w:val="0"/>
              <w:adjustRightInd w:val="0"/>
              <w:spacing w:line="240" w:lineRule="auto"/>
              <w:ind w:firstLine="644"/>
              <w:jc w:val="center"/>
              <w:rPr>
                <w:sz w:val="24"/>
                <w:szCs w:val="24"/>
              </w:rPr>
            </w:pPr>
            <w:r w:rsidRPr="00DA4527">
              <w:rPr>
                <w:sz w:val="24"/>
                <w:szCs w:val="24"/>
              </w:rPr>
              <w:t>Не виконані умови допуску</w:t>
            </w:r>
          </w:p>
        </w:tc>
        <w:tc>
          <w:tcPr>
            <w:tcW w:w="2977" w:type="dxa"/>
            <w:vAlign w:val="center"/>
          </w:tcPr>
          <w:p w14:paraId="728B5E75" w14:textId="77777777" w:rsidR="004A6336" w:rsidRPr="00DA4527" w:rsidRDefault="004A6336" w:rsidP="00632C6A">
            <w:pPr>
              <w:tabs>
                <w:tab w:val="left" w:pos="284"/>
              </w:tabs>
              <w:autoSpaceDE w:val="0"/>
              <w:autoSpaceDN w:val="0"/>
              <w:adjustRightInd w:val="0"/>
              <w:spacing w:line="240" w:lineRule="auto"/>
              <w:ind w:firstLine="644"/>
              <w:jc w:val="center"/>
              <w:rPr>
                <w:sz w:val="24"/>
                <w:szCs w:val="24"/>
              </w:rPr>
            </w:pPr>
            <w:r w:rsidRPr="00DA4527">
              <w:rPr>
                <w:sz w:val="24"/>
                <w:szCs w:val="24"/>
              </w:rPr>
              <w:t>Не допущено</w:t>
            </w:r>
          </w:p>
        </w:tc>
      </w:tr>
    </w:tbl>
    <w:p w14:paraId="66298016" w14:textId="77777777" w:rsidR="00252E4C" w:rsidRDefault="00252E4C" w:rsidP="00632C6A">
      <w:pPr>
        <w:pStyle w:val="1"/>
        <w:numPr>
          <w:ilvl w:val="0"/>
          <w:numId w:val="0"/>
        </w:numPr>
        <w:spacing w:before="0" w:after="0" w:line="240" w:lineRule="auto"/>
        <w:ind w:firstLine="644"/>
        <w:rPr>
          <w:rFonts w:ascii="Times New Roman" w:hAnsi="Times New Roman"/>
        </w:rPr>
      </w:pPr>
    </w:p>
    <w:p w14:paraId="3FF8FD9B" w14:textId="68062228" w:rsidR="00252E4C" w:rsidRPr="0042344F" w:rsidRDefault="00252E4C" w:rsidP="00632C6A">
      <w:pPr>
        <w:keepNext/>
        <w:tabs>
          <w:tab w:val="left" w:pos="284"/>
        </w:tabs>
        <w:spacing w:line="240" w:lineRule="auto"/>
        <w:ind w:firstLine="644"/>
        <w:jc w:val="both"/>
        <w:outlineLvl w:val="0"/>
        <w:rPr>
          <w:sz w:val="24"/>
          <w:szCs w:val="24"/>
        </w:rPr>
      </w:pPr>
      <w:r w:rsidRPr="0042344F">
        <w:rPr>
          <w:sz w:val="24"/>
          <w:szCs w:val="24"/>
        </w:rPr>
        <w:t xml:space="preserve">Викладач оцінює студентів на всіх етапах навчання. Крім того, студенти в процесі вивчення дисципліни вирішують </w:t>
      </w:r>
      <w:r>
        <w:rPr>
          <w:sz w:val="24"/>
          <w:szCs w:val="24"/>
        </w:rPr>
        <w:t>аналізують практику міжнародних судів з актуальних питань застосування норм міжнародного економічного права</w:t>
      </w:r>
      <w:r w:rsidRPr="0042344F">
        <w:rPr>
          <w:sz w:val="24"/>
          <w:szCs w:val="24"/>
        </w:rPr>
        <w:t xml:space="preserve"> та готують есе та реферати з актуальних проблем розвитку </w:t>
      </w:r>
      <w:r>
        <w:rPr>
          <w:sz w:val="24"/>
          <w:szCs w:val="24"/>
        </w:rPr>
        <w:t>МЕП</w:t>
      </w:r>
      <w:r w:rsidRPr="0042344F">
        <w:rPr>
          <w:sz w:val="24"/>
          <w:szCs w:val="24"/>
        </w:rPr>
        <w:t xml:space="preserve">. </w:t>
      </w:r>
      <w:r>
        <w:rPr>
          <w:sz w:val="24"/>
          <w:szCs w:val="24"/>
        </w:rPr>
        <w:t>На практичних заняттях у студентів є можливість набрати 60 балів за відповіді та аналіз практичних ситуацій застосування МЕП. Есе оцінюються максимально по 15 балів кожна. Ще 10 балів студенти набирають при якісній підготовці презентацій та/або дискусій.</w:t>
      </w:r>
    </w:p>
    <w:p w14:paraId="2FD16BB9" w14:textId="2A2CACB3" w:rsidR="00252E4C" w:rsidRPr="0042344F" w:rsidRDefault="00252E4C" w:rsidP="00632C6A">
      <w:pPr>
        <w:keepNext/>
        <w:tabs>
          <w:tab w:val="left" w:pos="284"/>
        </w:tabs>
        <w:spacing w:line="240" w:lineRule="auto"/>
        <w:ind w:firstLine="644"/>
        <w:outlineLvl w:val="0"/>
        <w:rPr>
          <w:sz w:val="24"/>
          <w:szCs w:val="24"/>
        </w:rPr>
      </w:pPr>
    </w:p>
    <w:p w14:paraId="6123A72E" w14:textId="77777777" w:rsidR="00252E4C" w:rsidRDefault="00252E4C" w:rsidP="00632C6A">
      <w:pPr>
        <w:pStyle w:val="1"/>
        <w:numPr>
          <w:ilvl w:val="0"/>
          <w:numId w:val="0"/>
        </w:numPr>
        <w:spacing w:before="0" w:after="0" w:line="240" w:lineRule="auto"/>
        <w:ind w:firstLine="644"/>
        <w:rPr>
          <w:rFonts w:ascii="Times New Roman" w:hAnsi="Times New Roman"/>
        </w:rPr>
      </w:pPr>
    </w:p>
    <w:p w14:paraId="70DB032C" w14:textId="77777777" w:rsidR="004A6336" w:rsidRPr="00DA4527" w:rsidRDefault="004A6336" w:rsidP="00632C6A">
      <w:pPr>
        <w:pStyle w:val="1"/>
        <w:numPr>
          <w:ilvl w:val="0"/>
          <w:numId w:val="74"/>
        </w:numPr>
        <w:spacing w:before="0" w:after="0" w:line="240" w:lineRule="auto"/>
        <w:ind w:left="0" w:firstLine="644"/>
        <w:rPr>
          <w:rFonts w:ascii="Times New Roman" w:hAnsi="Times New Roman"/>
        </w:rPr>
      </w:pPr>
      <w:r w:rsidRPr="00DA4527">
        <w:rPr>
          <w:rFonts w:ascii="Times New Roman" w:hAnsi="Times New Roman"/>
        </w:rPr>
        <w:t>Додаткова інформація з дисципліни</w:t>
      </w:r>
      <w:r w:rsidR="00087AFC" w:rsidRPr="00DA4527">
        <w:rPr>
          <w:rFonts w:ascii="Times New Roman" w:hAnsi="Times New Roman"/>
        </w:rPr>
        <w:t xml:space="preserve"> (освітнього компонента)</w:t>
      </w:r>
      <w:r w:rsidR="007175AA" w:rsidRPr="00DA4527">
        <w:rPr>
          <w:rFonts w:ascii="Times New Roman" w:hAnsi="Times New Roman"/>
        </w:rPr>
        <w:t xml:space="preserve"> -</w:t>
      </w:r>
    </w:p>
    <w:p w14:paraId="1D15B542" w14:textId="77777777" w:rsidR="00AD5593" w:rsidRPr="00DA4527" w:rsidRDefault="00714AB2" w:rsidP="00632C6A">
      <w:pPr>
        <w:tabs>
          <w:tab w:val="left" w:pos="284"/>
        </w:tabs>
        <w:spacing w:line="240" w:lineRule="auto"/>
        <w:ind w:firstLine="644"/>
        <w:jc w:val="both"/>
        <w:rPr>
          <w:b/>
          <w:bCs/>
          <w:sz w:val="24"/>
          <w:szCs w:val="24"/>
        </w:rPr>
      </w:pPr>
      <w:r w:rsidRPr="00DA4527">
        <w:rPr>
          <w:b/>
          <w:bCs/>
          <w:sz w:val="24"/>
          <w:szCs w:val="24"/>
        </w:rPr>
        <w:t>Робочу програму</w:t>
      </w:r>
      <w:r w:rsidR="00AD5593" w:rsidRPr="00DA4527">
        <w:rPr>
          <w:b/>
          <w:bCs/>
          <w:sz w:val="24"/>
          <w:szCs w:val="24"/>
        </w:rPr>
        <w:t xml:space="preserve"> навчальної дисципліни</w:t>
      </w:r>
      <w:r w:rsidR="00F162DC" w:rsidRPr="00DA4527">
        <w:rPr>
          <w:b/>
          <w:bCs/>
          <w:sz w:val="24"/>
          <w:szCs w:val="24"/>
        </w:rPr>
        <w:t xml:space="preserve"> (силабус)</w:t>
      </w:r>
      <w:r w:rsidR="005F4692" w:rsidRPr="00DA4527">
        <w:rPr>
          <w:b/>
          <w:bCs/>
          <w:sz w:val="24"/>
          <w:szCs w:val="24"/>
        </w:rPr>
        <w:t>:</w:t>
      </w:r>
    </w:p>
    <w:p w14:paraId="64D76BA2" w14:textId="77777777" w:rsidR="00BA590A" w:rsidRPr="00DA4527" w:rsidRDefault="001D56C1" w:rsidP="00632C6A">
      <w:pPr>
        <w:tabs>
          <w:tab w:val="left" w:pos="284"/>
        </w:tabs>
        <w:spacing w:line="240" w:lineRule="auto"/>
        <w:ind w:firstLine="644"/>
        <w:jc w:val="both"/>
        <w:rPr>
          <w:b/>
          <w:bCs/>
          <w:sz w:val="24"/>
          <w:szCs w:val="24"/>
        </w:rPr>
      </w:pPr>
      <w:r w:rsidRPr="00DA4527">
        <w:rPr>
          <w:b/>
          <w:bCs/>
          <w:sz w:val="24"/>
          <w:szCs w:val="24"/>
        </w:rPr>
        <w:t>С</w:t>
      </w:r>
      <w:r w:rsidR="00B47838" w:rsidRPr="00DA4527">
        <w:rPr>
          <w:b/>
          <w:bCs/>
          <w:sz w:val="24"/>
          <w:szCs w:val="24"/>
        </w:rPr>
        <w:t>кладено</w:t>
      </w:r>
      <w:r w:rsidR="00B47838" w:rsidRPr="00DA4527">
        <w:rPr>
          <w:sz w:val="24"/>
          <w:szCs w:val="24"/>
        </w:rPr>
        <w:t xml:space="preserve"> </w:t>
      </w:r>
      <w:r w:rsidR="007175AA" w:rsidRPr="00DA4527">
        <w:rPr>
          <w:sz w:val="24"/>
          <w:szCs w:val="24"/>
        </w:rPr>
        <w:t>професор кафедри господарського та адміністративного права</w:t>
      </w:r>
      <w:r w:rsidR="00F677B9" w:rsidRPr="00DA4527">
        <w:rPr>
          <w:sz w:val="24"/>
          <w:szCs w:val="24"/>
        </w:rPr>
        <w:t>,</w:t>
      </w:r>
      <w:r w:rsidR="007175AA" w:rsidRPr="00DA4527">
        <w:rPr>
          <w:sz w:val="24"/>
          <w:szCs w:val="24"/>
        </w:rPr>
        <w:t xml:space="preserve"> доктор юридичних наук,  доцент Бакалінська Ольга Олегівна</w:t>
      </w:r>
      <w:r w:rsidR="00F677B9" w:rsidRPr="00DA4527">
        <w:rPr>
          <w:sz w:val="24"/>
          <w:szCs w:val="24"/>
        </w:rPr>
        <w:t xml:space="preserve"> </w:t>
      </w:r>
    </w:p>
    <w:p w14:paraId="37490AB5" w14:textId="77777777" w:rsidR="00B47838" w:rsidRPr="00DA4527" w:rsidRDefault="008A4024" w:rsidP="00632C6A">
      <w:pPr>
        <w:tabs>
          <w:tab w:val="left" w:pos="284"/>
        </w:tabs>
        <w:spacing w:line="240" w:lineRule="auto"/>
        <w:ind w:firstLine="644"/>
        <w:jc w:val="both"/>
        <w:rPr>
          <w:sz w:val="24"/>
          <w:szCs w:val="24"/>
        </w:rPr>
      </w:pPr>
      <w:r w:rsidRPr="00DA4527">
        <w:rPr>
          <w:b/>
          <w:bCs/>
          <w:sz w:val="24"/>
          <w:szCs w:val="24"/>
        </w:rPr>
        <w:t>Ухвалено</w:t>
      </w:r>
      <w:r w:rsidRPr="00DA4527">
        <w:rPr>
          <w:sz w:val="24"/>
          <w:szCs w:val="24"/>
        </w:rPr>
        <w:t xml:space="preserve"> </w:t>
      </w:r>
      <w:r w:rsidR="00C301EF" w:rsidRPr="00DA4527">
        <w:rPr>
          <w:sz w:val="24"/>
          <w:szCs w:val="24"/>
        </w:rPr>
        <w:t>к</w:t>
      </w:r>
      <w:r w:rsidRPr="00DA4527">
        <w:rPr>
          <w:sz w:val="24"/>
          <w:szCs w:val="24"/>
        </w:rPr>
        <w:t>афедр</w:t>
      </w:r>
      <w:r w:rsidR="00C301EF" w:rsidRPr="00DA4527">
        <w:rPr>
          <w:sz w:val="24"/>
          <w:szCs w:val="24"/>
        </w:rPr>
        <w:t>ою</w:t>
      </w:r>
      <w:r w:rsidRPr="00DA4527">
        <w:rPr>
          <w:sz w:val="24"/>
          <w:szCs w:val="24"/>
        </w:rPr>
        <w:t xml:space="preserve"> </w:t>
      </w:r>
      <w:r w:rsidR="00AE41A6" w:rsidRPr="00DA4527">
        <w:rPr>
          <w:sz w:val="24"/>
          <w:szCs w:val="24"/>
        </w:rPr>
        <w:t>__________</w:t>
      </w:r>
      <w:r w:rsidRPr="00DA4527">
        <w:rPr>
          <w:sz w:val="24"/>
          <w:szCs w:val="24"/>
        </w:rPr>
        <w:t xml:space="preserve"> </w:t>
      </w:r>
      <w:r w:rsidR="00C301EF" w:rsidRPr="00DA4527">
        <w:rPr>
          <w:sz w:val="24"/>
          <w:szCs w:val="24"/>
        </w:rPr>
        <w:t>(</w:t>
      </w:r>
      <w:r w:rsidR="00BA590A" w:rsidRPr="00DA4527">
        <w:rPr>
          <w:sz w:val="24"/>
          <w:szCs w:val="24"/>
        </w:rPr>
        <w:t xml:space="preserve">протокол № </w:t>
      </w:r>
      <w:r w:rsidR="00C301EF" w:rsidRPr="00DA4527">
        <w:rPr>
          <w:sz w:val="24"/>
          <w:szCs w:val="24"/>
        </w:rPr>
        <w:t xml:space="preserve">___ </w:t>
      </w:r>
      <w:r w:rsidR="00BA590A" w:rsidRPr="00DA4527">
        <w:rPr>
          <w:sz w:val="24"/>
          <w:szCs w:val="24"/>
        </w:rPr>
        <w:t>від ____________</w:t>
      </w:r>
      <w:r w:rsidR="00C301EF" w:rsidRPr="00DA4527">
        <w:rPr>
          <w:sz w:val="24"/>
          <w:szCs w:val="24"/>
        </w:rPr>
        <w:t>)</w:t>
      </w:r>
    </w:p>
    <w:p w14:paraId="082C87F7" w14:textId="77777777" w:rsidR="005251A5" w:rsidRPr="00184472" w:rsidRDefault="005251A5" w:rsidP="00632C6A">
      <w:pPr>
        <w:tabs>
          <w:tab w:val="left" w:pos="284"/>
        </w:tabs>
        <w:spacing w:line="240" w:lineRule="auto"/>
        <w:ind w:firstLine="644"/>
        <w:jc w:val="both"/>
        <w:rPr>
          <w:bCs/>
          <w:sz w:val="24"/>
          <w:szCs w:val="24"/>
        </w:rPr>
      </w:pPr>
      <w:r w:rsidRPr="00DA4527">
        <w:rPr>
          <w:b/>
          <w:bCs/>
          <w:sz w:val="24"/>
          <w:szCs w:val="24"/>
        </w:rPr>
        <w:t xml:space="preserve">Погоджено </w:t>
      </w:r>
      <w:r w:rsidR="00C301EF" w:rsidRPr="00DA4527">
        <w:rPr>
          <w:sz w:val="24"/>
          <w:szCs w:val="24"/>
        </w:rPr>
        <w:t>Методичною комісією</w:t>
      </w:r>
      <w:r w:rsidRPr="00DA4527">
        <w:rPr>
          <w:sz w:val="24"/>
          <w:szCs w:val="24"/>
        </w:rPr>
        <w:t xml:space="preserve"> </w:t>
      </w:r>
      <w:r w:rsidR="00AE41A6" w:rsidRPr="00DA4527">
        <w:rPr>
          <w:sz w:val="24"/>
          <w:szCs w:val="24"/>
        </w:rPr>
        <w:t>факультету</w:t>
      </w:r>
      <w:r w:rsidR="009F69B9" w:rsidRPr="00DA4527">
        <w:rPr>
          <w:rStyle w:val="af0"/>
          <w:sz w:val="24"/>
          <w:szCs w:val="24"/>
        </w:rPr>
        <w:footnoteReference w:id="1"/>
      </w:r>
      <w:r w:rsidR="00C301EF" w:rsidRPr="00DA4527">
        <w:rPr>
          <w:sz w:val="24"/>
          <w:szCs w:val="24"/>
        </w:rPr>
        <w:t xml:space="preserve"> (</w:t>
      </w:r>
      <w:r w:rsidRPr="00DA4527">
        <w:rPr>
          <w:sz w:val="24"/>
          <w:szCs w:val="24"/>
        </w:rPr>
        <w:t xml:space="preserve">протокол № </w:t>
      </w:r>
      <w:r w:rsidR="00C301EF" w:rsidRPr="00DA4527">
        <w:rPr>
          <w:sz w:val="24"/>
          <w:szCs w:val="24"/>
        </w:rPr>
        <w:t>__ від __</w:t>
      </w:r>
      <w:r w:rsidRPr="00DA4527">
        <w:rPr>
          <w:sz w:val="24"/>
          <w:szCs w:val="24"/>
        </w:rPr>
        <w:t>_____</w:t>
      </w:r>
      <w:r w:rsidR="00C301EF" w:rsidRPr="00DA4527">
        <w:rPr>
          <w:bCs/>
          <w:sz w:val="24"/>
          <w:szCs w:val="24"/>
        </w:rPr>
        <w:t>)</w:t>
      </w:r>
    </w:p>
    <w:sectPr w:rsidR="005251A5" w:rsidRPr="00184472"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7D34" w14:textId="77777777" w:rsidR="00B675A9" w:rsidRDefault="00B675A9" w:rsidP="004E0EDF">
      <w:pPr>
        <w:spacing w:line="240" w:lineRule="auto"/>
      </w:pPr>
      <w:r>
        <w:separator/>
      </w:r>
    </w:p>
  </w:endnote>
  <w:endnote w:type="continuationSeparator" w:id="0">
    <w:p w14:paraId="4CA91A6F" w14:textId="77777777" w:rsidR="00B675A9" w:rsidRDefault="00B675A9"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DEC7A" w14:textId="77777777" w:rsidR="00B675A9" w:rsidRDefault="00B675A9" w:rsidP="004E0EDF">
      <w:pPr>
        <w:spacing w:line="240" w:lineRule="auto"/>
      </w:pPr>
      <w:r>
        <w:separator/>
      </w:r>
    </w:p>
  </w:footnote>
  <w:footnote w:type="continuationSeparator" w:id="0">
    <w:p w14:paraId="67EAAF30" w14:textId="77777777" w:rsidR="00B675A9" w:rsidRDefault="00B675A9" w:rsidP="004E0EDF">
      <w:pPr>
        <w:spacing w:line="240" w:lineRule="auto"/>
      </w:pPr>
      <w:r>
        <w:continuationSeparator/>
      </w:r>
    </w:p>
  </w:footnote>
  <w:footnote w:id="1">
    <w:p w14:paraId="2854B085" w14:textId="77777777" w:rsidR="00A803B3" w:rsidRPr="009F69B9" w:rsidRDefault="00A803B3">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AE7"/>
    <w:multiLevelType w:val="hybridMultilevel"/>
    <w:tmpl w:val="AAB8CCB4"/>
    <w:lvl w:ilvl="0" w:tplc="926A7DE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5E47D3"/>
    <w:multiLevelType w:val="hybridMultilevel"/>
    <w:tmpl w:val="4F3033B8"/>
    <w:lvl w:ilvl="0" w:tplc="0419000F">
      <w:start w:val="1"/>
      <w:numFmt w:val="decimal"/>
      <w:lvlText w:val="%1."/>
      <w:lvlJc w:val="left"/>
      <w:pPr>
        <w:ind w:left="502"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2" w15:restartNumberingAfterBreak="0">
    <w:nsid w:val="05E43AD4"/>
    <w:multiLevelType w:val="hybridMultilevel"/>
    <w:tmpl w:val="38DA5F6E"/>
    <w:lvl w:ilvl="0" w:tplc="7B9801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83F89"/>
    <w:multiLevelType w:val="hybridMultilevel"/>
    <w:tmpl w:val="76A0609A"/>
    <w:lvl w:ilvl="0" w:tplc="6A58533A">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431255"/>
    <w:multiLevelType w:val="hybridMultilevel"/>
    <w:tmpl w:val="8DFA37A0"/>
    <w:lvl w:ilvl="0" w:tplc="48ECD70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15:restartNumberingAfterBreak="0">
    <w:nsid w:val="097B6333"/>
    <w:multiLevelType w:val="hybridMultilevel"/>
    <w:tmpl w:val="3CE45FB8"/>
    <w:lvl w:ilvl="0" w:tplc="736C89AC">
      <w:start w:val="1"/>
      <w:numFmt w:val="decimal"/>
      <w:lvlText w:val="%1."/>
      <w:lvlJc w:val="left"/>
      <w:pPr>
        <w:tabs>
          <w:tab w:val="num" w:pos="1068"/>
        </w:tabs>
        <w:ind w:left="1068"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B782D2A"/>
    <w:multiLevelType w:val="hybridMultilevel"/>
    <w:tmpl w:val="CBC4D39C"/>
    <w:lvl w:ilvl="0" w:tplc="46FEE9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CB1217"/>
    <w:multiLevelType w:val="hybridMultilevel"/>
    <w:tmpl w:val="BC664EA0"/>
    <w:lvl w:ilvl="0" w:tplc="0419000F">
      <w:start w:val="1"/>
      <w:numFmt w:val="decimal"/>
      <w:lvlText w:val="%1."/>
      <w:lvlJc w:val="left"/>
      <w:pPr>
        <w:ind w:left="502"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8" w15:restartNumberingAfterBreak="0">
    <w:nsid w:val="0F2B05BF"/>
    <w:multiLevelType w:val="multilevel"/>
    <w:tmpl w:val="90569A22"/>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167A99"/>
    <w:multiLevelType w:val="hybridMultilevel"/>
    <w:tmpl w:val="7E96B01A"/>
    <w:lvl w:ilvl="0" w:tplc="8C06654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C6753D"/>
    <w:multiLevelType w:val="multilevel"/>
    <w:tmpl w:val="D74E55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3E64D1"/>
    <w:multiLevelType w:val="hybridMultilevel"/>
    <w:tmpl w:val="BECE752E"/>
    <w:lvl w:ilvl="0" w:tplc="CE6C9B6A">
      <w:start w:val="1"/>
      <w:numFmt w:val="decimal"/>
      <w:lvlText w:val="%1."/>
      <w:lvlJc w:val="left"/>
      <w:pPr>
        <w:ind w:left="840" w:hanging="480"/>
      </w:pPr>
      <w:rPr>
        <w:rFonts w:eastAsia="Times New Roman"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7C1BD0"/>
    <w:multiLevelType w:val="hybridMultilevel"/>
    <w:tmpl w:val="84286BCA"/>
    <w:lvl w:ilvl="0" w:tplc="B1E6769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A850611"/>
    <w:multiLevelType w:val="multilevel"/>
    <w:tmpl w:val="87CC2C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C093F66"/>
    <w:multiLevelType w:val="hybridMultilevel"/>
    <w:tmpl w:val="D9D2E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D425DF"/>
    <w:multiLevelType w:val="hybridMultilevel"/>
    <w:tmpl w:val="3418C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FA2493C"/>
    <w:multiLevelType w:val="hybridMultilevel"/>
    <w:tmpl w:val="65200BEE"/>
    <w:lvl w:ilvl="0" w:tplc="25D26F00">
      <w:start w:val="1"/>
      <w:numFmt w:val="decimal"/>
      <w:lvlText w:val="%1."/>
      <w:lvlJc w:val="left"/>
      <w:pPr>
        <w:tabs>
          <w:tab w:val="num" w:pos="1260"/>
        </w:tabs>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1A01FCB"/>
    <w:multiLevelType w:val="multilevel"/>
    <w:tmpl w:val="0C5A17F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CF3A9D"/>
    <w:multiLevelType w:val="multilevel"/>
    <w:tmpl w:val="B9884608"/>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6533EB"/>
    <w:multiLevelType w:val="hybridMultilevel"/>
    <w:tmpl w:val="E4A08B86"/>
    <w:lvl w:ilvl="0" w:tplc="46FEE95A">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3D2769E"/>
    <w:multiLevelType w:val="hybridMultilevel"/>
    <w:tmpl w:val="CADE3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76A41AC"/>
    <w:multiLevelType w:val="hybridMultilevel"/>
    <w:tmpl w:val="43047C20"/>
    <w:lvl w:ilvl="0" w:tplc="59185A10">
      <w:start w:val="1"/>
      <w:numFmt w:val="decimal"/>
      <w:lvlText w:val="%1."/>
      <w:lvlJc w:val="left"/>
      <w:pPr>
        <w:tabs>
          <w:tab w:val="num" w:pos="720"/>
        </w:tabs>
        <w:ind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7A93F4B"/>
    <w:multiLevelType w:val="multilevel"/>
    <w:tmpl w:val="B2A27AD8"/>
    <w:lvl w:ilvl="0">
      <w:start w:val="1"/>
      <w:numFmt w:val="decimal"/>
      <w:lvlText w:val="%1."/>
      <w:lvlJc w:val="left"/>
      <w:pPr>
        <w:ind w:left="480" w:hanging="480"/>
      </w:pPr>
      <w:rPr>
        <w:rFonts w:ascii="Times New Roman" w:hAnsi="Times New Roman" w:cs="Times New Roman" w:hint="default"/>
        <w:sz w:val="26"/>
        <w:szCs w:val="26"/>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806398"/>
    <w:multiLevelType w:val="multilevel"/>
    <w:tmpl w:val="4D42400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FA2203"/>
    <w:multiLevelType w:val="multilevel"/>
    <w:tmpl w:val="4D42400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0C3927"/>
    <w:multiLevelType w:val="hybridMultilevel"/>
    <w:tmpl w:val="AAC82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2A2DD5"/>
    <w:multiLevelType w:val="hybridMultilevel"/>
    <w:tmpl w:val="ECCA95C8"/>
    <w:lvl w:ilvl="0" w:tplc="CE6C9B6A">
      <w:start w:val="1"/>
      <w:numFmt w:val="decimal"/>
      <w:lvlText w:val="%1."/>
      <w:lvlJc w:val="left"/>
      <w:pPr>
        <w:ind w:left="838" w:hanging="480"/>
      </w:pPr>
      <w:rPr>
        <w:rFonts w:eastAsia="Times New Roman" w:hint="default"/>
        <w:i w:val="0"/>
        <w:color w:val="auto"/>
        <w:sz w:val="24"/>
        <w:szCs w:val="24"/>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7" w15:restartNumberingAfterBreak="0">
    <w:nsid w:val="2C881ABE"/>
    <w:multiLevelType w:val="hybridMultilevel"/>
    <w:tmpl w:val="18F613FE"/>
    <w:lvl w:ilvl="0" w:tplc="70B07A84">
      <w:start w:val="1"/>
      <w:numFmt w:val="decimal"/>
      <w:lvlText w:val="%1."/>
      <w:lvlJc w:val="left"/>
      <w:pPr>
        <w:ind w:left="840" w:hanging="480"/>
      </w:pPr>
      <w:rPr>
        <w:rFonts w:eastAsia="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FF034B8"/>
    <w:multiLevelType w:val="multilevel"/>
    <w:tmpl w:val="4D42400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333AB2"/>
    <w:multiLevelType w:val="hybridMultilevel"/>
    <w:tmpl w:val="401E16B0"/>
    <w:lvl w:ilvl="0" w:tplc="A6F6B394">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27B5887"/>
    <w:multiLevelType w:val="multilevel"/>
    <w:tmpl w:val="345C3CBC"/>
    <w:lvl w:ilvl="0">
      <w:start w:val="1"/>
      <w:numFmt w:val="decimal"/>
      <w:lvlText w:val="%1."/>
      <w:lvlJc w:val="left"/>
      <w:pPr>
        <w:tabs>
          <w:tab w:val="num" w:pos="720"/>
        </w:tabs>
        <w:ind w:left="720" w:hanging="360"/>
      </w:pPr>
      <w:rPr>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29D63A7"/>
    <w:multiLevelType w:val="hybridMultilevel"/>
    <w:tmpl w:val="F6D62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38E004B"/>
    <w:multiLevelType w:val="hybridMultilevel"/>
    <w:tmpl w:val="E3FAA51C"/>
    <w:lvl w:ilvl="0" w:tplc="CE6C9B6A">
      <w:start w:val="1"/>
      <w:numFmt w:val="decimal"/>
      <w:lvlText w:val="%1."/>
      <w:lvlJc w:val="left"/>
      <w:pPr>
        <w:ind w:left="840" w:hanging="480"/>
      </w:pPr>
      <w:rPr>
        <w:rFonts w:eastAsia="Times New Roman"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8346C0"/>
    <w:multiLevelType w:val="hybridMultilevel"/>
    <w:tmpl w:val="6AF4A32A"/>
    <w:lvl w:ilvl="0" w:tplc="7B980182">
      <w:start w:val="1"/>
      <w:numFmt w:val="decimal"/>
      <w:lvlText w:val="%1."/>
      <w:lvlJc w:val="left"/>
      <w:pPr>
        <w:ind w:left="860" w:hanging="360"/>
      </w:pPr>
      <w:rPr>
        <w:rFonts w:hint="default"/>
        <w:sz w:val="24"/>
        <w:szCs w:val="24"/>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15:restartNumberingAfterBreak="0">
    <w:nsid w:val="34A43682"/>
    <w:multiLevelType w:val="hybridMultilevel"/>
    <w:tmpl w:val="AC388180"/>
    <w:lvl w:ilvl="0" w:tplc="943689D2">
      <w:start w:val="1"/>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4C76616"/>
    <w:multiLevelType w:val="hybridMultilevel"/>
    <w:tmpl w:val="6AF4A32A"/>
    <w:lvl w:ilvl="0" w:tplc="7B980182">
      <w:start w:val="1"/>
      <w:numFmt w:val="decimal"/>
      <w:lvlText w:val="%1."/>
      <w:lvlJc w:val="left"/>
      <w:pPr>
        <w:ind w:left="860" w:hanging="360"/>
      </w:pPr>
      <w:rPr>
        <w:rFonts w:hint="default"/>
        <w:sz w:val="24"/>
        <w:szCs w:val="24"/>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6" w15:restartNumberingAfterBreak="0">
    <w:nsid w:val="37AA2084"/>
    <w:multiLevelType w:val="multilevel"/>
    <w:tmpl w:val="710E96D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1C3C43"/>
    <w:multiLevelType w:val="multilevel"/>
    <w:tmpl w:val="4D424002"/>
    <w:lvl w:ilvl="0">
      <w:start w:val="1"/>
      <w:numFmt w:val="decimal"/>
      <w:lvlText w:val="%1."/>
      <w:lvlJc w:val="left"/>
      <w:pPr>
        <w:ind w:left="720" w:hanging="360"/>
      </w:pPr>
      <w:rPr>
        <w:rFonts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CD1A05"/>
    <w:multiLevelType w:val="hybridMultilevel"/>
    <w:tmpl w:val="B65696E4"/>
    <w:lvl w:ilvl="0" w:tplc="56E047FA">
      <w:start w:val="1"/>
      <w:numFmt w:val="decimal"/>
      <w:lvlText w:val="%1."/>
      <w:lvlJc w:val="left"/>
      <w:pPr>
        <w:tabs>
          <w:tab w:val="num" w:pos="360"/>
        </w:tabs>
        <w:ind w:left="360" w:hanging="360"/>
      </w:pPr>
      <w:rPr>
        <w:rFonts w:hint="default"/>
        <w:b w:val="0"/>
        <w:sz w:val="24"/>
        <w:szCs w:val="24"/>
      </w:rPr>
    </w:lvl>
    <w:lvl w:ilvl="1" w:tplc="914E0348">
      <w:start w:val="6"/>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9" w15:restartNumberingAfterBreak="0">
    <w:nsid w:val="3EC12B2E"/>
    <w:multiLevelType w:val="multilevel"/>
    <w:tmpl w:val="162E2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3FAC6D36"/>
    <w:multiLevelType w:val="hybridMultilevel"/>
    <w:tmpl w:val="191EE8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01643B3"/>
    <w:multiLevelType w:val="multilevel"/>
    <w:tmpl w:val="0C5A17F0"/>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0A42402"/>
    <w:multiLevelType w:val="hybridMultilevel"/>
    <w:tmpl w:val="40A08C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1BC7B67"/>
    <w:multiLevelType w:val="multilevel"/>
    <w:tmpl w:val="FEFE14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25B6A0A"/>
    <w:multiLevelType w:val="multilevel"/>
    <w:tmpl w:val="DA2443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CB0FEE"/>
    <w:multiLevelType w:val="hybridMultilevel"/>
    <w:tmpl w:val="9D2E9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A94990"/>
    <w:multiLevelType w:val="hybridMultilevel"/>
    <w:tmpl w:val="66DA1A40"/>
    <w:lvl w:ilvl="0" w:tplc="7B980182">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470D7718"/>
    <w:multiLevelType w:val="hybridMultilevel"/>
    <w:tmpl w:val="D8E2F4A4"/>
    <w:lvl w:ilvl="0" w:tplc="DC683F6E">
      <w:start w:val="1"/>
      <w:numFmt w:val="decimal"/>
      <w:lvlText w:val="%1."/>
      <w:lvlJc w:val="left"/>
      <w:pPr>
        <w:tabs>
          <w:tab w:val="num" w:pos="432"/>
        </w:tabs>
        <w:ind w:left="43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797703"/>
    <w:multiLevelType w:val="hybridMultilevel"/>
    <w:tmpl w:val="090A0892"/>
    <w:lvl w:ilvl="0" w:tplc="C84EDDA8">
      <w:start w:val="1"/>
      <w:numFmt w:val="decimal"/>
      <w:lvlText w:val="%1."/>
      <w:lvlJc w:val="left"/>
      <w:pPr>
        <w:ind w:left="840" w:hanging="480"/>
      </w:pPr>
      <w:rPr>
        <w:rFonts w:eastAsia="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0230794"/>
    <w:multiLevelType w:val="hybridMultilevel"/>
    <w:tmpl w:val="F42CEC6C"/>
    <w:lvl w:ilvl="0" w:tplc="46FEE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53A5E20"/>
    <w:multiLevelType w:val="multilevel"/>
    <w:tmpl w:val="A2F07AC4"/>
    <w:lvl w:ilvl="0">
      <w:start w:val="1"/>
      <w:numFmt w:val="decimal"/>
      <w:lvlText w:val="%1."/>
      <w:lvlJc w:val="left"/>
      <w:pPr>
        <w:ind w:left="718" w:hanging="360"/>
      </w:pPr>
    </w:lvl>
    <w:lvl w:ilvl="1">
      <w:start w:val="1"/>
      <w:numFmt w:val="decimal"/>
      <w:isLgl/>
      <w:lvlText w:val="%1.%2."/>
      <w:lvlJc w:val="left"/>
      <w:pPr>
        <w:ind w:left="718"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51" w15:restartNumberingAfterBreak="0">
    <w:nsid w:val="594609DE"/>
    <w:multiLevelType w:val="hybridMultilevel"/>
    <w:tmpl w:val="DADA9914"/>
    <w:lvl w:ilvl="0" w:tplc="9BBAB2F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2" w15:restartNumberingAfterBreak="0">
    <w:nsid w:val="599A40AE"/>
    <w:multiLevelType w:val="multilevel"/>
    <w:tmpl w:val="DA2443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6224F0"/>
    <w:multiLevelType w:val="hybridMultilevel"/>
    <w:tmpl w:val="7EA4D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B3B2D5A"/>
    <w:multiLevelType w:val="multilevel"/>
    <w:tmpl w:val="87CC2C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C184A81"/>
    <w:multiLevelType w:val="hybridMultilevel"/>
    <w:tmpl w:val="14F2F8EC"/>
    <w:lvl w:ilvl="0" w:tplc="0A1C1C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D4A30E7"/>
    <w:multiLevelType w:val="hybridMultilevel"/>
    <w:tmpl w:val="B2BAFFAA"/>
    <w:lvl w:ilvl="0" w:tplc="8C06654E">
      <w:start w:val="1"/>
      <w:numFmt w:val="decimal"/>
      <w:lvlText w:val="%1."/>
      <w:lvlJc w:val="left"/>
      <w:pPr>
        <w:ind w:left="754" w:hanging="360"/>
      </w:pPr>
      <w:rPr>
        <w:i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7" w15:restartNumberingAfterBreak="0">
    <w:nsid w:val="5DFE1E86"/>
    <w:multiLevelType w:val="multilevel"/>
    <w:tmpl w:val="DB4A372A"/>
    <w:lvl w:ilvl="0">
      <w:start w:val="1"/>
      <w:numFmt w:val="decimal"/>
      <w:lvlText w:val="%1."/>
      <w:lvlJc w:val="left"/>
      <w:pPr>
        <w:ind w:left="720" w:hanging="360"/>
      </w:pPr>
      <w:rPr>
        <w:b w:val="0"/>
        <w:bCs w:val="0"/>
      </w:rPr>
    </w:lvl>
    <w:lvl w:ilvl="1">
      <w:start w:val="1"/>
      <w:numFmt w:val="decimal"/>
      <w:isLgl/>
      <w:lvlText w:val="%1.%2."/>
      <w:lvlJc w:val="left"/>
      <w:pPr>
        <w:ind w:left="1440" w:hanging="720"/>
      </w:pPr>
      <w:rPr>
        <w:rFonts w:hint="default"/>
        <w:b w:val="0"/>
        <w:bCs w:val="0"/>
        <w:i/>
        <w:iCs/>
      </w:rPr>
    </w:lvl>
    <w:lvl w:ilvl="2">
      <w:start w:val="1"/>
      <w:numFmt w:val="decimal"/>
      <w:isLgl/>
      <w:lvlText w:val="%1.%2.%3."/>
      <w:lvlJc w:val="left"/>
      <w:pPr>
        <w:ind w:left="1800" w:hanging="720"/>
      </w:pPr>
      <w:rPr>
        <w:rFonts w:hint="default"/>
        <w:b w:val="0"/>
        <w:bCs w:val="0"/>
        <w:i/>
        <w:iCs/>
      </w:rPr>
    </w:lvl>
    <w:lvl w:ilvl="3">
      <w:start w:val="1"/>
      <w:numFmt w:val="decimal"/>
      <w:isLgl/>
      <w:lvlText w:val="%1.%2.%3.%4."/>
      <w:lvlJc w:val="left"/>
      <w:pPr>
        <w:ind w:left="2520" w:hanging="1080"/>
      </w:pPr>
      <w:rPr>
        <w:rFonts w:hint="default"/>
        <w:b w:val="0"/>
        <w:bCs w:val="0"/>
        <w:i/>
        <w:iCs/>
      </w:rPr>
    </w:lvl>
    <w:lvl w:ilvl="4">
      <w:start w:val="1"/>
      <w:numFmt w:val="decimal"/>
      <w:isLgl/>
      <w:lvlText w:val="%1.%2.%3.%4.%5."/>
      <w:lvlJc w:val="left"/>
      <w:pPr>
        <w:ind w:left="3240" w:hanging="1440"/>
      </w:pPr>
      <w:rPr>
        <w:rFonts w:hint="default"/>
        <w:b w:val="0"/>
        <w:bCs w:val="0"/>
        <w:i/>
        <w:iCs/>
      </w:rPr>
    </w:lvl>
    <w:lvl w:ilvl="5">
      <w:start w:val="1"/>
      <w:numFmt w:val="decimal"/>
      <w:isLgl/>
      <w:lvlText w:val="%1.%2.%3.%4.%5.%6."/>
      <w:lvlJc w:val="left"/>
      <w:pPr>
        <w:ind w:left="3600" w:hanging="1440"/>
      </w:pPr>
      <w:rPr>
        <w:rFonts w:hint="default"/>
        <w:b w:val="0"/>
        <w:bCs w:val="0"/>
        <w:i/>
        <w:iCs/>
      </w:rPr>
    </w:lvl>
    <w:lvl w:ilvl="6">
      <w:start w:val="1"/>
      <w:numFmt w:val="decimal"/>
      <w:isLgl/>
      <w:lvlText w:val="%1.%2.%3.%4.%5.%6.%7."/>
      <w:lvlJc w:val="left"/>
      <w:pPr>
        <w:ind w:left="4320" w:hanging="1800"/>
      </w:pPr>
      <w:rPr>
        <w:rFonts w:hint="default"/>
        <w:b w:val="0"/>
        <w:bCs w:val="0"/>
        <w:i/>
        <w:iCs/>
      </w:rPr>
    </w:lvl>
    <w:lvl w:ilvl="7">
      <w:start w:val="1"/>
      <w:numFmt w:val="decimal"/>
      <w:isLgl/>
      <w:lvlText w:val="%1.%2.%3.%4.%5.%6.%7.%8."/>
      <w:lvlJc w:val="left"/>
      <w:pPr>
        <w:ind w:left="4680" w:hanging="1800"/>
      </w:pPr>
      <w:rPr>
        <w:rFonts w:hint="default"/>
        <w:b w:val="0"/>
        <w:bCs w:val="0"/>
        <w:i/>
        <w:iCs/>
      </w:rPr>
    </w:lvl>
    <w:lvl w:ilvl="8">
      <w:start w:val="1"/>
      <w:numFmt w:val="decimal"/>
      <w:isLgl/>
      <w:lvlText w:val="%1.%2.%3.%4.%5.%6.%7.%8.%9."/>
      <w:lvlJc w:val="left"/>
      <w:pPr>
        <w:ind w:left="5400" w:hanging="2160"/>
      </w:pPr>
      <w:rPr>
        <w:rFonts w:hint="default"/>
        <w:b w:val="0"/>
        <w:bCs w:val="0"/>
        <w:i/>
        <w:iCs/>
      </w:rPr>
    </w:lvl>
  </w:abstractNum>
  <w:abstractNum w:abstractNumId="58" w15:restartNumberingAfterBreak="0">
    <w:nsid w:val="5FE64F54"/>
    <w:multiLevelType w:val="hybridMultilevel"/>
    <w:tmpl w:val="38F6A162"/>
    <w:lvl w:ilvl="0" w:tplc="97482E98">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077031D"/>
    <w:multiLevelType w:val="hybridMultilevel"/>
    <w:tmpl w:val="252A2262"/>
    <w:lvl w:ilvl="0" w:tplc="70B07A84">
      <w:start w:val="1"/>
      <w:numFmt w:val="decimal"/>
      <w:lvlText w:val="%1."/>
      <w:lvlJc w:val="left"/>
      <w:pPr>
        <w:ind w:left="840" w:hanging="480"/>
      </w:pPr>
      <w:rPr>
        <w:rFonts w:eastAsia="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089352F"/>
    <w:multiLevelType w:val="multilevel"/>
    <w:tmpl w:val="DA2443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56067FB"/>
    <w:multiLevelType w:val="hybridMultilevel"/>
    <w:tmpl w:val="A5401B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2" w15:restartNumberingAfterBreak="0">
    <w:nsid w:val="67200728"/>
    <w:multiLevelType w:val="multilevel"/>
    <w:tmpl w:val="A2F07AC4"/>
    <w:lvl w:ilvl="0">
      <w:start w:val="1"/>
      <w:numFmt w:val="decimal"/>
      <w:lvlText w:val="%1."/>
      <w:lvlJc w:val="left"/>
      <w:pPr>
        <w:ind w:left="718" w:hanging="360"/>
      </w:pPr>
    </w:lvl>
    <w:lvl w:ilvl="1">
      <w:start w:val="1"/>
      <w:numFmt w:val="decimal"/>
      <w:isLgl/>
      <w:lvlText w:val="%1.%2."/>
      <w:lvlJc w:val="left"/>
      <w:pPr>
        <w:ind w:left="718"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2158" w:hanging="1800"/>
      </w:pPr>
      <w:rPr>
        <w:rFonts w:hint="default"/>
      </w:rPr>
    </w:lvl>
  </w:abstractNum>
  <w:abstractNum w:abstractNumId="63" w15:restartNumberingAfterBreak="0">
    <w:nsid w:val="68F6030E"/>
    <w:multiLevelType w:val="multilevel"/>
    <w:tmpl w:val="87CC2C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9022FDE"/>
    <w:multiLevelType w:val="hybridMultilevel"/>
    <w:tmpl w:val="93B06322"/>
    <w:lvl w:ilvl="0" w:tplc="7EF84D7C">
      <w:start w:val="1"/>
      <w:numFmt w:val="decimal"/>
      <w:lvlText w:val="%1."/>
      <w:lvlJc w:val="left"/>
      <w:pPr>
        <w:ind w:left="718" w:hanging="360"/>
      </w:pPr>
      <w:rPr>
        <w:i w:val="0"/>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65" w15:restartNumberingAfterBreak="0">
    <w:nsid w:val="6EA45CAC"/>
    <w:multiLevelType w:val="hybridMultilevel"/>
    <w:tmpl w:val="0502709C"/>
    <w:lvl w:ilvl="0" w:tplc="CE6C9B6A">
      <w:start w:val="1"/>
      <w:numFmt w:val="decimal"/>
      <w:lvlText w:val="%1."/>
      <w:lvlJc w:val="left"/>
      <w:pPr>
        <w:ind w:left="840" w:hanging="480"/>
      </w:pPr>
      <w:rPr>
        <w:rFonts w:eastAsia="Times New Roman"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F224451"/>
    <w:multiLevelType w:val="multilevel"/>
    <w:tmpl w:val="87CC2C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37F1BC5"/>
    <w:multiLevelType w:val="multilevel"/>
    <w:tmpl w:val="710E96D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8A40CA3"/>
    <w:multiLevelType w:val="hybridMultilevel"/>
    <w:tmpl w:val="DCC88D6E"/>
    <w:lvl w:ilvl="0" w:tplc="4386BAD4">
      <w:start w:val="1"/>
      <w:numFmt w:val="decimal"/>
      <w:lvlText w:val="%1."/>
      <w:lvlJc w:val="left"/>
      <w:pPr>
        <w:tabs>
          <w:tab w:val="num" w:pos="720"/>
        </w:tabs>
        <w:ind w:firstLine="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9283C8E"/>
    <w:multiLevelType w:val="hybridMultilevel"/>
    <w:tmpl w:val="EC88A638"/>
    <w:lvl w:ilvl="0" w:tplc="4386BAD4">
      <w:start w:val="1"/>
      <w:numFmt w:val="decimal"/>
      <w:lvlText w:val="%1."/>
      <w:lvlJc w:val="left"/>
      <w:pPr>
        <w:tabs>
          <w:tab w:val="num" w:pos="720"/>
        </w:tabs>
        <w:ind w:firstLine="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A584513"/>
    <w:multiLevelType w:val="hybridMultilevel"/>
    <w:tmpl w:val="763AF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C1A3DE5"/>
    <w:multiLevelType w:val="hybridMultilevel"/>
    <w:tmpl w:val="71424A4A"/>
    <w:lvl w:ilvl="0" w:tplc="8C06654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CFE7292"/>
    <w:multiLevelType w:val="hybridMultilevel"/>
    <w:tmpl w:val="45DC99A4"/>
    <w:lvl w:ilvl="0" w:tplc="B3BE1660">
      <w:start w:val="1"/>
      <w:numFmt w:val="decimal"/>
      <w:pStyle w:val="1"/>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2"/>
  </w:num>
  <w:num w:numId="2">
    <w:abstractNumId w:val="29"/>
  </w:num>
  <w:num w:numId="3">
    <w:abstractNumId w:val="42"/>
  </w:num>
  <w:num w:numId="4">
    <w:abstractNumId w:val="12"/>
  </w:num>
  <w:num w:numId="5">
    <w:abstractNumId w:val="3"/>
  </w:num>
  <w:num w:numId="6">
    <w:abstractNumId w:val="20"/>
  </w:num>
  <w:num w:numId="7">
    <w:abstractNumId w:val="25"/>
  </w:num>
  <w:num w:numId="8">
    <w:abstractNumId w:val="70"/>
  </w:num>
  <w:num w:numId="9">
    <w:abstractNumId w:val="34"/>
  </w:num>
  <w:num w:numId="10">
    <w:abstractNumId w:val="5"/>
  </w:num>
  <w:num w:numId="11">
    <w:abstractNumId w:val="7"/>
  </w:num>
  <w:num w:numId="12">
    <w:abstractNumId w:val="57"/>
  </w:num>
  <w:num w:numId="13">
    <w:abstractNumId w:val="30"/>
  </w:num>
  <w:num w:numId="14">
    <w:abstractNumId w:val="21"/>
  </w:num>
  <w:num w:numId="15">
    <w:abstractNumId w:val="40"/>
  </w:num>
  <w:num w:numId="16">
    <w:abstractNumId w:val="54"/>
  </w:num>
  <w:num w:numId="17">
    <w:abstractNumId w:val="46"/>
  </w:num>
  <w:num w:numId="18">
    <w:abstractNumId w:val="13"/>
  </w:num>
  <w:num w:numId="19">
    <w:abstractNumId w:val="69"/>
  </w:num>
  <w:num w:numId="20">
    <w:abstractNumId w:val="9"/>
  </w:num>
  <w:num w:numId="21">
    <w:abstractNumId w:val="48"/>
  </w:num>
  <w:num w:numId="22">
    <w:abstractNumId w:val="58"/>
  </w:num>
  <w:num w:numId="23">
    <w:abstractNumId w:val="22"/>
  </w:num>
  <w:num w:numId="24">
    <w:abstractNumId w:val="35"/>
  </w:num>
  <w:num w:numId="25">
    <w:abstractNumId w:val="50"/>
  </w:num>
  <w:num w:numId="26">
    <w:abstractNumId w:val="44"/>
  </w:num>
  <w:num w:numId="27">
    <w:abstractNumId w:val="62"/>
  </w:num>
  <w:num w:numId="28">
    <w:abstractNumId w:val="64"/>
  </w:num>
  <w:num w:numId="29">
    <w:abstractNumId w:val="63"/>
  </w:num>
  <w:num w:numId="30">
    <w:abstractNumId w:val="66"/>
  </w:num>
  <w:num w:numId="31">
    <w:abstractNumId w:val="6"/>
  </w:num>
  <w:num w:numId="32">
    <w:abstractNumId w:val="19"/>
  </w:num>
  <w:num w:numId="33">
    <w:abstractNumId w:val="49"/>
  </w:num>
  <w:num w:numId="34">
    <w:abstractNumId w:val="4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60"/>
  </w:num>
  <w:num w:numId="38">
    <w:abstractNumId w:val="52"/>
  </w:num>
  <w:num w:numId="39">
    <w:abstractNumId w:val="2"/>
  </w:num>
  <w:num w:numId="40">
    <w:abstractNumId w:val="47"/>
  </w:num>
  <w:num w:numId="41">
    <w:abstractNumId w:val="0"/>
  </w:num>
  <w:num w:numId="42">
    <w:abstractNumId w:val="36"/>
  </w:num>
  <w:num w:numId="43">
    <w:abstractNumId w:val="8"/>
  </w:num>
  <w:num w:numId="44">
    <w:abstractNumId w:val="14"/>
  </w:num>
  <w:num w:numId="45">
    <w:abstractNumId w:val="10"/>
  </w:num>
  <w:num w:numId="46">
    <w:abstractNumId w:val="37"/>
  </w:num>
  <w:num w:numId="47">
    <w:abstractNumId w:val="39"/>
  </w:num>
  <w:num w:numId="48">
    <w:abstractNumId w:val="55"/>
  </w:num>
  <w:num w:numId="49">
    <w:abstractNumId w:val="33"/>
  </w:num>
  <w:num w:numId="50">
    <w:abstractNumId w:val="1"/>
  </w:num>
  <w:num w:numId="51">
    <w:abstractNumId w:val="45"/>
  </w:num>
  <w:num w:numId="52">
    <w:abstractNumId w:val="11"/>
  </w:num>
  <w:num w:numId="53">
    <w:abstractNumId w:val="65"/>
  </w:num>
  <w:num w:numId="54">
    <w:abstractNumId w:val="32"/>
  </w:num>
  <w:num w:numId="55">
    <w:abstractNumId w:val="26"/>
  </w:num>
  <w:num w:numId="56">
    <w:abstractNumId w:val="27"/>
  </w:num>
  <w:num w:numId="57">
    <w:abstractNumId w:val="59"/>
  </w:num>
  <w:num w:numId="58">
    <w:abstractNumId w:val="56"/>
  </w:num>
  <w:num w:numId="59">
    <w:abstractNumId w:val="71"/>
  </w:num>
  <w:num w:numId="60">
    <w:abstractNumId w:val="68"/>
  </w:num>
  <w:num w:numId="61">
    <w:abstractNumId w:val="18"/>
  </w:num>
  <w:num w:numId="62">
    <w:abstractNumId w:val="67"/>
  </w:num>
  <w:num w:numId="63">
    <w:abstractNumId w:val="17"/>
  </w:num>
  <w:num w:numId="64">
    <w:abstractNumId w:val="41"/>
  </w:num>
  <w:num w:numId="65">
    <w:abstractNumId w:val="28"/>
  </w:num>
  <w:num w:numId="66">
    <w:abstractNumId w:val="24"/>
  </w:num>
  <w:num w:numId="67">
    <w:abstractNumId w:val="23"/>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710BB"/>
    <w:rsid w:val="00087AFC"/>
    <w:rsid w:val="00093604"/>
    <w:rsid w:val="000C40A0"/>
    <w:rsid w:val="000D1F73"/>
    <w:rsid w:val="000E00F9"/>
    <w:rsid w:val="000E3C2A"/>
    <w:rsid w:val="000F01A9"/>
    <w:rsid w:val="00113864"/>
    <w:rsid w:val="001435BE"/>
    <w:rsid w:val="00184472"/>
    <w:rsid w:val="001943AA"/>
    <w:rsid w:val="001D56C1"/>
    <w:rsid w:val="001D6225"/>
    <w:rsid w:val="0023533A"/>
    <w:rsid w:val="00246511"/>
    <w:rsid w:val="0024717A"/>
    <w:rsid w:val="00252E4C"/>
    <w:rsid w:val="00253BCC"/>
    <w:rsid w:val="00270675"/>
    <w:rsid w:val="002C2D02"/>
    <w:rsid w:val="002C6553"/>
    <w:rsid w:val="00306C33"/>
    <w:rsid w:val="00397630"/>
    <w:rsid w:val="003C1370"/>
    <w:rsid w:val="003C70D8"/>
    <w:rsid w:val="003D35CF"/>
    <w:rsid w:val="003F0A41"/>
    <w:rsid w:val="004442EE"/>
    <w:rsid w:val="0046632F"/>
    <w:rsid w:val="00493143"/>
    <w:rsid w:val="00494B8C"/>
    <w:rsid w:val="004A6336"/>
    <w:rsid w:val="004D1575"/>
    <w:rsid w:val="004D7913"/>
    <w:rsid w:val="004E0EDF"/>
    <w:rsid w:val="004F6918"/>
    <w:rsid w:val="005251A5"/>
    <w:rsid w:val="00530BFF"/>
    <w:rsid w:val="005413FF"/>
    <w:rsid w:val="00556E26"/>
    <w:rsid w:val="005D764D"/>
    <w:rsid w:val="005F4692"/>
    <w:rsid w:val="00632C6A"/>
    <w:rsid w:val="00650964"/>
    <w:rsid w:val="006757B0"/>
    <w:rsid w:val="006E65B0"/>
    <w:rsid w:val="006F5C29"/>
    <w:rsid w:val="00714AB2"/>
    <w:rsid w:val="007175AA"/>
    <w:rsid w:val="007244E1"/>
    <w:rsid w:val="00773010"/>
    <w:rsid w:val="0077700A"/>
    <w:rsid w:val="00791855"/>
    <w:rsid w:val="007E3190"/>
    <w:rsid w:val="007E7F74"/>
    <w:rsid w:val="007F7C45"/>
    <w:rsid w:val="00832CCE"/>
    <w:rsid w:val="00836B33"/>
    <w:rsid w:val="00852310"/>
    <w:rsid w:val="008532E6"/>
    <w:rsid w:val="00880FD0"/>
    <w:rsid w:val="00881A6A"/>
    <w:rsid w:val="00894491"/>
    <w:rsid w:val="008A03A1"/>
    <w:rsid w:val="008A4024"/>
    <w:rsid w:val="008B16FE"/>
    <w:rsid w:val="008D1B2D"/>
    <w:rsid w:val="00941384"/>
    <w:rsid w:val="00962C2E"/>
    <w:rsid w:val="009A3DC8"/>
    <w:rsid w:val="009B2DDB"/>
    <w:rsid w:val="009B762B"/>
    <w:rsid w:val="009B7915"/>
    <w:rsid w:val="009F69B9"/>
    <w:rsid w:val="009F751E"/>
    <w:rsid w:val="00A2464E"/>
    <w:rsid w:val="00A2798C"/>
    <w:rsid w:val="00A803B3"/>
    <w:rsid w:val="00A90398"/>
    <w:rsid w:val="00AA6B23"/>
    <w:rsid w:val="00AB05C9"/>
    <w:rsid w:val="00AD5593"/>
    <w:rsid w:val="00AE41A6"/>
    <w:rsid w:val="00B20824"/>
    <w:rsid w:val="00B40317"/>
    <w:rsid w:val="00B42600"/>
    <w:rsid w:val="00B47838"/>
    <w:rsid w:val="00B675A9"/>
    <w:rsid w:val="00B82878"/>
    <w:rsid w:val="00BA590A"/>
    <w:rsid w:val="00C301EF"/>
    <w:rsid w:val="00C32BA6"/>
    <w:rsid w:val="00C42A21"/>
    <w:rsid w:val="00C55C12"/>
    <w:rsid w:val="00CC7EEF"/>
    <w:rsid w:val="00D05879"/>
    <w:rsid w:val="00D12715"/>
    <w:rsid w:val="00D2172D"/>
    <w:rsid w:val="00D525C0"/>
    <w:rsid w:val="00D82DA7"/>
    <w:rsid w:val="00D855A1"/>
    <w:rsid w:val="00D92509"/>
    <w:rsid w:val="00DA4527"/>
    <w:rsid w:val="00DB74A7"/>
    <w:rsid w:val="00E0088D"/>
    <w:rsid w:val="00E06AC5"/>
    <w:rsid w:val="00E17713"/>
    <w:rsid w:val="00E751B2"/>
    <w:rsid w:val="00E82F78"/>
    <w:rsid w:val="00EA0EB9"/>
    <w:rsid w:val="00EB4F56"/>
    <w:rsid w:val="00ED53A6"/>
    <w:rsid w:val="00F162DC"/>
    <w:rsid w:val="00F25DB2"/>
    <w:rsid w:val="00F30D62"/>
    <w:rsid w:val="00F3460F"/>
    <w:rsid w:val="00F3631D"/>
    <w:rsid w:val="00F51B26"/>
    <w:rsid w:val="00F658B9"/>
    <w:rsid w:val="00F677B9"/>
    <w:rsid w:val="00F77E2B"/>
    <w:rsid w:val="00F92A4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BDC03"/>
  <w15:docId w15:val="{E87F9F5C-621A-4BAF-BA25-0D2F5D9D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184472"/>
    <w:pPr>
      <w:keepNext/>
      <w:spacing w:before="240" w:after="60" w:line="240" w:lineRule="auto"/>
      <w:outlineLvl w:val="1"/>
    </w:pPr>
    <w:rPr>
      <w:rFonts w:ascii="Arial" w:eastAsia="Times New Roman" w:hAnsi="Arial" w:cs="Arial"/>
      <w:b/>
      <w:bCs/>
      <w:i/>
      <w:i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4A6336"/>
    <w:pPr>
      <w:ind w:left="720"/>
      <w:contextualSpacing/>
    </w:pPr>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character" w:customStyle="1" w:styleId="20">
    <w:name w:val="Заголовок 2 Знак"/>
    <w:basedOn w:val="a1"/>
    <w:link w:val="2"/>
    <w:rsid w:val="00184472"/>
    <w:rPr>
      <w:rFonts w:ascii="Arial" w:hAnsi="Arial" w:cs="Arial"/>
      <w:b/>
      <w:bCs/>
      <w:i/>
      <w:iCs/>
      <w:sz w:val="28"/>
      <w:szCs w:val="28"/>
    </w:rPr>
  </w:style>
  <w:style w:type="table" w:styleId="a4">
    <w:name w:val="Table Grid"/>
    <w:basedOn w:val="a2"/>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uiPriority w:val="99"/>
    <w:rsid w:val="004A6336"/>
    <w:pPr>
      <w:spacing w:line="240" w:lineRule="auto"/>
    </w:pPr>
    <w:rPr>
      <w:rFonts w:ascii="Tahoma" w:hAnsi="Tahoma" w:cs="Tahoma"/>
      <w:sz w:val="16"/>
      <w:szCs w:val="16"/>
    </w:rPr>
  </w:style>
  <w:style w:type="character" w:customStyle="1" w:styleId="a7">
    <w:name w:val="Текст выноски Знак"/>
    <w:basedOn w:val="a1"/>
    <w:link w:val="a6"/>
    <w:uiPriority w:val="99"/>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aliases w:val="Знак5 Знак,Geneva 9,Font: Geneva 9,Boston 10,f,Geneva 91,Font: Geneva 91,Boston 101 Знак,f Знак Знак Знак Знак,f Знак Знак,f Знак Знак  Знак,Footnote Text Char,Текст сноски Знак2 Знак,Текст сноски Знак Знак1 Зн"/>
    <w:basedOn w:val="a"/>
    <w:link w:val="af"/>
    <w:unhideWhenUsed/>
    <w:rsid w:val="004E0EDF"/>
    <w:pPr>
      <w:spacing w:line="240" w:lineRule="auto"/>
    </w:pPr>
    <w:rPr>
      <w:sz w:val="20"/>
      <w:szCs w:val="20"/>
    </w:rPr>
  </w:style>
  <w:style w:type="character" w:customStyle="1" w:styleId="af">
    <w:name w:val="Текст сноски Знак"/>
    <w:aliases w:val="Знак5 Знак Знак1,Geneva 9 Знак1,Font: Geneva 9 Знак1,Boston 10 Знак1,f Знак1,Geneva 91 Знак1,Font: Geneva 91 Знак1,Boston 101 Знак Знак1,f Знак Знак Знак Знак Знак1,f Знак Знак Знак1,f Знак Знак  Знак Знак1,Footnote Text Char Знак1"/>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styleId="af1">
    <w:name w:val="Strong"/>
    <w:basedOn w:val="a1"/>
    <w:qFormat/>
    <w:rsid w:val="00E751B2"/>
    <w:rPr>
      <w:b/>
      <w:bCs/>
    </w:rPr>
  </w:style>
  <w:style w:type="paragraph" w:styleId="af2">
    <w:name w:val="Title"/>
    <w:basedOn w:val="a"/>
    <w:next w:val="a"/>
    <w:link w:val="af3"/>
    <w:qFormat/>
    <w:rsid w:val="00E751B2"/>
    <w:pPr>
      <w:widowControl w:val="0"/>
      <w:autoSpaceDE w:val="0"/>
      <w:autoSpaceDN w:val="0"/>
      <w:spacing w:line="220" w:lineRule="auto"/>
      <w:ind w:firstLine="567"/>
      <w:jc w:val="both"/>
    </w:pPr>
    <w:rPr>
      <w:rFonts w:eastAsia="Times New Roman"/>
      <w:sz w:val="24"/>
      <w:szCs w:val="24"/>
      <w:lang w:eastAsia="ru-RU"/>
    </w:rPr>
  </w:style>
  <w:style w:type="character" w:customStyle="1" w:styleId="af3">
    <w:name w:val="Заголовок Знак"/>
    <w:basedOn w:val="a1"/>
    <w:link w:val="af2"/>
    <w:rsid w:val="00E751B2"/>
    <w:rPr>
      <w:sz w:val="24"/>
      <w:szCs w:val="24"/>
      <w:lang w:val="uk-UA"/>
    </w:rPr>
  </w:style>
  <w:style w:type="character" w:customStyle="1" w:styleId="12">
    <w:name w:val="Текст сноски Знак1"/>
    <w:aliases w:val="Знак5 Знак Знак,Geneva 9 Знак,Font: Geneva 9 Знак,Boston 10 Знак,f Знак,Geneva 91 Знак,Font: Geneva 91 Знак,Boston 101 Знак Знак,f Знак Знак Знак Знак Знак,f Знак Знак Знак,f Знак Знак  Знак Знак,Footnote Text Char Знак"/>
    <w:basedOn w:val="a1"/>
    <w:semiHidden/>
    <w:locked/>
    <w:rsid w:val="00184472"/>
    <w:rPr>
      <w:lang w:eastAsia="ru-RU"/>
    </w:rPr>
  </w:style>
  <w:style w:type="character" w:customStyle="1" w:styleId="err">
    <w:name w:val="err"/>
    <w:basedOn w:val="a1"/>
    <w:rsid w:val="00184472"/>
  </w:style>
  <w:style w:type="character" w:styleId="af4">
    <w:name w:val="Emphasis"/>
    <w:basedOn w:val="a1"/>
    <w:qFormat/>
    <w:rsid w:val="00184472"/>
    <w:rPr>
      <w:i/>
      <w:iCs/>
    </w:rPr>
  </w:style>
  <w:style w:type="character" w:customStyle="1" w:styleId="rvts23">
    <w:name w:val="rvts23"/>
    <w:basedOn w:val="a1"/>
    <w:rsid w:val="00184472"/>
  </w:style>
  <w:style w:type="paragraph" w:styleId="af5">
    <w:name w:val="footer"/>
    <w:basedOn w:val="a"/>
    <w:link w:val="af6"/>
    <w:rsid w:val="00184472"/>
    <w:pPr>
      <w:tabs>
        <w:tab w:val="center" w:pos="4677"/>
        <w:tab w:val="right" w:pos="9355"/>
      </w:tabs>
      <w:spacing w:line="240" w:lineRule="auto"/>
    </w:pPr>
    <w:rPr>
      <w:rFonts w:eastAsia="Times New Roman"/>
      <w:sz w:val="24"/>
      <w:szCs w:val="24"/>
      <w:lang w:val="ru-RU" w:eastAsia="ru-RU"/>
    </w:rPr>
  </w:style>
  <w:style w:type="character" w:customStyle="1" w:styleId="af6">
    <w:name w:val="Нижний колонтитул Знак"/>
    <w:basedOn w:val="a1"/>
    <w:link w:val="af5"/>
    <w:rsid w:val="00184472"/>
    <w:rPr>
      <w:sz w:val="24"/>
      <w:szCs w:val="24"/>
    </w:rPr>
  </w:style>
  <w:style w:type="character" w:styleId="af7">
    <w:name w:val="page number"/>
    <w:basedOn w:val="a1"/>
    <w:rsid w:val="00184472"/>
  </w:style>
  <w:style w:type="paragraph" w:customStyle="1" w:styleId="Default">
    <w:name w:val="Default"/>
    <w:rsid w:val="00184472"/>
    <w:pPr>
      <w:autoSpaceDE w:val="0"/>
      <w:autoSpaceDN w:val="0"/>
      <w:adjustRightInd w:val="0"/>
    </w:pPr>
    <w:rPr>
      <w:color w:val="000000"/>
      <w:sz w:val="24"/>
      <w:szCs w:val="24"/>
    </w:rPr>
  </w:style>
  <w:style w:type="character" w:customStyle="1" w:styleId="Ttulo22">
    <w:name w:val="Título #2 (2)_"/>
    <w:basedOn w:val="a1"/>
    <w:link w:val="Ttulo221"/>
    <w:locked/>
    <w:rsid w:val="00184472"/>
    <w:rPr>
      <w:sz w:val="25"/>
      <w:szCs w:val="25"/>
      <w:shd w:val="clear" w:color="auto" w:fill="FFFFFF"/>
    </w:rPr>
  </w:style>
  <w:style w:type="paragraph" w:customStyle="1" w:styleId="Ttulo221">
    <w:name w:val="Título #2 (2)1"/>
    <w:basedOn w:val="a"/>
    <w:link w:val="Ttulo22"/>
    <w:rsid w:val="00184472"/>
    <w:pPr>
      <w:shd w:val="clear" w:color="auto" w:fill="FFFFFF"/>
      <w:spacing w:after="840" w:line="278" w:lineRule="exact"/>
      <w:outlineLvl w:val="1"/>
    </w:pPr>
    <w:rPr>
      <w:rFonts w:eastAsia="Times New Roman"/>
      <w:sz w:val="25"/>
      <w:szCs w:val="25"/>
      <w:lang w:val="ru-RU" w:eastAsia="ru-RU"/>
    </w:rPr>
  </w:style>
  <w:style w:type="character" w:customStyle="1" w:styleId="Ttulo2">
    <w:name w:val="Título #2_"/>
    <w:basedOn w:val="a1"/>
    <w:link w:val="Ttulo20"/>
    <w:locked/>
    <w:rsid w:val="00184472"/>
    <w:rPr>
      <w:sz w:val="27"/>
      <w:szCs w:val="27"/>
      <w:shd w:val="clear" w:color="auto" w:fill="FFFFFF"/>
    </w:rPr>
  </w:style>
  <w:style w:type="paragraph" w:customStyle="1" w:styleId="Ttulo20">
    <w:name w:val="Título #2"/>
    <w:basedOn w:val="a"/>
    <w:link w:val="Ttulo2"/>
    <w:rsid w:val="00184472"/>
    <w:pPr>
      <w:shd w:val="clear" w:color="auto" w:fill="FFFFFF"/>
      <w:spacing w:before="840" w:line="274" w:lineRule="exact"/>
      <w:outlineLvl w:val="1"/>
    </w:pPr>
    <w:rPr>
      <w:rFonts w:eastAsia="Times New Roman"/>
      <w:sz w:val="27"/>
      <w:szCs w:val="27"/>
      <w:lang w:val="ru-RU" w:eastAsia="ru-RU"/>
    </w:rPr>
  </w:style>
  <w:style w:type="character" w:customStyle="1" w:styleId="Textodocorpo">
    <w:name w:val="Texto do corpo_"/>
    <w:basedOn w:val="a1"/>
    <w:link w:val="Textodocorpo0"/>
    <w:locked/>
    <w:rsid w:val="00184472"/>
    <w:rPr>
      <w:sz w:val="21"/>
      <w:szCs w:val="21"/>
      <w:shd w:val="clear" w:color="auto" w:fill="FFFFFF"/>
    </w:rPr>
  </w:style>
  <w:style w:type="paragraph" w:customStyle="1" w:styleId="Textodocorpo0">
    <w:name w:val="Texto do corpo"/>
    <w:basedOn w:val="a"/>
    <w:link w:val="Textodocorpo"/>
    <w:rsid w:val="00184472"/>
    <w:pPr>
      <w:shd w:val="clear" w:color="auto" w:fill="FFFFFF"/>
      <w:spacing w:line="269" w:lineRule="exact"/>
    </w:pPr>
    <w:rPr>
      <w:rFonts w:eastAsia="Times New Roman"/>
      <w:sz w:val="21"/>
      <w:szCs w:val="21"/>
      <w:lang w:val="ru-RU" w:eastAsia="ru-RU"/>
    </w:rPr>
  </w:style>
  <w:style w:type="character" w:customStyle="1" w:styleId="hps">
    <w:name w:val="hps"/>
    <w:basedOn w:val="a1"/>
    <w:rsid w:val="00184472"/>
  </w:style>
  <w:style w:type="character" w:customStyle="1" w:styleId="longtext">
    <w:name w:val="long_text"/>
    <w:basedOn w:val="a1"/>
    <w:rsid w:val="00184472"/>
  </w:style>
  <w:style w:type="character" w:customStyle="1" w:styleId="content-strong">
    <w:name w:val="content-strong"/>
    <w:basedOn w:val="a1"/>
    <w:rsid w:val="00184472"/>
  </w:style>
  <w:style w:type="character" w:customStyle="1" w:styleId="rvts0">
    <w:name w:val="rvts0"/>
    <w:basedOn w:val="a1"/>
    <w:uiPriority w:val="99"/>
    <w:rsid w:val="00184472"/>
  </w:style>
  <w:style w:type="character" w:customStyle="1" w:styleId="hpsalt-edited">
    <w:name w:val="hps alt-edited"/>
    <w:basedOn w:val="a1"/>
    <w:rsid w:val="00184472"/>
  </w:style>
  <w:style w:type="character" w:customStyle="1" w:styleId="hpsatn">
    <w:name w:val="hps atn"/>
    <w:basedOn w:val="a1"/>
    <w:rsid w:val="00184472"/>
  </w:style>
  <w:style w:type="paragraph" w:styleId="HTML">
    <w:name w:val="HTML Preformatted"/>
    <w:basedOn w:val="a"/>
    <w:link w:val="HTML0"/>
    <w:rsid w:val="00184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sid w:val="00184472"/>
    <w:rPr>
      <w:rFonts w:ascii="Courier New" w:hAnsi="Courier New" w:cs="Courier New"/>
    </w:rPr>
  </w:style>
  <w:style w:type="paragraph" w:customStyle="1" w:styleId="FR3">
    <w:name w:val="FR3"/>
    <w:uiPriority w:val="99"/>
    <w:rsid w:val="00184472"/>
    <w:pPr>
      <w:widowControl w:val="0"/>
      <w:autoSpaceDE w:val="0"/>
      <w:autoSpaceDN w:val="0"/>
    </w:pPr>
    <w:rPr>
      <w:sz w:val="12"/>
      <w:szCs w:val="12"/>
      <w:lang w:val="uk-UA"/>
    </w:rPr>
  </w:style>
  <w:style w:type="character" w:customStyle="1" w:styleId="af8">
    <w:name w:val="Верхний колонтитул Знак"/>
    <w:basedOn w:val="a1"/>
    <w:link w:val="af9"/>
    <w:uiPriority w:val="99"/>
    <w:semiHidden/>
    <w:rsid w:val="00184472"/>
    <w:rPr>
      <w:sz w:val="24"/>
      <w:szCs w:val="24"/>
    </w:rPr>
  </w:style>
  <w:style w:type="paragraph" w:styleId="af9">
    <w:name w:val="header"/>
    <w:basedOn w:val="a"/>
    <w:link w:val="af8"/>
    <w:uiPriority w:val="99"/>
    <w:semiHidden/>
    <w:rsid w:val="00184472"/>
    <w:pPr>
      <w:tabs>
        <w:tab w:val="center" w:pos="4677"/>
        <w:tab w:val="right" w:pos="9355"/>
      </w:tabs>
      <w:spacing w:line="240" w:lineRule="auto"/>
    </w:pPr>
    <w:rPr>
      <w:rFonts w:eastAsia="Times New Roman"/>
      <w:sz w:val="24"/>
      <w:szCs w:val="24"/>
      <w:lang w:val="ru-RU" w:eastAsia="ru-RU"/>
    </w:rPr>
  </w:style>
  <w:style w:type="character" w:customStyle="1" w:styleId="FontStyle20">
    <w:name w:val="Font Style20"/>
    <w:basedOn w:val="a1"/>
    <w:rsid w:val="00184472"/>
    <w:rPr>
      <w:rFonts w:ascii="Times New Roman" w:hAnsi="Times New Roman" w:cs="Times New Roman" w:hint="default"/>
      <w:sz w:val="18"/>
      <w:szCs w:val="18"/>
    </w:rPr>
  </w:style>
  <w:style w:type="character" w:customStyle="1" w:styleId="apple-converted-space">
    <w:name w:val="apple-converted-space"/>
    <w:basedOn w:val="a1"/>
    <w:rsid w:val="00184472"/>
  </w:style>
  <w:style w:type="paragraph" w:styleId="afa">
    <w:name w:val="Normal (Web)"/>
    <w:basedOn w:val="a"/>
    <w:semiHidden/>
    <w:unhideWhenUsed/>
    <w:rsid w:val="00B82878"/>
    <w:pPr>
      <w:spacing w:before="100" w:beforeAutospacing="1" w:after="100" w:afterAutospacing="1" w:line="240" w:lineRule="auto"/>
    </w:pPr>
    <w:rPr>
      <w:rFonts w:eastAsia="Calibri"/>
      <w:sz w:val="24"/>
      <w:szCs w:val="24"/>
      <w:lang w:eastAsia="uk-UA"/>
    </w:rPr>
  </w:style>
  <w:style w:type="paragraph" w:customStyle="1" w:styleId="13">
    <w:name w:val="Абзац списка1"/>
    <w:basedOn w:val="a"/>
    <w:rsid w:val="00B82878"/>
    <w:pPr>
      <w:spacing w:line="240" w:lineRule="auto"/>
      <w:ind w:left="720"/>
    </w:pPr>
    <w:rPr>
      <w:rFonts w:eastAsia="Calibri"/>
      <w:sz w:val="24"/>
      <w:szCs w:val="24"/>
      <w:lang w:eastAsia="ru-RU"/>
    </w:rPr>
  </w:style>
  <w:style w:type="paragraph" w:customStyle="1" w:styleId="22">
    <w:name w:val="Основной текст 22"/>
    <w:basedOn w:val="a"/>
    <w:rsid w:val="00B82878"/>
    <w:pPr>
      <w:spacing w:line="240" w:lineRule="auto"/>
      <w:ind w:firstLine="567"/>
      <w:jc w:val="both"/>
    </w:pPr>
    <w:rPr>
      <w:rFonts w:eastAsia="Times New Roman"/>
      <w:szCs w:val="20"/>
      <w:lang w:eastAsia="ru-RU"/>
    </w:rPr>
  </w:style>
  <w:style w:type="paragraph" w:customStyle="1" w:styleId="23">
    <w:name w:val="Основной текст 23"/>
    <w:basedOn w:val="a"/>
    <w:rsid w:val="00B82878"/>
    <w:pPr>
      <w:spacing w:line="240" w:lineRule="auto"/>
      <w:ind w:firstLine="567"/>
      <w:jc w:val="both"/>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28112">
      <w:bodyDiv w:val="1"/>
      <w:marLeft w:val="0"/>
      <w:marRight w:val="0"/>
      <w:marTop w:val="0"/>
      <w:marBottom w:val="0"/>
      <w:divBdr>
        <w:top w:val="none" w:sz="0" w:space="0" w:color="auto"/>
        <w:left w:val="none" w:sz="0" w:space="0" w:color="auto"/>
        <w:bottom w:val="none" w:sz="0" w:space="0" w:color="auto"/>
        <w:right w:val="none" w:sz="0" w:space="0" w:color="auto"/>
      </w:divBdr>
    </w:div>
    <w:div w:id="829567378">
      <w:bodyDiv w:val="1"/>
      <w:marLeft w:val="0"/>
      <w:marRight w:val="0"/>
      <w:marTop w:val="0"/>
      <w:marBottom w:val="0"/>
      <w:divBdr>
        <w:top w:val="none" w:sz="0" w:space="0" w:color="auto"/>
        <w:left w:val="none" w:sz="0" w:space="0" w:color="auto"/>
        <w:bottom w:val="none" w:sz="0" w:space="0" w:color="auto"/>
        <w:right w:val="none" w:sz="0" w:space="0" w:color="auto"/>
      </w:divBdr>
    </w:div>
    <w:div w:id="92191139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bis-nbuv.gov.ua/cgi-bin/irbis_all/cgiirbis_64.exe?Z21ID=&amp;I21DBN=EC&amp;P21DBN=EC&amp;S21STN=1&amp;S21REF=10&amp;S21FMT=fullw&amp;C21COM=S&amp;S21CNR=20&amp;S21P01=3&amp;S21P02=0&amp;S21P03=A=&amp;S21COLORTERMS=0&amp;S21STR=%D0%A1%D0%B5%D1%80%D0%B3%D1%96%D1%94%D0%BD%D0%BA%D0%BE%2C%20%D0%92%D0%B0%D0%BB%D0%B5%D1%80%D1%96%D0%B9%20%D0%92%D1%96%D0%BA%D1%82%D0%BE%D1%80%D0%BE%D0%B2%D0%B8%D1%87" TargetMode="External"/><Relationship Id="rId18" Type="http://schemas.openxmlformats.org/officeDocument/2006/relationships/hyperlink" Target="http://irbis-nbuv.gov.ua/cgi-bin/irbis_all/cgiirbis_64.exe?Z21ID=&amp;I21DBN=EC&amp;P21DBN=EC&amp;S21STN=1&amp;S21REF=10&amp;S21FMT=fullw&amp;C21COM=S&amp;S21CNR=20&amp;S21P01=3&amp;S21P02=0&amp;S21P03=A=&amp;S21COLORTERMS=0&amp;S21STR=%D0%91%D0%B0%D0%B9%D0%BC%D1%83%D1%80%D0%B0%D1%82%D0%BE%D0%B2%2C%20%D0%9C%D0%B8%D1%85%D0%B0%D0%B9%D0%BB%D0%BE%20%D0%9E%D0%BB%D0%B5%D0%BA%D1%81%D0%B0%D0%BD%D0%B4%D1%80%D0%BE%D0%B2%D0%B8%D1%87" TargetMode="External"/><Relationship Id="rId72"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ukurier.gov.ua/" TargetMode="External"/><Relationship Id="rId7" Type="http://schemas.openxmlformats.org/officeDocument/2006/relationships/settings" Target="settings.xml"/><Relationship Id="rId12" Type="http://schemas.openxmlformats.org/officeDocument/2006/relationships/hyperlink" Target="http://irbis-nbuv.gov.ua/cgi-bin/irbis_all/cgiirbis_64.exe?Z21ID=&amp;I21DBN=EC&amp;P21DBN=EC&amp;S21STN=1&amp;S21REF=10&amp;S21FMT=fullw&amp;C21COM=S&amp;S21CNR=20&amp;S21P01=3&amp;S21P02=0&amp;S21P03=A=&amp;S21COLORTERMS=0&amp;S21STR=%D0%9E%D0%BF%D1%80%D0%B8%D1%88%D0%BA%D0%BE%2C%20%D0%92%D1%96%D1%82%D0%B0%D0%BB%D1%96%D0%B9%20%D0%A4%D0%B5%D0%B4%D0%BE%D1%80%D0%BE%D0%B2%D0%B8%D1%87" TargetMode="External"/><Relationship Id="rId17" Type="http://schemas.openxmlformats.org/officeDocument/2006/relationships/hyperlink" Target="http://zakon2.rada.gov.ua/laws/show/995_012" TargetMode="External"/><Relationship Id="rId25" Type="http://schemas.openxmlformats.org/officeDocument/2006/relationships/theme" Target="theme/theme1.xml"/><Relationship Id="rId7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eeas.europa.eu/delegations/ukraine/eu_ukraine/association_agreement/index_uk.htm" TargetMode="External"/><Relationship Id="rId20" Type="http://schemas.openxmlformats.org/officeDocument/2006/relationships/hyperlink" Target="http://zak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ortal.rada.gov.ua/" TargetMode="External"/><Relationship Id="rId23" Type="http://schemas.openxmlformats.org/officeDocument/2006/relationships/hyperlink" Target="http://www.gdo.kiev.ua/" TargetMode="External"/><Relationship Id="rId10" Type="http://schemas.openxmlformats.org/officeDocument/2006/relationships/endnotes" Target="endnotes.xml"/><Relationship Id="rId19" Type="http://schemas.openxmlformats.org/officeDocument/2006/relationships/hyperlink" Target="http://irbis-nbuv.gov.ua/cgi-bin/irbis_all/cgiirbis_64.exe?Z21ID=&amp;I21DBN=EC&amp;P21DBN=EC&amp;S21STN=1&amp;S21REF=10&amp;S21FMT=fullw&amp;C21COM=S&amp;S21CNR=20&amp;S21P01=3&amp;S21P02=0&amp;S21P03=A=&amp;S21COLORTERMS=0&amp;S21STR=%D0%A8%D1%83%D1%82%D0%B0%D0%BA%2C%20%D0%86%D0%BB%D0%BB%D1%8F%20%D0%94%D0%B8%D0%BC%D0%B8%D1%82%D1%80%D0%BE%D0%B2%D0%B8%D1%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bis-nbuv.gov.ua/cgi-bin/irbis_all/cgiirbis_64.exe?Z21ID=&amp;I21DBN=EC&amp;P21DBN=EC&amp;S21STN=1&amp;S21REF=10&amp;S21FMT=fullw&amp;C21COM=S&amp;S21CNR=20&amp;S21P01=3&amp;S21P02=0&amp;S21P03=A=&amp;S21COLORTERMS=0&amp;S21STR=%D0%A7%D1%83%D0%B1%D0%B0%D1%80%D1%94%D0%B2%2C%20%D0%92%D0%B0%D0%BB%D0%B5%D0%BD%D1%82%D0%B8%D0%BD%20%D0%9B%D0%B5%D0%BE%D0%BD%D1%96%D0%B4%D0%BE%D0%B2%D0%B8%D1%87" TargetMode="External"/><Relationship Id="rId22" Type="http://schemas.openxmlformats.org/officeDocument/2006/relationships/hyperlink" Target="http://www.golos.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D6974-F0C8-4A84-AC05-B5A4181B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6457</Words>
  <Characters>36808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8</cp:revision>
  <cp:lastPrinted>2020-09-07T13:50:00Z</cp:lastPrinted>
  <dcterms:created xsi:type="dcterms:W3CDTF">2021-06-01T05:28:00Z</dcterms:created>
  <dcterms:modified xsi:type="dcterms:W3CDTF">2021-06-10T08:11:00Z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