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ayout w:type="fixed"/>
        <w:tblLook w:val="04A0" w:firstRow="1" w:lastRow="0" w:firstColumn="1" w:lastColumn="0" w:noHBand="0" w:noVBand="1"/>
      </w:tblPr>
      <w:tblGrid>
        <w:gridCol w:w="5670"/>
        <w:gridCol w:w="1309"/>
        <w:gridCol w:w="3227"/>
      </w:tblGrid>
      <w:tr w:rsidR="006A3F16" w:rsidRPr="00DC0438" w:rsidTr="00431D1D">
        <w:trPr>
          <w:trHeight w:val="416"/>
        </w:trPr>
        <w:tc>
          <w:tcPr>
            <w:tcW w:w="5670" w:type="dxa"/>
            <w:tcBorders>
              <w:right w:val="single" w:sz="4" w:space="0" w:color="auto"/>
            </w:tcBorders>
          </w:tcPr>
          <w:p w:rsidR="006A3F16" w:rsidRPr="00DC0438" w:rsidRDefault="006A3F16" w:rsidP="00AB3429">
            <w:pPr>
              <w:spacing w:line="240" w:lineRule="auto"/>
              <w:ind w:left="-57"/>
              <w:rPr>
                <w:rFonts w:asciiTheme="minorHAnsi" w:hAnsiTheme="minorHAnsi" w:cstheme="minorHAnsi"/>
                <w:b/>
                <w:color w:val="002060"/>
                <w:sz w:val="24"/>
                <w:szCs w:val="24"/>
              </w:rPr>
            </w:pPr>
            <w:r w:rsidRPr="00DC0438">
              <w:rPr>
                <w:rFonts w:asciiTheme="minorHAnsi" w:hAnsiTheme="minorHAnsi" w:cstheme="minorHAnsi"/>
                <w:noProof/>
                <w:sz w:val="24"/>
                <w:szCs w:val="24"/>
                <w:lang w:val="ru-RU" w:eastAsia="ru-RU"/>
              </w:rPr>
              <w:drawing>
                <wp:inline distT="0" distB="0" distL="0" distR="0" wp14:anchorId="18A22D7D" wp14:editId="20B7D06E">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6A3F16" w:rsidRPr="00DC0438" w:rsidRDefault="006A3F16" w:rsidP="00AB3429">
            <w:pPr>
              <w:spacing w:line="240" w:lineRule="auto"/>
              <w:ind w:left="-71"/>
              <w:jc w:val="center"/>
              <w:rPr>
                <w:rFonts w:asciiTheme="minorHAnsi" w:hAnsiTheme="minorHAnsi" w:cstheme="minorHAnsi"/>
                <w:b/>
                <w:color w:val="0070C0"/>
                <w:sz w:val="24"/>
                <w:szCs w:val="24"/>
              </w:rPr>
            </w:pPr>
          </w:p>
        </w:tc>
        <w:tc>
          <w:tcPr>
            <w:tcW w:w="3227" w:type="dxa"/>
            <w:tcBorders>
              <w:left w:val="single" w:sz="4" w:space="0" w:color="auto"/>
            </w:tcBorders>
            <w:vAlign w:val="center"/>
          </w:tcPr>
          <w:p w:rsidR="006A3F16" w:rsidRPr="00DC0438" w:rsidRDefault="006A3F16" w:rsidP="00AB3429">
            <w:pPr>
              <w:spacing w:line="240" w:lineRule="auto"/>
              <w:rPr>
                <w:rFonts w:asciiTheme="minorHAnsi" w:hAnsiTheme="minorHAnsi" w:cstheme="minorHAnsi"/>
                <w:b/>
                <w:color w:val="0070C0"/>
                <w:sz w:val="24"/>
                <w:szCs w:val="24"/>
              </w:rPr>
            </w:pPr>
            <w:r w:rsidRPr="00DC0438">
              <w:rPr>
                <w:rFonts w:asciiTheme="minorHAnsi" w:hAnsiTheme="minorHAnsi" w:cstheme="minorHAnsi"/>
                <w:b/>
                <w:color w:val="0070C0"/>
                <w:sz w:val="24"/>
                <w:szCs w:val="24"/>
              </w:rPr>
              <w:t>Кафедра публічного права</w:t>
            </w:r>
          </w:p>
        </w:tc>
      </w:tr>
      <w:tr w:rsidR="006A3F16" w:rsidRPr="00DC0438" w:rsidTr="00431D1D">
        <w:trPr>
          <w:trHeight w:val="628"/>
        </w:trPr>
        <w:tc>
          <w:tcPr>
            <w:tcW w:w="10206" w:type="dxa"/>
            <w:gridSpan w:val="3"/>
          </w:tcPr>
          <w:p w:rsidR="006A3F16" w:rsidRPr="00DC0438" w:rsidRDefault="006A3F16" w:rsidP="00AB3429">
            <w:pPr>
              <w:spacing w:line="240" w:lineRule="auto"/>
              <w:jc w:val="center"/>
              <w:rPr>
                <w:rFonts w:asciiTheme="minorHAnsi" w:hAnsiTheme="minorHAnsi" w:cstheme="minorHAnsi"/>
                <w:b/>
                <w:bCs/>
                <w:sz w:val="24"/>
                <w:szCs w:val="24"/>
              </w:rPr>
            </w:pPr>
          </w:p>
          <w:p w:rsidR="006A3F16" w:rsidRPr="00DC0438" w:rsidRDefault="008C11C6" w:rsidP="00AB3429">
            <w:pPr>
              <w:spacing w:line="240" w:lineRule="auto"/>
              <w:jc w:val="center"/>
              <w:rPr>
                <w:rFonts w:asciiTheme="minorHAnsi" w:hAnsiTheme="minorHAnsi" w:cstheme="minorHAnsi"/>
                <w:b/>
                <w:color w:val="C45911" w:themeColor="accent2" w:themeShade="BF"/>
                <w:sz w:val="24"/>
                <w:szCs w:val="24"/>
              </w:rPr>
            </w:pPr>
            <w:r w:rsidRPr="00DC0438">
              <w:rPr>
                <w:rFonts w:asciiTheme="minorHAnsi" w:hAnsiTheme="minorHAnsi" w:cstheme="minorHAnsi"/>
                <w:b/>
                <w:bCs/>
                <w:color w:val="C45911" w:themeColor="accent2" w:themeShade="BF"/>
                <w:sz w:val="24"/>
                <w:szCs w:val="24"/>
              </w:rPr>
              <w:t>Правове регулювання виконавчого провадження</w:t>
            </w:r>
          </w:p>
          <w:p w:rsidR="006A3F16" w:rsidRPr="00DC0438" w:rsidRDefault="006A3F16" w:rsidP="00AB3429">
            <w:pPr>
              <w:spacing w:line="240" w:lineRule="auto"/>
              <w:jc w:val="center"/>
              <w:rPr>
                <w:rFonts w:asciiTheme="minorHAnsi" w:hAnsiTheme="minorHAnsi" w:cstheme="minorHAnsi"/>
                <w:b/>
                <w:color w:val="002060"/>
                <w:sz w:val="24"/>
                <w:szCs w:val="24"/>
              </w:rPr>
            </w:pPr>
            <w:r w:rsidRPr="00DC0438">
              <w:rPr>
                <w:rFonts w:asciiTheme="minorHAnsi" w:hAnsiTheme="minorHAnsi" w:cstheme="minorHAnsi"/>
                <w:b/>
                <w:color w:val="002060"/>
                <w:sz w:val="24"/>
                <w:szCs w:val="24"/>
              </w:rPr>
              <w:t>Робоча програма навчальної дисципліни (</w:t>
            </w:r>
            <w:proofErr w:type="spellStart"/>
            <w:r w:rsidRPr="00DC0438">
              <w:rPr>
                <w:rFonts w:asciiTheme="minorHAnsi" w:hAnsiTheme="minorHAnsi" w:cstheme="minorHAnsi"/>
                <w:b/>
                <w:color w:val="002060"/>
                <w:sz w:val="24"/>
                <w:szCs w:val="24"/>
              </w:rPr>
              <w:t>Силабус</w:t>
            </w:r>
            <w:proofErr w:type="spellEnd"/>
            <w:r w:rsidRPr="00DC0438">
              <w:rPr>
                <w:rFonts w:asciiTheme="minorHAnsi" w:hAnsiTheme="minorHAnsi" w:cstheme="minorHAnsi"/>
                <w:b/>
                <w:color w:val="002060"/>
                <w:sz w:val="24"/>
                <w:szCs w:val="24"/>
              </w:rPr>
              <w:t>)</w:t>
            </w:r>
          </w:p>
        </w:tc>
      </w:tr>
    </w:tbl>
    <w:p w:rsidR="006A3F16" w:rsidRPr="00DC0438" w:rsidRDefault="006A3F16" w:rsidP="00AB3429">
      <w:pPr>
        <w:pStyle w:val="1"/>
        <w:numPr>
          <w:ilvl w:val="0"/>
          <w:numId w:val="0"/>
        </w:numPr>
        <w:shd w:val="clear" w:color="auto" w:fill="BFBFBF" w:themeFill="background1" w:themeFillShade="BF"/>
        <w:spacing w:before="0" w:after="0" w:line="240" w:lineRule="auto"/>
        <w:jc w:val="center"/>
        <w:rPr>
          <w:rFonts w:cstheme="minorHAnsi"/>
        </w:rPr>
      </w:pPr>
      <w:r w:rsidRPr="00DC0438">
        <w:rPr>
          <w:rFonts w:cstheme="minorHAnsi"/>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Рівень вищої освіти</w:t>
            </w:r>
          </w:p>
        </w:tc>
        <w:tc>
          <w:tcPr>
            <w:tcW w:w="7512" w:type="dxa"/>
          </w:tcPr>
          <w:p w:rsidR="006A3F16" w:rsidRPr="00DC0438" w:rsidRDefault="006A3F16" w:rsidP="00AB3429">
            <w:pPr>
              <w:spacing w:line="240" w:lineRule="auto"/>
              <w:rPr>
                <w:rFonts w:asciiTheme="minorHAnsi" w:hAnsiTheme="minorHAnsi" w:cstheme="minorHAnsi"/>
                <w:i/>
                <w:sz w:val="24"/>
                <w:szCs w:val="24"/>
              </w:rPr>
            </w:pPr>
            <w:r w:rsidRPr="00DC0438">
              <w:rPr>
                <w:rFonts w:asciiTheme="minorHAnsi" w:hAnsiTheme="minorHAnsi" w:cstheme="minorHAnsi"/>
                <w:i/>
                <w:color w:val="0070C0"/>
                <w:sz w:val="24"/>
                <w:szCs w:val="24"/>
              </w:rPr>
              <w:t xml:space="preserve">Перший (бакалаврський) </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Галузь знань</w:t>
            </w:r>
          </w:p>
        </w:tc>
        <w:tc>
          <w:tcPr>
            <w:tcW w:w="7512" w:type="dxa"/>
          </w:tcPr>
          <w:p w:rsidR="006A3F16" w:rsidRPr="00DC0438" w:rsidRDefault="006A3F1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08 Право</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Спеціальність</w:t>
            </w:r>
          </w:p>
        </w:tc>
        <w:tc>
          <w:tcPr>
            <w:tcW w:w="7512" w:type="dxa"/>
          </w:tcPr>
          <w:p w:rsidR="006A3F16" w:rsidRPr="00DC0438" w:rsidRDefault="006A3F1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081 Право</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Освітня програма</w:t>
            </w:r>
          </w:p>
        </w:tc>
        <w:tc>
          <w:tcPr>
            <w:tcW w:w="7512" w:type="dxa"/>
          </w:tcPr>
          <w:p w:rsidR="006A3F16" w:rsidRPr="00DC0438" w:rsidRDefault="006A3F16" w:rsidP="00AB3429">
            <w:pPr>
              <w:tabs>
                <w:tab w:val="left" w:leader="underscore" w:pos="8080"/>
              </w:tabs>
              <w:spacing w:line="240" w:lineRule="auto"/>
              <w:rPr>
                <w:rFonts w:asciiTheme="minorHAnsi" w:hAnsiTheme="minorHAnsi" w:cstheme="minorHAnsi"/>
                <w:i/>
                <w:color w:val="0070C0"/>
                <w:sz w:val="24"/>
                <w:szCs w:val="24"/>
              </w:rPr>
            </w:pPr>
            <w:r w:rsidRPr="00DC0438">
              <w:rPr>
                <w:rFonts w:asciiTheme="minorHAnsi" w:hAnsiTheme="minorHAnsi" w:cstheme="minorHAnsi"/>
                <w:i/>
                <w:color w:val="4472C4" w:themeColor="accent5"/>
                <w:sz w:val="24"/>
                <w:szCs w:val="24"/>
              </w:rPr>
              <w:t xml:space="preserve">Право </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Статус дисципліни</w:t>
            </w:r>
          </w:p>
        </w:tc>
        <w:tc>
          <w:tcPr>
            <w:tcW w:w="7512" w:type="dxa"/>
          </w:tcPr>
          <w:p w:rsidR="006A3F16" w:rsidRPr="00DC0438" w:rsidRDefault="00931384"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вибірков</w:t>
            </w:r>
            <w:r w:rsidR="006A3F16" w:rsidRPr="00DC0438">
              <w:rPr>
                <w:rFonts w:asciiTheme="minorHAnsi" w:hAnsiTheme="minorHAnsi" w:cstheme="minorHAnsi"/>
                <w:i/>
                <w:color w:val="0070C0"/>
                <w:sz w:val="24"/>
                <w:szCs w:val="24"/>
              </w:rPr>
              <w:t xml:space="preserve">а </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Форма навчання</w:t>
            </w:r>
          </w:p>
        </w:tc>
        <w:tc>
          <w:tcPr>
            <w:tcW w:w="7512" w:type="dxa"/>
          </w:tcPr>
          <w:p w:rsidR="006A3F16" w:rsidRPr="00DC0438" w:rsidRDefault="006A3F1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очна(денна)/заочна/дистанційна/змішана</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Рік підготовки, семестр</w:t>
            </w:r>
          </w:p>
        </w:tc>
        <w:tc>
          <w:tcPr>
            <w:tcW w:w="7512" w:type="dxa"/>
          </w:tcPr>
          <w:p w:rsidR="006A3F16" w:rsidRPr="00DC0438" w:rsidRDefault="008C11C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4</w:t>
            </w:r>
            <w:r w:rsidR="006A3F16" w:rsidRPr="00DC0438">
              <w:rPr>
                <w:rFonts w:asciiTheme="minorHAnsi" w:hAnsiTheme="minorHAnsi" w:cstheme="minorHAnsi"/>
                <w:i/>
                <w:color w:val="0070C0"/>
                <w:sz w:val="24"/>
                <w:szCs w:val="24"/>
              </w:rPr>
              <w:t xml:space="preserve"> курс, осінній семестр</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Обсяг дисципліни</w:t>
            </w:r>
          </w:p>
        </w:tc>
        <w:tc>
          <w:tcPr>
            <w:tcW w:w="7512" w:type="dxa"/>
          </w:tcPr>
          <w:p w:rsidR="006A3F16" w:rsidRPr="00DC0438" w:rsidRDefault="006A3F1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4 кред. ЄКТС/120 годин</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Семестровий контроль/ контрольні заходи</w:t>
            </w:r>
          </w:p>
        </w:tc>
        <w:tc>
          <w:tcPr>
            <w:tcW w:w="7512" w:type="dxa"/>
          </w:tcPr>
          <w:p w:rsidR="006A3F16" w:rsidRPr="00DC0438" w:rsidRDefault="008C11C6" w:rsidP="00AB3429">
            <w:pPr>
              <w:spacing w:line="240" w:lineRule="auto"/>
              <w:rPr>
                <w:rFonts w:asciiTheme="minorHAnsi" w:hAnsiTheme="minorHAnsi" w:cstheme="minorHAnsi"/>
                <w:i/>
                <w:color w:val="4472C4" w:themeColor="accent5"/>
                <w:sz w:val="24"/>
                <w:szCs w:val="24"/>
              </w:rPr>
            </w:pPr>
            <w:r w:rsidRPr="00DC0438">
              <w:rPr>
                <w:rFonts w:asciiTheme="minorHAnsi" w:hAnsiTheme="minorHAnsi" w:cstheme="minorHAnsi"/>
                <w:i/>
                <w:color w:val="4472C4" w:themeColor="accent5"/>
                <w:sz w:val="24"/>
                <w:szCs w:val="24"/>
              </w:rPr>
              <w:t>залік</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Розклад занять</w:t>
            </w:r>
          </w:p>
        </w:tc>
        <w:tc>
          <w:tcPr>
            <w:tcW w:w="7512" w:type="dxa"/>
          </w:tcPr>
          <w:p w:rsidR="006A3F16" w:rsidRPr="00DC0438" w:rsidRDefault="006A3F16" w:rsidP="00AB3429">
            <w:pPr>
              <w:spacing w:line="240" w:lineRule="auto"/>
              <w:rPr>
                <w:rFonts w:asciiTheme="minorHAnsi" w:hAnsiTheme="minorHAnsi" w:cstheme="minorHAnsi"/>
                <w:i/>
                <w:color w:val="4472C4" w:themeColor="accent5"/>
                <w:sz w:val="24"/>
                <w:szCs w:val="24"/>
              </w:rPr>
            </w:pPr>
            <w:r w:rsidRPr="00DC0438">
              <w:rPr>
                <w:rFonts w:asciiTheme="minorHAnsi" w:hAnsiTheme="minorHAnsi" w:cstheme="minorHAnsi"/>
                <w:i/>
                <w:color w:val="4472C4" w:themeColor="accent5"/>
                <w:sz w:val="24"/>
                <w:szCs w:val="24"/>
              </w:rPr>
              <w:t xml:space="preserve">Лекції: </w:t>
            </w:r>
          </w:p>
          <w:p w:rsidR="006A3F16" w:rsidRPr="00DC0438" w:rsidRDefault="006A3F16" w:rsidP="00AB3429">
            <w:pPr>
              <w:spacing w:line="240" w:lineRule="auto"/>
              <w:rPr>
                <w:rFonts w:asciiTheme="minorHAnsi" w:hAnsiTheme="minorHAnsi" w:cstheme="minorHAnsi"/>
                <w:i/>
                <w:color w:val="4472C4" w:themeColor="accent5"/>
                <w:sz w:val="24"/>
                <w:szCs w:val="24"/>
              </w:rPr>
            </w:pPr>
            <w:r w:rsidRPr="00DC0438">
              <w:rPr>
                <w:rFonts w:asciiTheme="minorHAnsi" w:hAnsiTheme="minorHAnsi" w:cstheme="minorHAnsi"/>
                <w:i/>
                <w:color w:val="4472C4" w:themeColor="accent5"/>
                <w:sz w:val="24"/>
                <w:szCs w:val="24"/>
              </w:rPr>
              <w:t xml:space="preserve">Практичні заняття: </w:t>
            </w: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Мова викладання</w:t>
            </w:r>
          </w:p>
        </w:tc>
        <w:tc>
          <w:tcPr>
            <w:tcW w:w="7512" w:type="dxa"/>
          </w:tcPr>
          <w:p w:rsidR="006A3F16" w:rsidRPr="00DC0438" w:rsidRDefault="006A3F1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0070C0"/>
                <w:sz w:val="24"/>
                <w:szCs w:val="24"/>
              </w:rPr>
              <w:t>Українська</w:t>
            </w:r>
          </w:p>
        </w:tc>
      </w:tr>
      <w:tr w:rsidR="006A3F16" w:rsidRPr="00DC0438" w:rsidTr="00431D1D">
        <w:trPr>
          <w:trHeight w:val="917"/>
        </w:trPr>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 xml:space="preserve">Інформація про </w:t>
            </w:r>
            <w:r w:rsidRPr="00DC0438">
              <w:rPr>
                <w:rFonts w:asciiTheme="minorHAnsi" w:hAnsiTheme="minorHAnsi" w:cstheme="minorHAnsi"/>
                <w:sz w:val="24"/>
                <w:szCs w:val="24"/>
              </w:rPr>
              <w:br/>
              <w:t>керівника курсу / викладачів</w:t>
            </w:r>
          </w:p>
        </w:tc>
        <w:tc>
          <w:tcPr>
            <w:tcW w:w="7512" w:type="dxa"/>
          </w:tcPr>
          <w:p w:rsidR="006A3F16" w:rsidRPr="00DC0438" w:rsidRDefault="006A3F16" w:rsidP="00AB3429">
            <w:pPr>
              <w:spacing w:line="240" w:lineRule="auto"/>
              <w:rPr>
                <w:rFonts w:asciiTheme="minorHAnsi" w:hAnsiTheme="minorHAnsi" w:cstheme="minorHAnsi"/>
                <w:i/>
                <w:color w:val="0070C0"/>
                <w:sz w:val="24"/>
                <w:szCs w:val="24"/>
              </w:rPr>
            </w:pPr>
            <w:r w:rsidRPr="00DC0438">
              <w:rPr>
                <w:rFonts w:asciiTheme="minorHAnsi" w:hAnsiTheme="minorHAnsi" w:cstheme="minorHAnsi"/>
                <w:i/>
                <w:color w:val="4472C4" w:themeColor="accent5"/>
                <w:sz w:val="24"/>
                <w:szCs w:val="24"/>
              </w:rPr>
              <w:t>Лектор і практичні</w:t>
            </w:r>
            <w:r w:rsidRPr="00DC0438">
              <w:rPr>
                <w:rFonts w:asciiTheme="minorHAnsi" w:hAnsiTheme="minorHAnsi" w:cstheme="minorHAnsi"/>
                <w:sz w:val="24"/>
                <w:szCs w:val="24"/>
              </w:rPr>
              <w:t xml:space="preserve">: </w:t>
            </w:r>
            <w:proofErr w:type="spellStart"/>
            <w:r w:rsidRPr="00DC0438">
              <w:rPr>
                <w:rFonts w:asciiTheme="minorHAnsi" w:hAnsiTheme="minorHAnsi" w:cstheme="minorHAnsi"/>
                <w:i/>
                <w:color w:val="0070C0"/>
                <w:sz w:val="24"/>
                <w:szCs w:val="24"/>
              </w:rPr>
              <w:t>к.ю.н</w:t>
            </w:r>
            <w:proofErr w:type="spellEnd"/>
            <w:r w:rsidRPr="00DC0438">
              <w:rPr>
                <w:rFonts w:asciiTheme="minorHAnsi" w:hAnsiTheme="minorHAnsi" w:cstheme="minorHAnsi"/>
                <w:i/>
                <w:color w:val="0070C0"/>
                <w:sz w:val="24"/>
                <w:szCs w:val="24"/>
              </w:rPr>
              <w:t>., доцент Попов Костянтин Леонідович +380504405136</w:t>
            </w:r>
          </w:p>
          <w:p w:rsidR="006A3F16" w:rsidRPr="00DC0438" w:rsidRDefault="00757CDC" w:rsidP="00AB3429">
            <w:pPr>
              <w:spacing w:line="240" w:lineRule="auto"/>
              <w:rPr>
                <w:rFonts w:asciiTheme="minorHAnsi" w:hAnsiTheme="minorHAnsi" w:cstheme="minorHAnsi"/>
                <w:i/>
                <w:color w:val="0070C0"/>
                <w:sz w:val="24"/>
                <w:szCs w:val="24"/>
              </w:rPr>
            </w:pPr>
            <w:hyperlink r:id="rId6" w:history="1">
              <w:r w:rsidR="006A3F16" w:rsidRPr="00DC0438">
                <w:rPr>
                  <w:rStyle w:val="a6"/>
                  <w:rFonts w:asciiTheme="minorHAnsi" w:hAnsiTheme="minorHAnsi" w:cstheme="minorHAnsi"/>
                  <w:i/>
                  <w:sz w:val="24"/>
                  <w:szCs w:val="24"/>
                </w:rPr>
                <w:t>k.l.popov1980@gmail.com</w:t>
              </w:r>
            </w:hyperlink>
          </w:p>
          <w:p w:rsidR="006A3F16" w:rsidRPr="00DC0438" w:rsidRDefault="006A3F16" w:rsidP="00AB3429">
            <w:pPr>
              <w:spacing w:line="240" w:lineRule="auto"/>
              <w:rPr>
                <w:rFonts w:asciiTheme="minorHAnsi" w:hAnsiTheme="minorHAnsi" w:cstheme="minorHAnsi"/>
                <w:i/>
                <w:color w:val="0070C0"/>
                <w:sz w:val="24"/>
                <w:szCs w:val="24"/>
              </w:rPr>
            </w:pPr>
          </w:p>
        </w:tc>
      </w:tr>
      <w:tr w:rsidR="006A3F16" w:rsidRPr="00DC0438" w:rsidTr="00431D1D">
        <w:tc>
          <w:tcPr>
            <w:tcW w:w="2694" w:type="dxa"/>
          </w:tcPr>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Розміщення курсу</w:t>
            </w:r>
          </w:p>
        </w:tc>
        <w:tc>
          <w:tcPr>
            <w:tcW w:w="7512" w:type="dxa"/>
          </w:tcPr>
          <w:p w:rsidR="006A3F16" w:rsidRPr="00DC0438" w:rsidRDefault="006A3F16" w:rsidP="00AB3429">
            <w:pPr>
              <w:spacing w:line="240" w:lineRule="auto"/>
              <w:rPr>
                <w:rFonts w:asciiTheme="minorHAnsi" w:hAnsiTheme="minorHAnsi" w:cstheme="minorHAnsi"/>
                <w:sz w:val="24"/>
                <w:szCs w:val="24"/>
                <w:highlight w:val="yellow"/>
              </w:rPr>
            </w:pPr>
          </w:p>
        </w:tc>
      </w:tr>
    </w:tbl>
    <w:p w:rsidR="006A3F16" w:rsidRPr="00DC0438" w:rsidRDefault="006A3F16" w:rsidP="00AB3429">
      <w:pPr>
        <w:pStyle w:val="1"/>
        <w:numPr>
          <w:ilvl w:val="0"/>
          <w:numId w:val="0"/>
        </w:numPr>
        <w:shd w:val="clear" w:color="auto" w:fill="BFBFBF" w:themeFill="background1" w:themeFillShade="BF"/>
        <w:spacing w:before="0" w:after="0" w:line="240" w:lineRule="auto"/>
        <w:jc w:val="center"/>
        <w:rPr>
          <w:rFonts w:cstheme="minorHAnsi"/>
        </w:rPr>
      </w:pPr>
      <w:r w:rsidRPr="00DC0438">
        <w:rPr>
          <w:rFonts w:cstheme="minorHAnsi"/>
        </w:rPr>
        <w:t>Програма навчальної дисципліни</w:t>
      </w:r>
    </w:p>
    <w:p w:rsidR="004B278F" w:rsidRPr="00DC0438" w:rsidRDefault="004B278F" w:rsidP="00AB3429">
      <w:pPr>
        <w:pStyle w:val="1"/>
        <w:numPr>
          <w:ilvl w:val="0"/>
          <w:numId w:val="0"/>
        </w:numPr>
        <w:spacing w:before="0" w:after="0" w:line="240" w:lineRule="auto"/>
        <w:ind w:left="786"/>
        <w:jc w:val="both"/>
        <w:rPr>
          <w:rFonts w:cstheme="minorHAnsi"/>
        </w:rPr>
      </w:pPr>
    </w:p>
    <w:p w:rsidR="006A3F16" w:rsidRPr="00DC0438" w:rsidRDefault="006A3F16" w:rsidP="00AB3429">
      <w:pPr>
        <w:pStyle w:val="1"/>
        <w:spacing w:before="0" w:after="0" w:line="240" w:lineRule="auto"/>
        <w:jc w:val="both"/>
        <w:rPr>
          <w:rFonts w:cstheme="minorHAnsi"/>
        </w:rPr>
      </w:pPr>
      <w:r w:rsidRPr="00DC0438">
        <w:rPr>
          <w:rFonts w:cstheme="minorHAnsi"/>
        </w:rPr>
        <w:t>Опис навчальної дисципліни, її мета, предмет вивч</w:t>
      </w:r>
      <w:r w:rsidR="00431D1D" w:rsidRPr="00DC0438">
        <w:rPr>
          <w:rFonts w:cstheme="minorHAnsi"/>
        </w:rPr>
        <w:t>е</w:t>
      </w:r>
      <w:r w:rsidRPr="00DC0438">
        <w:rPr>
          <w:rFonts w:cstheme="minorHAnsi"/>
        </w:rPr>
        <w:t>ння та результати навчання</w:t>
      </w:r>
    </w:p>
    <w:p w:rsidR="004B278F" w:rsidRPr="00DC0438" w:rsidRDefault="004B278F" w:rsidP="00AB3429">
      <w:pPr>
        <w:pStyle w:val="21"/>
        <w:spacing w:after="0" w:line="240" w:lineRule="auto"/>
        <w:ind w:firstLine="709"/>
        <w:jc w:val="both"/>
        <w:rPr>
          <w:rFonts w:asciiTheme="minorHAnsi" w:hAnsiTheme="minorHAnsi" w:cstheme="minorHAnsi"/>
        </w:rPr>
      </w:pPr>
    </w:p>
    <w:p w:rsidR="008C11C6" w:rsidRPr="00DC0438" w:rsidRDefault="008C11C6" w:rsidP="00AB3429">
      <w:pPr>
        <w:pStyle w:val="21"/>
        <w:spacing w:after="0" w:line="240" w:lineRule="auto"/>
        <w:ind w:firstLine="709"/>
        <w:jc w:val="both"/>
        <w:rPr>
          <w:rFonts w:asciiTheme="minorHAnsi" w:hAnsiTheme="minorHAnsi" w:cstheme="minorHAnsi"/>
        </w:rPr>
      </w:pPr>
      <w:r w:rsidRPr="00DC0438">
        <w:rPr>
          <w:rFonts w:asciiTheme="minorHAnsi" w:hAnsiTheme="minorHAnsi" w:cstheme="minorHAnsi"/>
        </w:rPr>
        <w:t xml:space="preserve">В умовах перманентного реформування в усіх сферах суспільного життя, що помітно відбивається на стані правової системи нашої держави, актуалізується необхідність забезпечення належного виконання судових та інших рішень, які підлягають примусовому виконанню. Кількість рішень судів України, які не виконуються тривалий час, за різними оцінками складає наразі більше 70%. Саме тому формування ефективної системи примусового виконання, побудова алгоритмів оптимальної поведінки учасників виконавчого провадження має стати одним з важливих завдань як державного механізму, так і вищих навчальних закладів, які здійснюють підготовку фахівців за спеціальністю «Право». </w:t>
      </w:r>
    </w:p>
    <w:p w:rsidR="00743164" w:rsidRPr="00DC0438" w:rsidRDefault="00931384" w:rsidP="00AB3429">
      <w:pPr>
        <w:pStyle w:val="21"/>
        <w:spacing w:after="0" w:line="240" w:lineRule="auto"/>
        <w:ind w:firstLine="709"/>
        <w:jc w:val="both"/>
        <w:rPr>
          <w:rFonts w:asciiTheme="minorHAnsi" w:hAnsiTheme="minorHAnsi" w:cstheme="minorHAnsi"/>
        </w:rPr>
      </w:pPr>
      <w:r w:rsidRPr="00DC0438">
        <w:rPr>
          <w:rFonts w:asciiTheme="minorHAnsi" w:hAnsiTheme="minorHAnsi" w:cstheme="minorHAnsi"/>
        </w:rPr>
        <w:t xml:space="preserve">Отримати рішення суду – це половина справи. В багатьох випадках правник ще має забезпечити його примусове виконання. А для цього потрібно знати процедури примусового виконання рішень. </w:t>
      </w:r>
      <w:r w:rsidR="006007CD" w:rsidRPr="00DC0438">
        <w:rPr>
          <w:rFonts w:asciiTheme="minorHAnsi" w:hAnsiTheme="minorHAnsi" w:cstheme="minorHAnsi"/>
        </w:rPr>
        <w:t>Вивчення дисципліни</w:t>
      </w:r>
      <w:r w:rsidR="008C11C6" w:rsidRPr="00DC0438">
        <w:rPr>
          <w:rFonts w:asciiTheme="minorHAnsi" w:hAnsiTheme="minorHAnsi" w:cstheme="minorHAnsi"/>
        </w:rPr>
        <w:t xml:space="preserve"> студентами-правниками є не лише необхідною умовою якісного здійснення ними в майбутньому звичайних </w:t>
      </w:r>
      <w:r w:rsidRPr="00DC0438">
        <w:rPr>
          <w:rFonts w:asciiTheme="minorHAnsi" w:hAnsiTheme="minorHAnsi" w:cstheme="minorHAnsi"/>
        </w:rPr>
        <w:t xml:space="preserve">юридичних </w:t>
      </w:r>
      <w:r w:rsidR="008C11C6" w:rsidRPr="00DC0438">
        <w:rPr>
          <w:rFonts w:asciiTheme="minorHAnsi" w:hAnsiTheme="minorHAnsi" w:cstheme="minorHAnsi"/>
        </w:rPr>
        <w:t>завдань, але й дозволить значно підвищити рівень їхньої професійної майстерності у разі обрання професії державного (або приватного) виконавця.</w:t>
      </w:r>
      <w:r w:rsidR="006007CD" w:rsidRPr="00DC0438">
        <w:rPr>
          <w:rFonts w:asciiTheme="minorHAnsi" w:hAnsiTheme="minorHAnsi" w:cstheme="minorHAnsi"/>
        </w:rPr>
        <w:t xml:space="preserve"> До речі, </w:t>
      </w:r>
      <w:r w:rsidRPr="00DC0438">
        <w:rPr>
          <w:rFonts w:asciiTheme="minorHAnsi" w:hAnsiTheme="minorHAnsi" w:cstheme="minorHAnsi"/>
        </w:rPr>
        <w:t>ефективність</w:t>
      </w:r>
      <w:r w:rsidR="006007CD" w:rsidRPr="00DC0438">
        <w:rPr>
          <w:rFonts w:asciiTheme="minorHAnsi" w:hAnsiTheme="minorHAnsi" w:cstheme="minorHAnsi"/>
        </w:rPr>
        <w:t xml:space="preserve"> приватни</w:t>
      </w:r>
      <w:r w:rsidRPr="00DC0438">
        <w:rPr>
          <w:rFonts w:asciiTheme="minorHAnsi" w:hAnsiTheme="minorHAnsi" w:cstheme="minorHAnsi"/>
        </w:rPr>
        <w:t>х</w:t>
      </w:r>
      <w:r w:rsidR="006007CD" w:rsidRPr="00DC0438">
        <w:rPr>
          <w:rFonts w:asciiTheme="minorHAnsi" w:hAnsiTheme="minorHAnsi" w:cstheme="minorHAnsi"/>
        </w:rPr>
        <w:t xml:space="preserve"> виконавц</w:t>
      </w:r>
      <w:r w:rsidRPr="00DC0438">
        <w:rPr>
          <w:rFonts w:asciiTheme="minorHAnsi" w:hAnsiTheme="minorHAnsi" w:cstheme="minorHAnsi"/>
        </w:rPr>
        <w:t xml:space="preserve">ів у виконанні рішень </w:t>
      </w:r>
      <w:r w:rsidR="006007CD" w:rsidRPr="00DC0438">
        <w:rPr>
          <w:rFonts w:asciiTheme="minorHAnsi" w:hAnsiTheme="minorHAnsi" w:cstheme="minorHAnsi"/>
        </w:rPr>
        <w:t>значно перевищує</w:t>
      </w:r>
      <w:r w:rsidRPr="00DC0438">
        <w:rPr>
          <w:rFonts w:asciiTheme="minorHAnsi" w:hAnsiTheme="minorHAnsi" w:cstheme="minorHAnsi"/>
        </w:rPr>
        <w:t xml:space="preserve"> </w:t>
      </w:r>
      <w:r w:rsidR="004B278F" w:rsidRPr="00DC0438">
        <w:rPr>
          <w:rFonts w:asciiTheme="minorHAnsi" w:hAnsiTheme="minorHAnsi" w:cstheme="minorHAnsi"/>
        </w:rPr>
        <w:t xml:space="preserve">відповідні показники </w:t>
      </w:r>
      <w:r w:rsidRPr="00DC0438">
        <w:rPr>
          <w:rFonts w:asciiTheme="minorHAnsi" w:hAnsiTheme="minorHAnsi" w:cstheme="minorHAnsi"/>
        </w:rPr>
        <w:t>їхніх колег з державного сектору.</w:t>
      </w:r>
      <w:r w:rsidR="006007CD" w:rsidRPr="00DC0438">
        <w:rPr>
          <w:rFonts w:asciiTheme="minorHAnsi" w:hAnsiTheme="minorHAnsi" w:cstheme="minorHAnsi"/>
        </w:rPr>
        <w:t xml:space="preserve"> </w:t>
      </w:r>
    </w:p>
    <w:p w:rsidR="00431D1D" w:rsidRPr="00DC0438" w:rsidRDefault="00743164" w:rsidP="00AB3429">
      <w:pPr>
        <w:pStyle w:val="21"/>
        <w:spacing w:after="0" w:line="240" w:lineRule="auto"/>
        <w:ind w:firstLine="709"/>
        <w:jc w:val="both"/>
        <w:rPr>
          <w:rFonts w:asciiTheme="minorHAnsi" w:hAnsiTheme="minorHAnsi" w:cstheme="minorHAnsi"/>
        </w:rPr>
      </w:pPr>
      <w:r w:rsidRPr="00DC0438">
        <w:rPr>
          <w:rFonts w:asciiTheme="minorHAnsi" w:hAnsiTheme="minorHAnsi" w:cstheme="minorHAnsi"/>
          <w:color w:val="000000"/>
        </w:rPr>
        <w:t xml:space="preserve">Предметом дисципліни є </w:t>
      </w:r>
      <w:r w:rsidR="00BA19EB" w:rsidRPr="00DC0438">
        <w:rPr>
          <w:rFonts w:asciiTheme="minorHAnsi" w:hAnsiTheme="minorHAnsi" w:cstheme="minorHAnsi"/>
          <w:color w:val="000000"/>
        </w:rPr>
        <w:t>правові положення, які забезпечують регулювання виконавчого провадження, а також зміст діяльності виконавців щодо примусового виконання рішень судів та інших рішень, які підлягають примусовому виконанню.</w:t>
      </w:r>
      <w:r w:rsidR="00431D1D" w:rsidRPr="00DC0438">
        <w:rPr>
          <w:rFonts w:asciiTheme="minorHAnsi" w:hAnsiTheme="minorHAnsi" w:cstheme="minorHAnsi"/>
        </w:rPr>
        <w:t xml:space="preserve"> </w:t>
      </w:r>
    </w:p>
    <w:p w:rsidR="00BA19EB" w:rsidRPr="00DC0438" w:rsidRDefault="00BA19EB" w:rsidP="00AB3429">
      <w:pPr>
        <w:pStyle w:val="a7"/>
        <w:ind w:left="0" w:firstLine="567"/>
        <w:rPr>
          <w:rFonts w:asciiTheme="minorHAnsi" w:hAnsiTheme="minorHAnsi" w:cstheme="minorHAnsi"/>
        </w:rPr>
      </w:pPr>
      <w:r w:rsidRPr="00DC0438">
        <w:rPr>
          <w:rFonts w:asciiTheme="minorHAnsi" w:hAnsiTheme="minorHAnsi" w:cstheme="minorHAnsi"/>
        </w:rPr>
        <w:lastRenderedPageBreak/>
        <w:t xml:space="preserve">Метою дисципліни є формування у студентів </w:t>
      </w:r>
      <w:proofErr w:type="spellStart"/>
      <w:r w:rsidRPr="00DC0438">
        <w:rPr>
          <w:rFonts w:asciiTheme="minorHAnsi" w:hAnsiTheme="minorHAnsi" w:cstheme="minorHAnsi"/>
        </w:rPr>
        <w:t>здатностей</w:t>
      </w:r>
      <w:proofErr w:type="spellEnd"/>
      <w:r w:rsidRPr="00DC0438">
        <w:rPr>
          <w:rFonts w:asciiTheme="minorHAnsi" w:hAnsiTheme="minorHAnsi" w:cstheme="minorHAnsi"/>
        </w:rPr>
        <w:t>:</w:t>
      </w:r>
    </w:p>
    <w:p w:rsidR="00BA19EB" w:rsidRPr="00DC0438" w:rsidRDefault="00BA19EB" w:rsidP="00AB3429">
      <w:pPr>
        <w:pStyle w:val="33"/>
        <w:numPr>
          <w:ilvl w:val="0"/>
          <w:numId w:val="7"/>
        </w:numPr>
        <w:ind w:left="1134"/>
        <w:jc w:val="both"/>
        <w:rPr>
          <w:rFonts w:asciiTheme="minorHAnsi" w:hAnsiTheme="minorHAnsi" w:cstheme="minorHAnsi"/>
        </w:rPr>
      </w:pPr>
      <w:r w:rsidRPr="00DC0438">
        <w:rPr>
          <w:rFonts w:asciiTheme="minorHAnsi" w:hAnsiTheme="minorHAnsi" w:cstheme="minorHAnsi"/>
        </w:rPr>
        <w:t xml:space="preserve">швидко орієнтуватися у нормах законодавства, </w:t>
      </w:r>
      <w:r w:rsidR="004B278F" w:rsidRPr="00DC0438">
        <w:rPr>
          <w:rFonts w:asciiTheme="minorHAnsi" w:hAnsiTheme="minorHAnsi" w:cstheme="minorHAnsi"/>
        </w:rPr>
        <w:t>яке</w:t>
      </w:r>
      <w:r w:rsidRPr="00DC0438">
        <w:rPr>
          <w:rFonts w:asciiTheme="minorHAnsi" w:hAnsiTheme="minorHAnsi" w:cstheme="minorHAnsi"/>
        </w:rPr>
        <w:t xml:space="preserve"> забезпечу</w:t>
      </w:r>
      <w:r w:rsidR="004B278F" w:rsidRPr="00DC0438">
        <w:rPr>
          <w:rFonts w:asciiTheme="minorHAnsi" w:hAnsiTheme="minorHAnsi" w:cstheme="minorHAnsi"/>
        </w:rPr>
        <w:t>є</w:t>
      </w:r>
      <w:r w:rsidRPr="00DC0438">
        <w:rPr>
          <w:rFonts w:asciiTheme="minorHAnsi" w:hAnsiTheme="minorHAnsi" w:cstheme="minorHAnsi"/>
        </w:rPr>
        <w:t xml:space="preserve"> здійснення виконавчого провадження, здійснювати їх системне тлумачення і правильне застосування;</w:t>
      </w:r>
    </w:p>
    <w:p w:rsidR="00BA19EB" w:rsidRPr="00DC0438" w:rsidRDefault="004B278F" w:rsidP="00AB3429">
      <w:pPr>
        <w:pStyle w:val="33"/>
        <w:numPr>
          <w:ilvl w:val="0"/>
          <w:numId w:val="7"/>
        </w:numPr>
        <w:ind w:left="1134"/>
        <w:jc w:val="both"/>
        <w:rPr>
          <w:rFonts w:asciiTheme="minorHAnsi" w:hAnsiTheme="minorHAnsi" w:cstheme="minorHAnsi"/>
        </w:rPr>
      </w:pPr>
      <w:r w:rsidRPr="00DC0438">
        <w:rPr>
          <w:rFonts w:asciiTheme="minorHAnsi" w:hAnsiTheme="minorHAnsi" w:cstheme="minorHAnsi"/>
        </w:rPr>
        <w:t>сприя</w:t>
      </w:r>
      <w:r w:rsidR="00BA19EB" w:rsidRPr="00DC0438">
        <w:rPr>
          <w:rFonts w:asciiTheme="minorHAnsi" w:hAnsiTheme="minorHAnsi" w:cstheme="minorHAnsi"/>
        </w:rPr>
        <w:t>ти ефективн</w:t>
      </w:r>
      <w:r w:rsidRPr="00DC0438">
        <w:rPr>
          <w:rFonts w:asciiTheme="minorHAnsi" w:hAnsiTheme="minorHAnsi" w:cstheme="minorHAnsi"/>
        </w:rPr>
        <w:t>ому</w:t>
      </w:r>
      <w:r w:rsidR="00BA19EB" w:rsidRPr="00DC0438">
        <w:rPr>
          <w:rFonts w:asciiTheme="minorHAnsi" w:hAnsiTheme="minorHAnsi" w:cstheme="minorHAnsi"/>
        </w:rPr>
        <w:t xml:space="preserve"> виконанн</w:t>
      </w:r>
      <w:r w:rsidRPr="00DC0438">
        <w:rPr>
          <w:rFonts w:asciiTheme="minorHAnsi" w:hAnsiTheme="minorHAnsi" w:cstheme="minorHAnsi"/>
        </w:rPr>
        <w:t>ю</w:t>
      </w:r>
      <w:r w:rsidR="00BA19EB" w:rsidRPr="00DC0438">
        <w:rPr>
          <w:rFonts w:asciiTheme="minorHAnsi" w:hAnsiTheme="minorHAnsi" w:cstheme="minorHAnsi"/>
        </w:rPr>
        <w:t xml:space="preserve"> судових та інших рішень, які підлягають примусовому виконанню; </w:t>
      </w:r>
    </w:p>
    <w:p w:rsidR="00BA19EB" w:rsidRPr="00DC0438" w:rsidRDefault="00BA19EB" w:rsidP="00AB3429">
      <w:pPr>
        <w:pStyle w:val="33"/>
        <w:numPr>
          <w:ilvl w:val="0"/>
          <w:numId w:val="7"/>
        </w:numPr>
        <w:ind w:left="1134"/>
        <w:jc w:val="both"/>
        <w:rPr>
          <w:rFonts w:asciiTheme="minorHAnsi" w:hAnsiTheme="minorHAnsi" w:cstheme="minorHAnsi"/>
        </w:rPr>
      </w:pPr>
      <w:r w:rsidRPr="00DC0438">
        <w:rPr>
          <w:rFonts w:asciiTheme="minorHAnsi" w:hAnsiTheme="minorHAnsi" w:cstheme="minorHAnsi"/>
        </w:rPr>
        <w:t>надавати якісну правову допомогу суб’єктам виконавчого провадження, фор</w:t>
      </w:r>
      <w:r w:rsidR="004B278F" w:rsidRPr="00DC0438">
        <w:rPr>
          <w:rFonts w:asciiTheme="minorHAnsi" w:hAnsiTheme="minorHAnsi" w:cstheme="minorHAnsi"/>
        </w:rPr>
        <w:t>мувати алгоритми і моделі їх</w:t>
      </w:r>
      <w:r w:rsidRPr="00DC0438">
        <w:rPr>
          <w:rFonts w:asciiTheme="minorHAnsi" w:hAnsiTheme="minorHAnsi" w:cstheme="minorHAnsi"/>
        </w:rPr>
        <w:t xml:space="preserve"> оптимальної правової поведінки;</w:t>
      </w:r>
    </w:p>
    <w:p w:rsidR="00BA19EB" w:rsidRPr="00DC0438" w:rsidRDefault="00BA19EB" w:rsidP="00AB3429">
      <w:pPr>
        <w:pStyle w:val="33"/>
        <w:numPr>
          <w:ilvl w:val="0"/>
          <w:numId w:val="7"/>
        </w:numPr>
        <w:ind w:left="1134"/>
        <w:jc w:val="both"/>
        <w:rPr>
          <w:rFonts w:asciiTheme="minorHAnsi" w:hAnsiTheme="minorHAnsi" w:cstheme="minorHAnsi"/>
        </w:rPr>
      </w:pPr>
      <w:r w:rsidRPr="00DC0438">
        <w:rPr>
          <w:rFonts w:asciiTheme="minorHAnsi" w:hAnsiTheme="minorHAnsi" w:cstheme="minorHAnsi"/>
        </w:rPr>
        <w:t>здійснювати творчий пошук напрямів і засобів вдосконалення правового регулювання виконавчого провадження.</w:t>
      </w:r>
    </w:p>
    <w:p w:rsidR="00BA19EB" w:rsidRPr="00DC0438" w:rsidRDefault="00BA19EB" w:rsidP="00AB3429">
      <w:pPr>
        <w:pStyle w:val="33"/>
        <w:ind w:left="1134"/>
        <w:jc w:val="both"/>
        <w:rPr>
          <w:rFonts w:asciiTheme="minorHAnsi" w:hAnsiTheme="minorHAnsi" w:cstheme="minorHAnsi"/>
        </w:rPr>
      </w:pPr>
    </w:p>
    <w:p w:rsidR="00BA19EB" w:rsidRPr="00DC0438" w:rsidRDefault="00BA19EB" w:rsidP="00AB3429">
      <w:pPr>
        <w:spacing w:line="240" w:lineRule="auto"/>
        <w:ind w:left="567"/>
        <w:jc w:val="both"/>
        <w:rPr>
          <w:rFonts w:asciiTheme="minorHAnsi" w:hAnsiTheme="minorHAnsi" w:cstheme="minorHAnsi"/>
          <w:sz w:val="24"/>
          <w:szCs w:val="24"/>
        </w:rPr>
      </w:pPr>
      <w:r w:rsidRPr="00DC0438">
        <w:rPr>
          <w:rFonts w:asciiTheme="minorHAnsi" w:hAnsiTheme="minorHAnsi" w:cstheme="minorHAnsi"/>
          <w:sz w:val="24"/>
          <w:szCs w:val="24"/>
        </w:rPr>
        <w:t xml:space="preserve">В результаті вивчення дисципліни студент зможе: </w:t>
      </w:r>
    </w:p>
    <w:p w:rsidR="00BA19EB" w:rsidRPr="00DC0438" w:rsidRDefault="00BA19EB" w:rsidP="00AB3429">
      <w:pPr>
        <w:numPr>
          <w:ilvl w:val="0"/>
          <w:numId w:val="9"/>
        </w:numPr>
        <w:spacing w:line="240" w:lineRule="auto"/>
        <w:ind w:left="1134" w:hanging="425"/>
        <w:jc w:val="both"/>
        <w:rPr>
          <w:rFonts w:asciiTheme="minorHAnsi" w:hAnsiTheme="minorHAnsi" w:cstheme="minorHAnsi"/>
          <w:sz w:val="24"/>
          <w:szCs w:val="24"/>
        </w:rPr>
      </w:pPr>
      <w:r w:rsidRPr="00DC0438">
        <w:rPr>
          <w:rFonts w:asciiTheme="minorHAnsi" w:hAnsiTheme="minorHAnsi" w:cstheme="minorHAnsi"/>
          <w:color w:val="000000"/>
          <w:sz w:val="24"/>
          <w:szCs w:val="24"/>
        </w:rPr>
        <w:t>правильно оформити і належним чином пред’явити виконавчий документ</w:t>
      </w:r>
      <w:r w:rsidRPr="00DC0438">
        <w:rPr>
          <w:rFonts w:asciiTheme="minorHAnsi" w:hAnsiTheme="minorHAnsi" w:cstheme="minorHAnsi"/>
          <w:sz w:val="24"/>
          <w:szCs w:val="24"/>
        </w:rPr>
        <w:t xml:space="preserve"> до виконання;</w:t>
      </w:r>
    </w:p>
    <w:p w:rsidR="00BA19EB" w:rsidRPr="00DC0438" w:rsidRDefault="00BA19EB" w:rsidP="00AB3429">
      <w:pPr>
        <w:numPr>
          <w:ilvl w:val="0"/>
          <w:numId w:val="9"/>
        </w:numPr>
        <w:spacing w:line="240" w:lineRule="auto"/>
        <w:ind w:left="1134" w:hanging="425"/>
        <w:jc w:val="both"/>
        <w:rPr>
          <w:rFonts w:asciiTheme="minorHAnsi" w:hAnsiTheme="minorHAnsi" w:cstheme="minorHAnsi"/>
          <w:sz w:val="24"/>
          <w:szCs w:val="24"/>
        </w:rPr>
      </w:pPr>
      <w:r w:rsidRPr="00DC0438">
        <w:rPr>
          <w:rFonts w:asciiTheme="minorHAnsi" w:hAnsiTheme="minorHAnsi" w:cstheme="minorHAnsi"/>
          <w:sz w:val="24"/>
          <w:szCs w:val="24"/>
        </w:rPr>
        <w:t>визначати недоліки змісту і оформлення виконавчого документа;</w:t>
      </w:r>
    </w:p>
    <w:p w:rsidR="00BA19EB" w:rsidRPr="00DC0438" w:rsidRDefault="00BA19EB" w:rsidP="00AB3429">
      <w:pPr>
        <w:numPr>
          <w:ilvl w:val="0"/>
          <w:numId w:val="9"/>
        </w:numPr>
        <w:spacing w:line="240" w:lineRule="auto"/>
        <w:ind w:left="1134" w:hanging="425"/>
        <w:jc w:val="both"/>
        <w:rPr>
          <w:rFonts w:asciiTheme="minorHAnsi" w:hAnsiTheme="minorHAnsi" w:cstheme="minorHAnsi"/>
          <w:sz w:val="24"/>
          <w:szCs w:val="24"/>
        </w:rPr>
      </w:pPr>
      <w:r w:rsidRPr="00DC0438">
        <w:rPr>
          <w:rFonts w:asciiTheme="minorHAnsi" w:hAnsiTheme="minorHAnsi" w:cstheme="minorHAnsi"/>
          <w:sz w:val="24"/>
          <w:szCs w:val="24"/>
        </w:rPr>
        <w:t xml:space="preserve">правильно встановлювати місце виконання рішення та підвідомчість виконавчих проваджень органам </w:t>
      </w:r>
      <w:r w:rsidRPr="00DC0438">
        <w:rPr>
          <w:rFonts w:asciiTheme="minorHAnsi" w:hAnsiTheme="minorHAnsi" w:cstheme="minorHAnsi"/>
          <w:color w:val="000000"/>
          <w:sz w:val="24"/>
          <w:szCs w:val="24"/>
        </w:rPr>
        <w:t>державної виконавчої служби</w:t>
      </w:r>
      <w:r w:rsidRPr="00DC0438">
        <w:rPr>
          <w:rFonts w:asciiTheme="minorHAnsi" w:hAnsiTheme="minorHAnsi" w:cstheme="minorHAnsi"/>
          <w:sz w:val="24"/>
          <w:szCs w:val="24"/>
        </w:rPr>
        <w:t xml:space="preserve">; </w:t>
      </w:r>
    </w:p>
    <w:p w:rsidR="00BA19EB" w:rsidRPr="00DC0438" w:rsidRDefault="00BA19EB" w:rsidP="00AB3429">
      <w:pPr>
        <w:pStyle w:val="33"/>
        <w:numPr>
          <w:ilvl w:val="0"/>
          <w:numId w:val="9"/>
        </w:numPr>
        <w:ind w:left="1134" w:hanging="425"/>
        <w:jc w:val="both"/>
        <w:rPr>
          <w:rFonts w:asciiTheme="minorHAnsi" w:hAnsiTheme="minorHAnsi" w:cstheme="minorHAnsi"/>
        </w:rPr>
      </w:pPr>
      <w:r w:rsidRPr="00DC0438">
        <w:rPr>
          <w:rFonts w:asciiTheme="minorHAnsi" w:hAnsiTheme="minorHAnsi" w:cstheme="minorHAnsi"/>
        </w:rPr>
        <w:t xml:space="preserve">надавати юридичну оцінку діям та рішенням державного виконавця та інших учасників виконавчого провадження; </w:t>
      </w:r>
    </w:p>
    <w:p w:rsidR="00BA19EB" w:rsidRPr="00DC0438" w:rsidRDefault="00BA19EB" w:rsidP="00AB3429">
      <w:pPr>
        <w:pStyle w:val="33"/>
        <w:numPr>
          <w:ilvl w:val="0"/>
          <w:numId w:val="9"/>
        </w:numPr>
        <w:ind w:left="1134" w:hanging="425"/>
        <w:jc w:val="both"/>
        <w:rPr>
          <w:rFonts w:asciiTheme="minorHAnsi" w:hAnsiTheme="minorHAnsi" w:cstheme="minorHAnsi"/>
        </w:rPr>
      </w:pPr>
      <w:r w:rsidRPr="00DC0438">
        <w:rPr>
          <w:rFonts w:asciiTheme="minorHAnsi" w:hAnsiTheme="minorHAnsi" w:cstheme="minorHAnsi"/>
        </w:rPr>
        <w:t>самостійно оцінювати матеріали виконавчого провадження, формуючи відповідні правові позиції;</w:t>
      </w:r>
    </w:p>
    <w:p w:rsidR="00BA19EB" w:rsidRPr="00DC0438" w:rsidRDefault="00BA19EB" w:rsidP="00AB3429">
      <w:pPr>
        <w:pStyle w:val="33"/>
        <w:numPr>
          <w:ilvl w:val="0"/>
          <w:numId w:val="9"/>
        </w:numPr>
        <w:ind w:left="1134" w:hanging="425"/>
        <w:jc w:val="both"/>
        <w:rPr>
          <w:rFonts w:asciiTheme="minorHAnsi" w:hAnsiTheme="minorHAnsi" w:cstheme="minorHAnsi"/>
        </w:rPr>
      </w:pPr>
      <w:r w:rsidRPr="00DC0438">
        <w:rPr>
          <w:rFonts w:asciiTheme="minorHAnsi" w:hAnsiTheme="minorHAnsi" w:cstheme="minorHAnsi"/>
        </w:rPr>
        <w:t>самостійно складати обґрунтовані клопотання сторін у виконавчому провадженні;</w:t>
      </w:r>
    </w:p>
    <w:p w:rsidR="00BA19EB" w:rsidRPr="00DC0438" w:rsidRDefault="00BA19EB" w:rsidP="00AB3429">
      <w:pPr>
        <w:pStyle w:val="33"/>
        <w:numPr>
          <w:ilvl w:val="0"/>
          <w:numId w:val="9"/>
        </w:numPr>
        <w:ind w:left="1134" w:hanging="425"/>
        <w:jc w:val="both"/>
        <w:rPr>
          <w:rFonts w:asciiTheme="minorHAnsi" w:hAnsiTheme="minorHAnsi" w:cstheme="minorHAnsi"/>
        </w:rPr>
      </w:pPr>
      <w:r w:rsidRPr="00DC0438">
        <w:rPr>
          <w:rFonts w:asciiTheme="minorHAnsi" w:hAnsiTheme="minorHAnsi" w:cstheme="minorHAnsi"/>
        </w:rPr>
        <w:t>надавати правову оцінку ситуаціям, які виникають під час здійснення виконавчого провадження, і забезпечувати адекватне юридичне реагування;</w:t>
      </w:r>
    </w:p>
    <w:p w:rsidR="00BA19EB" w:rsidRPr="00DC0438" w:rsidRDefault="00BA19EB" w:rsidP="00AB3429">
      <w:pPr>
        <w:pStyle w:val="33"/>
        <w:numPr>
          <w:ilvl w:val="0"/>
          <w:numId w:val="9"/>
        </w:numPr>
        <w:ind w:left="1134" w:hanging="425"/>
        <w:jc w:val="both"/>
        <w:rPr>
          <w:rFonts w:asciiTheme="minorHAnsi" w:hAnsiTheme="minorHAnsi" w:cstheme="minorHAnsi"/>
        </w:rPr>
      </w:pPr>
      <w:r w:rsidRPr="00DC0438">
        <w:rPr>
          <w:rFonts w:asciiTheme="minorHAnsi" w:hAnsiTheme="minorHAnsi" w:cstheme="minorHAnsi"/>
        </w:rPr>
        <w:t xml:space="preserve">обґрунтовано оскаржувати дії та рішення </w:t>
      </w:r>
      <w:r w:rsidR="004B278F" w:rsidRPr="00DC0438">
        <w:rPr>
          <w:rFonts w:asciiTheme="minorHAnsi" w:hAnsiTheme="minorHAnsi" w:cstheme="minorHAnsi"/>
        </w:rPr>
        <w:t>виконавця.</w:t>
      </w:r>
    </w:p>
    <w:p w:rsidR="00BA19EB" w:rsidRPr="00DC0438" w:rsidRDefault="00BA19EB" w:rsidP="00AB3429">
      <w:pPr>
        <w:spacing w:line="240" w:lineRule="auto"/>
        <w:jc w:val="both"/>
        <w:rPr>
          <w:rFonts w:asciiTheme="minorHAnsi" w:hAnsiTheme="minorHAnsi" w:cstheme="minorHAnsi"/>
          <w:sz w:val="24"/>
          <w:szCs w:val="24"/>
        </w:rPr>
      </w:pPr>
    </w:p>
    <w:p w:rsidR="00BA19EB" w:rsidRPr="00DC0438" w:rsidRDefault="00BA19EB" w:rsidP="00AB3429">
      <w:pPr>
        <w:spacing w:line="240" w:lineRule="auto"/>
        <w:ind w:firstLine="709"/>
        <w:jc w:val="both"/>
        <w:rPr>
          <w:rFonts w:asciiTheme="minorHAnsi" w:hAnsiTheme="minorHAnsi" w:cstheme="minorHAnsi"/>
          <w:b/>
          <w:sz w:val="24"/>
          <w:szCs w:val="24"/>
        </w:rPr>
      </w:pPr>
      <w:r w:rsidRPr="00DC0438">
        <w:rPr>
          <w:rFonts w:asciiTheme="minorHAnsi" w:hAnsiTheme="minorHAnsi" w:cstheme="minorHAnsi"/>
          <w:b/>
          <w:sz w:val="24"/>
          <w:szCs w:val="24"/>
        </w:rPr>
        <w:t>Студент отримає досвід:</w:t>
      </w:r>
    </w:p>
    <w:p w:rsidR="00BA19EB" w:rsidRPr="00DC0438" w:rsidRDefault="00BA19EB" w:rsidP="00AB3429">
      <w:pPr>
        <w:pStyle w:val="33"/>
        <w:numPr>
          <w:ilvl w:val="0"/>
          <w:numId w:val="8"/>
        </w:numPr>
        <w:ind w:left="1134"/>
        <w:jc w:val="both"/>
        <w:rPr>
          <w:rFonts w:asciiTheme="minorHAnsi" w:hAnsiTheme="minorHAnsi" w:cstheme="minorHAnsi"/>
        </w:rPr>
      </w:pPr>
      <w:r w:rsidRPr="00DC0438">
        <w:rPr>
          <w:rFonts w:asciiTheme="minorHAnsi" w:hAnsiTheme="minorHAnsi" w:cstheme="minorHAnsi"/>
        </w:rPr>
        <w:t xml:space="preserve">виявлення недоліків виконавчого документа, встановлення місця виконання рішення та підвідомчості виконавчих проваджень органам </w:t>
      </w:r>
      <w:r w:rsidR="00074043" w:rsidRPr="00DC0438">
        <w:rPr>
          <w:rFonts w:asciiTheme="minorHAnsi" w:hAnsiTheme="minorHAnsi" w:cstheme="minorHAnsi"/>
          <w:color w:val="000000"/>
        </w:rPr>
        <w:t>ДВС та приватним виконавцям</w:t>
      </w:r>
      <w:r w:rsidRPr="00DC0438">
        <w:rPr>
          <w:rFonts w:asciiTheme="minorHAnsi" w:hAnsiTheme="minorHAnsi" w:cstheme="minorHAnsi"/>
        </w:rPr>
        <w:t>;</w:t>
      </w:r>
    </w:p>
    <w:p w:rsidR="00BA19EB" w:rsidRPr="00DC0438" w:rsidRDefault="00BA19EB" w:rsidP="00AB3429">
      <w:pPr>
        <w:pStyle w:val="33"/>
        <w:numPr>
          <w:ilvl w:val="0"/>
          <w:numId w:val="8"/>
        </w:numPr>
        <w:ind w:left="1134"/>
        <w:jc w:val="both"/>
        <w:rPr>
          <w:rFonts w:asciiTheme="minorHAnsi" w:hAnsiTheme="minorHAnsi" w:cstheme="minorHAnsi"/>
          <w:i/>
        </w:rPr>
      </w:pPr>
      <w:r w:rsidRPr="00DC0438">
        <w:rPr>
          <w:rFonts w:asciiTheme="minorHAnsi" w:hAnsiTheme="minorHAnsi" w:cstheme="minorHAnsi"/>
        </w:rPr>
        <w:t xml:space="preserve">моделювання правової поведінки учасників виконавчого провадження;  </w:t>
      </w:r>
    </w:p>
    <w:p w:rsidR="00BA19EB" w:rsidRPr="00DC0438" w:rsidRDefault="00BA19EB" w:rsidP="00AB3429">
      <w:pPr>
        <w:pStyle w:val="33"/>
        <w:numPr>
          <w:ilvl w:val="0"/>
          <w:numId w:val="8"/>
        </w:numPr>
        <w:ind w:left="1134"/>
        <w:jc w:val="both"/>
        <w:rPr>
          <w:rFonts w:asciiTheme="minorHAnsi" w:hAnsiTheme="minorHAnsi" w:cstheme="minorHAnsi"/>
          <w:i/>
        </w:rPr>
      </w:pPr>
      <w:r w:rsidRPr="00DC0438">
        <w:rPr>
          <w:rFonts w:asciiTheme="minorHAnsi" w:hAnsiTheme="minorHAnsi" w:cstheme="minorHAnsi"/>
        </w:rPr>
        <w:t>юридичної оцінки правопор</w:t>
      </w:r>
      <w:r w:rsidR="00074043" w:rsidRPr="00DC0438">
        <w:rPr>
          <w:rFonts w:asciiTheme="minorHAnsi" w:hAnsiTheme="minorHAnsi" w:cstheme="minorHAnsi"/>
        </w:rPr>
        <w:t>ушень у виконавчому провадженні.</w:t>
      </w:r>
    </w:p>
    <w:p w:rsidR="006A3F16" w:rsidRPr="00DC0438" w:rsidRDefault="006A3F16" w:rsidP="00AB3429">
      <w:pPr>
        <w:pStyle w:val="1"/>
        <w:numPr>
          <w:ilvl w:val="0"/>
          <w:numId w:val="0"/>
        </w:numPr>
        <w:spacing w:before="0" w:after="0" w:line="240" w:lineRule="auto"/>
        <w:ind w:left="720"/>
        <w:rPr>
          <w:rFonts w:cstheme="minorHAnsi"/>
        </w:rPr>
      </w:pPr>
    </w:p>
    <w:p w:rsidR="006A3F16" w:rsidRPr="00DC0438" w:rsidRDefault="006A3F16" w:rsidP="00AB3429">
      <w:pPr>
        <w:pStyle w:val="1"/>
        <w:spacing w:before="0" w:after="0" w:line="240" w:lineRule="auto"/>
        <w:rPr>
          <w:rFonts w:cstheme="minorHAnsi"/>
        </w:rPr>
      </w:pPr>
      <w:proofErr w:type="spellStart"/>
      <w:r w:rsidRPr="00DC0438">
        <w:rPr>
          <w:rFonts w:cstheme="minorHAnsi"/>
        </w:rPr>
        <w:t>Пререквізити</w:t>
      </w:r>
      <w:proofErr w:type="spellEnd"/>
      <w:r w:rsidRPr="00DC0438">
        <w:rPr>
          <w:rFonts w:cstheme="minorHAnsi"/>
        </w:rPr>
        <w:t xml:space="preserve"> та </w:t>
      </w:r>
      <w:proofErr w:type="spellStart"/>
      <w:r w:rsidRPr="00DC0438">
        <w:rPr>
          <w:rFonts w:cstheme="minorHAnsi"/>
        </w:rPr>
        <w:t>постреквізити</w:t>
      </w:r>
      <w:proofErr w:type="spellEnd"/>
      <w:r w:rsidRPr="00DC0438">
        <w:rPr>
          <w:rFonts w:cstheme="minorHAnsi"/>
        </w:rPr>
        <w:t xml:space="preserve"> дисципліни (місце в структурно-логічній схемі навчання за відповідною освітньою програмою)</w:t>
      </w:r>
    </w:p>
    <w:p w:rsidR="00FF54C0" w:rsidRPr="00DC0438" w:rsidRDefault="00FF54C0" w:rsidP="00AB3429">
      <w:pPr>
        <w:spacing w:line="240" w:lineRule="auto"/>
        <w:rPr>
          <w:rFonts w:asciiTheme="minorHAnsi" w:hAnsiTheme="minorHAnsi" w:cstheme="minorHAnsi"/>
          <w:sz w:val="24"/>
          <w:szCs w:val="24"/>
        </w:rPr>
      </w:pPr>
    </w:p>
    <w:p w:rsidR="00931384" w:rsidRPr="00DC0438" w:rsidRDefault="00931384"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Дисципліна базується на знаннях, одержаних студентами на дисциплінах</w:t>
      </w:r>
      <w:r w:rsidR="004B278F" w:rsidRPr="00DC0438">
        <w:rPr>
          <w:rFonts w:asciiTheme="minorHAnsi" w:hAnsiTheme="minorHAnsi" w:cstheme="minorHAnsi"/>
          <w:sz w:val="24"/>
          <w:szCs w:val="24"/>
        </w:rPr>
        <w:t>:</w:t>
      </w:r>
      <w:r w:rsidRPr="00DC0438">
        <w:rPr>
          <w:rFonts w:asciiTheme="minorHAnsi" w:hAnsiTheme="minorHAnsi" w:cstheme="minorHAnsi"/>
          <w:sz w:val="24"/>
          <w:szCs w:val="24"/>
        </w:rPr>
        <w:t xml:space="preserve"> «Цивільне право (загальна частина)», «Цивільне право (особлива частина)» «Цивільне процесуальне право», «Адміністративне процесуальне право», «Адміністративне право», «Господарське право», «Господарське процесуальне право» які є основою для вивчення пропонованої дисципліни і мають передувати її вивченню. </w:t>
      </w:r>
    </w:p>
    <w:p w:rsidR="006A3F16" w:rsidRPr="00DC0438" w:rsidRDefault="00931384" w:rsidP="00AB3429">
      <w:pPr>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Дисципліна перебуває у певному зв`язку з дисциплінами «Кримінальне право», «Кримінальне процесуальне право»</w:t>
      </w:r>
      <w:r w:rsidRPr="00DC0438">
        <w:rPr>
          <w:rFonts w:asciiTheme="minorHAnsi" w:hAnsiTheme="minorHAnsi" w:cstheme="minorHAnsi"/>
          <w:bCs/>
          <w:sz w:val="24"/>
          <w:szCs w:val="24"/>
        </w:rPr>
        <w:t>,</w:t>
      </w:r>
      <w:r w:rsidRPr="00DC0438">
        <w:rPr>
          <w:rFonts w:asciiTheme="minorHAnsi" w:hAnsiTheme="minorHAnsi" w:cstheme="minorHAnsi"/>
          <w:sz w:val="24"/>
          <w:szCs w:val="24"/>
        </w:rPr>
        <w:t xml:space="preserve"> передбачаючи розуміння студентами певних положень цих дисциплін.</w:t>
      </w:r>
    </w:p>
    <w:p w:rsidR="006A3F16" w:rsidRPr="00DC0438" w:rsidRDefault="006A3F16" w:rsidP="00AB3429">
      <w:pPr>
        <w:spacing w:line="240" w:lineRule="auto"/>
        <w:ind w:firstLine="567"/>
        <w:jc w:val="both"/>
        <w:rPr>
          <w:rFonts w:asciiTheme="minorHAnsi" w:hAnsiTheme="minorHAnsi" w:cstheme="minorHAnsi"/>
          <w:sz w:val="24"/>
          <w:szCs w:val="24"/>
        </w:rPr>
      </w:pPr>
    </w:p>
    <w:p w:rsidR="006A3F16" w:rsidRPr="00DC0438" w:rsidRDefault="006A3F16" w:rsidP="00AB3429">
      <w:pPr>
        <w:spacing w:line="240" w:lineRule="auto"/>
        <w:ind w:firstLine="567"/>
        <w:jc w:val="both"/>
        <w:rPr>
          <w:rFonts w:asciiTheme="minorHAnsi" w:hAnsiTheme="minorHAnsi" w:cstheme="minorHAnsi"/>
          <w:i/>
          <w:color w:val="0070C0"/>
          <w:sz w:val="24"/>
          <w:szCs w:val="24"/>
        </w:rPr>
      </w:pPr>
    </w:p>
    <w:p w:rsidR="004B278F" w:rsidRPr="00DC0438" w:rsidRDefault="004B278F" w:rsidP="00AB3429">
      <w:pPr>
        <w:spacing w:line="240" w:lineRule="auto"/>
        <w:rPr>
          <w:rFonts w:asciiTheme="minorHAnsi" w:hAnsiTheme="minorHAnsi" w:cstheme="minorHAnsi"/>
          <w:b/>
          <w:color w:val="002060"/>
          <w:sz w:val="24"/>
          <w:szCs w:val="24"/>
        </w:rPr>
      </w:pPr>
      <w:r w:rsidRPr="00DC0438">
        <w:rPr>
          <w:rFonts w:asciiTheme="minorHAnsi" w:hAnsiTheme="minorHAnsi" w:cstheme="minorHAnsi"/>
          <w:sz w:val="24"/>
          <w:szCs w:val="24"/>
        </w:rPr>
        <w:br w:type="page"/>
      </w:r>
    </w:p>
    <w:p w:rsidR="006A3F16" w:rsidRPr="00DC0438" w:rsidRDefault="006A3F16" w:rsidP="00AB3429">
      <w:pPr>
        <w:pStyle w:val="1"/>
        <w:spacing w:before="0" w:after="0" w:line="240" w:lineRule="auto"/>
        <w:rPr>
          <w:rFonts w:cstheme="minorHAnsi"/>
        </w:rPr>
      </w:pPr>
      <w:r w:rsidRPr="00DC0438">
        <w:rPr>
          <w:rFonts w:cstheme="minorHAnsi"/>
        </w:rPr>
        <w:lastRenderedPageBreak/>
        <w:t xml:space="preserve">Зміст навчальної дисципліни </w:t>
      </w:r>
    </w:p>
    <w:p w:rsidR="006A3F16" w:rsidRPr="00DC0438" w:rsidRDefault="006A3F16" w:rsidP="00AB3429">
      <w:pPr>
        <w:spacing w:line="240" w:lineRule="auto"/>
        <w:ind w:left="1778"/>
        <w:jc w:val="center"/>
        <w:rPr>
          <w:rFonts w:asciiTheme="minorHAnsi" w:hAnsiTheme="minorHAnsi" w:cstheme="minorHAnsi"/>
          <w:b/>
          <w:bCs/>
          <w:sz w:val="24"/>
          <w:szCs w:val="24"/>
        </w:rPr>
      </w:pP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709"/>
        <w:gridCol w:w="567"/>
        <w:gridCol w:w="567"/>
        <w:gridCol w:w="567"/>
        <w:gridCol w:w="567"/>
        <w:gridCol w:w="425"/>
        <w:gridCol w:w="709"/>
      </w:tblGrid>
      <w:tr w:rsidR="004E68EE" w:rsidRPr="00DC0438" w:rsidTr="00B26FA9">
        <w:tc>
          <w:tcPr>
            <w:tcW w:w="4928" w:type="dxa"/>
            <w:vMerge w:val="restart"/>
            <w:tcBorders>
              <w:top w:val="single" w:sz="4" w:space="0" w:color="auto"/>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Назви розділів і тем</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Кількість годин</w:t>
            </w:r>
          </w:p>
        </w:tc>
      </w:tr>
      <w:tr w:rsidR="004E68EE" w:rsidRPr="00DC0438" w:rsidTr="00B26FA9">
        <w:trPr>
          <w:trHeight w:val="125"/>
        </w:trPr>
        <w:tc>
          <w:tcPr>
            <w:tcW w:w="4928" w:type="dxa"/>
            <w:vMerge/>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vMerge w:val="restart"/>
            <w:tcBorders>
              <w:top w:val="single" w:sz="4" w:space="0" w:color="auto"/>
              <w:left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Всього</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у тому числі</w:t>
            </w:r>
          </w:p>
        </w:tc>
      </w:tr>
      <w:tr w:rsidR="004E68EE" w:rsidRPr="00DC0438" w:rsidTr="00B26FA9">
        <w:trPr>
          <w:trHeight w:val="125"/>
        </w:trPr>
        <w:tc>
          <w:tcPr>
            <w:tcW w:w="4928" w:type="dxa"/>
            <w:vMerge/>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vMerge/>
            <w:tcBorders>
              <w:left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 xml:space="preserve">денна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заочна</w:t>
            </w:r>
          </w:p>
        </w:tc>
      </w:tr>
      <w:tr w:rsidR="004E68EE" w:rsidRPr="00DC0438" w:rsidTr="00B26FA9">
        <w:trPr>
          <w:cantSplit/>
          <w:trHeight w:val="1350"/>
        </w:trPr>
        <w:tc>
          <w:tcPr>
            <w:tcW w:w="4928" w:type="dxa"/>
            <w:vMerge/>
            <w:tcBorders>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лекції</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практичні</w:t>
            </w:r>
          </w:p>
        </w:tc>
        <w:tc>
          <w:tcPr>
            <w:tcW w:w="567" w:type="dxa"/>
            <w:tcBorders>
              <w:top w:val="single" w:sz="4" w:space="0" w:color="auto"/>
              <w:left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СРС</w:t>
            </w:r>
          </w:p>
        </w:tc>
        <w:tc>
          <w:tcPr>
            <w:tcW w:w="567" w:type="dxa"/>
            <w:tcBorders>
              <w:top w:val="single" w:sz="4" w:space="0" w:color="auto"/>
              <w:left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лекції</w:t>
            </w:r>
          </w:p>
        </w:tc>
        <w:tc>
          <w:tcPr>
            <w:tcW w:w="425" w:type="dxa"/>
            <w:tcBorders>
              <w:top w:val="single" w:sz="4" w:space="0" w:color="auto"/>
              <w:left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практичні</w:t>
            </w:r>
          </w:p>
        </w:tc>
        <w:tc>
          <w:tcPr>
            <w:tcW w:w="709" w:type="dxa"/>
            <w:tcBorders>
              <w:top w:val="single" w:sz="4" w:space="0" w:color="auto"/>
              <w:left w:val="single" w:sz="4" w:space="0" w:color="auto"/>
              <w:right w:val="single" w:sz="4" w:space="0" w:color="auto"/>
            </w:tcBorders>
            <w:textDirection w:val="btLr"/>
            <w:vAlign w:val="center"/>
          </w:tcPr>
          <w:p w:rsidR="004E68EE" w:rsidRPr="00DC0438" w:rsidRDefault="004E68EE" w:rsidP="00AB3429">
            <w:pPr>
              <w:spacing w:line="240" w:lineRule="auto"/>
              <w:ind w:left="113" w:right="113"/>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СРС</w:t>
            </w:r>
          </w:p>
        </w:tc>
      </w:tr>
      <w:tr w:rsidR="00600087" w:rsidRPr="00DC0438" w:rsidTr="00B26FA9">
        <w:trPr>
          <w:trHeight w:val="60"/>
          <w:tblHeader/>
        </w:trPr>
        <w:tc>
          <w:tcPr>
            <w:tcW w:w="4928"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w:t>
            </w:r>
          </w:p>
        </w:tc>
        <w:tc>
          <w:tcPr>
            <w:tcW w:w="709"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3</w:t>
            </w:r>
          </w:p>
        </w:tc>
        <w:tc>
          <w:tcPr>
            <w:tcW w:w="567"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5</w:t>
            </w:r>
          </w:p>
        </w:tc>
        <w:tc>
          <w:tcPr>
            <w:tcW w:w="567" w:type="dxa"/>
            <w:tcBorders>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7</w:t>
            </w:r>
          </w:p>
        </w:tc>
        <w:tc>
          <w:tcPr>
            <w:tcW w:w="425" w:type="dxa"/>
            <w:tcBorders>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709" w:type="dxa"/>
            <w:tcBorders>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9</w:t>
            </w:r>
          </w:p>
        </w:tc>
      </w:tr>
      <w:tr w:rsidR="001531BB" w:rsidRPr="00DC0438" w:rsidTr="00B26FA9">
        <w:tc>
          <w:tcPr>
            <w:tcW w:w="9039" w:type="dxa"/>
            <w:gridSpan w:val="8"/>
            <w:tcBorders>
              <w:top w:val="single" w:sz="12" w:space="0" w:color="auto"/>
              <w:left w:val="single" w:sz="4" w:space="0" w:color="auto"/>
              <w:bottom w:val="single" w:sz="4" w:space="0" w:color="auto"/>
              <w:right w:val="single" w:sz="4" w:space="0" w:color="auto"/>
            </w:tcBorders>
          </w:tcPr>
          <w:p w:rsidR="001531BB" w:rsidRPr="00DC0438" w:rsidRDefault="001531BB" w:rsidP="00AB3429">
            <w:pPr>
              <w:spacing w:line="240" w:lineRule="auto"/>
              <w:rPr>
                <w:rFonts w:asciiTheme="minorHAnsi" w:hAnsiTheme="minorHAnsi" w:cstheme="minorHAnsi"/>
                <w:b/>
                <w:sz w:val="24"/>
                <w:szCs w:val="24"/>
              </w:rPr>
            </w:pPr>
            <w:r w:rsidRPr="00DC0438">
              <w:rPr>
                <w:rFonts w:asciiTheme="minorHAnsi" w:hAnsiTheme="minorHAnsi" w:cstheme="minorHAnsi"/>
                <w:b/>
                <w:sz w:val="24"/>
                <w:szCs w:val="24"/>
              </w:rPr>
              <w:t xml:space="preserve">Розділ 1. Загальні положення щодо правового регулювання </w:t>
            </w:r>
          </w:p>
          <w:p w:rsidR="001531BB" w:rsidRPr="00DC0438" w:rsidRDefault="001531BB" w:rsidP="00AB3429">
            <w:pPr>
              <w:spacing w:line="240" w:lineRule="auto"/>
              <w:rPr>
                <w:rFonts w:asciiTheme="minorHAnsi" w:hAnsiTheme="minorHAnsi" w:cstheme="minorHAnsi"/>
                <w:bCs/>
                <w:sz w:val="24"/>
                <w:szCs w:val="24"/>
              </w:rPr>
            </w:pPr>
            <w:r w:rsidRPr="00DC0438">
              <w:rPr>
                <w:rFonts w:asciiTheme="minorHAnsi" w:hAnsiTheme="minorHAnsi" w:cstheme="minorHAnsi"/>
                <w:b/>
                <w:sz w:val="24"/>
                <w:szCs w:val="24"/>
              </w:rPr>
              <w:t>виконавчого провадження</w:t>
            </w:r>
          </w:p>
        </w:tc>
      </w:tr>
      <w:tr w:rsidR="00600087"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Тема 1.1. Поняття, зміст і принципи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right w:val="single" w:sz="4" w:space="0" w:color="auto"/>
            </w:tcBorders>
            <w:vAlign w:val="center"/>
          </w:tcPr>
          <w:p w:rsidR="00600087" w:rsidRPr="00DC0438" w:rsidRDefault="00600087" w:rsidP="00AB3429">
            <w:pPr>
              <w:spacing w:line="240" w:lineRule="auto"/>
              <w:jc w:val="center"/>
              <w:rPr>
                <w:rFonts w:asciiTheme="minorHAnsi" w:eastAsia="Calibri" w:hAnsiTheme="minorHAnsi" w:cstheme="minorHAnsi"/>
                <w:sz w:val="24"/>
                <w:szCs w:val="24"/>
                <w:lang w:eastAsia="ru-RU"/>
              </w:rPr>
            </w:pPr>
          </w:p>
        </w:tc>
        <w:tc>
          <w:tcPr>
            <w:tcW w:w="425" w:type="dxa"/>
            <w:tcBorders>
              <w:top w:val="single" w:sz="4" w:space="0" w:color="auto"/>
              <w:left w:val="single" w:sz="4" w:space="0" w:color="auto"/>
              <w:right w:val="single" w:sz="4" w:space="0" w:color="auto"/>
            </w:tcBorders>
            <w:vAlign w:val="center"/>
          </w:tcPr>
          <w:p w:rsidR="00600087" w:rsidRPr="00DC0438" w:rsidRDefault="00600087" w:rsidP="00AB3429">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r>
      <w:tr w:rsidR="00600087"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Тема 1.2. Суб’єкти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r w:rsidR="00992A3D" w:rsidRPr="00DC0438">
              <w:rPr>
                <w:rFonts w:asciiTheme="minorHAnsi" w:eastAsia="Calibri" w:hAnsiTheme="minorHAnsi" w:cstheme="minorHAnsi"/>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600087" w:rsidRPr="00DC0438" w:rsidRDefault="006E79A6"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600087" w:rsidRPr="00DC0438" w:rsidRDefault="006E79A6"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left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10</w:t>
            </w:r>
          </w:p>
        </w:tc>
        <w:tc>
          <w:tcPr>
            <w:tcW w:w="567" w:type="dxa"/>
            <w:tcBorders>
              <w:left w:val="single" w:sz="4" w:space="0" w:color="auto"/>
              <w:right w:val="single" w:sz="4" w:space="0" w:color="auto"/>
            </w:tcBorders>
            <w:vAlign w:val="center"/>
          </w:tcPr>
          <w:p w:rsidR="00600087" w:rsidRPr="00DC0438" w:rsidRDefault="005E7D4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425" w:type="dxa"/>
            <w:tcBorders>
              <w:left w:val="single" w:sz="4" w:space="0" w:color="auto"/>
              <w:right w:val="single" w:sz="4" w:space="0" w:color="auto"/>
            </w:tcBorders>
            <w:vAlign w:val="center"/>
          </w:tcPr>
          <w:p w:rsidR="00600087" w:rsidRPr="00DC0438" w:rsidRDefault="00600087"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vAlign w:val="center"/>
          </w:tcPr>
          <w:p w:rsidR="00600087" w:rsidRPr="00DC0438" w:rsidRDefault="00BA271D" w:rsidP="00DC0438">
            <w:pPr>
              <w:spacing w:line="240" w:lineRule="auto"/>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DC0438">
              <w:rPr>
                <w:rFonts w:asciiTheme="minorHAnsi" w:eastAsia="Calibri" w:hAnsiTheme="minorHAnsi" w:cstheme="minorHAnsi"/>
                <w:sz w:val="24"/>
                <w:szCs w:val="24"/>
                <w:lang w:val="en-US" w:eastAsia="ru-RU"/>
              </w:rPr>
              <w:t>8</w:t>
            </w:r>
          </w:p>
        </w:tc>
      </w:tr>
      <w:tr w:rsidR="00600087"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Тема 1.3.</w:t>
            </w:r>
            <w:r w:rsidRPr="00DC0438">
              <w:rPr>
                <w:rFonts w:asciiTheme="minorHAnsi" w:hAnsiTheme="minorHAnsi" w:cstheme="minorHAnsi"/>
                <w:bCs/>
                <w:sz w:val="24"/>
                <w:szCs w:val="24"/>
              </w:rPr>
              <w:t xml:space="preserve"> Загальні умови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600087" w:rsidRPr="00DC0438" w:rsidRDefault="00A5008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left w:val="single" w:sz="4" w:space="0" w:color="auto"/>
              <w:right w:val="single" w:sz="4" w:space="0" w:color="auto"/>
            </w:tcBorders>
            <w:vAlign w:val="center"/>
          </w:tcPr>
          <w:p w:rsidR="00600087"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vAlign w:val="center"/>
          </w:tcPr>
          <w:p w:rsidR="00600087" w:rsidRPr="00DC0438" w:rsidRDefault="005E7D4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425" w:type="dxa"/>
            <w:tcBorders>
              <w:left w:val="single" w:sz="4" w:space="0" w:color="auto"/>
              <w:right w:val="single" w:sz="4" w:space="0" w:color="auto"/>
            </w:tcBorders>
            <w:vAlign w:val="center"/>
          </w:tcPr>
          <w:p w:rsidR="00600087" w:rsidRPr="00DC0438" w:rsidRDefault="005E7D4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709" w:type="dxa"/>
            <w:tcBorders>
              <w:left w:val="single" w:sz="4" w:space="0" w:color="auto"/>
              <w:right w:val="single" w:sz="4" w:space="0" w:color="auto"/>
            </w:tcBorders>
            <w:vAlign w:val="center"/>
          </w:tcPr>
          <w:p w:rsidR="00600087" w:rsidRPr="00DC0438" w:rsidRDefault="00BA271D" w:rsidP="00DC0438">
            <w:pPr>
              <w:spacing w:line="240" w:lineRule="auto"/>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DC0438">
              <w:rPr>
                <w:rFonts w:asciiTheme="minorHAnsi" w:eastAsia="Calibri" w:hAnsiTheme="minorHAnsi" w:cstheme="minorHAnsi"/>
                <w:sz w:val="24"/>
                <w:szCs w:val="24"/>
                <w:lang w:val="en-US" w:eastAsia="ru-RU"/>
              </w:rPr>
              <w:t>0</w:t>
            </w:r>
          </w:p>
        </w:tc>
      </w:tr>
      <w:tr w:rsidR="00600087" w:rsidRPr="00DC0438" w:rsidTr="00B26FA9">
        <w:tc>
          <w:tcPr>
            <w:tcW w:w="4928"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 xml:space="preserve">Контрольна робота </w:t>
            </w:r>
          </w:p>
        </w:tc>
        <w:tc>
          <w:tcPr>
            <w:tcW w:w="709"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w:t>
            </w:r>
          </w:p>
        </w:tc>
        <w:tc>
          <w:tcPr>
            <w:tcW w:w="567" w:type="dxa"/>
            <w:tcBorders>
              <w:left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p>
        </w:tc>
        <w:tc>
          <w:tcPr>
            <w:tcW w:w="567" w:type="dxa"/>
            <w:tcBorders>
              <w:left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sz w:val="24"/>
                <w:szCs w:val="24"/>
                <w:lang w:eastAsia="ru-RU"/>
              </w:rPr>
            </w:pPr>
          </w:p>
        </w:tc>
      </w:tr>
      <w:tr w:rsidR="00600087" w:rsidRPr="00DC0438" w:rsidTr="00B26FA9">
        <w:tc>
          <w:tcPr>
            <w:tcW w:w="4928"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Разом за розділом 1</w:t>
            </w:r>
          </w:p>
        </w:tc>
        <w:tc>
          <w:tcPr>
            <w:tcW w:w="709" w:type="dxa"/>
            <w:tcBorders>
              <w:top w:val="single" w:sz="4" w:space="0" w:color="auto"/>
              <w:left w:val="single" w:sz="4" w:space="0" w:color="auto"/>
              <w:bottom w:val="single" w:sz="12" w:space="0" w:color="auto"/>
              <w:right w:val="single" w:sz="4" w:space="0" w:color="auto"/>
            </w:tcBorders>
          </w:tcPr>
          <w:p w:rsidR="00600087" w:rsidRPr="00DC0438" w:rsidRDefault="00BA271D" w:rsidP="00AB3429">
            <w:pPr>
              <w:spacing w:line="240" w:lineRule="auto"/>
              <w:jc w:val="center"/>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42</w:t>
            </w:r>
          </w:p>
        </w:tc>
        <w:tc>
          <w:tcPr>
            <w:tcW w:w="567"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1</w:t>
            </w:r>
            <w:r w:rsidR="00A5008D" w:rsidRPr="00DC0438">
              <w:rPr>
                <w:rFonts w:asciiTheme="minorHAnsi" w:eastAsia="Calibri" w:hAnsiTheme="minorHAnsi" w:cstheme="minorHAnsi"/>
                <w:b/>
                <w:bCs/>
                <w:sz w:val="24"/>
                <w:szCs w:val="24"/>
                <w:lang w:eastAsia="ru-RU"/>
              </w:rPr>
              <w:t>0</w:t>
            </w:r>
          </w:p>
        </w:tc>
        <w:tc>
          <w:tcPr>
            <w:tcW w:w="567" w:type="dxa"/>
            <w:tcBorders>
              <w:top w:val="single" w:sz="4" w:space="0" w:color="auto"/>
              <w:left w:val="single" w:sz="4" w:space="0" w:color="auto"/>
              <w:bottom w:val="single" w:sz="12" w:space="0" w:color="auto"/>
              <w:right w:val="single" w:sz="4" w:space="0" w:color="auto"/>
            </w:tcBorders>
          </w:tcPr>
          <w:p w:rsidR="00600087" w:rsidRPr="00DC0438" w:rsidRDefault="00600087" w:rsidP="00AB3429">
            <w:pPr>
              <w:spacing w:line="240" w:lineRule="auto"/>
              <w:jc w:val="center"/>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1</w:t>
            </w:r>
            <w:r w:rsidR="005E7D47" w:rsidRPr="00DC0438">
              <w:rPr>
                <w:rFonts w:asciiTheme="minorHAnsi" w:eastAsia="Calibri" w:hAnsiTheme="minorHAnsi" w:cstheme="minorHAnsi"/>
                <w:b/>
                <w:bCs/>
                <w:sz w:val="24"/>
                <w:szCs w:val="24"/>
                <w:lang w:eastAsia="ru-RU"/>
              </w:rPr>
              <w:t>0</w:t>
            </w:r>
          </w:p>
        </w:tc>
        <w:tc>
          <w:tcPr>
            <w:tcW w:w="567" w:type="dxa"/>
            <w:tcBorders>
              <w:left w:val="single" w:sz="4" w:space="0" w:color="auto"/>
              <w:bottom w:val="single" w:sz="12" w:space="0" w:color="auto"/>
              <w:right w:val="single" w:sz="4" w:space="0" w:color="auto"/>
            </w:tcBorders>
          </w:tcPr>
          <w:p w:rsidR="00600087" w:rsidRPr="00DC0438" w:rsidRDefault="00BA271D" w:rsidP="00AB3429">
            <w:pPr>
              <w:spacing w:line="240" w:lineRule="auto"/>
              <w:jc w:val="center"/>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22</w:t>
            </w:r>
          </w:p>
        </w:tc>
        <w:tc>
          <w:tcPr>
            <w:tcW w:w="567" w:type="dxa"/>
            <w:tcBorders>
              <w:left w:val="single" w:sz="4" w:space="0" w:color="auto"/>
              <w:bottom w:val="single" w:sz="12" w:space="0" w:color="auto"/>
              <w:right w:val="single" w:sz="4" w:space="0" w:color="auto"/>
            </w:tcBorders>
          </w:tcPr>
          <w:p w:rsidR="00600087" w:rsidRPr="00DC0438" w:rsidRDefault="00BA271D" w:rsidP="00AB3429">
            <w:pPr>
              <w:spacing w:line="240" w:lineRule="auto"/>
              <w:jc w:val="center"/>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4</w:t>
            </w:r>
          </w:p>
        </w:tc>
        <w:tc>
          <w:tcPr>
            <w:tcW w:w="425" w:type="dxa"/>
            <w:tcBorders>
              <w:left w:val="single" w:sz="4" w:space="0" w:color="auto"/>
              <w:bottom w:val="single" w:sz="12" w:space="0" w:color="auto"/>
              <w:right w:val="single" w:sz="4" w:space="0" w:color="auto"/>
            </w:tcBorders>
          </w:tcPr>
          <w:p w:rsidR="00600087" w:rsidRPr="00DC0438" w:rsidRDefault="00BA271D" w:rsidP="00AB3429">
            <w:pPr>
              <w:spacing w:line="240" w:lineRule="auto"/>
              <w:jc w:val="center"/>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2</w:t>
            </w:r>
          </w:p>
        </w:tc>
        <w:tc>
          <w:tcPr>
            <w:tcW w:w="709" w:type="dxa"/>
            <w:tcBorders>
              <w:left w:val="single" w:sz="4" w:space="0" w:color="auto"/>
              <w:bottom w:val="single" w:sz="12" w:space="0" w:color="auto"/>
              <w:right w:val="single" w:sz="4" w:space="0" w:color="auto"/>
            </w:tcBorders>
          </w:tcPr>
          <w:p w:rsidR="00600087" w:rsidRPr="009F5F84" w:rsidRDefault="00BA271D" w:rsidP="009F5F84">
            <w:pPr>
              <w:spacing w:line="240" w:lineRule="auto"/>
              <w:jc w:val="center"/>
              <w:rPr>
                <w:rFonts w:asciiTheme="minorHAnsi" w:eastAsia="Calibri" w:hAnsiTheme="minorHAnsi" w:cstheme="minorHAnsi"/>
                <w:b/>
                <w:bCs/>
                <w:sz w:val="24"/>
                <w:szCs w:val="24"/>
                <w:lang w:val="en-US" w:eastAsia="ru-RU"/>
              </w:rPr>
            </w:pPr>
            <w:r w:rsidRPr="00DC0438">
              <w:rPr>
                <w:rFonts w:asciiTheme="minorHAnsi" w:eastAsia="Calibri" w:hAnsiTheme="minorHAnsi" w:cstheme="minorHAnsi"/>
                <w:b/>
                <w:bCs/>
                <w:sz w:val="24"/>
                <w:szCs w:val="24"/>
                <w:lang w:eastAsia="ru-RU"/>
              </w:rPr>
              <w:t>3</w:t>
            </w:r>
            <w:r w:rsidR="009F5F84">
              <w:rPr>
                <w:rFonts w:asciiTheme="minorHAnsi" w:eastAsia="Calibri" w:hAnsiTheme="minorHAnsi" w:cstheme="minorHAnsi"/>
                <w:b/>
                <w:bCs/>
                <w:sz w:val="24"/>
                <w:szCs w:val="24"/>
                <w:lang w:val="en-US" w:eastAsia="ru-RU"/>
              </w:rPr>
              <w:t>6</w:t>
            </w:r>
          </w:p>
        </w:tc>
      </w:tr>
      <w:tr w:rsidR="001531BB" w:rsidRPr="00DC0438" w:rsidTr="00B26FA9">
        <w:tblPrEx>
          <w:tblLook w:val="01E0" w:firstRow="1" w:lastRow="1" w:firstColumn="1" w:lastColumn="1" w:noHBand="0" w:noVBand="0"/>
        </w:tblPrEx>
        <w:tc>
          <w:tcPr>
            <w:tcW w:w="9039" w:type="dxa"/>
            <w:gridSpan w:val="8"/>
            <w:tcBorders>
              <w:top w:val="single" w:sz="4" w:space="0" w:color="auto"/>
              <w:left w:val="single" w:sz="4" w:space="0" w:color="auto"/>
              <w:bottom w:val="single" w:sz="4" w:space="0" w:color="auto"/>
              <w:right w:val="single" w:sz="4" w:space="0" w:color="auto"/>
            </w:tcBorders>
          </w:tcPr>
          <w:p w:rsidR="001531BB" w:rsidRPr="00DC0438" w:rsidRDefault="001531BB" w:rsidP="00AB3429">
            <w:pPr>
              <w:pStyle w:val="33"/>
              <w:widowControl w:val="0"/>
              <w:ind w:left="0"/>
              <w:rPr>
                <w:rFonts w:asciiTheme="minorHAnsi" w:hAnsiTheme="minorHAnsi" w:cstheme="minorHAnsi"/>
                <w:b/>
              </w:rPr>
            </w:pPr>
            <w:r w:rsidRPr="00DC0438">
              <w:rPr>
                <w:rFonts w:asciiTheme="minorHAnsi" w:hAnsiTheme="minorHAnsi" w:cstheme="minorHAnsi"/>
                <w:b/>
              </w:rPr>
              <w:t>Розділ 2. Здійснення примусового виконання рішень</w:t>
            </w:r>
          </w:p>
        </w:tc>
      </w:tr>
      <w:tr w:rsidR="004E68EE"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Тема 2.1.</w:t>
            </w:r>
            <w:r w:rsidRPr="00DC0438">
              <w:rPr>
                <w:rFonts w:asciiTheme="minorHAnsi" w:hAnsiTheme="minorHAnsi" w:cstheme="minorHAnsi"/>
                <w:color w:val="000000"/>
                <w:sz w:val="24"/>
                <w:szCs w:val="24"/>
              </w:rPr>
              <w:t xml:space="preserve"> Перебіг виконавчого провадження. Витрати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4E68EE" w:rsidRPr="00DC0438" w:rsidRDefault="009F5F84" w:rsidP="00AB3429">
            <w:pPr>
              <w:spacing w:line="240" w:lineRule="auto"/>
              <w:ind w:hanging="108"/>
              <w:jc w:val="center"/>
              <w:rPr>
                <w:rFonts w:asciiTheme="minorHAnsi" w:eastAsia="Calibri" w:hAnsiTheme="minorHAnsi" w:cstheme="minorHAnsi"/>
                <w:sz w:val="24"/>
                <w:szCs w:val="24"/>
                <w:lang w:eastAsia="ru-RU"/>
              </w:rPr>
            </w:pPr>
            <w:r>
              <w:rPr>
                <w:rFonts w:asciiTheme="minorHAnsi" w:eastAsia="Calibri" w:hAnsiTheme="minorHAnsi" w:cstheme="minorHAnsi"/>
                <w:sz w:val="24"/>
                <w:szCs w:val="24"/>
                <w:lang w:val="en-US" w:eastAsia="ru-RU"/>
              </w:rPr>
              <w:t>1</w:t>
            </w:r>
            <w:r w:rsidR="004E68EE" w:rsidRPr="00DC0438">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5E7D4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right w:val="single" w:sz="4" w:space="0" w:color="auto"/>
            </w:tcBorders>
            <w:vAlign w:val="center"/>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top w:val="single" w:sz="4" w:space="0" w:color="auto"/>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top w:val="single" w:sz="4" w:space="0" w:color="auto"/>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right w:val="single" w:sz="4" w:space="0" w:color="auto"/>
            </w:tcBorders>
            <w:vAlign w:val="center"/>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14</w:t>
            </w:r>
          </w:p>
        </w:tc>
      </w:tr>
      <w:tr w:rsidR="004E68EE"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pStyle w:val="33"/>
              <w:widowControl w:val="0"/>
              <w:ind w:left="0"/>
              <w:rPr>
                <w:rFonts w:asciiTheme="minorHAnsi" w:hAnsiTheme="minorHAnsi" w:cstheme="minorHAnsi"/>
                <w:color w:val="333333"/>
              </w:rPr>
            </w:pPr>
            <w:r w:rsidRPr="00DC0438">
              <w:rPr>
                <w:rFonts w:asciiTheme="minorHAnsi" w:hAnsiTheme="minorHAnsi" w:cstheme="minorHAnsi"/>
              </w:rPr>
              <w:t>Тема 2.2. Порядок звернення стягнення на майно боржника</w:t>
            </w:r>
          </w:p>
        </w:tc>
        <w:tc>
          <w:tcPr>
            <w:tcW w:w="709" w:type="dxa"/>
            <w:tcBorders>
              <w:top w:val="single" w:sz="4" w:space="0" w:color="auto"/>
              <w:left w:val="single" w:sz="4" w:space="0" w:color="auto"/>
              <w:bottom w:val="single" w:sz="4" w:space="0" w:color="auto"/>
              <w:right w:val="single" w:sz="4" w:space="0" w:color="auto"/>
            </w:tcBorders>
            <w:vAlign w:val="center"/>
          </w:tcPr>
          <w:p w:rsidR="004E68EE" w:rsidRPr="001B3637" w:rsidRDefault="001B3637" w:rsidP="00AB3429">
            <w:pPr>
              <w:spacing w:line="240" w:lineRule="auto"/>
              <w:ind w:hanging="108"/>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val="en-US" w:eastAsia="ru-RU"/>
              </w:rPr>
              <w:t>18</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5E7D4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4</w:t>
            </w:r>
          </w:p>
        </w:tc>
        <w:tc>
          <w:tcPr>
            <w:tcW w:w="567" w:type="dxa"/>
            <w:tcBorders>
              <w:left w:val="single" w:sz="4" w:space="0" w:color="auto"/>
              <w:right w:val="single" w:sz="4" w:space="0" w:color="auto"/>
            </w:tcBorders>
            <w:vAlign w:val="center"/>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10</w:t>
            </w:r>
          </w:p>
        </w:tc>
        <w:tc>
          <w:tcPr>
            <w:tcW w:w="567" w:type="dxa"/>
            <w:tcBorders>
              <w:left w:val="single" w:sz="4" w:space="0" w:color="auto"/>
              <w:right w:val="single" w:sz="4" w:space="0" w:color="auto"/>
            </w:tcBorders>
            <w:vAlign w:val="center"/>
          </w:tcPr>
          <w:p w:rsidR="004E68EE" w:rsidRPr="00DC0438" w:rsidRDefault="005E7D47"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425" w:type="dxa"/>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vAlign w:val="center"/>
          </w:tcPr>
          <w:p w:rsidR="004E68EE" w:rsidRPr="001B3637" w:rsidRDefault="00BA271D" w:rsidP="001B3637">
            <w:pPr>
              <w:spacing w:line="240" w:lineRule="auto"/>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1B3637">
              <w:rPr>
                <w:rFonts w:asciiTheme="minorHAnsi" w:eastAsia="Calibri" w:hAnsiTheme="minorHAnsi" w:cstheme="minorHAnsi"/>
                <w:sz w:val="24"/>
                <w:szCs w:val="24"/>
                <w:lang w:val="en-US" w:eastAsia="ru-RU"/>
              </w:rPr>
              <w:t>6</w:t>
            </w:r>
          </w:p>
        </w:tc>
      </w:tr>
      <w:tr w:rsidR="004E68EE" w:rsidRPr="00DC0438" w:rsidTr="00B26FA9">
        <w:trPr>
          <w:trHeight w:val="210"/>
        </w:trPr>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pStyle w:val="33"/>
              <w:shd w:val="clear" w:color="auto" w:fill="FFFFFF"/>
              <w:ind w:left="0"/>
              <w:rPr>
                <w:rFonts w:asciiTheme="minorHAnsi" w:hAnsiTheme="minorHAnsi" w:cstheme="minorHAnsi"/>
              </w:rPr>
            </w:pPr>
            <w:r w:rsidRPr="00DC0438">
              <w:rPr>
                <w:rFonts w:asciiTheme="minorHAnsi" w:hAnsiTheme="minorHAnsi" w:cstheme="minorHAnsi"/>
              </w:rPr>
              <w:t xml:space="preserve">Тема 2.3. Звернення стягнення на заробітну плату та інші доходи боржника </w:t>
            </w:r>
          </w:p>
        </w:tc>
        <w:tc>
          <w:tcPr>
            <w:tcW w:w="709" w:type="dxa"/>
            <w:tcBorders>
              <w:top w:val="single" w:sz="4" w:space="0" w:color="auto"/>
              <w:left w:val="single" w:sz="4" w:space="0" w:color="auto"/>
              <w:bottom w:val="single" w:sz="4" w:space="0" w:color="auto"/>
              <w:right w:val="single" w:sz="4" w:space="0" w:color="auto"/>
            </w:tcBorders>
          </w:tcPr>
          <w:p w:rsidR="004E68EE" w:rsidRPr="001B3637" w:rsidRDefault="001B3637" w:rsidP="00AB3429">
            <w:pPr>
              <w:spacing w:line="240" w:lineRule="auto"/>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val="en-US" w:eastAsia="ru-RU"/>
              </w:rPr>
              <w:t>12</w:t>
            </w: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left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tcPr>
          <w:p w:rsidR="004E68EE" w:rsidRPr="001B3637" w:rsidRDefault="00BA271D" w:rsidP="001B3637">
            <w:pPr>
              <w:spacing w:line="240" w:lineRule="auto"/>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1B3637">
              <w:rPr>
                <w:rFonts w:asciiTheme="minorHAnsi" w:eastAsia="Calibri" w:hAnsiTheme="minorHAnsi" w:cstheme="minorHAnsi"/>
                <w:sz w:val="24"/>
                <w:szCs w:val="24"/>
                <w:lang w:val="en-US" w:eastAsia="ru-RU"/>
              </w:rPr>
              <w:t>2</w:t>
            </w:r>
          </w:p>
        </w:tc>
      </w:tr>
      <w:tr w:rsidR="004E68EE"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pStyle w:val="33"/>
              <w:shd w:val="clear" w:color="auto" w:fill="FFFFFF"/>
              <w:ind w:left="0"/>
              <w:rPr>
                <w:rFonts w:asciiTheme="minorHAnsi" w:hAnsiTheme="minorHAnsi" w:cstheme="minorHAnsi"/>
              </w:rPr>
            </w:pPr>
            <w:r w:rsidRPr="00DC0438">
              <w:rPr>
                <w:rFonts w:asciiTheme="minorHAnsi" w:hAnsiTheme="minorHAnsi" w:cstheme="minorHAnsi"/>
              </w:rPr>
              <w:t xml:space="preserve">Тема 2.4. </w:t>
            </w:r>
            <w:r w:rsidR="00A5008D" w:rsidRPr="00DC0438">
              <w:rPr>
                <w:rFonts w:asciiTheme="minorHAnsi" w:hAnsiTheme="minorHAnsi" w:cstheme="minorHAnsi"/>
              </w:rPr>
              <w:t xml:space="preserve">Провадження щодо виконання рішень немайнового характеру </w:t>
            </w:r>
          </w:p>
        </w:tc>
        <w:tc>
          <w:tcPr>
            <w:tcW w:w="709" w:type="dxa"/>
            <w:tcBorders>
              <w:top w:val="single" w:sz="4" w:space="0" w:color="auto"/>
              <w:left w:val="single" w:sz="4" w:space="0" w:color="auto"/>
              <w:bottom w:val="single" w:sz="4" w:space="0" w:color="auto"/>
              <w:right w:val="single" w:sz="4" w:space="0" w:color="auto"/>
            </w:tcBorders>
            <w:vAlign w:val="center"/>
          </w:tcPr>
          <w:p w:rsidR="004E68EE" w:rsidRPr="001B3637" w:rsidRDefault="001B3637" w:rsidP="00AB3429">
            <w:pPr>
              <w:spacing w:line="240" w:lineRule="auto"/>
              <w:ind w:hanging="108"/>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val="en-US"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0210C"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A5008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left w:val="single" w:sz="4" w:space="0" w:color="auto"/>
              <w:right w:val="single" w:sz="4" w:space="0" w:color="auto"/>
            </w:tcBorders>
            <w:vAlign w:val="center"/>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vAlign w:val="center"/>
          </w:tcPr>
          <w:p w:rsidR="004E68EE" w:rsidRPr="001B3637" w:rsidRDefault="00BA271D" w:rsidP="001B3637">
            <w:pPr>
              <w:spacing w:line="240" w:lineRule="auto"/>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1B3637">
              <w:rPr>
                <w:rFonts w:asciiTheme="minorHAnsi" w:eastAsia="Calibri" w:hAnsiTheme="minorHAnsi" w:cstheme="minorHAnsi"/>
                <w:sz w:val="24"/>
                <w:szCs w:val="24"/>
                <w:lang w:val="en-US" w:eastAsia="ru-RU"/>
              </w:rPr>
              <w:t>2</w:t>
            </w:r>
          </w:p>
        </w:tc>
      </w:tr>
      <w:tr w:rsidR="004E68EE"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pStyle w:val="33"/>
              <w:shd w:val="clear" w:color="auto" w:fill="FFFFFF"/>
              <w:ind w:left="0"/>
              <w:rPr>
                <w:rFonts w:asciiTheme="minorHAnsi" w:hAnsiTheme="minorHAnsi" w:cstheme="minorHAnsi"/>
              </w:rPr>
            </w:pPr>
            <w:r w:rsidRPr="00DC0438">
              <w:rPr>
                <w:rFonts w:asciiTheme="minorHAnsi" w:hAnsiTheme="minorHAnsi" w:cstheme="minorHAnsi"/>
              </w:rPr>
              <w:t xml:space="preserve">Тема 2.5. </w:t>
            </w:r>
            <w:r w:rsidR="00A5008D" w:rsidRPr="00DC0438">
              <w:rPr>
                <w:rFonts w:asciiTheme="minorHAnsi" w:hAnsiTheme="minorHAnsi" w:cstheme="minorHAnsi"/>
              </w:rPr>
              <w:t>Особливості примусового виконання окремих рішень</w:t>
            </w:r>
          </w:p>
        </w:tc>
        <w:tc>
          <w:tcPr>
            <w:tcW w:w="709" w:type="dxa"/>
            <w:tcBorders>
              <w:top w:val="single" w:sz="4" w:space="0" w:color="auto"/>
              <w:left w:val="single" w:sz="4" w:space="0" w:color="auto"/>
              <w:bottom w:val="single" w:sz="4" w:space="0" w:color="auto"/>
              <w:right w:val="single" w:sz="4" w:space="0" w:color="auto"/>
            </w:tcBorders>
            <w:vAlign w:val="center"/>
          </w:tcPr>
          <w:p w:rsidR="004E68EE" w:rsidRPr="001B3637" w:rsidRDefault="004E68EE" w:rsidP="00AB3429">
            <w:pPr>
              <w:spacing w:line="240" w:lineRule="auto"/>
              <w:ind w:hanging="108"/>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1B3637">
              <w:rPr>
                <w:rFonts w:asciiTheme="minorHAnsi" w:eastAsia="Calibri" w:hAnsiTheme="minorHAnsi" w:cstheme="minorHAnsi"/>
                <w:sz w:val="24"/>
                <w:szCs w:val="24"/>
                <w:lang w:val="en-US"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w:t>
            </w:r>
          </w:p>
        </w:tc>
        <w:tc>
          <w:tcPr>
            <w:tcW w:w="567" w:type="dxa"/>
            <w:tcBorders>
              <w:left w:val="single" w:sz="4" w:space="0" w:color="auto"/>
              <w:right w:val="single" w:sz="4" w:space="0" w:color="auto"/>
            </w:tcBorders>
            <w:vAlign w:val="center"/>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vAlign w:val="center"/>
          </w:tcPr>
          <w:p w:rsidR="004E68EE" w:rsidRPr="001B3637" w:rsidRDefault="00BA271D" w:rsidP="001B3637">
            <w:pPr>
              <w:spacing w:line="240" w:lineRule="auto"/>
              <w:jc w:val="center"/>
              <w:rPr>
                <w:rFonts w:asciiTheme="minorHAnsi" w:eastAsia="Calibri" w:hAnsiTheme="minorHAnsi" w:cstheme="minorHAnsi"/>
                <w:sz w:val="24"/>
                <w:szCs w:val="24"/>
                <w:lang w:val="en-US" w:eastAsia="ru-RU"/>
              </w:rPr>
            </w:pPr>
            <w:r w:rsidRPr="00DC0438">
              <w:rPr>
                <w:rFonts w:asciiTheme="minorHAnsi" w:eastAsia="Calibri" w:hAnsiTheme="minorHAnsi" w:cstheme="minorHAnsi"/>
                <w:sz w:val="24"/>
                <w:szCs w:val="24"/>
                <w:lang w:eastAsia="ru-RU"/>
              </w:rPr>
              <w:t>1</w:t>
            </w:r>
            <w:r w:rsidR="001B3637">
              <w:rPr>
                <w:rFonts w:asciiTheme="minorHAnsi" w:eastAsia="Calibri" w:hAnsiTheme="minorHAnsi" w:cstheme="minorHAnsi"/>
                <w:sz w:val="24"/>
                <w:szCs w:val="24"/>
                <w:lang w:val="en-US" w:eastAsia="ru-RU"/>
              </w:rPr>
              <w:t>0</w:t>
            </w:r>
          </w:p>
        </w:tc>
      </w:tr>
      <w:tr w:rsidR="004E68EE" w:rsidRPr="00DC0438" w:rsidTr="00B26FA9">
        <w:tblPrEx>
          <w:tblLook w:val="01E0" w:firstRow="1" w:lastRow="1" w:firstColumn="1" w:lastColumn="1" w:noHBand="0" w:noVBand="0"/>
        </w:tblPrEx>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pStyle w:val="HTML"/>
              <w:shd w:val="clear" w:color="auto" w:fill="FFFFFF"/>
              <w:textAlignment w:val="baseline"/>
              <w:rPr>
                <w:rFonts w:asciiTheme="minorHAnsi" w:hAnsiTheme="minorHAnsi" w:cstheme="minorHAnsi"/>
                <w:sz w:val="24"/>
                <w:szCs w:val="24"/>
              </w:rPr>
            </w:pPr>
            <w:r w:rsidRPr="00DC0438">
              <w:rPr>
                <w:rFonts w:asciiTheme="minorHAnsi" w:hAnsiTheme="minorHAnsi" w:cstheme="minorHAnsi"/>
                <w:sz w:val="24"/>
                <w:szCs w:val="24"/>
              </w:rPr>
              <w:t>Тема 2.</w:t>
            </w:r>
            <w:r w:rsidR="000E0110" w:rsidRPr="00DC0438">
              <w:rPr>
                <w:rFonts w:asciiTheme="minorHAnsi" w:hAnsiTheme="minorHAnsi" w:cstheme="minorHAnsi"/>
                <w:sz w:val="24"/>
                <w:szCs w:val="24"/>
              </w:rPr>
              <w:t>6</w:t>
            </w:r>
            <w:r w:rsidRPr="00DC0438">
              <w:rPr>
                <w:rFonts w:asciiTheme="minorHAnsi" w:hAnsiTheme="minorHAnsi" w:cstheme="minorHAnsi"/>
                <w:sz w:val="24"/>
                <w:szCs w:val="24"/>
              </w:rPr>
              <w:t>. Захист прав учасників виконавчого провадження</w:t>
            </w:r>
          </w:p>
        </w:tc>
        <w:tc>
          <w:tcPr>
            <w:tcW w:w="709" w:type="dxa"/>
            <w:tcBorders>
              <w:top w:val="single" w:sz="4" w:space="0" w:color="auto"/>
              <w:left w:val="single" w:sz="4" w:space="0" w:color="auto"/>
              <w:bottom w:val="single" w:sz="4" w:space="0" w:color="auto"/>
              <w:right w:val="single" w:sz="4" w:space="0" w:color="auto"/>
            </w:tcBorders>
            <w:vAlign w:val="center"/>
          </w:tcPr>
          <w:p w:rsidR="004E68EE" w:rsidRPr="001B3637" w:rsidRDefault="001B3637" w:rsidP="00AB3429">
            <w:pPr>
              <w:spacing w:line="240" w:lineRule="auto"/>
              <w:ind w:hanging="108"/>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val="en-US"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2</w:t>
            </w:r>
          </w:p>
        </w:tc>
        <w:tc>
          <w:tcPr>
            <w:tcW w:w="567" w:type="dxa"/>
            <w:tcBorders>
              <w:left w:val="single" w:sz="4" w:space="0" w:color="auto"/>
              <w:bottom w:val="single" w:sz="4" w:space="0" w:color="auto"/>
              <w:right w:val="single" w:sz="4" w:space="0" w:color="auto"/>
            </w:tcBorders>
            <w:vAlign w:val="center"/>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bottom w:val="single" w:sz="4" w:space="0" w:color="auto"/>
              <w:right w:val="single" w:sz="4" w:space="0" w:color="auto"/>
            </w:tcBorders>
            <w:vAlign w:val="center"/>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bottom w:val="single" w:sz="4" w:space="0" w:color="auto"/>
              <w:right w:val="single" w:sz="4" w:space="0" w:color="auto"/>
            </w:tcBorders>
            <w:vAlign w:val="center"/>
          </w:tcPr>
          <w:p w:rsidR="004E68EE" w:rsidRPr="001B3637" w:rsidRDefault="001B3637" w:rsidP="00AB3429">
            <w:pPr>
              <w:spacing w:line="240" w:lineRule="auto"/>
              <w:jc w:val="center"/>
              <w:rPr>
                <w:rFonts w:asciiTheme="minorHAnsi" w:eastAsia="Calibri" w:hAnsiTheme="minorHAnsi" w:cstheme="minorHAnsi"/>
                <w:sz w:val="24"/>
                <w:szCs w:val="24"/>
                <w:lang w:val="en-US" w:eastAsia="ru-RU"/>
              </w:rPr>
            </w:pPr>
            <w:r>
              <w:rPr>
                <w:rFonts w:asciiTheme="minorHAnsi" w:eastAsia="Calibri" w:hAnsiTheme="minorHAnsi" w:cstheme="minorHAnsi"/>
                <w:sz w:val="24"/>
                <w:szCs w:val="24"/>
                <w:lang w:val="en-US" w:eastAsia="ru-RU"/>
              </w:rPr>
              <w:t>12</w:t>
            </w:r>
          </w:p>
        </w:tc>
      </w:tr>
      <w:tr w:rsidR="004E68EE" w:rsidRPr="00DC0438" w:rsidTr="00B26FA9">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bCs/>
                <w:sz w:val="24"/>
                <w:szCs w:val="24"/>
                <w:lang w:eastAsia="ru-RU"/>
              </w:rPr>
            </w:pPr>
            <w:r w:rsidRPr="00DC0438">
              <w:rPr>
                <w:rFonts w:asciiTheme="minorHAnsi" w:eastAsia="Calibri" w:hAnsiTheme="minorHAnsi" w:cstheme="minorHAnsi"/>
                <w:sz w:val="24"/>
                <w:szCs w:val="24"/>
                <w:lang w:eastAsia="ru-RU"/>
              </w:rPr>
              <w:t xml:space="preserve">Контрольна робота </w:t>
            </w:r>
          </w:p>
        </w:tc>
        <w:tc>
          <w:tcPr>
            <w:tcW w:w="709"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1</w:t>
            </w:r>
          </w:p>
        </w:tc>
        <w:tc>
          <w:tcPr>
            <w:tcW w:w="567" w:type="dxa"/>
            <w:tcBorders>
              <w:top w:val="single" w:sz="4" w:space="0" w:color="auto"/>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567" w:type="dxa"/>
            <w:tcBorders>
              <w:top w:val="single" w:sz="4" w:space="0" w:color="auto"/>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top w:val="single" w:sz="4" w:space="0" w:color="auto"/>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top w:val="single" w:sz="4" w:space="0" w:color="auto"/>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r>
      <w:tr w:rsidR="004E68EE" w:rsidRPr="00DC0438" w:rsidTr="00B26FA9">
        <w:tc>
          <w:tcPr>
            <w:tcW w:w="4928" w:type="dxa"/>
            <w:tcBorders>
              <w:top w:val="single" w:sz="4" w:space="0" w:color="auto"/>
              <w:left w:val="single" w:sz="4" w:space="0" w:color="auto"/>
              <w:bottom w:val="single" w:sz="12"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Разом за розділом 2</w:t>
            </w:r>
          </w:p>
        </w:tc>
        <w:tc>
          <w:tcPr>
            <w:tcW w:w="709" w:type="dxa"/>
            <w:tcBorders>
              <w:top w:val="single" w:sz="4" w:space="0" w:color="auto"/>
              <w:left w:val="single" w:sz="4" w:space="0" w:color="auto"/>
              <w:bottom w:val="single" w:sz="12" w:space="0" w:color="auto"/>
              <w:right w:val="single" w:sz="4" w:space="0" w:color="auto"/>
            </w:tcBorders>
          </w:tcPr>
          <w:p w:rsidR="004E68EE" w:rsidRPr="001B3637" w:rsidRDefault="00BA271D" w:rsidP="001B3637">
            <w:pPr>
              <w:spacing w:line="240" w:lineRule="auto"/>
              <w:jc w:val="center"/>
              <w:rPr>
                <w:rFonts w:asciiTheme="minorHAnsi" w:eastAsia="Calibri" w:hAnsiTheme="minorHAnsi" w:cstheme="minorHAnsi"/>
                <w:b/>
                <w:sz w:val="24"/>
                <w:szCs w:val="24"/>
                <w:lang w:val="en-US" w:eastAsia="ru-RU"/>
              </w:rPr>
            </w:pPr>
            <w:r w:rsidRPr="00DC0438">
              <w:rPr>
                <w:rFonts w:asciiTheme="minorHAnsi" w:eastAsia="Calibri" w:hAnsiTheme="minorHAnsi" w:cstheme="minorHAnsi"/>
                <w:b/>
                <w:sz w:val="24"/>
                <w:szCs w:val="24"/>
                <w:lang w:eastAsia="ru-RU"/>
              </w:rPr>
              <w:t>7</w:t>
            </w:r>
            <w:r w:rsidR="001B3637">
              <w:rPr>
                <w:rFonts w:asciiTheme="minorHAnsi" w:eastAsia="Calibri" w:hAnsiTheme="minorHAnsi" w:cstheme="minorHAnsi"/>
                <w:b/>
                <w:sz w:val="24"/>
                <w:szCs w:val="24"/>
                <w:lang w:val="en-US" w:eastAsia="ru-RU"/>
              </w:rPr>
              <w:t>8</w:t>
            </w:r>
          </w:p>
        </w:tc>
        <w:tc>
          <w:tcPr>
            <w:tcW w:w="567" w:type="dxa"/>
            <w:tcBorders>
              <w:top w:val="single" w:sz="4" w:space="0" w:color="auto"/>
              <w:left w:val="single" w:sz="4" w:space="0" w:color="auto"/>
              <w:bottom w:val="single" w:sz="12"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1</w:t>
            </w:r>
            <w:r w:rsidR="00A5008D" w:rsidRPr="00DC0438">
              <w:rPr>
                <w:rFonts w:asciiTheme="minorHAnsi" w:eastAsia="Calibri" w:hAnsiTheme="minorHAnsi" w:cstheme="minorHAnsi"/>
                <w:b/>
                <w:sz w:val="24"/>
                <w:szCs w:val="24"/>
                <w:lang w:eastAsia="ru-RU"/>
              </w:rPr>
              <w:t>4</w:t>
            </w:r>
          </w:p>
        </w:tc>
        <w:tc>
          <w:tcPr>
            <w:tcW w:w="567" w:type="dxa"/>
            <w:tcBorders>
              <w:top w:val="single" w:sz="4" w:space="0" w:color="auto"/>
              <w:left w:val="single" w:sz="4" w:space="0" w:color="auto"/>
              <w:bottom w:val="single" w:sz="12" w:space="0" w:color="auto"/>
              <w:right w:val="single" w:sz="4" w:space="0" w:color="auto"/>
            </w:tcBorders>
          </w:tcPr>
          <w:p w:rsidR="004E68EE" w:rsidRPr="00DC0438" w:rsidRDefault="00A5008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14</w:t>
            </w:r>
          </w:p>
        </w:tc>
        <w:tc>
          <w:tcPr>
            <w:tcW w:w="567" w:type="dxa"/>
            <w:tcBorders>
              <w:left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50</w:t>
            </w:r>
          </w:p>
        </w:tc>
        <w:tc>
          <w:tcPr>
            <w:tcW w:w="567" w:type="dxa"/>
            <w:tcBorders>
              <w:left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2</w:t>
            </w:r>
          </w:p>
        </w:tc>
        <w:tc>
          <w:tcPr>
            <w:tcW w:w="425" w:type="dxa"/>
            <w:tcBorders>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b/>
                <w:sz w:val="24"/>
                <w:szCs w:val="24"/>
                <w:lang w:eastAsia="ru-RU"/>
              </w:rPr>
            </w:pPr>
          </w:p>
        </w:tc>
        <w:tc>
          <w:tcPr>
            <w:tcW w:w="709" w:type="dxa"/>
            <w:tcBorders>
              <w:left w:val="single" w:sz="4" w:space="0" w:color="auto"/>
              <w:right w:val="single" w:sz="4" w:space="0" w:color="auto"/>
            </w:tcBorders>
          </w:tcPr>
          <w:p w:rsidR="004E68EE" w:rsidRPr="001B3637" w:rsidRDefault="00B26FA9" w:rsidP="001B3637">
            <w:pPr>
              <w:spacing w:line="240" w:lineRule="auto"/>
              <w:jc w:val="center"/>
              <w:rPr>
                <w:rFonts w:asciiTheme="minorHAnsi" w:eastAsia="Calibri" w:hAnsiTheme="minorHAnsi" w:cstheme="minorHAnsi"/>
                <w:b/>
                <w:sz w:val="24"/>
                <w:szCs w:val="24"/>
                <w:lang w:val="en-US" w:eastAsia="ru-RU"/>
              </w:rPr>
            </w:pPr>
            <w:r w:rsidRPr="00DC0438">
              <w:rPr>
                <w:rFonts w:asciiTheme="minorHAnsi" w:eastAsia="Calibri" w:hAnsiTheme="minorHAnsi" w:cstheme="minorHAnsi"/>
                <w:b/>
                <w:sz w:val="24"/>
                <w:szCs w:val="24"/>
                <w:lang w:eastAsia="ru-RU"/>
              </w:rPr>
              <w:t>7</w:t>
            </w:r>
            <w:r w:rsidR="001B3637">
              <w:rPr>
                <w:rFonts w:asciiTheme="minorHAnsi" w:eastAsia="Calibri" w:hAnsiTheme="minorHAnsi" w:cstheme="minorHAnsi"/>
                <w:b/>
                <w:sz w:val="24"/>
                <w:szCs w:val="24"/>
                <w:lang w:val="en-US" w:eastAsia="ru-RU"/>
              </w:rPr>
              <w:t>6</w:t>
            </w:r>
          </w:p>
        </w:tc>
      </w:tr>
      <w:tr w:rsidR="004E68EE" w:rsidRPr="00DC0438" w:rsidTr="00B26FA9">
        <w:tc>
          <w:tcPr>
            <w:tcW w:w="4928" w:type="dxa"/>
            <w:tcBorders>
              <w:top w:val="single" w:sz="4" w:space="0" w:color="auto"/>
              <w:left w:val="single" w:sz="4" w:space="0" w:color="auto"/>
              <w:bottom w:val="single" w:sz="4" w:space="0" w:color="auto"/>
              <w:right w:val="single" w:sz="4" w:space="0" w:color="auto"/>
            </w:tcBorders>
          </w:tcPr>
          <w:p w:rsidR="004E68EE" w:rsidRPr="00DC0438" w:rsidRDefault="00A5008D" w:rsidP="00AB3429">
            <w:pPr>
              <w:spacing w:line="240" w:lineRule="auto"/>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Залік</w:t>
            </w:r>
          </w:p>
        </w:tc>
        <w:tc>
          <w:tcPr>
            <w:tcW w:w="709"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i/>
                <w:sz w:val="24"/>
                <w:szCs w:val="24"/>
                <w:lang w:eastAsia="ru-RU"/>
              </w:rPr>
            </w:pPr>
          </w:p>
        </w:tc>
        <w:tc>
          <w:tcPr>
            <w:tcW w:w="567" w:type="dxa"/>
            <w:tcBorders>
              <w:left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sz w:val="24"/>
                <w:szCs w:val="24"/>
                <w:lang w:eastAsia="ru-RU"/>
              </w:rPr>
            </w:pPr>
            <w:r w:rsidRPr="00DC0438">
              <w:rPr>
                <w:rFonts w:asciiTheme="minorHAnsi" w:eastAsia="Calibri" w:hAnsiTheme="minorHAnsi" w:cstheme="minorHAnsi"/>
                <w:sz w:val="24"/>
                <w:szCs w:val="24"/>
                <w:lang w:eastAsia="ru-RU"/>
              </w:rPr>
              <w:t>8</w:t>
            </w:r>
          </w:p>
        </w:tc>
        <w:tc>
          <w:tcPr>
            <w:tcW w:w="567" w:type="dxa"/>
            <w:tcBorders>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425" w:type="dxa"/>
            <w:tcBorders>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c>
          <w:tcPr>
            <w:tcW w:w="709" w:type="dxa"/>
            <w:tcBorders>
              <w:left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sz w:val="24"/>
                <w:szCs w:val="24"/>
                <w:lang w:eastAsia="ru-RU"/>
              </w:rPr>
            </w:pPr>
          </w:p>
        </w:tc>
      </w:tr>
      <w:tr w:rsidR="004E68EE" w:rsidRPr="00DC0438" w:rsidTr="00B26FA9">
        <w:tc>
          <w:tcPr>
            <w:tcW w:w="4928"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rPr>
                <w:rFonts w:asciiTheme="minorHAnsi" w:eastAsia="Calibri" w:hAnsiTheme="minorHAnsi" w:cstheme="minorHAnsi"/>
                <w:b/>
                <w:bCs/>
                <w:sz w:val="24"/>
                <w:szCs w:val="24"/>
                <w:lang w:eastAsia="ru-RU"/>
              </w:rPr>
            </w:pPr>
            <w:r w:rsidRPr="00DC0438">
              <w:rPr>
                <w:rFonts w:asciiTheme="minorHAnsi" w:eastAsia="Calibri" w:hAnsiTheme="minorHAnsi" w:cstheme="minorHAnsi"/>
                <w:b/>
                <w:bCs/>
                <w:sz w:val="24"/>
                <w:szCs w:val="24"/>
                <w:lang w:eastAsia="ru-RU"/>
              </w:rPr>
              <w:t xml:space="preserve">Всього годин </w:t>
            </w:r>
          </w:p>
        </w:tc>
        <w:tc>
          <w:tcPr>
            <w:tcW w:w="709" w:type="dxa"/>
            <w:tcBorders>
              <w:top w:val="single" w:sz="4" w:space="0" w:color="auto"/>
              <w:left w:val="single" w:sz="4" w:space="0" w:color="auto"/>
              <w:bottom w:val="single" w:sz="4" w:space="0" w:color="auto"/>
              <w:right w:val="single" w:sz="4" w:space="0" w:color="auto"/>
            </w:tcBorders>
          </w:tcPr>
          <w:p w:rsidR="004E68EE" w:rsidRPr="00DC0438" w:rsidRDefault="004E68EE"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120</w:t>
            </w: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24</w:t>
            </w:r>
          </w:p>
        </w:tc>
        <w:tc>
          <w:tcPr>
            <w:tcW w:w="567" w:type="dxa"/>
            <w:tcBorders>
              <w:left w:val="single" w:sz="4" w:space="0" w:color="auto"/>
              <w:bottom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72</w:t>
            </w:r>
          </w:p>
        </w:tc>
        <w:tc>
          <w:tcPr>
            <w:tcW w:w="567" w:type="dxa"/>
            <w:tcBorders>
              <w:left w:val="single" w:sz="4" w:space="0" w:color="auto"/>
              <w:bottom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6</w:t>
            </w:r>
          </w:p>
        </w:tc>
        <w:tc>
          <w:tcPr>
            <w:tcW w:w="425" w:type="dxa"/>
            <w:tcBorders>
              <w:left w:val="single" w:sz="4" w:space="0" w:color="auto"/>
              <w:bottom w:val="single" w:sz="4" w:space="0" w:color="auto"/>
              <w:right w:val="single" w:sz="4" w:space="0" w:color="auto"/>
            </w:tcBorders>
          </w:tcPr>
          <w:p w:rsidR="004E68EE" w:rsidRPr="00DC0438" w:rsidRDefault="00BA271D"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2</w:t>
            </w:r>
          </w:p>
        </w:tc>
        <w:tc>
          <w:tcPr>
            <w:tcW w:w="709" w:type="dxa"/>
            <w:tcBorders>
              <w:left w:val="single" w:sz="4" w:space="0" w:color="auto"/>
              <w:bottom w:val="single" w:sz="4" w:space="0" w:color="auto"/>
              <w:right w:val="single" w:sz="4" w:space="0" w:color="auto"/>
            </w:tcBorders>
          </w:tcPr>
          <w:p w:rsidR="004E68EE" w:rsidRPr="00DC0438" w:rsidRDefault="00B26FA9" w:rsidP="00AB3429">
            <w:pPr>
              <w:spacing w:line="240" w:lineRule="auto"/>
              <w:jc w:val="center"/>
              <w:rPr>
                <w:rFonts w:asciiTheme="minorHAnsi" w:eastAsia="Calibri" w:hAnsiTheme="minorHAnsi" w:cstheme="minorHAnsi"/>
                <w:b/>
                <w:sz w:val="24"/>
                <w:szCs w:val="24"/>
                <w:lang w:eastAsia="ru-RU"/>
              </w:rPr>
            </w:pPr>
            <w:r w:rsidRPr="00DC0438">
              <w:rPr>
                <w:rFonts w:asciiTheme="minorHAnsi" w:eastAsia="Calibri" w:hAnsiTheme="minorHAnsi" w:cstheme="minorHAnsi"/>
                <w:b/>
                <w:sz w:val="24"/>
                <w:szCs w:val="24"/>
                <w:lang w:eastAsia="ru-RU"/>
              </w:rPr>
              <w:t>112</w:t>
            </w:r>
          </w:p>
        </w:tc>
      </w:tr>
    </w:tbl>
    <w:p w:rsidR="006A3F16" w:rsidRPr="00DC0438" w:rsidRDefault="006A3F16" w:rsidP="00AB3429">
      <w:pPr>
        <w:tabs>
          <w:tab w:val="left" w:pos="284"/>
          <w:tab w:val="left" w:pos="567"/>
        </w:tabs>
        <w:spacing w:line="240" w:lineRule="auto"/>
        <w:ind w:firstLine="709"/>
        <w:jc w:val="center"/>
        <w:rPr>
          <w:rFonts w:asciiTheme="minorHAnsi" w:hAnsiTheme="minorHAnsi" w:cstheme="minorHAnsi"/>
          <w:b/>
          <w:sz w:val="24"/>
          <w:szCs w:val="24"/>
        </w:rPr>
      </w:pPr>
    </w:p>
    <w:p w:rsidR="006A3F16" w:rsidRPr="00DC0438" w:rsidRDefault="006A3F16" w:rsidP="00AB3429">
      <w:pPr>
        <w:tabs>
          <w:tab w:val="left" w:pos="284"/>
          <w:tab w:val="left" w:pos="567"/>
        </w:tabs>
        <w:spacing w:line="240" w:lineRule="auto"/>
        <w:ind w:firstLine="709"/>
        <w:jc w:val="center"/>
        <w:rPr>
          <w:rFonts w:asciiTheme="minorHAnsi" w:hAnsiTheme="minorHAnsi" w:cstheme="minorHAnsi"/>
          <w:b/>
          <w:sz w:val="24"/>
          <w:szCs w:val="24"/>
        </w:rPr>
      </w:pPr>
    </w:p>
    <w:p w:rsidR="00600087" w:rsidRPr="00DC0438" w:rsidRDefault="00600087" w:rsidP="00AB3429">
      <w:pPr>
        <w:spacing w:line="240" w:lineRule="auto"/>
        <w:rPr>
          <w:rFonts w:asciiTheme="minorHAnsi" w:hAnsiTheme="minorHAnsi" w:cstheme="minorHAnsi"/>
          <w:b/>
          <w:sz w:val="24"/>
          <w:szCs w:val="24"/>
        </w:rPr>
      </w:pPr>
      <w:r w:rsidRPr="00DC0438">
        <w:rPr>
          <w:rFonts w:asciiTheme="minorHAnsi" w:hAnsiTheme="minorHAnsi" w:cstheme="minorHAnsi"/>
          <w:b/>
          <w:sz w:val="24"/>
          <w:szCs w:val="24"/>
        </w:rPr>
        <w:br w:type="page"/>
      </w:r>
    </w:p>
    <w:p w:rsidR="006A3F16" w:rsidRPr="00DC0438" w:rsidRDefault="006A3F16" w:rsidP="00AB3429">
      <w:pPr>
        <w:pStyle w:val="1"/>
        <w:spacing w:before="0" w:after="0" w:line="240" w:lineRule="auto"/>
        <w:rPr>
          <w:rFonts w:cstheme="minorHAnsi"/>
        </w:rPr>
      </w:pPr>
      <w:r w:rsidRPr="00DC0438">
        <w:rPr>
          <w:rFonts w:cstheme="minorHAnsi"/>
        </w:rPr>
        <w:lastRenderedPageBreak/>
        <w:t>Навчальні матеріали та ресурси</w:t>
      </w:r>
    </w:p>
    <w:p w:rsidR="006A3F16" w:rsidRPr="00DC0438" w:rsidRDefault="006A3F16" w:rsidP="00AB3429">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rsidR="006A3F16" w:rsidRPr="00DC0438" w:rsidRDefault="006A3F16" w:rsidP="00AB3429">
      <w:pPr>
        <w:spacing w:line="240" w:lineRule="auto"/>
        <w:jc w:val="both"/>
        <w:rPr>
          <w:rFonts w:asciiTheme="minorHAnsi" w:hAnsiTheme="minorHAnsi" w:cstheme="minorHAnsi"/>
          <w:sz w:val="24"/>
          <w:szCs w:val="24"/>
        </w:rPr>
      </w:pPr>
    </w:p>
    <w:p w:rsidR="006A3F16" w:rsidRPr="00DC0438" w:rsidRDefault="006A3F16" w:rsidP="00AB3429">
      <w:pPr>
        <w:pStyle w:val="a0"/>
        <w:numPr>
          <w:ilvl w:val="1"/>
          <w:numId w:val="5"/>
        </w:numPr>
        <w:spacing w:line="240" w:lineRule="auto"/>
        <w:jc w:val="both"/>
        <w:rPr>
          <w:rFonts w:asciiTheme="minorHAnsi" w:hAnsiTheme="minorHAnsi" w:cstheme="minorHAnsi"/>
          <w:color w:val="0070C0"/>
          <w:sz w:val="24"/>
          <w:szCs w:val="24"/>
        </w:rPr>
      </w:pPr>
      <w:r w:rsidRPr="00DC0438">
        <w:rPr>
          <w:rFonts w:asciiTheme="minorHAnsi" w:hAnsiTheme="minorHAnsi" w:cstheme="minorHAnsi"/>
          <w:color w:val="0070C0"/>
          <w:sz w:val="24"/>
          <w:szCs w:val="24"/>
        </w:rPr>
        <w:t>Базов</w:t>
      </w:r>
      <w:r w:rsidR="00B0692C">
        <w:rPr>
          <w:rFonts w:asciiTheme="minorHAnsi" w:hAnsiTheme="minorHAnsi" w:cstheme="minorHAnsi"/>
          <w:color w:val="0070C0"/>
          <w:sz w:val="24"/>
          <w:szCs w:val="24"/>
        </w:rPr>
        <w:t>і</w:t>
      </w:r>
      <w:r w:rsidRPr="00DC0438">
        <w:rPr>
          <w:rFonts w:asciiTheme="minorHAnsi" w:hAnsiTheme="minorHAnsi" w:cstheme="minorHAnsi"/>
          <w:color w:val="0070C0"/>
          <w:sz w:val="24"/>
          <w:szCs w:val="24"/>
        </w:rPr>
        <w:t xml:space="preserve"> </w:t>
      </w:r>
      <w:r w:rsidR="00B0692C">
        <w:rPr>
          <w:rFonts w:asciiTheme="minorHAnsi" w:hAnsiTheme="minorHAnsi" w:cstheme="minorHAnsi"/>
          <w:color w:val="0070C0"/>
          <w:sz w:val="24"/>
          <w:szCs w:val="24"/>
        </w:rPr>
        <w:t>нормативні джерела</w:t>
      </w:r>
    </w:p>
    <w:p w:rsidR="00CE0D36" w:rsidRPr="00DB316D" w:rsidRDefault="00CE0D36" w:rsidP="00CE0D36">
      <w:pPr>
        <w:pStyle w:val="21"/>
        <w:spacing w:after="0" w:line="240" w:lineRule="auto"/>
        <w:ind w:firstLine="709"/>
        <w:jc w:val="both"/>
        <w:rPr>
          <w:rFonts w:asciiTheme="minorHAnsi" w:hAnsiTheme="minorHAnsi"/>
        </w:rPr>
      </w:pPr>
    </w:p>
    <w:p w:rsidR="00CE0D36" w:rsidRPr="00DB316D" w:rsidRDefault="00CE0D36" w:rsidP="00CE0D36">
      <w:pPr>
        <w:numPr>
          <w:ilvl w:val="0"/>
          <w:numId w:val="25"/>
        </w:numPr>
        <w:spacing w:line="240" w:lineRule="auto"/>
        <w:ind w:left="0" w:firstLine="709"/>
        <w:jc w:val="both"/>
        <w:rPr>
          <w:rFonts w:asciiTheme="minorHAnsi" w:hAnsiTheme="minorHAnsi"/>
          <w:vanish/>
          <w:sz w:val="24"/>
          <w:szCs w:val="24"/>
          <w:lang w:eastAsia="uk-UA"/>
        </w:rPr>
      </w:pPr>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sz w:val="24"/>
          <w:szCs w:val="24"/>
        </w:rPr>
        <w:t>Інструкція з організації примусового виконання рішень, затверджена Наказом Міністерства юстиції України від 02 квітня 2012 № 512/5 [Електронний ресурс]. – Режим доступу:  http://zakon4.rada.gov.ua/laws/show/z0489-12.</w:t>
      </w:r>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sz w:val="24"/>
          <w:szCs w:val="24"/>
        </w:rPr>
        <w:t>Положення про автоматизовану систему виконавчого провадження, затверджене Наказом Міністерства юстиції України від 05.08.2016 р. № 2432/5 [Електронний ресурс]. – Режим доступу: http://zakon3.rada.gov.ua/laws/show/z1126-16.</w:t>
      </w:r>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sz w:val="24"/>
          <w:szCs w:val="24"/>
        </w:rPr>
        <w:t>Порядок роботи з документами в органах державної виконавчої служби, затверджений Наказом Міністерства юстиції України від 25 грудня 2008 р. № 2274/5 [Електронний ресурс]. – Режим доступу:   http:// zakon4.rada.gov.ua/</w:t>
      </w:r>
      <w:proofErr w:type="spellStart"/>
      <w:r w:rsidRPr="00DB316D">
        <w:rPr>
          <w:rFonts w:asciiTheme="minorHAnsi" w:hAnsiTheme="minorHAnsi"/>
          <w:sz w:val="24"/>
          <w:szCs w:val="24"/>
        </w:rPr>
        <w:t>laws</w:t>
      </w:r>
      <w:proofErr w:type="spellEnd"/>
      <w:r w:rsidRPr="00DB316D">
        <w:rPr>
          <w:rFonts w:asciiTheme="minorHAnsi" w:hAnsiTheme="minorHAnsi"/>
          <w:sz w:val="24"/>
          <w:szCs w:val="24"/>
        </w:rPr>
        <w:t>/</w:t>
      </w:r>
      <w:proofErr w:type="spellStart"/>
      <w:r w:rsidRPr="00DB316D">
        <w:rPr>
          <w:rFonts w:asciiTheme="minorHAnsi" w:hAnsiTheme="minorHAnsi"/>
          <w:sz w:val="24"/>
          <w:szCs w:val="24"/>
        </w:rPr>
        <w:t>show</w:t>
      </w:r>
      <w:proofErr w:type="spellEnd"/>
      <w:r w:rsidRPr="00DB316D">
        <w:rPr>
          <w:rFonts w:asciiTheme="minorHAnsi" w:hAnsiTheme="minorHAnsi"/>
          <w:sz w:val="24"/>
          <w:szCs w:val="24"/>
        </w:rPr>
        <w:t>/v2274323-08.</w:t>
      </w:r>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sz w:val="24"/>
          <w:szCs w:val="24"/>
        </w:rPr>
        <w:t>Про виконавче провадження: Закон України від 02.06.2016 р. № 1404-VІІІ. [Електронний ресурс]. – Режим доступу: http://zakon2.rada.gov.ua/laws/show/1404-19/print1477236180844623</w:t>
      </w:r>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bCs/>
          <w:color w:val="000000"/>
          <w:sz w:val="24"/>
          <w:szCs w:val="24"/>
          <w:shd w:val="clear" w:color="auto" w:fill="FFFFFF"/>
        </w:rPr>
        <w:t>Про органи та осіб, які здійснюють примусове виконання судових рішень і рішень інших органів:</w:t>
      </w:r>
      <w:r w:rsidRPr="00DB316D">
        <w:rPr>
          <w:rFonts w:asciiTheme="minorHAnsi" w:hAnsiTheme="minorHAnsi"/>
          <w:sz w:val="24"/>
          <w:szCs w:val="24"/>
        </w:rPr>
        <w:t xml:space="preserve"> Закон України від 02.06.2016 р. № 1404-VІІІ. [Електронний ресурс]. – Режим доступу: </w:t>
      </w:r>
      <w:r w:rsidRPr="00DB316D">
        <w:rPr>
          <w:rFonts w:asciiTheme="minorHAnsi" w:hAnsiTheme="minorHAnsi"/>
          <w:bCs/>
          <w:color w:val="000000"/>
          <w:sz w:val="24"/>
          <w:szCs w:val="24"/>
          <w:shd w:val="clear" w:color="auto" w:fill="FFFFFF"/>
        </w:rPr>
        <w:t>http://zakon2.rada.gov.ua/laws/show/1403-19/print1477236180844623</w:t>
      </w:r>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sz w:val="24"/>
          <w:szCs w:val="24"/>
        </w:rPr>
        <w:t xml:space="preserve">Порядок реалізації арештованого майна, затверджений Наказом Міністерства юстиції України від </w:t>
      </w:r>
      <w:r w:rsidRPr="00DB316D">
        <w:rPr>
          <w:rFonts w:asciiTheme="minorHAnsi" w:hAnsiTheme="minorHAnsi"/>
          <w:bCs/>
          <w:color w:val="000000"/>
          <w:sz w:val="24"/>
          <w:szCs w:val="24"/>
          <w:shd w:val="clear" w:color="auto" w:fill="FFFFFF"/>
        </w:rPr>
        <w:t>29.09.2016  № 2831/5</w:t>
      </w:r>
      <w:r w:rsidRPr="00DB316D">
        <w:rPr>
          <w:rFonts w:asciiTheme="minorHAnsi" w:hAnsiTheme="minorHAnsi"/>
          <w:sz w:val="24"/>
          <w:szCs w:val="24"/>
        </w:rPr>
        <w:t xml:space="preserve"> [Електронний ресурс]. – Режим доступу: </w:t>
      </w:r>
      <w:hyperlink r:id="rId7" w:history="1">
        <w:r w:rsidRPr="00DB316D">
          <w:rPr>
            <w:rStyle w:val="a6"/>
            <w:rFonts w:asciiTheme="minorHAnsi" w:hAnsiTheme="minorHAnsi"/>
            <w:sz w:val="24"/>
            <w:szCs w:val="24"/>
          </w:rPr>
          <w:t>http://zakon2.rada.gov.ua/laws/show/z1620-15/print1477236180844623</w:t>
        </w:r>
      </w:hyperlink>
    </w:p>
    <w:p w:rsidR="00CE0D36" w:rsidRPr="00DB316D" w:rsidRDefault="00CE0D36" w:rsidP="00CE0D36">
      <w:pPr>
        <w:pStyle w:val="a0"/>
        <w:numPr>
          <w:ilvl w:val="0"/>
          <w:numId w:val="26"/>
        </w:numPr>
        <w:spacing w:line="240" w:lineRule="auto"/>
        <w:contextualSpacing w:val="0"/>
        <w:jc w:val="both"/>
        <w:rPr>
          <w:rFonts w:asciiTheme="minorHAnsi" w:hAnsiTheme="minorHAnsi"/>
          <w:sz w:val="24"/>
          <w:szCs w:val="24"/>
        </w:rPr>
      </w:pPr>
      <w:r w:rsidRPr="00DB316D">
        <w:rPr>
          <w:rFonts w:asciiTheme="minorHAnsi" w:hAnsiTheme="minorHAnsi"/>
          <w:sz w:val="24"/>
          <w:szCs w:val="24"/>
        </w:rPr>
        <w:t>Цивільний процесуальний кодекс України від 18 березня 2004 р. № 1618-IV (Розділ VII) [Електронний ресурс]. – Режим доступу: http://zakon4.rada.gov.ua/laws/show/1618-15.</w:t>
      </w:r>
    </w:p>
    <w:p w:rsidR="006A3F16" w:rsidRPr="00DC0438" w:rsidRDefault="006A3F16" w:rsidP="00AB3429">
      <w:pPr>
        <w:spacing w:line="240" w:lineRule="auto"/>
        <w:ind w:left="426" w:hanging="360"/>
        <w:rPr>
          <w:rFonts w:asciiTheme="minorHAnsi" w:hAnsiTheme="minorHAnsi" w:cstheme="minorHAnsi"/>
          <w:sz w:val="24"/>
          <w:szCs w:val="24"/>
        </w:rPr>
      </w:pPr>
    </w:p>
    <w:p w:rsidR="00AB2956" w:rsidRPr="00DC0438" w:rsidRDefault="006A3F16" w:rsidP="00AB3429">
      <w:pPr>
        <w:pStyle w:val="a0"/>
        <w:numPr>
          <w:ilvl w:val="1"/>
          <w:numId w:val="3"/>
        </w:numPr>
        <w:tabs>
          <w:tab w:val="left" w:pos="1134"/>
        </w:tabs>
        <w:spacing w:line="240" w:lineRule="auto"/>
        <w:rPr>
          <w:rFonts w:asciiTheme="minorHAnsi" w:hAnsiTheme="minorHAnsi" w:cstheme="minorHAnsi"/>
          <w:b/>
          <w:bCs/>
          <w:sz w:val="24"/>
          <w:szCs w:val="24"/>
        </w:rPr>
      </w:pPr>
      <w:r w:rsidRPr="00DC0438">
        <w:rPr>
          <w:rFonts w:asciiTheme="minorHAnsi" w:hAnsiTheme="minorHAnsi" w:cstheme="minorHAnsi"/>
          <w:color w:val="2E74B5" w:themeColor="accent1" w:themeShade="BF"/>
          <w:sz w:val="24"/>
          <w:szCs w:val="24"/>
        </w:rPr>
        <w:t>Допоміжна література</w:t>
      </w:r>
      <w:r w:rsidR="00B0692C">
        <w:rPr>
          <w:rFonts w:asciiTheme="minorHAnsi" w:hAnsiTheme="minorHAnsi" w:cstheme="minorHAnsi"/>
          <w:color w:val="2E74B5" w:themeColor="accent1" w:themeShade="BF"/>
          <w:sz w:val="24"/>
          <w:szCs w:val="24"/>
        </w:rPr>
        <w:t xml:space="preserve"> і нормативні джерела</w:t>
      </w:r>
      <w:r w:rsidRPr="00DC0438">
        <w:rPr>
          <w:rFonts w:asciiTheme="minorHAnsi" w:hAnsiTheme="minorHAnsi" w:cstheme="minorHAnsi"/>
          <w:color w:val="2E74B5" w:themeColor="accent1" w:themeShade="BF"/>
          <w:sz w:val="24"/>
          <w:szCs w:val="24"/>
        </w:rPr>
        <w:t>:</w:t>
      </w:r>
      <w:r w:rsidR="00AB2956" w:rsidRPr="00DC0438">
        <w:rPr>
          <w:rFonts w:asciiTheme="minorHAnsi" w:hAnsiTheme="minorHAnsi" w:cstheme="minorHAnsi"/>
          <w:b/>
          <w:bCs/>
          <w:sz w:val="24"/>
          <w:szCs w:val="24"/>
        </w:rPr>
        <w:t xml:space="preserve"> </w:t>
      </w:r>
    </w:p>
    <w:p w:rsidR="00DB316D" w:rsidRPr="00B0692C" w:rsidRDefault="00DB316D" w:rsidP="00DB316D">
      <w:pPr>
        <w:jc w:val="both"/>
        <w:rPr>
          <w:rFonts w:asciiTheme="minorHAnsi" w:hAnsiTheme="minorHAnsi"/>
          <w:b/>
          <w:bCs/>
          <w:sz w:val="24"/>
          <w:szCs w:val="24"/>
        </w:rPr>
      </w:pPr>
    </w:p>
    <w:p w:rsidR="00DB316D" w:rsidRPr="00B0692C" w:rsidRDefault="00DB316D" w:rsidP="00DB316D">
      <w:pPr>
        <w:pStyle w:val="a0"/>
        <w:numPr>
          <w:ilvl w:val="0"/>
          <w:numId w:val="27"/>
        </w:numPr>
        <w:spacing w:line="240" w:lineRule="auto"/>
        <w:contextualSpacing w:val="0"/>
        <w:rPr>
          <w:rFonts w:asciiTheme="minorHAnsi" w:hAnsiTheme="minorHAnsi"/>
          <w:sz w:val="24"/>
          <w:szCs w:val="24"/>
        </w:rPr>
      </w:pPr>
      <w:r w:rsidRPr="00B0692C">
        <w:rPr>
          <w:rFonts w:asciiTheme="minorHAnsi" w:hAnsiTheme="minorHAnsi"/>
          <w:sz w:val="24"/>
          <w:szCs w:val="24"/>
        </w:rPr>
        <w:t xml:space="preserve">Виконавче провадження: </w:t>
      </w:r>
      <w:proofErr w:type="spellStart"/>
      <w:r w:rsidRPr="00B0692C">
        <w:rPr>
          <w:rFonts w:asciiTheme="minorHAnsi" w:hAnsiTheme="minorHAnsi"/>
          <w:sz w:val="24"/>
          <w:szCs w:val="24"/>
        </w:rPr>
        <w:t>навч</w:t>
      </w:r>
      <w:proofErr w:type="spellEnd"/>
      <w:r w:rsidRPr="00B0692C">
        <w:rPr>
          <w:rFonts w:asciiTheme="minorHAnsi" w:hAnsiTheme="minorHAnsi"/>
          <w:sz w:val="24"/>
          <w:szCs w:val="24"/>
        </w:rPr>
        <w:t>.-</w:t>
      </w:r>
      <w:proofErr w:type="spellStart"/>
      <w:r w:rsidRPr="00B0692C">
        <w:rPr>
          <w:rFonts w:asciiTheme="minorHAnsi" w:hAnsiTheme="minorHAnsi"/>
          <w:sz w:val="24"/>
          <w:szCs w:val="24"/>
        </w:rPr>
        <w:t>практ</w:t>
      </w:r>
      <w:proofErr w:type="spellEnd"/>
      <w:r w:rsidRPr="00B0692C">
        <w:rPr>
          <w:rFonts w:asciiTheme="minorHAnsi" w:hAnsiTheme="minorHAnsi"/>
          <w:sz w:val="24"/>
          <w:szCs w:val="24"/>
        </w:rPr>
        <w:t xml:space="preserve">. </w:t>
      </w:r>
      <w:proofErr w:type="spellStart"/>
      <w:r w:rsidRPr="00B0692C">
        <w:rPr>
          <w:rFonts w:asciiTheme="minorHAnsi" w:hAnsiTheme="minorHAnsi"/>
          <w:sz w:val="24"/>
          <w:szCs w:val="24"/>
        </w:rPr>
        <w:t>посіб</w:t>
      </w:r>
      <w:proofErr w:type="spellEnd"/>
      <w:r w:rsidRPr="00B0692C">
        <w:rPr>
          <w:rFonts w:asciiTheme="minorHAnsi" w:hAnsiTheme="minorHAnsi"/>
          <w:sz w:val="24"/>
          <w:szCs w:val="24"/>
        </w:rPr>
        <w:t xml:space="preserve">. / [Комаров В. В. та ін.]; за </w:t>
      </w:r>
      <w:proofErr w:type="spellStart"/>
      <w:r w:rsidRPr="00B0692C">
        <w:rPr>
          <w:rFonts w:asciiTheme="minorHAnsi" w:hAnsiTheme="minorHAnsi"/>
          <w:sz w:val="24"/>
          <w:szCs w:val="24"/>
        </w:rPr>
        <w:t>заг</w:t>
      </w:r>
      <w:proofErr w:type="spellEnd"/>
      <w:r w:rsidRPr="00B0692C">
        <w:rPr>
          <w:rFonts w:asciiTheme="minorHAnsi" w:hAnsiTheme="minorHAnsi"/>
          <w:sz w:val="24"/>
          <w:szCs w:val="24"/>
        </w:rPr>
        <w:t xml:space="preserve">. ред. проф. В. В. Комарова. – Харків: Право, 2014. – 703 с. </w:t>
      </w:r>
    </w:p>
    <w:p w:rsidR="00DB316D" w:rsidRPr="00B0692C" w:rsidRDefault="00757CDC" w:rsidP="00DB316D">
      <w:pPr>
        <w:pStyle w:val="a0"/>
        <w:numPr>
          <w:ilvl w:val="0"/>
          <w:numId w:val="27"/>
        </w:numPr>
        <w:spacing w:line="240" w:lineRule="auto"/>
        <w:contextualSpacing w:val="0"/>
        <w:jc w:val="both"/>
        <w:rPr>
          <w:rFonts w:asciiTheme="minorHAnsi" w:hAnsiTheme="minorHAnsi"/>
          <w:sz w:val="24"/>
          <w:szCs w:val="24"/>
          <w:lang w:eastAsia="uk-UA"/>
        </w:rPr>
      </w:pPr>
      <w:hyperlink r:id="rId8" w:history="1">
        <w:proofErr w:type="spellStart"/>
        <w:r w:rsidR="00DB316D" w:rsidRPr="00B0692C">
          <w:rPr>
            <w:rFonts w:asciiTheme="minorHAnsi" w:hAnsiTheme="minorHAnsi"/>
            <w:sz w:val="24"/>
            <w:szCs w:val="24"/>
            <w:lang w:eastAsia="uk-UA"/>
          </w:rPr>
          <w:t>Гаєцька</w:t>
        </w:r>
        <w:proofErr w:type="spellEnd"/>
        <w:r w:rsidR="00DB316D" w:rsidRPr="00B0692C">
          <w:rPr>
            <w:rFonts w:asciiTheme="minorHAnsi" w:hAnsiTheme="minorHAnsi"/>
            <w:sz w:val="24"/>
            <w:szCs w:val="24"/>
            <w:lang w:eastAsia="uk-UA"/>
          </w:rPr>
          <w:t>-Колотило Я.З</w:t>
        </w:r>
      </w:hyperlink>
      <w:r w:rsidR="00DB316D" w:rsidRPr="00B0692C">
        <w:rPr>
          <w:rFonts w:asciiTheme="minorHAnsi" w:hAnsiTheme="minorHAnsi"/>
          <w:sz w:val="24"/>
          <w:szCs w:val="24"/>
          <w:lang w:eastAsia="uk-UA"/>
        </w:rPr>
        <w:t xml:space="preserve">. Виконавче провадження: </w:t>
      </w:r>
      <w:proofErr w:type="spellStart"/>
      <w:r w:rsidR="00DB316D" w:rsidRPr="00B0692C">
        <w:rPr>
          <w:rFonts w:asciiTheme="minorHAnsi" w:hAnsiTheme="minorHAnsi"/>
          <w:sz w:val="24"/>
          <w:szCs w:val="24"/>
          <w:lang w:eastAsia="uk-UA"/>
        </w:rPr>
        <w:t>навч</w:t>
      </w:r>
      <w:proofErr w:type="spellEnd"/>
      <w:r w:rsidR="00DB316D" w:rsidRPr="00B0692C">
        <w:rPr>
          <w:rFonts w:asciiTheme="minorHAnsi" w:hAnsiTheme="minorHAnsi"/>
          <w:sz w:val="24"/>
          <w:szCs w:val="24"/>
          <w:lang w:eastAsia="uk-UA"/>
        </w:rPr>
        <w:t xml:space="preserve">. </w:t>
      </w:r>
      <w:proofErr w:type="spellStart"/>
      <w:r w:rsidR="00DB316D" w:rsidRPr="00B0692C">
        <w:rPr>
          <w:rFonts w:asciiTheme="minorHAnsi" w:hAnsiTheme="minorHAnsi"/>
          <w:sz w:val="24"/>
          <w:szCs w:val="24"/>
          <w:lang w:eastAsia="uk-UA"/>
        </w:rPr>
        <w:t>посіб</w:t>
      </w:r>
      <w:proofErr w:type="spellEnd"/>
      <w:r w:rsidR="00DB316D" w:rsidRPr="00B0692C">
        <w:rPr>
          <w:rFonts w:asciiTheme="minorHAnsi" w:hAnsiTheme="minorHAnsi"/>
          <w:sz w:val="24"/>
          <w:szCs w:val="24"/>
          <w:lang w:eastAsia="uk-UA"/>
        </w:rPr>
        <w:t xml:space="preserve">. для студентів. – Львів: Вид-во Львів. </w:t>
      </w:r>
      <w:proofErr w:type="spellStart"/>
      <w:r w:rsidR="00DB316D" w:rsidRPr="00B0692C">
        <w:rPr>
          <w:rFonts w:asciiTheme="minorHAnsi" w:hAnsiTheme="minorHAnsi"/>
          <w:sz w:val="24"/>
          <w:szCs w:val="24"/>
          <w:lang w:eastAsia="uk-UA"/>
        </w:rPr>
        <w:t>комерц</w:t>
      </w:r>
      <w:proofErr w:type="spellEnd"/>
      <w:r w:rsidR="00DB316D" w:rsidRPr="00B0692C">
        <w:rPr>
          <w:rFonts w:asciiTheme="minorHAnsi" w:hAnsiTheme="minorHAnsi"/>
          <w:sz w:val="24"/>
          <w:szCs w:val="24"/>
          <w:lang w:eastAsia="uk-UA"/>
        </w:rPr>
        <w:t>. акад., 2014. – 191 с.</w:t>
      </w:r>
    </w:p>
    <w:p w:rsidR="00DB316D" w:rsidRPr="00B0692C" w:rsidRDefault="00757CDC" w:rsidP="00DB316D">
      <w:pPr>
        <w:pStyle w:val="a0"/>
        <w:numPr>
          <w:ilvl w:val="0"/>
          <w:numId w:val="27"/>
        </w:numPr>
        <w:spacing w:line="240" w:lineRule="auto"/>
        <w:contextualSpacing w:val="0"/>
        <w:jc w:val="both"/>
        <w:rPr>
          <w:rFonts w:asciiTheme="minorHAnsi" w:hAnsiTheme="minorHAnsi"/>
          <w:sz w:val="24"/>
          <w:szCs w:val="24"/>
          <w:lang w:eastAsia="uk-UA"/>
        </w:rPr>
      </w:pPr>
      <w:hyperlink r:id="rId9" w:history="1">
        <w:proofErr w:type="spellStart"/>
        <w:r w:rsidR="00DB316D" w:rsidRPr="00B0692C">
          <w:rPr>
            <w:rFonts w:asciiTheme="minorHAnsi" w:hAnsiTheme="minorHAnsi"/>
            <w:sz w:val="24"/>
            <w:szCs w:val="24"/>
            <w:lang w:eastAsia="uk-UA"/>
          </w:rPr>
          <w:t>Ігонін</w:t>
        </w:r>
        <w:proofErr w:type="spellEnd"/>
        <w:r w:rsidR="00DB316D" w:rsidRPr="00B0692C">
          <w:rPr>
            <w:rFonts w:asciiTheme="minorHAnsi" w:hAnsiTheme="minorHAnsi"/>
            <w:sz w:val="24"/>
            <w:szCs w:val="24"/>
            <w:lang w:eastAsia="uk-UA"/>
          </w:rPr>
          <w:t xml:space="preserve"> Р.В</w:t>
        </w:r>
      </w:hyperlink>
      <w:r w:rsidR="00DB316D" w:rsidRPr="00B0692C">
        <w:rPr>
          <w:rFonts w:asciiTheme="minorHAnsi" w:hAnsiTheme="minorHAnsi"/>
          <w:sz w:val="24"/>
          <w:szCs w:val="24"/>
        </w:rPr>
        <w:t xml:space="preserve">. </w:t>
      </w:r>
      <w:r w:rsidR="00DB316D" w:rsidRPr="00B0692C">
        <w:rPr>
          <w:rFonts w:asciiTheme="minorHAnsi" w:hAnsiTheme="minorHAnsi"/>
          <w:sz w:val="24"/>
          <w:szCs w:val="24"/>
          <w:lang w:eastAsia="uk-UA"/>
        </w:rPr>
        <w:t xml:space="preserve">Організаційно-правові засади діяльності суб'єктів виконавчого провадження (теоретичні аспекти): </w:t>
      </w:r>
      <w:proofErr w:type="spellStart"/>
      <w:r w:rsidR="00DB316D" w:rsidRPr="00B0692C">
        <w:rPr>
          <w:rFonts w:asciiTheme="minorHAnsi" w:hAnsiTheme="minorHAnsi"/>
          <w:sz w:val="24"/>
          <w:szCs w:val="24"/>
          <w:lang w:eastAsia="uk-UA"/>
        </w:rPr>
        <w:t>навч</w:t>
      </w:r>
      <w:proofErr w:type="spellEnd"/>
      <w:r w:rsidR="00DB316D" w:rsidRPr="00B0692C">
        <w:rPr>
          <w:rFonts w:asciiTheme="minorHAnsi" w:hAnsiTheme="minorHAnsi"/>
          <w:sz w:val="24"/>
          <w:szCs w:val="24"/>
          <w:lang w:eastAsia="uk-UA"/>
        </w:rPr>
        <w:t xml:space="preserve">. </w:t>
      </w:r>
      <w:proofErr w:type="spellStart"/>
      <w:r w:rsidR="00DB316D" w:rsidRPr="00B0692C">
        <w:rPr>
          <w:rFonts w:asciiTheme="minorHAnsi" w:hAnsiTheme="minorHAnsi"/>
          <w:sz w:val="24"/>
          <w:szCs w:val="24"/>
          <w:lang w:eastAsia="uk-UA"/>
        </w:rPr>
        <w:t>посіб</w:t>
      </w:r>
      <w:proofErr w:type="spellEnd"/>
      <w:r w:rsidR="00DB316D" w:rsidRPr="00B0692C">
        <w:rPr>
          <w:rFonts w:asciiTheme="minorHAnsi" w:hAnsiTheme="minorHAnsi"/>
          <w:sz w:val="24"/>
          <w:szCs w:val="24"/>
          <w:lang w:eastAsia="uk-UA"/>
        </w:rPr>
        <w:t xml:space="preserve">. для </w:t>
      </w:r>
      <w:proofErr w:type="spellStart"/>
      <w:r w:rsidR="00DB316D" w:rsidRPr="00B0692C">
        <w:rPr>
          <w:rFonts w:asciiTheme="minorHAnsi" w:hAnsiTheme="minorHAnsi"/>
          <w:sz w:val="24"/>
          <w:szCs w:val="24"/>
          <w:lang w:eastAsia="uk-UA"/>
        </w:rPr>
        <w:t>студ</w:t>
      </w:r>
      <w:proofErr w:type="spellEnd"/>
      <w:r w:rsidR="00DB316D" w:rsidRPr="00B0692C">
        <w:rPr>
          <w:rFonts w:asciiTheme="minorHAnsi" w:hAnsiTheme="minorHAnsi"/>
          <w:sz w:val="24"/>
          <w:szCs w:val="24"/>
          <w:lang w:eastAsia="uk-UA"/>
        </w:rPr>
        <w:t xml:space="preserve">. </w:t>
      </w:r>
      <w:proofErr w:type="spellStart"/>
      <w:r w:rsidR="00DB316D" w:rsidRPr="00B0692C">
        <w:rPr>
          <w:rFonts w:asciiTheme="minorHAnsi" w:hAnsiTheme="minorHAnsi"/>
          <w:sz w:val="24"/>
          <w:szCs w:val="24"/>
          <w:lang w:eastAsia="uk-UA"/>
        </w:rPr>
        <w:t>вищ</w:t>
      </w:r>
      <w:proofErr w:type="spellEnd"/>
      <w:r w:rsidR="00DB316D" w:rsidRPr="00B0692C">
        <w:rPr>
          <w:rFonts w:asciiTheme="minorHAnsi" w:hAnsiTheme="minorHAnsi"/>
          <w:sz w:val="24"/>
          <w:szCs w:val="24"/>
          <w:lang w:eastAsia="uk-UA"/>
        </w:rPr>
        <w:t xml:space="preserve">. </w:t>
      </w:r>
      <w:proofErr w:type="spellStart"/>
      <w:r w:rsidR="00DB316D" w:rsidRPr="00B0692C">
        <w:rPr>
          <w:rFonts w:asciiTheme="minorHAnsi" w:hAnsiTheme="minorHAnsi"/>
          <w:sz w:val="24"/>
          <w:szCs w:val="24"/>
          <w:lang w:eastAsia="uk-UA"/>
        </w:rPr>
        <w:t>навч</w:t>
      </w:r>
      <w:proofErr w:type="spellEnd"/>
      <w:r w:rsidR="00DB316D" w:rsidRPr="00B0692C">
        <w:rPr>
          <w:rFonts w:asciiTheme="minorHAnsi" w:hAnsiTheme="minorHAnsi"/>
          <w:sz w:val="24"/>
          <w:szCs w:val="24"/>
          <w:lang w:eastAsia="uk-UA"/>
        </w:rPr>
        <w:t xml:space="preserve">. </w:t>
      </w:r>
      <w:proofErr w:type="spellStart"/>
      <w:r w:rsidR="00DB316D" w:rsidRPr="00B0692C">
        <w:rPr>
          <w:rFonts w:asciiTheme="minorHAnsi" w:hAnsiTheme="minorHAnsi"/>
          <w:sz w:val="24"/>
          <w:szCs w:val="24"/>
          <w:lang w:eastAsia="uk-UA"/>
        </w:rPr>
        <w:t>закл</w:t>
      </w:r>
      <w:proofErr w:type="spellEnd"/>
      <w:r w:rsidR="00DB316D" w:rsidRPr="00B0692C">
        <w:rPr>
          <w:rFonts w:asciiTheme="minorHAnsi" w:hAnsiTheme="minorHAnsi"/>
          <w:sz w:val="24"/>
          <w:szCs w:val="24"/>
          <w:lang w:eastAsia="uk-UA"/>
        </w:rPr>
        <w:t xml:space="preserve">. / Р. В. </w:t>
      </w:r>
      <w:proofErr w:type="spellStart"/>
      <w:r w:rsidR="00DB316D" w:rsidRPr="00B0692C">
        <w:rPr>
          <w:rFonts w:asciiTheme="minorHAnsi" w:hAnsiTheme="minorHAnsi"/>
          <w:sz w:val="24"/>
          <w:szCs w:val="24"/>
          <w:lang w:eastAsia="uk-UA"/>
        </w:rPr>
        <w:t>Ігонін</w:t>
      </w:r>
      <w:proofErr w:type="spellEnd"/>
      <w:r w:rsidR="00DB316D" w:rsidRPr="00B0692C">
        <w:rPr>
          <w:rFonts w:asciiTheme="minorHAnsi" w:hAnsiTheme="minorHAnsi"/>
          <w:sz w:val="24"/>
          <w:szCs w:val="24"/>
          <w:lang w:eastAsia="uk-UA"/>
        </w:rPr>
        <w:t xml:space="preserve">, К. В. </w:t>
      </w:r>
      <w:proofErr w:type="spellStart"/>
      <w:r w:rsidR="00DB316D" w:rsidRPr="00B0692C">
        <w:rPr>
          <w:rFonts w:asciiTheme="minorHAnsi" w:hAnsiTheme="minorHAnsi"/>
          <w:sz w:val="24"/>
          <w:szCs w:val="24"/>
          <w:lang w:eastAsia="uk-UA"/>
        </w:rPr>
        <w:t>Шкарупа</w:t>
      </w:r>
      <w:proofErr w:type="spellEnd"/>
      <w:r w:rsidR="00DB316D" w:rsidRPr="00B0692C">
        <w:rPr>
          <w:rFonts w:asciiTheme="minorHAnsi" w:hAnsiTheme="minorHAnsi"/>
          <w:sz w:val="24"/>
          <w:szCs w:val="24"/>
          <w:lang w:eastAsia="uk-UA"/>
        </w:rPr>
        <w:t xml:space="preserve">, О. І. Сеньків. – Ірпінь: </w:t>
      </w:r>
      <w:proofErr w:type="spellStart"/>
      <w:r w:rsidR="00DB316D" w:rsidRPr="00B0692C">
        <w:rPr>
          <w:rFonts w:asciiTheme="minorHAnsi" w:hAnsiTheme="minorHAnsi"/>
          <w:sz w:val="24"/>
          <w:szCs w:val="24"/>
          <w:lang w:eastAsia="uk-UA"/>
        </w:rPr>
        <w:t>Нац</w:t>
      </w:r>
      <w:proofErr w:type="spellEnd"/>
      <w:r w:rsidR="00DB316D" w:rsidRPr="00B0692C">
        <w:rPr>
          <w:rFonts w:asciiTheme="minorHAnsi" w:hAnsiTheme="minorHAnsi"/>
          <w:sz w:val="24"/>
          <w:szCs w:val="24"/>
          <w:lang w:eastAsia="uk-UA"/>
        </w:rPr>
        <w:t xml:space="preserve">. ун-т ДЛС України, 2010. – 203 с. </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 xml:space="preserve">/z1390-06.  </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/z1390-06.</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 xml:space="preserve">/z0541-02. </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 xml:space="preserve">Інструкція про порядок розгляду звернень та особистого прийому громадян у Міністерстві юстиції України, в установах та організаціях, що належать до сфери його </w:t>
      </w:r>
      <w:r w:rsidRPr="00B0692C">
        <w:rPr>
          <w:rFonts w:asciiTheme="minorHAnsi" w:hAnsiTheme="minorHAnsi"/>
          <w:sz w:val="24"/>
          <w:szCs w:val="24"/>
        </w:rPr>
        <w:lastRenderedPageBreak/>
        <w:t>управління, затверджена Наказом Міністерства юстиції України від 18 березня 2004 року № 26/5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 xml:space="preserve">/z0342-04. </w:t>
      </w:r>
    </w:p>
    <w:p w:rsidR="00DB316D" w:rsidRPr="00B0692C" w:rsidRDefault="00DB316D" w:rsidP="00DB316D">
      <w:pPr>
        <w:pStyle w:val="a0"/>
        <w:numPr>
          <w:ilvl w:val="0"/>
          <w:numId w:val="27"/>
        </w:numPr>
        <w:spacing w:line="240" w:lineRule="auto"/>
        <w:contextualSpacing w:val="0"/>
        <w:rPr>
          <w:rFonts w:asciiTheme="minorHAnsi" w:hAnsiTheme="minorHAnsi"/>
          <w:sz w:val="24"/>
          <w:szCs w:val="24"/>
        </w:rPr>
      </w:pPr>
      <w:r w:rsidRPr="00B0692C">
        <w:rPr>
          <w:rFonts w:asciiTheme="minorHAnsi" w:hAnsiTheme="minorHAnsi"/>
          <w:sz w:val="24"/>
          <w:szCs w:val="24"/>
        </w:rPr>
        <w:t xml:space="preserve">Науково-практичний коментар до законів України «Про державну виконавчу службу», «Про виконавче провадження» / В. Б. </w:t>
      </w:r>
      <w:proofErr w:type="spellStart"/>
      <w:r w:rsidRPr="00B0692C">
        <w:rPr>
          <w:rFonts w:asciiTheme="minorHAnsi" w:hAnsiTheme="minorHAnsi"/>
          <w:sz w:val="24"/>
          <w:szCs w:val="24"/>
        </w:rPr>
        <w:t>Авер'янов</w:t>
      </w:r>
      <w:proofErr w:type="spellEnd"/>
      <w:r w:rsidRPr="00B0692C">
        <w:rPr>
          <w:rFonts w:asciiTheme="minorHAnsi" w:hAnsiTheme="minorHAnsi"/>
          <w:sz w:val="24"/>
          <w:szCs w:val="24"/>
        </w:rPr>
        <w:t xml:space="preserve"> [та ін.] ; відп. ред. О. В. Лавринович. – К.: Юрінком Інтер, 2005. – 320 с.</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 xml:space="preserve">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року № 146 [Електронний ресурс]. – Режим доступу: http://zakon4.rada.gov.ua/laws/show/146-93-%D0%BF </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bCs/>
          <w:color w:val="000000"/>
          <w:sz w:val="24"/>
          <w:szCs w:val="24"/>
        </w:rPr>
        <w:t>Типове положення про відділ державної виконавчої служби головних територіальних управлінь юстиції Міністерства юстиції України в Автономній Республіці Крим, в областях, містах Києві та Севастополі</w:t>
      </w:r>
      <w:r w:rsidRPr="00B0692C">
        <w:rPr>
          <w:rFonts w:asciiTheme="minorHAnsi" w:hAnsiTheme="minorHAnsi"/>
          <w:sz w:val="24"/>
          <w:szCs w:val="24"/>
        </w:rPr>
        <w:t>, затверджене Наказом Міністерства юстиції України від 20 квітня 2016 р. № 1183/5 [Електронний ресурс]. – Режим доступу: http://zakon3.rada.gov.ua/laws/show/z0618-16/paran4#n4.</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bCs/>
          <w:color w:val="000000"/>
          <w:sz w:val="24"/>
          <w:szCs w:val="24"/>
        </w:rPr>
        <w:t>Типове положення про управління державної виконавчої служби головних територіальних управлінь юстиції Міністерства юстиції України в Автономній Республіці Крим, в областях, містах Києві та Севастополі</w:t>
      </w:r>
      <w:r w:rsidRPr="00B0692C">
        <w:rPr>
          <w:rFonts w:asciiTheme="minorHAnsi" w:hAnsiTheme="minorHAnsi"/>
          <w:sz w:val="24"/>
          <w:szCs w:val="24"/>
        </w:rPr>
        <w:t>, затверджене Наказом Міністерства юстиції України від 20 квітня 2016 р. № 1183/5 [Електронний ресурс]. – Режим доступу: http:// http://zakon3.rada.gov.ua/laws/show/z0617-16/paran9#n9.</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Порядок взаємодії органів державної виконавчої служби та митних органів при переданні майна, конфіскованого за рішеннями судів, та розпорядженні ним, затверджений Наказом Міністерства юстиції України, Державної митної служби України від 12 жовтня 2009 р. № 1833/5/943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/z0978-09.</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[Електронний ресурс]. – Режим доступу: http://zakon4.rada.gov.ua/laws/show/845-2011-%D0%BF.</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№408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/408-2007-%D0%BF.</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[Електронний ресурс]. – Режим доступу:   http:// http://zakon4.rada.gov.ua/laws/show/v136_323-04.</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bCs/>
          <w:color w:val="000000"/>
          <w:sz w:val="24"/>
          <w:szCs w:val="24"/>
        </w:rPr>
        <w:t>Порядок надання інформації Державною фіскальною службою України на запити органів державної виконавчої служби та приватних виконавців</w:t>
      </w:r>
      <w:r w:rsidRPr="00B0692C">
        <w:rPr>
          <w:rFonts w:asciiTheme="minorHAnsi" w:hAnsiTheme="minorHAnsi"/>
          <w:sz w:val="24"/>
          <w:szCs w:val="24"/>
        </w:rPr>
        <w:t xml:space="preserve">, затверджений Наказом Міністерства фінансів України, Міністерства юстиції України </w:t>
      </w:r>
      <w:r w:rsidRPr="00B0692C">
        <w:rPr>
          <w:rFonts w:asciiTheme="minorHAnsi" w:hAnsiTheme="minorHAnsi"/>
          <w:bCs/>
          <w:color w:val="000000"/>
          <w:sz w:val="24"/>
          <w:szCs w:val="24"/>
          <w:shd w:val="clear" w:color="auto" w:fill="FFFFFF"/>
        </w:rPr>
        <w:t>13.12.2016  № 3639/5/1085</w:t>
      </w:r>
      <w:r w:rsidRPr="00B0692C">
        <w:rPr>
          <w:rFonts w:asciiTheme="minorHAnsi" w:hAnsiTheme="minorHAnsi"/>
          <w:sz w:val="24"/>
          <w:szCs w:val="24"/>
        </w:rPr>
        <w:t xml:space="preserve"> [Електронний ресурс]. – Режим доступу:   http:// http://zakon3.rada.gov.ua/laws/show/z1652-16.</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[Електронний ресурс]. – Режим доступу:   http:// zakon4.rada.gov.ua/</w:t>
      </w:r>
      <w:proofErr w:type="spellStart"/>
      <w:r w:rsidRPr="00B0692C">
        <w:rPr>
          <w:rFonts w:asciiTheme="minorHAnsi" w:hAnsiTheme="minorHAnsi"/>
          <w:sz w:val="24"/>
          <w:szCs w:val="24"/>
        </w:rPr>
        <w:t>laws</w:t>
      </w:r>
      <w:proofErr w:type="spellEnd"/>
      <w:r w:rsidRPr="00B0692C">
        <w:rPr>
          <w:rFonts w:asciiTheme="minorHAnsi" w:hAnsiTheme="minorHAnsi"/>
          <w:sz w:val="24"/>
          <w:szCs w:val="24"/>
        </w:rPr>
        <w:t>/</w:t>
      </w:r>
      <w:proofErr w:type="spellStart"/>
      <w:r w:rsidRPr="00B0692C">
        <w:rPr>
          <w:rFonts w:asciiTheme="minorHAnsi" w:hAnsiTheme="minorHAnsi"/>
          <w:sz w:val="24"/>
          <w:szCs w:val="24"/>
        </w:rPr>
        <w:t>show</w:t>
      </w:r>
      <w:proofErr w:type="spellEnd"/>
      <w:r w:rsidRPr="00B0692C">
        <w:rPr>
          <w:rFonts w:asciiTheme="minorHAnsi" w:hAnsiTheme="minorHAnsi"/>
          <w:sz w:val="24"/>
          <w:szCs w:val="24"/>
        </w:rPr>
        <w:t>/985-2002-%D0%BF.</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lastRenderedPageBreak/>
        <w:t>Про виконання рішень та застосування практики Європейського суду з прав людини: Закон України від 23 лютого 2006 року № 3477-IV [Електронний ресурс]. – Режим доступу: http://zakon4.rada.gov.ua/laws/show/3477-15.</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Про гарантії держави щодо виконання судових рішень: Закон України від 5 червня 2012 року № 4901-VI. [Електронний ресурс]. – Режим доступу: http://zakon4.rada.gov.ua/laws/show/4901-17.</w:t>
      </w:r>
    </w:p>
    <w:p w:rsidR="00DB316D" w:rsidRPr="00B0692C" w:rsidRDefault="00DB316D" w:rsidP="00DB316D">
      <w:pPr>
        <w:pStyle w:val="a0"/>
        <w:numPr>
          <w:ilvl w:val="0"/>
          <w:numId w:val="27"/>
        </w:numPr>
        <w:spacing w:line="240" w:lineRule="auto"/>
        <w:contextualSpacing w:val="0"/>
        <w:jc w:val="both"/>
        <w:rPr>
          <w:rFonts w:asciiTheme="minorHAnsi" w:hAnsiTheme="minorHAnsi"/>
          <w:sz w:val="24"/>
          <w:szCs w:val="24"/>
        </w:rPr>
      </w:pPr>
      <w:r w:rsidRPr="00B0692C">
        <w:rPr>
          <w:rFonts w:asciiTheme="minorHAnsi" w:hAnsiTheme="minorHAnsi"/>
          <w:sz w:val="24"/>
          <w:szCs w:val="24"/>
        </w:rPr>
        <w:t>Про забезпечення вимог кредиторів та реєстрацію обтяжень: Закон України від 18 листопада 2003 року № 1255-IV [Електронний ресурс]. – Режим доступу:  http://zakon4.rada.gov.ua/laws/show/1255-15.</w:t>
      </w:r>
    </w:p>
    <w:p w:rsidR="00DB316D" w:rsidRPr="00B0692C" w:rsidRDefault="00757CDC" w:rsidP="00DB316D">
      <w:pPr>
        <w:pStyle w:val="a0"/>
        <w:numPr>
          <w:ilvl w:val="0"/>
          <w:numId w:val="27"/>
        </w:numPr>
        <w:spacing w:line="240" w:lineRule="auto"/>
        <w:contextualSpacing w:val="0"/>
        <w:jc w:val="both"/>
        <w:rPr>
          <w:rFonts w:asciiTheme="minorHAnsi" w:hAnsiTheme="minorHAnsi"/>
          <w:sz w:val="24"/>
          <w:szCs w:val="24"/>
          <w:lang w:eastAsia="uk-UA"/>
        </w:rPr>
      </w:pPr>
      <w:hyperlink r:id="rId10" w:history="1">
        <w:proofErr w:type="spellStart"/>
        <w:r w:rsidR="00DB316D" w:rsidRPr="00B0692C">
          <w:rPr>
            <w:rFonts w:asciiTheme="minorHAnsi" w:hAnsiTheme="minorHAnsi"/>
            <w:sz w:val="24"/>
            <w:szCs w:val="24"/>
            <w:lang w:eastAsia="uk-UA"/>
          </w:rPr>
          <w:t>Фурса</w:t>
        </w:r>
        <w:proofErr w:type="spellEnd"/>
        <w:r w:rsidR="00DB316D" w:rsidRPr="00B0692C">
          <w:rPr>
            <w:rFonts w:asciiTheme="minorHAnsi" w:hAnsiTheme="minorHAnsi"/>
            <w:sz w:val="24"/>
            <w:szCs w:val="24"/>
            <w:lang w:eastAsia="uk-UA"/>
          </w:rPr>
          <w:t xml:space="preserve"> С.Я</w:t>
        </w:r>
      </w:hyperlink>
      <w:r w:rsidR="00DB316D" w:rsidRPr="00B0692C">
        <w:rPr>
          <w:rFonts w:asciiTheme="minorHAnsi" w:hAnsiTheme="minorHAnsi"/>
          <w:sz w:val="24"/>
          <w:szCs w:val="24"/>
          <w:lang w:eastAsia="uk-UA"/>
        </w:rPr>
        <w:t>. Закони України «Про державну виконавчу службу», «Про виконавче провадження», «Про виконання рішень та застосування практики Європейського суду з прав людини»: науково-</w:t>
      </w:r>
      <w:proofErr w:type="spellStart"/>
      <w:r w:rsidR="00DB316D" w:rsidRPr="00B0692C">
        <w:rPr>
          <w:rFonts w:asciiTheme="minorHAnsi" w:hAnsiTheme="minorHAnsi"/>
          <w:sz w:val="24"/>
          <w:szCs w:val="24"/>
          <w:lang w:eastAsia="uk-UA"/>
        </w:rPr>
        <w:t>практ</w:t>
      </w:r>
      <w:proofErr w:type="spellEnd"/>
      <w:r w:rsidR="00DB316D" w:rsidRPr="00B0692C">
        <w:rPr>
          <w:rFonts w:asciiTheme="minorHAnsi" w:hAnsiTheme="minorHAnsi"/>
          <w:sz w:val="24"/>
          <w:szCs w:val="24"/>
          <w:lang w:eastAsia="uk-UA"/>
        </w:rPr>
        <w:t xml:space="preserve">. коментар / </w:t>
      </w:r>
      <w:proofErr w:type="spellStart"/>
      <w:r w:rsidR="00DB316D" w:rsidRPr="00B0692C">
        <w:rPr>
          <w:rFonts w:asciiTheme="minorHAnsi" w:hAnsiTheme="minorHAnsi"/>
          <w:sz w:val="24"/>
          <w:szCs w:val="24"/>
          <w:lang w:eastAsia="uk-UA"/>
        </w:rPr>
        <w:t>заг</w:t>
      </w:r>
      <w:proofErr w:type="spellEnd"/>
      <w:r w:rsidR="00DB316D" w:rsidRPr="00B0692C">
        <w:rPr>
          <w:rFonts w:asciiTheme="minorHAnsi" w:hAnsiTheme="minorHAnsi"/>
          <w:sz w:val="24"/>
          <w:szCs w:val="24"/>
          <w:lang w:eastAsia="uk-UA"/>
        </w:rPr>
        <w:t xml:space="preserve">. ред. С. Я. </w:t>
      </w:r>
      <w:proofErr w:type="spellStart"/>
      <w:r w:rsidR="00DB316D" w:rsidRPr="00B0692C">
        <w:rPr>
          <w:rFonts w:asciiTheme="minorHAnsi" w:hAnsiTheme="minorHAnsi"/>
          <w:sz w:val="24"/>
          <w:szCs w:val="24"/>
          <w:lang w:eastAsia="uk-UA"/>
        </w:rPr>
        <w:t>Фурса</w:t>
      </w:r>
      <w:proofErr w:type="spellEnd"/>
      <w:r w:rsidR="00DB316D" w:rsidRPr="00B0692C">
        <w:rPr>
          <w:rFonts w:asciiTheme="minorHAnsi" w:hAnsiTheme="minorHAnsi"/>
          <w:sz w:val="24"/>
          <w:szCs w:val="24"/>
          <w:lang w:eastAsia="uk-UA"/>
        </w:rPr>
        <w:t xml:space="preserve">. – К.: Видавець </w:t>
      </w:r>
      <w:proofErr w:type="spellStart"/>
      <w:r w:rsidR="00DB316D" w:rsidRPr="00B0692C">
        <w:rPr>
          <w:rFonts w:asciiTheme="minorHAnsi" w:hAnsiTheme="minorHAnsi"/>
          <w:sz w:val="24"/>
          <w:szCs w:val="24"/>
          <w:lang w:eastAsia="uk-UA"/>
        </w:rPr>
        <w:t>Фурса</w:t>
      </w:r>
      <w:proofErr w:type="spellEnd"/>
      <w:r w:rsidR="00DB316D" w:rsidRPr="00B0692C">
        <w:rPr>
          <w:rFonts w:asciiTheme="minorHAnsi" w:hAnsiTheme="minorHAnsi"/>
          <w:sz w:val="24"/>
          <w:szCs w:val="24"/>
          <w:lang w:eastAsia="uk-UA"/>
        </w:rPr>
        <w:t xml:space="preserve"> С.Я.; - К.: КНТ, 2008. – 1169 с. </w:t>
      </w:r>
    </w:p>
    <w:p w:rsidR="00DB316D" w:rsidRPr="00B0692C" w:rsidRDefault="00757CDC" w:rsidP="00DB316D">
      <w:pPr>
        <w:pStyle w:val="a0"/>
        <w:numPr>
          <w:ilvl w:val="0"/>
          <w:numId w:val="27"/>
        </w:numPr>
        <w:spacing w:line="240" w:lineRule="auto"/>
        <w:contextualSpacing w:val="0"/>
        <w:jc w:val="both"/>
        <w:rPr>
          <w:rFonts w:asciiTheme="minorHAnsi" w:hAnsiTheme="minorHAnsi"/>
          <w:sz w:val="24"/>
          <w:szCs w:val="24"/>
          <w:lang w:eastAsia="uk-UA"/>
        </w:rPr>
      </w:pPr>
      <w:hyperlink r:id="rId11" w:history="1">
        <w:r w:rsidR="00DB316D" w:rsidRPr="00B0692C">
          <w:rPr>
            <w:rFonts w:asciiTheme="minorHAnsi" w:hAnsiTheme="minorHAnsi"/>
            <w:sz w:val="24"/>
            <w:szCs w:val="24"/>
            <w:lang w:eastAsia="uk-UA"/>
          </w:rPr>
          <w:t>Штефан М.Й</w:t>
        </w:r>
      </w:hyperlink>
      <w:r w:rsidR="00DB316D" w:rsidRPr="00B0692C">
        <w:rPr>
          <w:rFonts w:asciiTheme="minorHAnsi" w:hAnsiTheme="minorHAnsi"/>
          <w:sz w:val="24"/>
          <w:szCs w:val="24"/>
          <w:lang w:eastAsia="uk-UA"/>
        </w:rPr>
        <w:t xml:space="preserve">. Виконання судових рішень: </w:t>
      </w:r>
      <w:proofErr w:type="spellStart"/>
      <w:r w:rsidR="00DB316D" w:rsidRPr="00B0692C">
        <w:rPr>
          <w:rFonts w:asciiTheme="minorHAnsi" w:hAnsiTheme="minorHAnsi"/>
          <w:sz w:val="24"/>
          <w:szCs w:val="24"/>
          <w:lang w:eastAsia="uk-UA"/>
        </w:rPr>
        <w:t>навч</w:t>
      </w:r>
      <w:proofErr w:type="spellEnd"/>
      <w:r w:rsidR="00DB316D" w:rsidRPr="00B0692C">
        <w:rPr>
          <w:rFonts w:asciiTheme="minorHAnsi" w:hAnsiTheme="minorHAnsi"/>
          <w:sz w:val="24"/>
          <w:szCs w:val="24"/>
          <w:lang w:eastAsia="uk-UA"/>
        </w:rPr>
        <w:t xml:space="preserve">. посібник / М. Й. Штефан [та </w:t>
      </w:r>
      <w:proofErr w:type="spellStart"/>
      <w:r w:rsidR="00DB316D" w:rsidRPr="00B0692C">
        <w:rPr>
          <w:rFonts w:asciiTheme="minorHAnsi" w:hAnsiTheme="minorHAnsi"/>
          <w:sz w:val="24"/>
          <w:szCs w:val="24"/>
          <w:lang w:eastAsia="uk-UA"/>
        </w:rPr>
        <w:t>ін</w:t>
      </w:r>
      <w:proofErr w:type="spellEnd"/>
      <w:r w:rsidR="00DB316D" w:rsidRPr="00B0692C">
        <w:rPr>
          <w:rFonts w:asciiTheme="minorHAnsi" w:hAnsiTheme="minorHAnsi"/>
          <w:sz w:val="24"/>
          <w:szCs w:val="24"/>
          <w:lang w:eastAsia="uk-UA"/>
        </w:rPr>
        <w:t>] ; шеф-ред. В. С. Ковальський. – К.: Юрінком Інтер, 2001. – 320 с.</w:t>
      </w:r>
    </w:p>
    <w:p w:rsidR="00DB316D" w:rsidRPr="00130A1D" w:rsidRDefault="00DB316D" w:rsidP="00DB316D">
      <w:pPr>
        <w:rPr>
          <w:bCs/>
          <w:sz w:val="26"/>
          <w:szCs w:val="26"/>
        </w:rPr>
      </w:pPr>
    </w:p>
    <w:p w:rsidR="006A3F16" w:rsidRPr="00DC0438" w:rsidRDefault="006A3F16" w:rsidP="00AB3429">
      <w:pPr>
        <w:spacing w:line="240" w:lineRule="auto"/>
        <w:ind w:firstLine="709"/>
        <w:jc w:val="both"/>
        <w:rPr>
          <w:rFonts w:asciiTheme="minorHAnsi" w:hAnsiTheme="minorHAnsi" w:cstheme="minorHAnsi"/>
          <w:sz w:val="24"/>
          <w:szCs w:val="24"/>
          <w:shd w:val="clear" w:color="auto" w:fill="FFFFFF"/>
        </w:rPr>
      </w:pPr>
      <w:r w:rsidRPr="00DC0438">
        <w:rPr>
          <w:rFonts w:asciiTheme="minorHAnsi" w:hAnsiTheme="minorHAnsi" w:cstheme="minorHAnsi"/>
          <w:sz w:val="24"/>
          <w:szCs w:val="24"/>
        </w:rPr>
        <w:t xml:space="preserve">Зазначену літературу можна знайти в </w:t>
      </w:r>
      <w:r w:rsidRPr="00DC0438">
        <w:rPr>
          <w:rFonts w:asciiTheme="minorHAnsi" w:hAnsiTheme="minorHAnsi" w:cstheme="minorHAnsi"/>
          <w:sz w:val="24"/>
          <w:szCs w:val="24"/>
          <w:shd w:val="clear" w:color="auto" w:fill="FFFFFF"/>
        </w:rPr>
        <w:t xml:space="preserve">Науково-технічній </w:t>
      </w:r>
      <w:proofErr w:type="spellStart"/>
      <w:r w:rsidRPr="00DC0438">
        <w:rPr>
          <w:rFonts w:asciiTheme="minorHAnsi" w:hAnsiTheme="minorHAnsi" w:cstheme="minorHAnsi"/>
          <w:sz w:val="24"/>
          <w:szCs w:val="24"/>
          <w:shd w:val="clear" w:color="auto" w:fill="FFFFFF"/>
        </w:rPr>
        <w:t>бiблiотеці</w:t>
      </w:r>
      <w:proofErr w:type="spellEnd"/>
      <w:r w:rsidRPr="00DC0438">
        <w:rPr>
          <w:rFonts w:asciiTheme="minorHAnsi" w:hAnsiTheme="minorHAnsi" w:cstheme="minorHAnsi"/>
          <w:sz w:val="24"/>
          <w:szCs w:val="24"/>
          <w:shd w:val="clear" w:color="auto" w:fill="FFFFFF"/>
        </w:rPr>
        <w:t xml:space="preserve"> ім. Г.І. Денисенка та методичному кабінеті ФСП (</w:t>
      </w:r>
      <w:proofErr w:type="spellStart"/>
      <w:r w:rsidRPr="00DC0438">
        <w:rPr>
          <w:rFonts w:asciiTheme="minorHAnsi" w:hAnsiTheme="minorHAnsi" w:cstheme="minorHAnsi"/>
          <w:sz w:val="24"/>
          <w:szCs w:val="24"/>
          <w:shd w:val="clear" w:color="auto" w:fill="FFFFFF"/>
        </w:rPr>
        <w:t>ауд</w:t>
      </w:r>
      <w:proofErr w:type="spellEnd"/>
      <w:r w:rsidRPr="00DC0438">
        <w:rPr>
          <w:rFonts w:asciiTheme="minorHAnsi" w:hAnsiTheme="minorHAnsi" w:cstheme="minorHAnsi"/>
          <w:sz w:val="24"/>
          <w:szCs w:val="24"/>
          <w:shd w:val="clear" w:color="auto" w:fill="FFFFFF"/>
        </w:rPr>
        <w:t xml:space="preserve">. 322, 19 </w:t>
      </w:r>
      <w:proofErr w:type="spellStart"/>
      <w:r w:rsidRPr="00DC0438">
        <w:rPr>
          <w:rFonts w:asciiTheme="minorHAnsi" w:hAnsiTheme="minorHAnsi" w:cstheme="minorHAnsi"/>
          <w:sz w:val="24"/>
          <w:szCs w:val="24"/>
          <w:shd w:val="clear" w:color="auto" w:fill="FFFFFF"/>
        </w:rPr>
        <w:t>корп</w:t>
      </w:r>
      <w:proofErr w:type="spellEnd"/>
      <w:r w:rsidRPr="00DC0438">
        <w:rPr>
          <w:rFonts w:asciiTheme="minorHAnsi" w:hAnsiTheme="minorHAnsi" w:cstheme="minorHAnsi"/>
          <w:sz w:val="24"/>
          <w:szCs w:val="24"/>
          <w:shd w:val="clear" w:color="auto" w:fill="FFFFFF"/>
        </w:rPr>
        <w:t>.)</w:t>
      </w:r>
      <w:r w:rsidR="00DB316D">
        <w:rPr>
          <w:rFonts w:asciiTheme="minorHAnsi" w:hAnsiTheme="minorHAnsi" w:cstheme="minorHAnsi"/>
          <w:sz w:val="24"/>
          <w:szCs w:val="24"/>
          <w:shd w:val="clear" w:color="auto" w:fill="FFFFFF"/>
          <w:lang w:val="en-US"/>
        </w:rPr>
        <w:t xml:space="preserve"> </w:t>
      </w:r>
      <w:r w:rsidR="00DB316D">
        <w:rPr>
          <w:rFonts w:asciiTheme="minorHAnsi" w:hAnsiTheme="minorHAnsi" w:cstheme="minorHAnsi"/>
          <w:sz w:val="24"/>
          <w:szCs w:val="24"/>
          <w:shd w:val="clear" w:color="auto" w:fill="FFFFFF"/>
        </w:rPr>
        <w:t>а також на загально доступних базах даних.</w:t>
      </w:r>
      <w:r w:rsidRPr="00DC0438">
        <w:rPr>
          <w:rFonts w:asciiTheme="minorHAnsi" w:hAnsiTheme="minorHAnsi" w:cstheme="minorHAnsi"/>
          <w:sz w:val="24"/>
          <w:szCs w:val="24"/>
          <w:shd w:val="clear" w:color="auto" w:fill="FFFFFF"/>
        </w:rPr>
        <w:t xml:space="preserve"> </w:t>
      </w:r>
    </w:p>
    <w:p w:rsidR="006A3F16" w:rsidRPr="00DC0438" w:rsidRDefault="006A3F16" w:rsidP="00AB3429">
      <w:pPr>
        <w:spacing w:line="240" w:lineRule="auto"/>
        <w:ind w:firstLine="709"/>
        <w:jc w:val="both"/>
        <w:rPr>
          <w:rFonts w:asciiTheme="minorHAnsi" w:hAnsiTheme="minorHAnsi" w:cstheme="minorHAnsi"/>
          <w:sz w:val="24"/>
          <w:szCs w:val="24"/>
        </w:rPr>
      </w:pPr>
    </w:p>
    <w:p w:rsidR="00DB316D" w:rsidRDefault="00DB316D" w:rsidP="00DB316D">
      <w:pPr>
        <w:spacing w:line="240" w:lineRule="auto"/>
        <w:ind w:firstLine="709"/>
        <w:jc w:val="both"/>
        <w:rPr>
          <w:rFonts w:asciiTheme="minorHAnsi" w:hAnsiTheme="minorHAnsi" w:cstheme="minorHAnsi"/>
          <w:sz w:val="24"/>
          <w:szCs w:val="24"/>
        </w:rPr>
      </w:pPr>
      <w:r>
        <w:rPr>
          <w:rFonts w:asciiTheme="minorHAnsi" w:hAnsiTheme="minorHAnsi" w:cstheme="minorHAnsi"/>
          <w:sz w:val="24"/>
          <w:szCs w:val="24"/>
        </w:rPr>
        <w:t>Для пошуку НПА,</w:t>
      </w:r>
      <w:r w:rsidR="006A3F16" w:rsidRPr="00DC0438">
        <w:rPr>
          <w:rFonts w:asciiTheme="minorHAnsi" w:hAnsiTheme="minorHAnsi" w:cstheme="minorHAnsi"/>
          <w:sz w:val="24"/>
          <w:szCs w:val="24"/>
        </w:rPr>
        <w:t xml:space="preserve"> судової практики</w:t>
      </w:r>
      <w:r>
        <w:rPr>
          <w:rFonts w:asciiTheme="minorHAnsi" w:hAnsiTheme="minorHAnsi" w:cstheme="minorHAnsi"/>
          <w:sz w:val="24"/>
          <w:szCs w:val="24"/>
        </w:rPr>
        <w:t xml:space="preserve"> та практики ВП</w:t>
      </w:r>
      <w:r w:rsidR="006A3F16" w:rsidRPr="00DC0438">
        <w:rPr>
          <w:rFonts w:asciiTheme="minorHAnsi" w:hAnsiTheme="minorHAnsi" w:cstheme="minorHAnsi"/>
          <w:sz w:val="24"/>
          <w:szCs w:val="24"/>
        </w:rPr>
        <w:t xml:space="preserve"> необхідно використову</w:t>
      </w:r>
      <w:r>
        <w:rPr>
          <w:rFonts w:asciiTheme="minorHAnsi" w:hAnsiTheme="minorHAnsi" w:cstheme="minorHAnsi"/>
          <w:sz w:val="24"/>
          <w:szCs w:val="24"/>
        </w:rPr>
        <w:t>вати офіційні інтернет-портали:</w:t>
      </w:r>
    </w:p>
    <w:p w:rsidR="00DB316D" w:rsidRPr="00DB316D" w:rsidRDefault="00DB316D" w:rsidP="00DB316D">
      <w:pPr>
        <w:spacing w:line="240" w:lineRule="auto"/>
        <w:jc w:val="both"/>
        <w:rPr>
          <w:rFonts w:asciiTheme="minorHAnsi" w:hAnsiTheme="minorHAnsi" w:cstheme="minorHAnsi"/>
          <w:sz w:val="24"/>
          <w:szCs w:val="24"/>
        </w:rPr>
      </w:pPr>
      <w:r w:rsidRPr="00DB316D">
        <w:rPr>
          <w:rFonts w:asciiTheme="minorHAnsi" w:hAnsiTheme="minorHAnsi"/>
          <w:bCs/>
          <w:sz w:val="24"/>
          <w:szCs w:val="24"/>
        </w:rPr>
        <w:t xml:space="preserve">1. Офіційний веб-портал судової влади України </w:t>
      </w:r>
      <w:hyperlink r:id="rId12" w:history="1">
        <w:r w:rsidRPr="00DB316D">
          <w:rPr>
            <w:rStyle w:val="a6"/>
            <w:rFonts w:asciiTheme="minorHAnsi" w:hAnsiTheme="minorHAnsi"/>
            <w:bCs/>
            <w:sz w:val="24"/>
            <w:szCs w:val="24"/>
          </w:rPr>
          <w:t>http://court.gov.ua/</w:t>
        </w:r>
      </w:hyperlink>
    </w:p>
    <w:p w:rsidR="00DB316D" w:rsidRPr="00DB316D" w:rsidRDefault="00DB316D" w:rsidP="00DB316D">
      <w:pPr>
        <w:rPr>
          <w:rFonts w:asciiTheme="minorHAnsi" w:hAnsiTheme="minorHAnsi"/>
          <w:bCs/>
          <w:sz w:val="24"/>
          <w:szCs w:val="24"/>
        </w:rPr>
      </w:pPr>
      <w:r w:rsidRPr="00DB316D">
        <w:rPr>
          <w:rFonts w:asciiTheme="minorHAnsi" w:hAnsiTheme="minorHAnsi"/>
          <w:bCs/>
          <w:sz w:val="24"/>
          <w:szCs w:val="24"/>
        </w:rPr>
        <w:t xml:space="preserve">2. Офіційний веб-портал Верховної Ради України </w:t>
      </w:r>
      <w:hyperlink r:id="rId13" w:history="1">
        <w:r w:rsidRPr="00DB316D">
          <w:rPr>
            <w:rStyle w:val="a6"/>
            <w:rFonts w:asciiTheme="minorHAnsi" w:hAnsiTheme="minorHAnsi"/>
            <w:bCs/>
            <w:sz w:val="24"/>
            <w:szCs w:val="24"/>
          </w:rPr>
          <w:t>http://rada.gov.ua/</w:t>
        </w:r>
      </w:hyperlink>
    </w:p>
    <w:p w:rsidR="00DB316D" w:rsidRPr="00DB316D" w:rsidRDefault="00DB316D" w:rsidP="00DB316D">
      <w:pPr>
        <w:rPr>
          <w:rFonts w:asciiTheme="minorHAnsi" w:hAnsiTheme="minorHAnsi"/>
          <w:sz w:val="24"/>
          <w:szCs w:val="24"/>
          <w:lang w:val="ru-RU"/>
        </w:rPr>
      </w:pPr>
      <w:r w:rsidRPr="00DB316D">
        <w:rPr>
          <w:rFonts w:asciiTheme="minorHAnsi" w:hAnsiTheme="minorHAnsi"/>
          <w:bCs/>
          <w:sz w:val="24"/>
          <w:szCs w:val="24"/>
        </w:rPr>
        <w:t xml:space="preserve">3. Офіційний веб-сайт </w:t>
      </w:r>
      <w:r w:rsidRPr="00DB316D">
        <w:rPr>
          <w:rFonts w:asciiTheme="minorHAnsi" w:hAnsiTheme="minorHAnsi"/>
          <w:bCs/>
          <w:sz w:val="24"/>
          <w:szCs w:val="24"/>
          <w:lang w:val="ru-RU"/>
        </w:rPr>
        <w:t>Д</w:t>
      </w:r>
      <w:r w:rsidRPr="00DB316D">
        <w:rPr>
          <w:rFonts w:asciiTheme="minorHAnsi" w:hAnsiTheme="minorHAnsi"/>
          <w:bCs/>
          <w:sz w:val="24"/>
          <w:szCs w:val="24"/>
        </w:rPr>
        <w:t xml:space="preserve">ВС України </w:t>
      </w:r>
      <w:hyperlink r:id="rId14" w:history="1">
        <w:r w:rsidRPr="00DB316D">
          <w:rPr>
            <w:rStyle w:val="a6"/>
            <w:rFonts w:asciiTheme="minorHAnsi" w:hAnsiTheme="minorHAnsi"/>
            <w:sz w:val="24"/>
            <w:szCs w:val="24"/>
          </w:rPr>
          <w:t>http://dvs.gov.ua/ua</w:t>
        </w:r>
      </w:hyperlink>
    </w:p>
    <w:p w:rsidR="00DB316D" w:rsidRPr="00DB316D" w:rsidRDefault="00DB316D" w:rsidP="00DB316D">
      <w:pPr>
        <w:rPr>
          <w:rFonts w:asciiTheme="minorHAnsi" w:hAnsiTheme="minorHAnsi"/>
          <w:sz w:val="24"/>
          <w:szCs w:val="24"/>
          <w:lang w:val="ru-RU"/>
        </w:rPr>
      </w:pPr>
      <w:r w:rsidRPr="00DB316D">
        <w:rPr>
          <w:rFonts w:asciiTheme="minorHAnsi" w:hAnsiTheme="minorHAnsi"/>
          <w:sz w:val="24"/>
          <w:szCs w:val="24"/>
          <w:lang w:val="ru-RU"/>
        </w:rPr>
        <w:t xml:space="preserve">4. Система </w:t>
      </w:r>
      <w:proofErr w:type="spellStart"/>
      <w:r w:rsidRPr="00DB316D">
        <w:rPr>
          <w:rFonts w:asciiTheme="minorHAnsi" w:hAnsiTheme="minorHAnsi"/>
          <w:sz w:val="24"/>
          <w:szCs w:val="24"/>
          <w:lang w:val="ru-RU"/>
        </w:rPr>
        <w:t>електронних</w:t>
      </w:r>
      <w:proofErr w:type="spellEnd"/>
      <w:r w:rsidRPr="00DB316D">
        <w:rPr>
          <w:rFonts w:asciiTheme="minorHAnsi" w:hAnsiTheme="minorHAnsi"/>
          <w:sz w:val="24"/>
          <w:szCs w:val="24"/>
          <w:lang w:val="ru-RU"/>
        </w:rPr>
        <w:t xml:space="preserve"> </w:t>
      </w:r>
      <w:proofErr w:type="spellStart"/>
      <w:r w:rsidRPr="00DB316D">
        <w:rPr>
          <w:rFonts w:asciiTheme="minorHAnsi" w:hAnsiTheme="minorHAnsi"/>
          <w:sz w:val="24"/>
          <w:szCs w:val="24"/>
          <w:lang w:val="ru-RU"/>
        </w:rPr>
        <w:t>торгів</w:t>
      </w:r>
      <w:proofErr w:type="spellEnd"/>
      <w:r w:rsidRPr="00DB316D">
        <w:rPr>
          <w:rFonts w:asciiTheme="minorHAnsi" w:hAnsiTheme="minorHAnsi"/>
          <w:sz w:val="24"/>
          <w:szCs w:val="24"/>
          <w:lang w:val="ru-RU"/>
        </w:rPr>
        <w:t xml:space="preserve"> </w:t>
      </w:r>
      <w:proofErr w:type="spellStart"/>
      <w:r w:rsidRPr="00DB316D">
        <w:rPr>
          <w:rFonts w:asciiTheme="minorHAnsi" w:hAnsiTheme="minorHAnsi"/>
          <w:sz w:val="24"/>
          <w:szCs w:val="24"/>
          <w:lang w:val="ru-RU"/>
        </w:rPr>
        <w:t>арештованим</w:t>
      </w:r>
      <w:proofErr w:type="spellEnd"/>
      <w:r w:rsidRPr="00DB316D">
        <w:rPr>
          <w:rFonts w:asciiTheme="minorHAnsi" w:hAnsiTheme="minorHAnsi"/>
          <w:sz w:val="24"/>
          <w:szCs w:val="24"/>
          <w:lang w:val="ru-RU"/>
        </w:rPr>
        <w:t xml:space="preserve"> </w:t>
      </w:r>
      <w:proofErr w:type="spellStart"/>
      <w:r w:rsidRPr="00DB316D">
        <w:rPr>
          <w:rFonts w:asciiTheme="minorHAnsi" w:hAnsiTheme="minorHAnsi"/>
          <w:sz w:val="24"/>
          <w:szCs w:val="24"/>
          <w:lang w:val="ru-RU"/>
        </w:rPr>
        <w:t>майном</w:t>
      </w:r>
      <w:proofErr w:type="spellEnd"/>
      <w:r w:rsidRPr="00DB316D">
        <w:rPr>
          <w:rFonts w:asciiTheme="minorHAnsi" w:hAnsiTheme="minorHAnsi"/>
          <w:sz w:val="24"/>
          <w:szCs w:val="24"/>
          <w:lang w:val="ru-RU"/>
        </w:rPr>
        <w:t xml:space="preserve"> </w:t>
      </w:r>
      <w:hyperlink r:id="rId15" w:history="1">
        <w:r w:rsidRPr="00DB316D">
          <w:rPr>
            <w:rStyle w:val="a6"/>
            <w:rFonts w:asciiTheme="minorHAnsi" w:hAnsiTheme="minorHAnsi"/>
            <w:sz w:val="24"/>
            <w:szCs w:val="24"/>
            <w:lang w:val="ru-RU"/>
          </w:rPr>
          <w:t>https://torgi.minjust.gov.ua/</w:t>
        </w:r>
      </w:hyperlink>
      <w:r w:rsidRPr="00DB316D">
        <w:rPr>
          <w:rFonts w:asciiTheme="minorHAnsi" w:hAnsiTheme="minorHAnsi"/>
          <w:sz w:val="24"/>
          <w:szCs w:val="24"/>
          <w:lang w:val="ru-RU"/>
        </w:rPr>
        <w:t xml:space="preserve"> </w:t>
      </w:r>
    </w:p>
    <w:p w:rsidR="00DB316D" w:rsidRPr="00DB316D" w:rsidRDefault="00DB316D">
      <w:pPr>
        <w:spacing w:after="160" w:line="259" w:lineRule="auto"/>
        <w:rPr>
          <w:rFonts w:asciiTheme="minorHAnsi" w:hAnsiTheme="minorHAnsi" w:cstheme="minorHAnsi"/>
          <w:i/>
          <w:color w:val="0070C0"/>
          <w:sz w:val="24"/>
          <w:szCs w:val="24"/>
        </w:rPr>
      </w:pPr>
      <w:r w:rsidRPr="00DB316D">
        <w:rPr>
          <w:rFonts w:asciiTheme="minorHAnsi" w:hAnsiTheme="minorHAnsi" w:cstheme="minorHAnsi"/>
          <w:i/>
          <w:color w:val="0070C0"/>
          <w:sz w:val="24"/>
          <w:szCs w:val="24"/>
        </w:rPr>
        <w:br w:type="page"/>
      </w:r>
    </w:p>
    <w:p w:rsidR="006A3F16" w:rsidRPr="00DC0438" w:rsidRDefault="006A3F16" w:rsidP="00AB3429">
      <w:pPr>
        <w:spacing w:line="240" w:lineRule="auto"/>
        <w:jc w:val="both"/>
        <w:rPr>
          <w:rFonts w:asciiTheme="minorHAnsi" w:hAnsiTheme="minorHAnsi" w:cstheme="minorHAnsi"/>
          <w:i/>
          <w:color w:val="0070C0"/>
          <w:sz w:val="24"/>
          <w:szCs w:val="24"/>
        </w:rPr>
      </w:pPr>
    </w:p>
    <w:p w:rsidR="006A3F16" w:rsidRPr="00DC0438" w:rsidRDefault="006A3F16" w:rsidP="00AB3429">
      <w:pPr>
        <w:pStyle w:val="1"/>
        <w:numPr>
          <w:ilvl w:val="0"/>
          <w:numId w:val="0"/>
        </w:numPr>
        <w:shd w:val="clear" w:color="auto" w:fill="BFBFBF" w:themeFill="background1" w:themeFillShade="BF"/>
        <w:spacing w:before="0" w:after="0" w:line="240" w:lineRule="auto"/>
        <w:jc w:val="center"/>
        <w:rPr>
          <w:rFonts w:cstheme="minorHAnsi"/>
        </w:rPr>
      </w:pPr>
      <w:r w:rsidRPr="00DC0438">
        <w:rPr>
          <w:rFonts w:cstheme="minorHAnsi"/>
        </w:rPr>
        <w:t>Навчальний контент</w:t>
      </w:r>
    </w:p>
    <w:p w:rsidR="00D553EE" w:rsidRPr="00DC0438" w:rsidRDefault="00D553EE" w:rsidP="00AB3429">
      <w:pPr>
        <w:pStyle w:val="1"/>
        <w:numPr>
          <w:ilvl w:val="0"/>
          <w:numId w:val="0"/>
        </w:numPr>
        <w:spacing w:before="0" w:after="0" w:line="240" w:lineRule="auto"/>
        <w:ind w:left="568"/>
        <w:rPr>
          <w:rFonts w:cstheme="minorHAnsi"/>
        </w:rPr>
      </w:pPr>
    </w:p>
    <w:p w:rsidR="006A3F16" w:rsidRPr="00DC0438" w:rsidRDefault="006A3F16" w:rsidP="00AB3429">
      <w:pPr>
        <w:pStyle w:val="1"/>
        <w:numPr>
          <w:ilvl w:val="0"/>
          <w:numId w:val="0"/>
        </w:numPr>
        <w:spacing w:before="0" w:after="0" w:line="240" w:lineRule="auto"/>
        <w:ind w:left="568"/>
        <w:rPr>
          <w:rFonts w:cstheme="minorHAnsi"/>
        </w:rPr>
      </w:pPr>
      <w:r w:rsidRPr="00DC0438">
        <w:rPr>
          <w:rFonts w:cstheme="minorHAnsi"/>
        </w:rPr>
        <w:t>5. Методика опанування навчальної дисципліни (освітнього компонента)</w:t>
      </w:r>
    </w:p>
    <w:p w:rsidR="00D553EE" w:rsidRPr="00DC0438" w:rsidRDefault="00D553EE" w:rsidP="00AB3429">
      <w:pPr>
        <w:spacing w:line="240" w:lineRule="auto"/>
        <w:ind w:left="851"/>
        <w:jc w:val="center"/>
        <w:rPr>
          <w:rFonts w:asciiTheme="minorHAnsi" w:hAnsiTheme="minorHAnsi" w:cstheme="minorHAnsi"/>
          <w:b/>
          <w:bCs/>
          <w:color w:val="4472C4" w:themeColor="accent5"/>
          <w:sz w:val="24"/>
          <w:szCs w:val="24"/>
        </w:rPr>
      </w:pPr>
    </w:p>
    <w:p w:rsidR="006A3F16" w:rsidRPr="00DC0438" w:rsidRDefault="006A3F16" w:rsidP="00AB3429">
      <w:pPr>
        <w:spacing w:line="240" w:lineRule="auto"/>
        <w:ind w:left="851"/>
        <w:jc w:val="center"/>
        <w:rPr>
          <w:rFonts w:asciiTheme="minorHAnsi" w:hAnsiTheme="minorHAnsi" w:cstheme="minorHAnsi"/>
          <w:b/>
          <w:bCs/>
          <w:color w:val="4472C4" w:themeColor="accent5"/>
          <w:sz w:val="24"/>
          <w:szCs w:val="24"/>
        </w:rPr>
      </w:pPr>
      <w:r w:rsidRPr="00DC0438">
        <w:rPr>
          <w:rFonts w:asciiTheme="minorHAnsi" w:hAnsiTheme="minorHAnsi" w:cstheme="minorHAnsi"/>
          <w:b/>
          <w:bCs/>
          <w:color w:val="4472C4" w:themeColor="accent5"/>
          <w:sz w:val="24"/>
          <w:szCs w:val="24"/>
        </w:rPr>
        <w:t>5.1 Денна форма</w:t>
      </w:r>
    </w:p>
    <w:p w:rsidR="006A3F16" w:rsidRPr="00DC0438" w:rsidRDefault="006A3F16" w:rsidP="00AB3429">
      <w:pPr>
        <w:keepNext/>
        <w:spacing w:line="240" w:lineRule="auto"/>
        <w:ind w:firstLine="709"/>
        <w:jc w:val="center"/>
        <w:rPr>
          <w:rFonts w:asciiTheme="minorHAnsi" w:hAnsiTheme="minorHAnsi" w:cstheme="minorHAnsi"/>
          <w:b/>
          <w:bCs/>
          <w:color w:val="4472C4" w:themeColor="accent5"/>
          <w:sz w:val="24"/>
          <w:szCs w:val="24"/>
        </w:rPr>
      </w:pPr>
      <w:r w:rsidRPr="00DC0438">
        <w:rPr>
          <w:rFonts w:asciiTheme="minorHAnsi" w:hAnsiTheme="minorHAnsi" w:cstheme="minorHAnsi"/>
          <w:b/>
          <w:bCs/>
          <w:color w:val="4472C4" w:themeColor="accent5"/>
          <w:sz w:val="24"/>
          <w:szCs w:val="24"/>
        </w:rPr>
        <w:t>Лекційні заняття</w:t>
      </w:r>
    </w:p>
    <w:p w:rsidR="006A3F16" w:rsidRPr="00DC0438" w:rsidRDefault="006A3F16" w:rsidP="00AB3429">
      <w:pPr>
        <w:spacing w:line="240" w:lineRule="auto"/>
        <w:ind w:left="1778"/>
        <w:jc w:val="cente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8677"/>
      </w:tblGrid>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vAlign w:val="center"/>
          </w:tcPr>
          <w:p w:rsidR="00A91706" w:rsidRPr="00DC0438" w:rsidRDefault="00A91706" w:rsidP="00AB3429">
            <w:pPr>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 з/п</w:t>
            </w:r>
          </w:p>
        </w:tc>
        <w:tc>
          <w:tcPr>
            <w:tcW w:w="8677" w:type="dxa"/>
            <w:tcBorders>
              <w:top w:val="single" w:sz="4" w:space="0" w:color="auto"/>
              <w:left w:val="single" w:sz="4" w:space="0" w:color="auto"/>
              <w:bottom w:val="single" w:sz="4" w:space="0" w:color="auto"/>
              <w:right w:val="single" w:sz="4" w:space="0" w:color="auto"/>
            </w:tcBorders>
            <w:vAlign w:val="center"/>
          </w:tcPr>
          <w:p w:rsidR="00A91706" w:rsidRPr="00DC0438" w:rsidRDefault="00A91706" w:rsidP="00AB3429">
            <w:pPr>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Назва теми лекції та перелік основних питань, завдання на СРС</w:t>
            </w:r>
          </w:p>
        </w:tc>
      </w:tr>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91706" w:rsidRPr="00DC0438" w:rsidRDefault="00A91706"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1</w:t>
            </w:r>
          </w:p>
        </w:tc>
        <w:tc>
          <w:tcPr>
            <w:tcW w:w="8677"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33"/>
              <w:widowControl w:val="0"/>
              <w:ind w:left="0" w:firstLine="709"/>
              <w:jc w:val="both"/>
              <w:rPr>
                <w:rFonts w:asciiTheme="minorHAnsi" w:hAnsiTheme="minorHAnsi" w:cstheme="minorHAnsi"/>
                <w:b/>
              </w:rPr>
            </w:pPr>
            <w:r w:rsidRPr="00DC0438">
              <w:rPr>
                <w:rFonts w:asciiTheme="minorHAnsi" w:hAnsiTheme="minorHAnsi" w:cstheme="minorHAnsi"/>
                <w:b/>
              </w:rPr>
              <w:t xml:space="preserve">Тема 1.1. Поняття, зміст і принципи виконавчого провадження </w:t>
            </w:r>
          </w:p>
          <w:p w:rsidR="00A91706" w:rsidRPr="00DC0438" w:rsidRDefault="00A91706" w:rsidP="00DC0438">
            <w:pPr>
              <w:pStyle w:val="33"/>
              <w:widowControl w:val="0"/>
              <w:ind w:left="0" w:firstLine="709"/>
              <w:jc w:val="both"/>
              <w:rPr>
                <w:rFonts w:asciiTheme="minorHAnsi" w:hAnsiTheme="minorHAnsi" w:cstheme="minorHAnsi"/>
                <w:b/>
              </w:rPr>
            </w:pPr>
          </w:p>
          <w:p w:rsidR="00A91706" w:rsidRPr="00DC0438" w:rsidRDefault="00A91706" w:rsidP="00DC0438">
            <w:pPr>
              <w:shd w:val="clear" w:color="auto" w:fill="FFFFFF"/>
              <w:spacing w:line="240" w:lineRule="auto"/>
              <w:ind w:left="5" w:firstLine="738"/>
              <w:jc w:val="both"/>
              <w:rPr>
                <w:rFonts w:asciiTheme="minorHAnsi" w:hAnsiTheme="minorHAnsi" w:cstheme="minorHAnsi"/>
                <w:sz w:val="24"/>
                <w:szCs w:val="24"/>
              </w:rPr>
            </w:pPr>
            <w:r w:rsidRPr="00DC0438">
              <w:rPr>
                <w:rFonts w:asciiTheme="minorHAnsi" w:hAnsiTheme="minorHAnsi" w:cstheme="minorHAnsi"/>
                <w:sz w:val="24"/>
                <w:szCs w:val="24"/>
              </w:rPr>
              <w:t xml:space="preserve">Поняття виконавчого провадження. </w:t>
            </w:r>
            <w:r w:rsidRPr="00DC0438">
              <w:rPr>
                <w:rFonts w:asciiTheme="minorHAnsi" w:hAnsiTheme="minorHAnsi" w:cstheme="minorHAnsi"/>
                <w:color w:val="000000"/>
                <w:spacing w:val="-4"/>
                <w:sz w:val="24"/>
                <w:szCs w:val="24"/>
              </w:rPr>
              <w:t>Історія виникнення та розвитку виконавчого прова</w:t>
            </w:r>
            <w:r w:rsidRPr="00DC0438">
              <w:rPr>
                <w:rFonts w:asciiTheme="minorHAnsi" w:hAnsiTheme="minorHAnsi" w:cstheme="minorHAnsi"/>
                <w:color w:val="000000"/>
                <w:spacing w:val="-4"/>
                <w:sz w:val="24"/>
                <w:szCs w:val="24"/>
              </w:rPr>
              <w:softHyphen/>
              <w:t>дження. Виконавче провадження за часів Київської Русі, Російської імперії та Української РСР. Міс</w:t>
            </w:r>
            <w:r w:rsidRPr="00DC0438">
              <w:rPr>
                <w:rFonts w:asciiTheme="minorHAnsi" w:hAnsiTheme="minorHAnsi" w:cstheme="minorHAnsi"/>
                <w:color w:val="000000"/>
                <w:spacing w:val="-4"/>
                <w:sz w:val="24"/>
                <w:szCs w:val="24"/>
              </w:rPr>
              <w:softHyphen/>
              <w:t xml:space="preserve">це виконавчого провадження в правовій системі України. Виконавче провадження і цивільний процес. </w:t>
            </w:r>
            <w:r w:rsidRPr="00DC0438">
              <w:rPr>
                <w:rFonts w:asciiTheme="minorHAnsi" w:hAnsiTheme="minorHAnsi" w:cstheme="minorHAnsi"/>
                <w:color w:val="000000"/>
                <w:spacing w:val="-6"/>
                <w:sz w:val="24"/>
                <w:szCs w:val="24"/>
              </w:rPr>
              <w:t xml:space="preserve">Метод правового регулювання </w:t>
            </w:r>
            <w:r w:rsidRPr="00DC0438">
              <w:rPr>
                <w:rFonts w:asciiTheme="minorHAnsi" w:hAnsiTheme="minorHAnsi" w:cstheme="minorHAnsi"/>
                <w:color w:val="000000"/>
                <w:spacing w:val="-4"/>
                <w:sz w:val="24"/>
                <w:szCs w:val="24"/>
              </w:rPr>
              <w:t xml:space="preserve">виконавчих правовідносин: </w:t>
            </w:r>
            <w:proofErr w:type="spellStart"/>
            <w:r w:rsidRPr="00DC0438">
              <w:rPr>
                <w:rFonts w:asciiTheme="minorHAnsi" w:hAnsiTheme="minorHAnsi" w:cstheme="minorHAnsi"/>
                <w:color w:val="000000"/>
                <w:spacing w:val="-4"/>
                <w:sz w:val="24"/>
                <w:szCs w:val="24"/>
              </w:rPr>
              <w:t>диспозитивність</w:t>
            </w:r>
            <w:proofErr w:type="spellEnd"/>
            <w:r w:rsidRPr="00DC0438">
              <w:rPr>
                <w:rFonts w:asciiTheme="minorHAnsi" w:hAnsiTheme="minorHAnsi" w:cstheme="minorHAnsi"/>
                <w:color w:val="000000"/>
                <w:spacing w:val="-4"/>
                <w:sz w:val="24"/>
                <w:szCs w:val="24"/>
              </w:rPr>
              <w:t xml:space="preserve"> чи імперативність (санкціонований примус). Виконавче провадження і адміністративний процес. Ознаки виконавчого провадження.</w:t>
            </w:r>
            <w:r w:rsidRPr="00DC0438">
              <w:rPr>
                <w:rFonts w:asciiTheme="minorHAnsi" w:hAnsiTheme="minorHAnsi" w:cstheme="minorHAnsi"/>
                <w:sz w:val="24"/>
                <w:szCs w:val="24"/>
              </w:rPr>
              <w:t xml:space="preserve"> Складові (структура) виконавчих правовідносин: суб’єкти, об’єкти, зміст. </w:t>
            </w:r>
          </w:p>
          <w:p w:rsidR="00A91706" w:rsidRPr="00DC0438" w:rsidRDefault="00A91706" w:rsidP="00DC0438">
            <w:pPr>
              <w:shd w:val="clear" w:color="auto" w:fill="FFFFFF"/>
              <w:spacing w:line="240" w:lineRule="auto"/>
              <w:ind w:left="5" w:firstLine="738"/>
              <w:jc w:val="both"/>
              <w:rPr>
                <w:rFonts w:asciiTheme="minorHAnsi" w:hAnsiTheme="minorHAnsi" w:cstheme="minorHAnsi"/>
                <w:color w:val="000000"/>
                <w:spacing w:val="-4"/>
                <w:sz w:val="24"/>
                <w:szCs w:val="24"/>
              </w:rPr>
            </w:pPr>
            <w:r w:rsidRPr="00DC0438">
              <w:rPr>
                <w:rFonts w:asciiTheme="minorHAnsi" w:hAnsiTheme="minorHAnsi" w:cstheme="minorHAnsi"/>
                <w:sz w:val="24"/>
                <w:szCs w:val="24"/>
              </w:rPr>
              <w:t xml:space="preserve">Принципи виконавчого провадження. </w:t>
            </w:r>
            <w:r w:rsidRPr="00DC0438">
              <w:rPr>
                <w:rFonts w:asciiTheme="minorHAnsi" w:hAnsiTheme="minorHAnsi" w:cstheme="minorHAnsi"/>
                <w:color w:val="000000"/>
                <w:spacing w:val="-4"/>
                <w:sz w:val="24"/>
                <w:szCs w:val="24"/>
              </w:rPr>
              <w:t>П</w:t>
            </w:r>
            <w:r w:rsidRPr="00DC0438">
              <w:rPr>
                <w:rFonts w:asciiTheme="minorHAnsi" w:hAnsiTheme="minorHAnsi" w:cstheme="minorHAnsi"/>
                <w:color w:val="000000"/>
                <w:spacing w:val="2"/>
                <w:sz w:val="24"/>
                <w:szCs w:val="24"/>
              </w:rPr>
              <w:t xml:space="preserve">ринцип верховенства права як визначальний у </w:t>
            </w:r>
            <w:r w:rsidRPr="00DC0438">
              <w:rPr>
                <w:rFonts w:asciiTheme="minorHAnsi" w:hAnsiTheme="minorHAnsi" w:cstheme="minorHAnsi"/>
                <w:color w:val="000000"/>
                <w:spacing w:val="-5"/>
                <w:sz w:val="24"/>
                <w:szCs w:val="24"/>
              </w:rPr>
              <w:t xml:space="preserve">діяльності органів державної виконавчої служби. </w:t>
            </w:r>
            <w:r w:rsidRPr="00DC0438">
              <w:rPr>
                <w:rFonts w:asciiTheme="minorHAnsi" w:hAnsiTheme="minorHAnsi" w:cstheme="minorHAnsi"/>
                <w:bCs/>
                <w:color w:val="000000"/>
                <w:spacing w:val="5"/>
                <w:sz w:val="24"/>
                <w:szCs w:val="24"/>
              </w:rPr>
              <w:t xml:space="preserve">Принцип </w:t>
            </w:r>
            <w:r w:rsidRPr="00DC0438">
              <w:rPr>
                <w:rFonts w:asciiTheme="minorHAnsi" w:hAnsiTheme="minorHAnsi" w:cstheme="minorHAnsi"/>
                <w:color w:val="000000"/>
                <w:spacing w:val="5"/>
                <w:sz w:val="24"/>
                <w:szCs w:val="24"/>
              </w:rPr>
              <w:t xml:space="preserve">законності. </w:t>
            </w:r>
            <w:r w:rsidRPr="00DC0438">
              <w:rPr>
                <w:rFonts w:asciiTheme="minorHAnsi" w:hAnsiTheme="minorHAnsi" w:cstheme="minorHAnsi"/>
                <w:bCs/>
                <w:color w:val="000000"/>
                <w:spacing w:val="-4"/>
                <w:sz w:val="24"/>
                <w:szCs w:val="24"/>
              </w:rPr>
              <w:t xml:space="preserve">Принцип сприяння громадянам </w:t>
            </w:r>
            <w:r w:rsidRPr="00DC0438">
              <w:rPr>
                <w:rFonts w:asciiTheme="minorHAnsi" w:hAnsiTheme="minorHAnsi" w:cstheme="minorHAnsi"/>
                <w:bCs/>
                <w:color w:val="000000"/>
                <w:spacing w:val="-5"/>
                <w:sz w:val="24"/>
                <w:szCs w:val="24"/>
              </w:rPr>
              <w:t xml:space="preserve">і організаціям. </w:t>
            </w:r>
            <w:r w:rsidRPr="00DC0438">
              <w:rPr>
                <w:rFonts w:asciiTheme="minorHAnsi" w:hAnsiTheme="minorHAnsi" w:cstheme="minorHAnsi"/>
                <w:color w:val="000000"/>
                <w:spacing w:val="-7"/>
                <w:sz w:val="24"/>
                <w:szCs w:val="24"/>
              </w:rPr>
              <w:t xml:space="preserve">Принцип </w:t>
            </w:r>
            <w:r w:rsidRPr="00DC0438">
              <w:rPr>
                <w:rFonts w:asciiTheme="minorHAnsi" w:hAnsiTheme="minorHAnsi" w:cstheme="minorHAnsi"/>
                <w:bCs/>
                <w:color w:val="000000"/>
                <w:spacing w:val="-7"/>
                <w:sz w:val="24"/>
                <w:szCs w:val="24"/>
              </w:rPr>
              <w:t>обов'язковості вимог дер</w:t>
            </w:r>
            <w:r w:rsidRPr="00DC0438">
              <w:rPr>
                <w:rFonts w:asciiTheme="minorHAnsi" w:hAnsiTheme="minorHAnsi" w:cstheme="minorHAnsi"/>
                <w:bCs/>
                <w:color w:val="000000"/>
                <w:spacing w:val="-7"/>
                <w:sz w:val="24"/>
                <w:szCs w:val="24"/>
              </w:rPr>
              <w:softHyphen/>
            </w:r>
            <w:r w:rsidRPr="00DC0438">
              <w:rPr>
                <w:rFonts w:asciiTheme="minorHAnsi" w:hAnsiTheme="minorHAnsi" w:cstheme="minorHAnsi"/>
                <w:bCs/>
                <w:color w:val="000000"/>
                <w:spacing w:val="-5"/>
                <w:sz w:val="24"/>
                <w:szCs w:val="24"/>
              </w:rPr>
              <w:t xml:space="preserve">жавного виконавця. </w:t>
            </w:r>
            <w:r w:rsidRPr="00DC0438">
              <w:rPr>
                <w:rFonts w:asciiTheme="minorHAnsi" w:hAnsiTheme="minorHAnsi" w:cstheme="minorHAnsi"/>
                <w:bCs/>
                <w:color w:val="000000"/>
                <w:spacing w:val="-6"/>
                <w:sz w:val="24"/>
                <w:szCs w:val="24"/>
              </w:rPr>
              <w:t xml:space="preserve">Принцип своєчасності виконання рішень, </w:t>
            </w:r>
            <w:r w:rsidRPr="00DC0438">
              <w:rPr>
                <w:rFonts w:asciiTheme="minorHAnsi" w:hAnsiTheme="minorHAnsi" w:cstheme="minorHAnsi"/>
                <w:color w:val="000000"/>
                <w:spacing w:val="-6"/>
                <w:sz w:val="24"/>
                <w:szCs w:val="24"/>
              </w:rPr>
              <w:t>пе</w:t>
            </w:r>
            <w:r w:rsidRPr="00DC0438">
              <w:rPr>
                <w:rFonts w:asciiTheme="minorHAnsi" w:hAnsiTheme="minorHAnsi" w:cstheme="minorHAnsi"/>
                <w:color w:val="000000"/>
                <w:spacing w:val="-6"/>
                <w:sz w:val="24"/>
                <w:szCs w:val="24"/>
              </w:rPr>
              <w:softHyphen/>
              <w:t xml:space="preserve">редбачених законом. </w:t>
            </w:r>
            <w:r w:rsidRPr="00DC0438">
              <w:rPr>
                <w:rFonts w:asciiTheme="minorHAnsi" w:hAnsiTheme="minorHAnsi" w:cstheme="minorHAnsi"/>
                <w:color w:val="000000"/>
                <w:spacing w:val="1"/>
                <w:sz w:val="24"/>
                <w:szCs w:val="24"/>
              </w:rPr>
              <w:t>Принцип повного виконання рішень.</w:t>
            </w:r>
            <w:r w:rsidRPr="00DC0438">
              <w:rPr>
                <w:rFonts w:asciiTheme="minorHAnsi" w:hAnsiTheme="minorHAnsi" w:cstheme="minorHAnsi"/>
                <w:color w:val="000000"/>
                <w:spacing w:val="-4"/>
                <w:sz w:val="24"/>
                <w:szCs w:val="24"/>
              </w:rPr>
              <w:t xml:space="preserve"> </w:t>
            </w:r>
            <w:r w:rsidRPr="00DC0438">
              <w:rPr>
                <w:rFonts w:asciiTheme="minorHAnsi" w:hAnsiTheme="minorHAnsi" w:cstheme="minorHAnsi"/>
                <w:color w:val="000000"/>
                <w:spacing w:val="3"/>
                <w:sz w:val="24"/>
                <w:szCs w:val="24"/>
              </w:rPr>
              <w:t xml:space="preserve">Принцип неупередженості державного виконавця. </w:t>
            </w:r>
            <w:r w:rsidRPr="00DC0438">
              <w:rPr>
                <w:rFonts w:asciiTheme="minorHAnsi" w:hAnsiTheme="minorHAnsi" w:cstheme="minorHAnsi"/>
                <w:color w:val="000000"/>
                <w:spacing w:val="1"/>
                <w:sz w:val="24"/>
                <w:szCs w:val="24"/>
              </w:rPr>
              <w:t>Принцип пріоритетності звер</w:t>
            </w:r>
            <w:r w:rsidRPr="00DC0438">
              <w:rPr>
                <w:rFonts w:asciiTheme="minorHAnsi" w:hAnsiTheme="minorHAnsi" w:cstheme="minorHAnsi"/>
                <w:color w:val="000000"/>
                <w:spacing w:val="1"/>
                <w:sz w:val="24"/>
                <w:szCs w:val="24"/>
              </w:rPr>
              <w:softHyphen/>
            </w:r>
            <w:r w:rsidRPr="00DC0438">
              <w:rPr>
                <w:rFonts w:asciiTheme="minorHAnsi" w:hAnsiTheme="minorHAnsi" w:cstheme="minorHAnsi"/>
                <w:color w:val="000000"/>
                <w:spacing w:val="2"/>
                <w:sz w:val="24"/>
                <w:szCs w:val="24"/>
              </w:rPr>
              <w:t>нення стягнення на майно боржників. П</w:t>
            </w:r>
            <w:r w:rsidRPr="00DC0438">
              <w:rPr>
                <w:rFonts w:asciiTheme="minorHAnsi" w:hAnsiTheme="minorHAnsi" w:cstheme="minorHAnsi"/>
                <w:color w:val="000000"/>
                <w:spacing w:val="1"/>
                <w:sz w:val="24"/>
                <w:szCs w:val="24"/>
              </w:rPr>
              <w:t>ринцип одноособовості прийняття рі</w:t>
            </w:r>
            <w:r w:rsidRPr="00DC0438">
              <w:rPr>
                <w:rFonts w:asciiTheme="minorHAnsi" w:hAnsiTheme="minorHAnsi" w:cstheme="minorHAnsi"/>
                <w:color w:val="000000"/>
                <w:spacing w:val="1"/>
                <w:sz w:val="24"/>
                <w:szCs w:val="24"/>
              </w:rPr>
              <w:softHyphen/>
            </w:r>
            <w:r w:rsidRPr="00DC0438">
              <w:rPr>
                <w:rFonts w:asciiTheme="minorHAnsi" w:hAnsiTheme="minorHAnsi" w:cstheme="minorHAnsi"/>
                <w:color w:val="000000"/>
                <w:spacing w:val="-3"/>
                <w:sz w:val="24"/>
                <w:szCs w:val="24"/>
              </w:rPr>
              <w:t xml:space="preserve">шення в конкретному виконавчому провадженні. </w:t>
            </w:r>
            <w:r w:rsidRPr="00DC0438">
              <w:rPr>
                <w:rFonts w:asciiTheme="minorHAnsi" w:hAnsiTheme="minorHAnsi" w:cstheme="minorHAnsi"/>
                <w:color w:val="000000"/>
                <w:spacing w:val="-2"/>
                <w:sz w:val="24"/>
                <w:szCs w:val="24"/>
              </w:rPr>
              <w:t xml:space="preserve">Принцип доступності й гарантованості захисту прав </w:t>
            </w:r>
            <w:r w:rsidRPr="00DC0438">
              <w:rPr>
                <w:rFonts w:asciiTheme="minorHAnsi" w:hAnsiTheme="minorHAnsi" w:cstheme="minorHAnsi"/>
                <w:color w:val="000000"/>
                <w:spacing w:val="-1"/>
                <w:sz w:val="24"/>
                <w:szCs w:val="24"/>
              </w:rPr>
              <w:t xml:space="preserve">сторін у виконавчому провадженні. Принцип </w:t>
            </w:r>
            <w:r w:rsidRPr="00DC0438">
              <w:rPr>
                <w:rFonts w:asciiTheme="minorHAnsi" w:hAnsiTheme="minorHAnsi" w:cstheme="minorHAnsi"/>
                <w:bCs/>
                <w:color w:val="000000"/>
                <w:sz w:val="24"/>
                <w:szCs w:val="24"/>
              </w:rPr>
              <w:t xml:space="preserve">рівності усіх учасників виконавчого провадження </w:t>
            </w:r>
            <w:r w:rsidRPr="00DC0438">
              <w:rPr>
                <w:rFonts w:asciiTheme="minorHAnsi" w:hAnsiTheme="minorHAnsi" w:cstheme="minorHAnsi"/>
                <w:bCs/>
                <w:color w:val="000000"/>
                <w:spacing w:val="-4"/>
                <w:sz w:val="24"/>
                <w:szCs w:val="24"/>
              </w:rPr>
              <w:t xml:space="preserve">перед законом. </w:t>
            </w:r>
            <w:r w:rsidRPr="00DC0438">
              <w:rPr>
                <w:rFonts w:asciiTheme="minorHAnsi" w:hAnsiTheme="minorHAnsi" w:cstheme="minorHAnsi"/>
                <w:bCs/>
                <w:color w:val="000000"/>
                <w:spacing w:val="-3"/>
                <w:sz w:val="24"/>
                <w:szCs w:val="24"/>
              </w:rPr>
              <w:t xml:space="preserve">Принцип </w:t>
            </w:r>
            <w:r w:rsidRPr="00DC0438">
              <w:rPr>
                <w:rFonts w:asciiTheme="minorHAnsi" w:hAnsiTheme="minorHAnsi" w:cstheme="minorHAnsi"/>
                <w:color w:val="000000"/>
                <w:spacing w:val="-3"/>
                <w:sz w:val="24"/>
                <w:szCs w:val="24"/>
              </w:rPr>
              <w:t xml:space="preserve">змагальності у </w:t>
            </w:r>
            <w:r w:rsidRPr="00DC0438">
              <w:rPr>
                <w:rFonts w:asciiTheme="minorHAnsi" w:hAnsiTheme="minorHAnsi" w:cstheme="minorHAnsi"/>
                <w:color w:val="000000"/>
                <w:spacing w:val="-4"/>
                <w:sz w:val="24"/>
                <w:szCs w:val="24"/>
              </w:rPr>
              <w:t>доказовій діяльності при здійсненні виконавчого провадження.</w:t>
            </w:r>
          </w:p>
          <w:p w:rsidR="00A91706" w:rsidRPr="00DC0438" w:rsidRDefault="00A91706" w:rsidP="00DC0438">
            <w:pPr>
              <w:pStyle w:val="a9"/>
              <w:spacing w:before="0" w:beforeAutospacing="0" w:after="0" w:afterAutospacing="0"/>
              <w:ind w:firstLine="709"/>
              <w:jc w:val="both"/>
              <w:rPr>
                <w:rFonts w:asciiTheme="minorHAnsi" w:hAnsiTheme="minorHAnsi" w:cstheme="minorHAnsi"/>
              </w:rPr>
            </w:pPr>
            <w:r w:rsidRPr="00DC0438">
              <w:rPr>
                <w:rFonts w:asciiTheme="minorHAnsi" w:hAnsiTheme="minorHAnsi" w:cstheme="minorHAnsi"/>
              </w:rPr>
              <w:t xml:space="preserve">Нормативно-правове забезпечення </w:t>
            </w:r>
            <w:r w:rsidRPr="00DC0438">
              <w:rPr>
                <w:rFonts w:asciiTheme="minorHAnsi" w:hAnsiTheme="minorHAnsi" w:cstheme="minorHAnsi"/>
                <w:color w:val="000000"/>
                <w:spacing w:val="-4"/>
              </w:rPr>
              <w:t>виконавчого провадження. Закони України «Про виконавче провадження», «</w:t>
            </w:r>
            <w:r w:rsidRPr="00DC0438">
              <w:rPr>
                <w:rFonts w:asciiTheme="minorHAnsi" w:hAnsiTheme="minorHAnsi" w:cstheme="minorHAnsi"/>
                <w:color w:val="4D5156"/>
                <w:shd w:val="clear" w:color="auto" w:fill="FFFFFF"/>
              </w:rPr>
              <w:t>Про </w:t>
            </w:r>
            <w:r w:rsidRPr="00DC0438">
              <w:rPr>
                <w:rStyle w:val="af6"/>
                <w:rFonts w:asciiTheme="minorHAnsi" w:hAnsiTheme="minorHAnsi" w:cstheme="minorHAnsi"/>
                <w:b/>
                <w:bCs/>
                <w:i w:val="0"/>
                <w:iCs w:val="0"/>
                <w:color w:val="5F6368"/>
                <w:shd w:val="clear" w:color="auto" w:fill="FFFFFF"/>
              </w:rPr>
              <w:t>органи</w:t>
            </w:r>
            <w:r w:rsidRPr="00DC0438">
              <w:rPr>
                <w:rFonts w:asciiTheme="minorHAnsi" w:hAnsiTheme="minorHAnsi" w:cstheme="minorHAnsi"/>
                <w:color w:val="4D5156"/>
                <w:shd w:val="clear" w:color="auto" w:fill="FFFFFF"/>
              </w:rPr>
              <w:t> та </w:t>
            </w:r>
            <w:r w:rsidRPr="00DC0438">
              <w:rPr>
                <w:rStyle w:val="af6"/>
                <w:rFonts w:asciiTheme="minorHAnsi" w:hAnsiTheme="minorHAnsi" w:cstheme="minorHAnsi"/>
                <w:b/>
                <w:bCs/>
                <w:i w:val="0"/>
                <w:iCs w:val="0"/>
                <w:color w:val="5F6368"/>
                <w:shd w:val="clear" w:color="auto" w:fill="FFFFFF"/>
              </w:rPr>
              <w:t>осіб</w:t>
            </w:r>
            <w:r w:rsidRPr="00DC0438">
              <w:rPr>
                <w:rFonts w:asciiTheme="minorHAnsi" w:hAnsiTheme="minorHAnsi" w:cstheme="minorHAnsi"/>
                <w:color w:val="4D5156"/>
                <w:shd w:val="clear" w:color="auto" w:fill="FFFFFF"/>
              </w:rPr>
              <w:t>, </w:t>
            </w:r>
            <w:r w:rsidRPr="00DC0438">
              <w:rPr>
                <w:rStyle w:val="af6"/>
                <w:rFonts w:asciiTheme="minorHAnsi" w:hAnsiTheme="minorHAnsi" w:cstheme="minorHAnsi"/>
                <w:b/>
                <w:bCs/>
                <w:i w:val="0"/>
                <w:iCs w:val="0"/>
                <w:color w:val="5F6368"/>
                <w:shd w:val="clear" w:color="auto" w:fill="FFFFFF"/>
              </w:rPr>
              <w:t>які здійснюють примусове виконання судових</w:t>
            </w:r>
            <w:r w:rsidRPr="00DC0438">
              <w:rPr>
                <w:rFonts w:asciiTheme="minorHAnsi" w:hAnsiTheme="minorHAnsi" w:cstheme="minorHAnsi"/>
                <w:color w:val="4D5156"/>
                <w:shd w:val="clear" w:color="auto" w:fill="FFFFFF"/>
              </w:rPr>
              <w:t> рішень і рішень інших </w:t>
            </w:r>
            <w:r w:rsidRPr="00DC0438">
              <w:rPr>
                <w:rStyle w:val="af6"/>
                <w:rFonts w:asciiTheme="minorHAnsi" w:hAnsiTheme="minorHAnsi" w:cstheme="minorHAnsi"/>
                <w:b/>
                <w:bCs/>
                <w:i w:val="0"/>
                <w:iCs w:val="0"/>
                <w:color w:val="5F6368"/>
                <w:shd w:val="clear" w:color="auto" w:fill="FFFFFF"/>
              </w:rPr>
              <w:t>органів</w:t>
            </w:r>
            <w:r w:rsidRPr="00DC0438">
              <w:rPr>
                <w:rFonts w:asciiTheme="minorHAnsi" w:hAnsiTheme="minorHAnsi" w:cstheme="minorHAnsi"/>
                <w:color w:val="000000"/>
                <w:spacing w:val="-4"/>
              </w:rPr>
              <w:t xml:space="preserve">», </w:t>
            </w:r>
            <w:r w:rsidRPr="00DC0438">
              <w:rPr>
                <w:rFonts w:asciiTheme="minorHAnsi" w:hAnsiTheme="minorHAnsi" w:cstheme="minorHAnsi"/>
              </w:rPr>
              <w:t>Інструкція з організації примусового виконання рішень.</w:t>
            </w:r>
          </w:p>
          <w:p w:rsidR="00A91706" w:rsidRPr="00DC0438" w:rsidRDefault="00A91706"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Завдання на СРС:</w:t>
            </w:r>
          </w:p>
          <w:p w:rsidR="00A91706" w:rsidRPr="00DC0438" w:rsidRDefault="00A91706" w:rsidP="00DC0438">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Ознайомитись з нормативно-правовими актами, які забезпечують виконавче провадження.</w:t>
            </w:r>
          </w:p>
        </w:tc>
      </w:tr>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91706" w:rsidRPr="00DC0438" w:rsidRDefault="00A91706"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2</w:t>
            </w:r>
          </w:p>
        </w:tc>
        <w:tc>
          <w:tcPr>
            <w:tcW w:w="8677"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spacing w:line="240" w:lineRule="auto"/>
              <w:ind w:firstLine="709"/>
              <w:jc w:val="both"/>
              <w:rPr>
                <w:rFonts w:asciiTheme="minorHAnsi" w:hAnsiTheme="minorHAnsi" w:cstheme="minorHAnsi"/>
                <w:b/>
                <w:sz w:val="24"/>
                <w:szCs w:val="24"/>
              </w:rPr>
            </w:pPr>
            <w:r w:rsidRPr="00DC0438">
              <w:rPr>
                <w:rFonts w:asciiTheme="minorHAnsi" w:hAnsiTheme="minorHAnsi" w:cstheme="minorHAnsi"/>
                <w:b/>
                <w:sz w:val="24"/>
                <w:szCs w:val="24"/>
              </w:rPr>
              <w:t>Тема 1.2. Суб’єкти виконавчого провадження</w:t>
            </w:r>
            <w:r w:rsidR="0061358F" w:rsidRPr="00DC0438">
              <w:rPr>
                <w:rFonts w:asciiTheme="minorHAnsi" w:hAnsiTheme="minorHAnsi" w:cstheme="minorHAnsi"/>
                <w:b/>
                <w:sz w:val="24"/>
                <w:szCs w:val="24"/>
              </w:rPr>
              <w:t>: державний виконавець</w:t>
            </w:r>
          </w:p>
          <w:p w:rsidR="00A91706" w:rsidRPr="00DC0438" w:rsidRDefault="00A91706" w:rsidP="00DC0438">
            <w:pPr>
              <w:spacing w:line="240" w:lineRule="auto"/>
              <w:ind w:firstLine="709"/>
              <w:jc w:val="both"/>
              <w:rPr>
                <w:rFonts w:asciiTheme="minorHAnsi" w:hAnsiTheme="minorHAnsi" w:cstheme="minorHAnsi"/>
                <w:b/>
                <w:sz w:val="24"/>
                <w:szCs w:val="24"/>
              </w:rPr>
            </w:pPr>
          </w:p>
          <w:p w:rsidR="004E54BC" w:rsidRPr="00DC0438" w:rsidRDefault="006A7E6A" w:rsidP="00DC0438">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Класифікація суб’єктів виконавчого провадження. Суб’єкти виконавчого провадження і учасники виконавчого провадження. Державна виконавча служба України (ДВС) як підрозділ МЮ України. Система державної виконавчої служби України. Номенклатура посад органів ДВС. Призначення на посаду та звільнення з посад працівників органів ДВС. Державний виконавець: вимоги до посади, правовий статус. </w:t>
            </w:r>
          </w:p>
          <w:p w:rsidR="006A7E6A" w:rsidRPr="00DC0438" w:rsidRDefault="006A7E6A" w:rsidP="00DC0438">
            <w:pPr>
              <w:tabs>
                <w:tab w:val="num" w:pos="0"/>
                <w:tab w:val="left" w:pos="900"/>
              </w:tabs>
              <w:spacing w:line="240" w:lineRule="auto"/>
              <w:ind w:firstLine="709"/>
              <w:jc w:val="both"/>
              <w:rPr>
                <w:rFonts w:asciiTheme="minorHAnsi" w:hAnsiTheme="minorHAnsi" w:cstheme="minorHAnsi"/>
                <w:sz w:val="24"/>
                <w:szCs w:val="24"/>
              </w:rPr>
            </w:pPr>
          </w:p>
          <w:p w:rsidR="00A91706" w:rsidRPr="00DC0438" w:rsidRDefault="00A91706" w:rsidP="00DC0438">
            <w:pPr>
              <w:spacing w:line="240" w:lineRule="auto"/>
              <w:ind w:left="885"/>
              <w:jc w:val="both"/>
              <w:rPr>
                <w:rFonts w:asciiTheme="minorHAnsi" w:hAnsiTheme="minorHAnsi" w:cstheme="minorHAnsi"/>
                <w:sz w:val="24"/>
                <w:szCs w:val="24"/>
              </w:rPr>
            </w:pPr>
          </w:p>
        </w:tc>
      </w:tr>
      <w:tr w:rsidR="00A15C55"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15C55"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lastRenderedPageBreak/>
              <w:t>3</w:t>
            </w:r>
          </w:p>
        </w:tc>
        <w:tc>
          <w:tcPr>
            <w:tcW w:w="8677" w:type="dxa"/>
            <w:tcBorders>
              <w:top w:val="single" w:sz="4" w:space="0" w:color="auto"/>
              <w:left w:val="single" w:sz="4" w:space="0" w:color="auto"/>
              <w:bottom w:val="single" w:sz="4" w:space="0" w:color="auto"/>
              <w:right w:val="single" w:sz="4" w:space="0" w:color="auto"/>
            </w:tcBorders>
          </w:tcPr>
          <w:p w:rsidR="00A15C55" w:rsidRPr="00DC0438" w:rsidRDefault="00A15C55" w:rsidP="00DC0438">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b/>
                <w:sz w:val="24"/>
                <w:szCs w:val="24"/>
              </w:rPr>
              <w:t>Тема 1.2. Суб’єкти виконавчого провадження</w:t>
            </w:r>
            <w:r w:rsidR="0061358F" w:rsidRPr="00DC0438">
              <w:rPr>
                <w:rFonts w:asciiTheme="minorHAnsi" w:hAnsiTheme="minorHAnsi" w:cstheme="minorHAnsi"/>
                <w:b/>
                <w:sz w:val="24"/>
                <w:szCs w:val="24"/>
              </w:rPr>
              <w:t>: приватний виконавець та інші</w:t>
            </w:r>
            <w:r w:rsidRPr="00DC0438">
              <w:rPr>
                <w:rFonts w:asciiTheme="minorHAnsi" w:hAnsiTheme="minorHAnsi" w:cstheme="minorHAnsi"/>
                <w:sz w:val="24"/>
                <w:szCs w:val="24"/>
              </w:rPr>
              <w:t xml:space="preserve"> </w:t>
            </w:r>
          </w:p>
          <w:p w:rsidR="00A15C55" w:rsidRPr="00DC0438" w:rsidRDefault="00A15C55" w:rsidP="00DC0438">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Приватний виконавець: статус, компетенція і відповідальність. Вимоги до приватного виконавця. Система приватних виконавців. Асоціація приватних виконавців України. Проблемні питання в роботі приватних виконавців.</w:t>
            </w:r>
          </w:p>
          <w:p w:rsidR="00A15C55" w:rsidRPr="00DC0438" w:rsidRDefault="00A15C55" w:rsidP="00DC0438">
            <w:pPr>
              <w:tabs>
                <w:tab w:val="num" w:pos="0"/>
                <w:tab w:val="left" w:pos="900"/>
              </w:tabs>
              <w:spacing w:line="240" w:lineRule="auto"/>
              <w:ind w:firstLine="709"/>
              <w:jc w:val="both"/>
              <w:rPr>
                <w:rFonts w:asciiTheme="minorHAnsi" w:hAnsiTheme="minorHAnsi" w:cstheme="minorHAnsi"/>
                <w:color w:val="333333"/>
                <w:sz w:val="24"/>
                <w:szCs w:val="24"/>
                <w:shd w:val="clear" w:color="auto" w:fill="FFFFFF"/>
              </w:rPr>
            </w:pPr>
            <w:r w:rsidRPr="00DC0438">
              <w:rPr>
                <w:rFonts w:asciiTheme="minorHAnsi" w:hAnsiTheme="minorHAnsi" w:cstheme="minorHAnsi"/>
                <w:color w:val="333333"/>
                <w:sz w:val="24"/>
                <w:szCs w:val="24"/>
                <w:shd w:val="clear" w:color="auto" w:fill="FFFFFF"/>
              </w:rPr>
              <w:t xml:space="preserve">Примусове виконання рішень іншими органами та установами. </w:t>
            </w:r>
          </w:p>
          <w:p w:rsidR="00A15C55" w:rsidRPr="00DC0438" w:rsidRDefault="00A15C55" w:rsidP="00DC0438">
            <w:pPr>
              <w:spacing w:line="240" w:lineRule="auto"/>
              <w:ind w:firstLine="709"/>
              <w:jc w:val="both"/>
              <w:rPr>
                <w:rFonts w:asciiTheme="minorHAnsi" w:hAnsiTheme="minorHAnsi" w:cstheme="minorHAnsi"/>
                <w:b/>
                <w:sz w:val="24"/>
                <w:szCs w:val="24"/>
              </w:rPr>
            </w:pPr>
          </w:p>
        </w:tc>
      </w:tr>
      <w:tr w:rsidR="006A7E6A"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6A7E6A"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4</w:t>
            </w:r>
          </w:p>
        </w:tc>
        <w:tc>
          <w:tcPr>
            <w:tcW w:w="8677" w:type="dxa"/>
            <w:tcBorders>
              <w:top w:val="single" w:sz="4" w:space="0" w:color="auto"/>
              <w:left w:val="single" w:sz="4" w:space="0" w:color="auto"/>
              <w:bottom w:val="single" w:sz="4" w:space="0" w:color="auto"/>
              <w:right w:val="single" w:sz="4" w:space="0" w:color="auto"/>
            </w:tcBorders>
          </w:tcPr>
          <w:p w:rsidR="006A7E6A" w:rsidRPr="00DC0438" w:rsidRDefault="006A7E6A" w:rsidP="00DC0438">
            <w:pPr>
              <w:spacing w:line="240" w:lineRule="auto"/>
              <w:ind w:firstLine="709"/>
              <w:jc w:val="both"/>
              <w:rPr>
                <w:rFonts w:asciiTheme="minorHAnsi" w:hAnsiTheme="minorHAnsi" w:cstheme="minorHAnsi"/>
                <w:sz w:val="24"/>
                <w:szCs w:val="24"/>
              </w:rPr>
            </w:pPr>
            <w:r w:rsidRPr="00DC0438">
              <w:rPr>
                <w:rFonts w:asciiTheme="minorHAnsi" w:hAnsiTheme="minorHAnsi" w:cstheme="minorHAnsi"/>
                <w:b/>
                <w:sz w:val="24"/>
                <w:szCs w:val="24"/>
              </w:rPr>
              <w:t>Тема 1.2. Суб’єкти виконавчого провадження</w:t>
            </w:r>
            <w:r w:rsidRPr="00DC0438">
              <w:rPr>
                <w:rFonts w:asciiTheme="minorHAnsi" w:hAnsiTheme="minorHAnsi" w:cstheme="minorHAnsi"/>
                <w:sz w:val="24"/>
                <w:szCs w:val="24"/>
              </w:rPr>
              <w:t xml:space="preserve"> </w:t>
            </w:r>
          </w:p>
          <w:p w:rsidR="004E54BC" w:rsidRPr="00DC0438" w:rsidRDefault="004E54BC" w:rsidP="00DC0438">
            <w:pPr>
              <w:spacing w:line="240" w:lineRule="auto"/>
              <w:ind w:firstLine="709"/>
              <w:jc w:val="both"/>
              <w:rPr>
                <w:rFonts w:asciiTheme="minorHAnsi" w:hAnsiTheme="minorHAnsi" w:cstheme="minorHAnsi"/>
                <w:color w:val="333333"/>
                <w:sz w:val="24"/>
                <w:szCs w:val="24"/>
                <w:shd w:val="clear" w:color="auto" w:fill="FFFFFF"/>
              </w:rPr>
            </w:pPr>
          </w:p>
          <w:p w:rsidR="00891DE4" w:rsidRPr="00DC0438" w:rsidRDefault="00891DE4" w:rsidP="00DC0438">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Права і обов’язки виконавця.</w:t>
            </w:r>
          </w:p>
          <w:p w:rsidR="006A7E6A" w:rsidRPr="00DC0438" w:rsidRDefault="006A7E6A" w:rsidP="00DC0438">
            <w:pPr>
              <w:spacing w:line="240" w:lineRule="auto"/>
              <w:ind w:firstLine="709"/>
              <w:jc w:val="both"/>
              <w:rPr>
                <w:rFonts w:asciiTheme="minorHAnsi" w:hAnsiTheme="minorHAnsi" w:cstheme="minorHAnsi"/>
                <w:color w:val="000000"/>
                <w:sz w:val="24"/>
                <w:szCs w:val="24"/>
              </w:rPr>
            </w:pPr>
            <w:r w:rsidRPr="00DC0438">
              <w:rPr>
                <w:rFonts w:asciiTheme="minorHAnsi" w:hAnsiTheme="minorHAnsi" w:cstheme="minorHAnsi"/>
                <w:sz w:val="24"/>
                <w:szCs w:val="24"/>
              </w:rPr>
              <w:t xml:space="preserve">Сторони у виконавчому провадженні: стягувач і боржник. Представники сторін виконавчого провадження. Права і обов’язки сторін виконавчого провадження. </w:t>
            </w:r>
            <w:r w:rsidRPr="00DC0438">
              <w:rPr>
                <w:rFonts w:asciiTheme="minorHAnsi" w:hAnsiTheme="minorHAnsi" w:cstheme="minorHAnsi"/>
                <w:color w:val="000000"/>
                <w:sz w:val="24"/>
                <w:szCs w:val="24"/>
              </w:rPr>
              <w:t xml:space="preserve">Участь експертів, спеціалістів та суб'єктів оціночної діяльності - суб'єктів господарювання у виконавчому провадженні. Залучення понятих до проведення виконавчих дій. Інші учасники виконавчого провадження. </w:t>
            </w:r>
            <w:r w:rsidRPr="00DC0438">
              <w:rPr>
                <w:rFonts w:asciiTheme="minorHAnsi" w:hAnsiTheme="minorHAnsi" w:cstheme="minorHAnsi"/>
                <w:sz w:val="24"/>
                <w:szCs w:val="24"/>
              </w:rPr>
              <w:t xml:space="preserve">Права і обов’язки інших учасників виконавчого провадження. </w:t>
            </w:r>
            <w:r w:rsidRPr="00DC0438">
              <w:rPr>
                <w:rFonts w:asciiTheme="minorHAnsi" w:hAnsiTheme="minorHAnsi" w:cstheme="minorHAnsi"/>
                <w:color w:val="000000"/>
                <w:sz w:val="24"/>
                <w:szCs w:val="24"/>
              </w:rPr>
              <w:t>Відводи у виконавчому провадженні.</w:t>
            </w:r>
          </w:p>
          <w:p w:rsidR="006A7E6A" w:rsidRPr="00DC0438" w:rsidRDefault="006A7E6A" w:rsidP="00DC0438">
            <w:pPr>
              <w:spacing w:line="240" w:lineRule="auto"/>
              <w:ind w:firstLine="709"/>
              <w:jc w:val="both"/>
              <w:rPr>
                <w:rFonts w:asciiTheme="minorHAnsi" w:hAnsiTheme="minorHAnsi" w:cstheme="minorHAnsi"/>
                <w:b/>
                <w:sz w:val="24"/>
                <w:szCs w:val="24"/>
              </w:rPr>
            </w:pPr>
          </w:p>
        </w:tc>
      </w:tr>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91706"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5</w:t>
            </w:r>
          </w:p>
        </w:tc>
        <w:tc>
          <w:tcPr>
            <w:tcW w:w="8677"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spacing w:line="240" w:lineRule="auto"/>
              <w:ind w:firstLine="709"/>
              <w:jc w:val="both"/>
              <w:rPr>
                <w:rFonts w:asciiTheme="minorHAnsi" w:hAnsiTheme="minorHAnsi" w:cstheme="minorHAnsi"/>
                <w:b/>
                <w:bCs/>
                <w:sz w:val="24"/>
                <w:szCs w:val="24"/>
              </w:rPr>
            </w:pPr>
            <w:r w:rsidRPr="00DC0438">
              <w:rPr>
                <w:rFonts w:asciiTheme="minorHAnsi" w:hAnsiTheme="minorHAnsi" w:cstheme="minorHAnsi"/>
                <w:b/>
                <w:sz w:val="24"/>
                <w:szCs w:val="24"/>
              </w:rPr>
              <w:t>Тема 1.3.</w:t>
            </w:r>
            <w:r w:rsidRPr="00DC0438">
              <w:rPr>
                <w:rFonts w:asciiTheme="minorHAnsi" w:hAnsiTheme="minorHAnsi" w:cstheme="minorHAnsi"/>
                <w:bCs/>
                <w:sz w:val="24"/>
                <w:szCs w:val="24"/>
              </w:rPr>
              <w:t xml:space="preserve"> </w:t>
            </w:r>
            <w:r w:rsidRPr="00DC0438">
              <w:rPr>
                <w:rFonts w:asciiTheme="minorHAnsi" w:hAnsiTheme="minorHAnsi" w:cstheme="minorHAnsi"/>
                <w:b/>
                <w:bCs/>
                <w:sz w:val="24"/>
                <w:szCs w:val="24"/>
              </w:rPr>
              <w:t xml:space="preserve">Загальні умови виконавчого провадження </w:t>
            </w:r>
          </w:p>
          <w:p w:rsidR="00A91706" w:rsidRPr="00DC0438" w:rsidRDefault="00A91706" w:rsidP="00DC0438">
            <w:pPr>
              <w:spacing w:line="240" w:lineRule="auto"/>
              <w:ind w:firstLine="709"/>
              <w:jc w:val="both"/>
              <w:rPr>
                <w:rFonts w:asciiTheme="minorHAnsi" w:hAnsiTheme="minorHAnsi" w:cstheme="minorHAnsi"/>
                <w:sz w:val="24"/>
                <w:szCs w:val="24"/>
              </w:rPr>
            </w:pPr>
          </w:p>
          <w:p w:rsidR="00A91706" w:rsidRPr="00DC0438" w:rsidRDefault="00A91706" w:rsidP="00DC0438">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color w:val="000000"/>
                <w:sz w:val="24"/>
                <w:szCs w:val="24"/>
              </w:rPr>
              <w:t>Виконавчі документи за рішеннями, що підлягають примусовому виконанню</w:t>
            </w:r>
            <w:r w:rsidRPr="00DC0438">
              <w:rPr>
                <w:rFonts w:asciiTheme="minorHAnsi" w:hAnsiTheme="minorHAnsi" w:cstheme="minorHAnsi"/>
                <w:sz w:val="24"/>
                <w:szCs w:val="24"/>
              </w:rPr>
              <w:t xml:space="preserve">. </w:t>
            </w:r>
            <w:r w:rsidRPr="00DC0438">
              <w:rPr>
                <w:rFonts w:asciiTheme="minorHAnsi" w:hAnsiTheme="minorHAnsi" w:cstheme="minorHAnsi"/>
                <w:color w:val="000000"/>
                <w:sz w:val="24"/>
                <w:szCs w:val="24"/>
              </w:rPr>
              <w:t>Вимоги до виконавчого документа</w:t>
            </w:r>
            <w:r w:rsidRPr="00DC0438">
              <w:rPr>
                <w:rFonts w:asciiTheme="minorHAnsi" w:hAnsiTheme="minorHAnsi" w:cstheme="minorHAnsi"/>
                <w:sz w:val="24"/>
                <w:szCs w:val="24"/>
              </w:rPr>
              <w:t xml:space="preserve">. </w:t>
            </w:r>
            <w:r w:rsidRPr="00DC0438">
              <w:rPr>
                <w:rFonts w:asciiTheme="minorHAnsi" w:hAnsiTheme="minorHAnsi" w:cstheme="minorHAnsi"/>
                <w:color w:val="000000"/>
                <w:sz w:val="24"/>
                <w:szCs w:val="24"/>
              </w:rPr>
              <w:t xml:space="preserve">Підстави для відкриття виконавчого провадження. Місце виконання рішення. Підвідомчість виконавчих проваджень </w:t>
            </w:r>
            <w:r w:rsidR="00891DE4" w:rsidRPr="00DC0438">
              <w:rPr>
                <w:rFonts w:asciiTheme="minorHAnsi" w:hAnsiTheme="minorHAnsi" w:cstheme="minorHAnsi"/>
                <w:color w:val="000000"/>
                <w:sz w:val="24"/>
                <w:szCs w:val="24"/>
              </w:rPr>
              <w:t>органам ДВС</w:t>
            </w:r>
            <w:r w:rsidRPr="00DC0438">
              <w:rPr>
                <w:rFonts w:asciiTheme="minorHAnsi" w:hAnsiTheme="minorHAnsi" w:cstheme="minorHAnsi"/>
                <w:color w:val="000000"/>
                <w:sz w:val="24"/>
                <w:szCs w:val="24"/>
              </w:rPr>
              <w:t>. Строки пред'явлення виконавчих документів до виконання: перебіг, переривання та поновлення. Порядок пред’явлення та прийняття виконавчого документа до виконання. Підстави та порядок відмови у відкритті виконавчого провадження.</w:t>
            </w:r>
            <w:r w:rsidR="004E54BC" w:rsidRPr="00DC0438">
              <w:rPr>
                <w:rFonts w:asciiTheme="minorHAnsi" w:hAnsiTheme="minorHAnsi" w:cstheme="minorHAnsi"/>
                <w:color w:val="000000"/>
                <w:sz w:val="24"/>
                <w:szCs w:val="24"/>
              </w:rPr>
              <w:t xml:space="preserve"> </w:t>
            </w:r>
            <w:r w:rsidR="004E54BC" w:rsidRPr="00DC0438">
              <w:rPr>
                <w:rFonts w:asciiTheme="minorHAnsi" w:hAnsiTheme="minorHAnsi" w:cstheme="minorHAnsi"/>
                <w:color w:val="333333"/>
                <w:sz w:val="24"/>
                <w:szCs w:val="24"/>
                <w:shd w:val="clear" w:color="auto" w:fill="FFFFFF"/>
              </w:rPr>
              <w:t xml:space="preserve">Автоматизована система виконавчого провадження. Єдиний реєстр боржників. </w:t>
            </w:r>
          </w:p>
          <w:p w:rsidR="00A91706" w:rsidRPr="00DC0438" w:rsidRDefault="00A91706" w:rsidP="00DC0438">
            <w:pPr>
              <w:spacing w:line="240" w:lineRule="auto"/>
              <w:ind w:left="870"/>
              <w:jc w:val="both"/>
              <w:rPr>
                <w:rFonts w:asciiTheme="minorHAnsi" w:hAnsiTheme="minorHAnsi" w:cstheme="minorHAnsi"/>
                <w:sz w:val="24"/>
                <w:szCs w:val="24"/>
              </w:rPr>
            </w:pPr>
          </w:p>
        </w:tc>
      </w:tr>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91706"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6</w:t>
            </w:r>
          </w:p>
        </w:tc>
        <w:tc>
          <w:tcPr>
            <w:tcW w:w="8677"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33"/>
              <w:widowControl w:val="0"/>
              <w:ind w:left="0" w:firstLine="709"/>
              <w:jc w:val="both"/>
              <w:rPr>
                <w:rFonts w:asciiTheme="minorHAnsi" w:hAnsiTheme="minorHAnsi" w:cstheme="minorHAnsi"/>
                <w:b/>
              </w:rPr>
            </w:pPr>
            <w:r w:rsidRPr="00DC0438">
              <w:rPr>
                <w:rFonts w:asciiTheme="minorHAnsi" w:hAnsiTheme="minorHAnsi" w:cstheme="minorHAnsi"/>
                <w:b/>
              </w:rPr>
              <w:t>Тема 2.1.</w:t>
            </w:r>
            <w:r w:rsidRPr="00DC0438">
              <w:rPr>
                <w:rFonts w:asciiTheme="minorHAnsi" w:hAnsiTheme="minorHAnsi" w:cstheme="minorHAnsi"/>
                <w:b/>
                <w:color w:val="000000"/>
              </w:rPr>
              <w:t xml:space="preserve"> Перебіг виконавчого провадження. Витрати виконавчого провадження </w:t>
            </w:r>
          </w:p>
          <w:p w:rsidR="00A91706" w:rsidRPr="00DC0438" w:rsidRDefault="00A91706" w:rsidP="00DC0438">
            <w:pPr>
              <w:pStyle w:val="33"/>
              <w:widowControl w:val="0"/>
              <w:ind w:left="0" w:firstLine="709"/>
              <w:jc w:val="both"/>
              <w:rPr>
                <w:rFonts w:asciiTheme="minorHAnsi" w:hAnsiTheme="minorHAnsi" w:cstheme="minorHAnsi"/>
                <w:bCs/>
              </w:rPr>
            </w:pPr>
          </w:p>
          <w:p w:rsidR="00A91706" w:rsidRPr="00DC0438" w:rsidRDefault="00A91706" w:rsidP="00DC0438">
            <w:pPr>
              <w:pStyle w:val="33"/>
              <w:widowControl w:val="0"/>
              <w:ind w:left="0" w:firstLine="709"/>
              <w:jc w:val="both"/>
              <w:rPr>
                <w:rFonts w:asciiTheme="minorHAnsi" w:hAnsiTheme="minorHAnsi" w:cstheme="minorHAnsi"/>
                <w:bCs/>
              </w:rPr>
            </w:pPr>
            <w:r w:rsidRPr="00DC0438">
              <w:rPr>
                <w:rFonts w:asciiTheme="minorHAnsi" w:hAnsiTheme="minorHAnsi" w:cstheme="minorHAnsi"/>
                <w:bCs/>
              </w:rPr>
              <w:t xml:space="preserve">Підготовка до примусового виконання рішень. Розшук боржника та майна. Початок примусового виконання рішень. Час провадження виконавчих дій. Строк здійснення виконавчого провадження. Відкладення провадження виконавчих дій. Обставини, що зумовлюють обов’язкове зупинення виконавчого провадження. Право виконавця зупинити виконавче провадження. Порядок і строки зупинення виконавчого провадження. Повернення виконавчого документа стягувачу, суду або іншому органу (посадовій особі), який його видав. Підстави і порядок закінчення виконавчого провадження. Наслідки завершення виконавчого провадження. Відновлення виконавчого провадження. </w:t>
            </w:r>
          </w:p>
          <w:p w:rsidR="00A91706" w:rsidRPr="00DC0438" w:rsidRDefault="00A91706" w:rsidP="00DC0438">
            <w:pPr>
              <w:spacing w:line="240" w:lineRule="auto"/>
              <w:ind w:firstLine="743"/>
              <w:jc w:val="both"/>
              <w:rPr>
                <w:rFonts w:asciiTheme="minorHAnsi" w:hAnsiTheme="minorHAnsi" w:cstheme="minorHAnsi"/>
                <w:bCs/>
                <w:sz w:val="24"/>
                <w:szCs w:val="24"/>
              </w:rPr>
            </w:pPr>
            <w:r w:rsidRPr="00DC0438">
              <w:rPr>
                <w:rFonts w:asciiTheme="minorHAnsi" w:hAnsiTheme="minorHAnsi" w:cstheme="minorHAnsi"/>
                <w:bCs/>
                <w:sz w:val="24"/>
                <w:szCs w:val="24"/>
              </w:rPr>
              <w:t xml:space="preserve">Виконавчий збір. Витрати виконавчого провадження. Витрати на організацію та проведення виконавчих дій та їх авансування. </w:t>
            </w:r>
            <w:r w:rsidR="000E0110" w:rsidRPr="00DC0438">
              <w:rPr>
                <w:rFonts w:asciiTheme="minorHAnsi" w:hAnsiTheme="minorHAnsi" w:cstheme="minorHAnsi"/>
                <w:bCs/>
                <w:sz w:val="24"/>
                <w:szCs w:val="24"/>
              </w:rPr>
              <w:t xml:space="preserve">Проблема авансування витрат виконавчого провадження. </w:t>
            </w:r>
            <w:r w:rsidRPr="00DC0438">
              <w:rPr>
                <w:rFonts w:asciiTheme="minorHAnsi" w:hAnsiTheme="minorHAnsi" w:cstheme="minorHAnsi"/>
                <w:bCs/>
                <w:sz w:val="24"/>
                <w:szCs w:val="24"/>
              </w:rPr>
              <w:t xml:space="preserve">Винагорода державного </w:t>
            </w:r>
            <w:r w:rsidR="000E0110" w:rsidRPr="00DC0438">
              <w:rPr>
                <w:rFonts w:asciiTheme="minorHAnsi" w:hAnsiTheme="minorHAnsi" w:cstheme="minorHAnsi"/>
                <w:bCs/>
                <w:sz w:val="24"/>
                <w:szCs w:val="24"/>
              </w:rPr>
              <w:t>і приватного виконавця.</w:t>
            </w:r>
            <w:r w:rsidRPr="00DC0438">
              <w:rPr>
                <w:rFonts w:asciiTheme="minorHAnsi" w:hAnsiTheme="minorHAnsi" w:cstheme="minorHAnsi"/>
                <w:sz w:val="24"/>
                <w:szCs w:val="24"/>
              </w:rPr>
              <w:t xml:space="preserve"> </w:t>
            </w:r>
          </w:p>
        </w:tc>
      </w:tr>
      <w:tr w:rsidR="000E0110"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0E0110"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7</w:t>
            </w:r>
          </w:p>
        </w:tc>
        <w:tc>
          <w:tcPr>
            <w:tcW w:w="8677" w:type="dxa"/>
            <w:tcBorders>
              <w:top w:val="single" w:sz="4" w:space="0" w:color="auto"/>
              <w:left w:val="single" w:sz="4" w:space="0" w:color="auto"/>
              <w:bottom w:val="single" w:sz="4" w:space="0" w:color="auto"/>
              <w:right w:val="single" w:sz="4" w:space="0" w:color="auto"/>
            </w:tcBorders>
          </w:tcPr>
          <w:p w:rsidR="000E0110" w:rsidRPr="00DC0438" w:rsidRDefault="000E0110" w:rsidP="00DC0438">
            <w:pPr>
              <w:pStyle w:val="33"/>
              <w:widowControl w:val="0"/>
              <w:ind w:left="0" w:firstLine="709"/>
              <w:jc w:val="both"/>
              <w:rPr>
                <w:rFonts w:asciiTheme="minorHAnsi" w:hAnsiTheme="minorHAnsi" w:cstheme="minorHAnsi"/>
                <w:b/>
                <w:color w:val="333333"/>
              </w:rPr>
            </w:pPr>
            <w:r w:rsidRPr="00DC0438">
              <w:rPr>
                <w:rFonts w:asciiTheme="minorHAnsi" w:hAnsiTheme="minorHAnsi" w:cstheme="minorHAnsi"/>
                <w:b/>
              </w:rPr>
              <w:t>Тема 2.2.1 Порядок звернення стягнення на майно боржника</w:t>
            </w:r>
          </w:p>
          <w:p w:rsidR="000E0110" w:rsidRPr="00DC0438" w:rsidRDefault="000E0110" w:rsidP="00DC0438">
            <w:pPr>
              <w:pStyle w:val="33"/>
              <w:widowControl w:val="0"/>
              <w:ind w:left="0" w:firstLine="709"/>
              <w:jc w:val="both"/>
              <w:rPr>
                <w:rFonts w:asciiTheme="minorHAnsi" w:hAnsiTheme="minorHAnsi" w:cstheme="minorHAnsi"/>
                <w:b/>
                <w:color w:val="333333"/>
              </w:rPr>
            </w:pPr>
          </w:p>
          <w:p w:rsidR="000E0110" w:rsidRPr="00DC0438" w:rsidRDefault="000E0110" w:rsidP="00DC0438">
            <w:pPr>
              <w:pStyle w:val="a9"/>
              <w:spacing w:before="0" w:beforeAutospacing="0" w:after="0" w:afterAutospacing="0"/>
              <w:ind w:firstLine="709"/>
              <w:jc w:val="both"/>
              <w:rPr>
                <w:rFonts w:asciiTheme="minorHAnsi" w:hAnsiTheme="minorHAnsi" w:cstheme="minorHAnsi"/>
                <w:bCs/>
              </w:rPr>
            </w:pPr>
            <w:r w:rsidRPr="00DC0438">
              <w:rPr>
                <w:rFonts w:asciiTheme="minorHAnsi" w:hAnsiTheme="minorHAnsi" w:cstheme="minorHAnsi"/>
                <w:bCs/>
              </w:rPr>
              <w:t xml:space="preserve">Звернення стягнення на кошти боржника в національній та іноземній валюті. Звернення стягнення на рухоме і нерухоме майно боржника. </w:t>
            </w:r>
            <w:r w:rsidRPr="00DC0438">
              <w:rPr>
                <w:rFonts w:asciiTheme="minorHAnsi" w:hAnsiTheme="minorHAnsi" w:cstheme="minorHAnsi"/>
                <w:color w:val="000000"/>
              </w:rPr>
              <w:t xml:space="preserve">Черговість </w:t>
            </w:r>
            <w:r w:rsidRPr="00DC0438">
              <w:rPr>
                <w:rFonts w:asciiTheme="minorHAnsi" w:hAnsiTheme="minorHAnsi" w:cstheme="minorHAnsi"/>
                <w:color w:val="000000"/>
              </w:rPr>
              <w:lastRenderedPageBreak/>
              <w:t xml:space="preserve">задоволення вимог стягувачів. </w:t>
            </w:r>
            <w:r w:rsidRPr="00DC0438">
              <w:rPr>
                <w:rFonts w:asciiTheme="minorHAnsi" w:hAnsiTheme="minorHAnsi" w:cstheme="minorHAnsi"/>
                <w:bCs/>
              </w:rPr>
              <w:t xml:space="preserve"> Особливості звернення стягнення на заставлене майно. Звернення стягнення на майно боржника, що перебуває у інших осіб. Порядок опису, арешту і вилучення майна боржника. Визначення вартості майна боржника виконавцем та іншими особами. Оцінка майна боржника та її оскарження. Зберігання арештованого майна. Зняття арешту з майна. Передача стягувачу предметів, зазначених у виконавчому документі. Особливості звернення стягнення на майно та кошти юридичної особи.</w:t>
            </w:r>
          </w:p>
          <w:p w:rsidR="000E0110" w:rsidRPr="00DC0438" w:rsidRDefault="000E0110" w:rsidP="00DC0438">
            <w:pPr>
              <w:pStyle w:val="33"/>
              <w:widowControl w:val="0"/>
              <w:ind w:left="0" w:firstLine="709"/>
              <w:jc w:val="both"/>
              <w:rPr>
                <w:rFonts w:asciiTheme="minorHAnsi" w:hAnsiTheme="minorHAnsi" w:cstheme="minorHAnsi"/>
                <w:b/>
              </w:rPr>
            </w:pPr>
          </w:p>
        </w:tc>
      </w:tr>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91706"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lastRenderedPageBreak/>
              <w:t>8</w:t>
            </w:r>
          </w:p>
        </w:tc>
        <w:tc>
          <w:tcPr>
            <w:tcW w:w="8677"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a9"/>
              <w:spacing w:before="0" w:beforeAutospacing="0" w:after="0" w:afterAutospacing="0"/>
              <w:ind w:firstLine="709"/>
              <w:jc w:val="both"/>
              <w:rPr>
                <w:rFonts w:asciiTheme="minorHAnsi" w:hAnsiTheme="minorHAnsi" w:cstheme="minorHAnsi"/>
                <w:b/>
                <w:bCs/>
              </w:rPr>
            </w:pPr>
          </w:p>
          <w:p w:rsidR="00A91706" w:rsidRPr="00DC0438" w:rsidRDefault="00A91706" w:rsidP="00DC0438">
            <w:pPr>
              <w:pStyle w:val="a9"/>
              <w:spacing w:before="0" w:beforeAutospacing="0" w:after="0" w:afterAutospacing="0"/>
              <w:ind w:firstLine="709"/>
              <w:jc w:val="both"/>
              <w:rPr>
                <w:rFonts w:asciiTheme="minorHAnsi" w:hAnsiTheme="minorHAnsi" w:cstheme="minorHAnsi"/>
                <w:b/>
                <w:bCs/>
              </w:rPr>
            </w:pPr>
            <w:r w:rsidRPr="00DC0438">
              <w:rPr>
                <w:rFonts w:asciiTheme="minorHAnsi" w:hAnsiTheme="minorHAnsi" w:cstheme="minorHAnsi"/>
                <w:b/>
                <w:bCs/>
              </w:rPr>
              <w:t>Тема 2.2.2 Порядок реалізації майна боржника</w:t>
            </w:r>
          </w:p>
          <w:p w:rsidR="00A91706" w:rsidRPr="00DC0438" w:rsidRDefault="00A91706" w:rsidP="00DC0438">
            <w:pPr>
              <w:pStyle w:val="a9"/>
              <w:spacing w:before="0" w:beforeAutospacing="0" w:after="0" w:afterAutospacing="0"/>
              <w:ind w:firstLine="709"/>
              <w:jc w:val="both"/>
              <w:rPr>
                <w:rFonts w:asciiTheme="minorHAnsi" w:hAnsiTheme="minorHAnsi" w:cstheme="minorHAnsi"/>
                <w:color w:val="333333"/>
              </w:rPr>
            </w:pPr>
            <w:r w:rsidRPr="00DC0438">
              <w:rPr>
                <w:rFonts w:asciiTheme="minorHAnsi" w:hAnsiTheme="minorHAnsi" w:cstheme="minorHAnsi"/>
                <w:bCs/>
              </w:rPr>
              <w:t>Порядок реалізації майна боржника, на яке звернено стягнення. Особливості звернення стягнення на нерухоме майно. Тимчасове положення про порядок проведення прилюдних торгів з реалізації арештованого нерухомого майна. Тимчасовий порядок реалізації арештованого майна шляхом проведення електронних торгів.</w:t>
            </w:r>
            <w:r w:rsidR="000E0110" w:rsidRPr="00DC0438">
              <w:rPr>
                <w:rFonts w:asciiTheme="minorHAnsi" w:hAnsiTheme="minorHAnsi" w:cstheme="minorHAnsi"/>
              </w:rPr>
              <w:t xml:space="preserve"> Система електронних торгів арештованим майном (СЕТАМ)</w:t>
            </w:r>
            <w:r w:rsidRPr="00DC0438">
              <w:rPr>
                <w:rFonts w:asciiTheme="minorHAnsi" w:hAnsiTheme="minorHAnsi" w:cstheme="minorHAnsi"/>
                <w:bCs/>
              </w:rPr>
              <w:t xml:space="preserve">  </w:t>
            </w:r>
          </w:p>
          <w:p w:rsidR="00A91706" w:rsidRPr="00DC0438" w:rsidRDefault="00A91706" w:rsidP="00DC0438">
            <w:pPr>
              <w:spacing w:line="240" w:lineRule="auto"/>
              <w:jc w:val="both"/>
              <w:rPr>
                <w:rFonts w:asciiTheme="minorHAnsi" w:hAnsiTheme="minorHAnsi" w:cstheme="minorHAnsi"/>
                <w:sz w:val="24"/>
                <w:szCs w:val="24"/>
              </w:rPr>
            </w:pPr>
          </w:p>
        </w:tc>
      </w:tr>
      <w:tr w:rsidR="00A91706" w:rsidRPr="00DC0438" w:rsidTr="000E0110">
        <w:trPr>
          <w:trHeight w:val="20"/>
        </w:trPr>
        <w:tc>
          <w:tcPr>
            <w:tcW w:w="668" w:type="dxa"/>
            <w:tcBorders>
              <w:top w:val="single" w:sz="4" w:space="0" w:color="auto"/>
              <w:left w:val="single" w:sz="4" w:space="0" w:color="auto"/>
              <w:bottom w:val="single" w:sz="4" w:space="0" w:color="auto"/>
              <w:right w:val="single" w:sz="4" w:space="0" w:color="auto"/>
            </w:tcBorders>
          </w:tcPr>
          <w:p w:rsidR="00A91706"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9</w:t>
            </w:r>
          </w:p>
        </w:tc>
        <w:tc>
          <w:tcPr>
            <w:tcW w:w="8677"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b/>
              </w:rPr>
              <w:t xml:space="preserve">Тема 2.3. Звернення стягнення на заробітну плату та інші доходи боржника </w:t>
            </w:r>
          </w:p>
          <w:p w:rsidR="00A91706" w:rsidRPr="00DC0438" w:rsidRDefault="00A91706" w:rsidP="00DC0438">
            <w:pPr>
              <w:pStyle w:val="33"/>
              <w:shd w:val="clear" w:color="auto" w:fill="FFFFFF"/>
              <w:ind w:left="0" w:firstLine="709"/>
              <w:jc w:val="both"/>
              <w:rPr>
                <w:rFonts w:asciiTheme="minorHAnsi" w:hAnsiTheme="minorHAnsi" w:cstheme="minorHAnsi"/>
                <w:b/>
              </w:rPr>
            </w:pPr>
          </w:p>
          <w:p w:rsidR="00A91706" w:rsidRPr="00DC0438" w:rsidRDefault="00A91706" w:rsidP="00DC0438">
            <w:pPr>
              <w:spacing w:line="240" w:lineRule="auto"/>
              <w:ind w:firstLine="709"/>
              <w:jc w:val="both"/>
              <w:rPr>
                <w:rFonts w:asciiTheme="minorHAnsi" w:hAnsiTheme="minorHAnsi" w:cstheme="minorHAnsi"/>
                <w:sz w:val="24"/>
                <w:szCs w:val="24"/>
              </w:rPr>
            </w:pPr>
            <w:r w:rsidRPr="00DC0438">
              <w:rPr>
                <w:rFonts w:asciiTheme="minorHAnsi" w:hAnsiTheme="minorHAnsi" w:cstheme="minorHAnsi"/>
                <w:color w:val="000000"/>
                <w:sz w:val="24"/>
                <w:szCs w:val="24"/>
              </w:rPr>
              <w:t xml:space="preserve">Умови звернення стягнення на заробітну плату, пенсію, стипендію та інші доходи боржника. Відрахування із заробітної плати, пенсії, стипендії та інших доходів боржника. Розмір відрахувань із заробітної плати, пенсії, стипендії та інших доходів боржника. Звернення стягнення на заробітну плату боржника, який відбуває покарання. Звернення стягнення на допомогу по державному соціальному страхуванню та соціальну допомогу інвалідам з дитинства. Кошти, на які не може бути звернено стягнення. </w:t>
            </w:r>
          </w:p>
        </w:tc>
      </w:tr>
      <w:tr w:rsidR="000E0110" w:rsidRPr="00DC0438" w:rsidTr="000E0110">
        <w:trPr>
          <w:trHeight w:val="2911"/>
        </w:trPr>
        <w:tc>
          <w:tcPr>
            <w:tcW w:w="668" w:type="dxa"/>
            <w:tcBorders>
              <w:top w:val="single" w:sz="4" w:space="0" w:color="auto"/>
              <w:left w:val="single" w:sz="4" w:space="0" w:color="auto"/>
              <w:right w:val="single" w:sz="4" w:space="0" w:color="auto"/>
            </w:tcBorders>
          </w:tcPr>
          <w:p w:rsidR="000E0110" w:rsidRPr="00DC0438" w:rsidRDefault="0061358F"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10</w:t>
            </w:r>
          </w:p>
        </w:tc>
        <w:tc>
          <w:tcPr>
            <w:tcW w:w="8677" w:type="dxa"/>
            <w:tcBorders>
              <w:top w:val="single" w:sz="4" w:space="0" w:color="auto"/>
              <w:left w:val="single" w:sz="4" w:space="0" w:color="auto"/>
              <w:bottom w:val="single" w:sz="4" w:space="0" w:color="auto"/>
              <w:right w:val="single" w:sz="4" w:space="0" w:color="auto"/>
            </w:tcBorders>
          </w:tcPr>
          <w:p w:rsidR="000E0110" w:rsidRPr="00DC0438" w:rsidRDefault="000E0110" w:rsidP="00DC0438">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b/>
              </w:rPr>
              <w:t>Тема 2.4. Провадження щодо виконання рішень немайнового характеру</w:t>
            </w:r>
          </w:p>
          <w:p w:rsidR="000E0110" w:rsidRPr="00DC0438" w:rsidRDefault="000E0110" w:rsidP="00DC0438">
            <w:pPr>
              <w:pStyle w:val="HTML"/>
              <w:shd w:val="clear" w:color="auto" w:fill="FFFFFF"/>
              <w:ind w:firstLine="709"/>
              <w:jc w:val="both"/>
              <w:textAlignment w:val="baseline"/>
              <w:rPr>
                <w:rFonts w:asciiTheme="minorHAnsi" w:hAnsiTheme="minorHAnsi" w:cstheme="minorHAnsi"/>
                <w:color w:val="000000"/>
                <w:sz w:val="24"/>
                <w:szCs w:val="24"/>
              </w:rPr>
            </w:pPr>
          </w:p>
          <w:p w:rsidR="000E0110" w:rsidRPr="00DC0438" w:rsidRDefault="000E0110" w:rsidP="00DC0438">
            <w:pPr>
              <w:pStyle w:val="3"/>
              <w:tabs>
                <w:tab w:val="left" w:pos="-142"/>
              </w:tabs>
              <w:spacing w:after="0"/>
              <w:ind w:left="0" w:firstLine="709"/>
              <w:jc w:val="both"/>
              <w:rPr>
                <w:rFonts w:asciiTheme="minorHAnsi" w:hAnsiTheme="minorHAnsi" w:cstheme="minorHAnsi"/>
                <w:sz w:val="24"/>
                <w:szCs w:val="24"/>
              </w:rPr>
            </w:pPr>
            <w:r w:rsidRPr="00DC0438">
              <w:rPr>
                <w:rFonts w:asciiTheme="minorHAnsi" w:hAnsiTheme="minorHAnsi" w:cstheme="minorHAnsi"/>
                <w:color w:val="000000"/>
                <w:sz w:val="24"/>
                <w:szCs w:val="24"/>
              </w:rPr>
              <w:t xml:space="preserve">Загальні умови виконання рішень, за якими боржник зобов'язаний особисто вчинити певні дії або утриматися від їх вчинення. Шляхи </w:t>
            </w:r>
            <w:r w:rsidRPr="00DC0438">
              <w:rPr>
                <w:rFonts w:asciiTheme="minorHAnsi" w:hAnsiTheme="minorHAnsi" w:cstheme="minorHAnsi"/>
                <w:sz w:val="24"/>
                <w:szCs w:val="24"/>
              </w:rPr>
              <w:t>підвищення ефективності примусового виконання рішень немайнового характеру.</w:t>
            </w:r>
            <w:r w:rsidRPr="00DC0438">
              <w:rPr>
                <w:rFonts w:asciiTheme="minorHAnsi" w:hAnsiTheme="minorHAnsi" w:cstheme="minorHAnsi"/>
                <w:color w:val="000000"/>
                <w:sz w:val="24"/>
                <w:szCs w:val="24"/>
              </w:rPr>
              <w:t xml:space="preserve"> </w:t>
            </w:r>
            <w:r w:rsidRPr="00DC0438">
              <w:rPr>
                <w:rFonts w:asciiTheme="minorHAnsi" w:hAnsiTheme="minorHAnsi" w:cstheme="minorHAnsi"/>
                <w:sz w:val="24"/>
                <w:szCs w:val="24"/>
              </w:rPr>
              <w:t xml:space="preserve">Механізми примусу боржника до виконання рішення немайнового характеру. </w:t>
            </w:r>
            <w:r w:rsidRPr="00DC0438">
              <w:rPr>
                <w:rFonts w:asciiTheme="minorHAnsi" w:hAnsiTheme="minorHAnsi" w:cstheme="minorHAnsi"/>
                <w:color w:val="000000"/>
                <w:sz w:val="24"/>
                <w:szCs w:val="24"/>
              </w:rPr>
              <w:t>Виконання рішення про поновлення на роботі. Виконання рішення про відібрання дитини. Виконання рішення про виселення боржника. Виконання рішення про вселення стягувача. Виконання інших рішень немайнового характеру</w:t>
            </w:r>
          </w:p>
        </w:tc>
      </w:tr>
      <w:tr w:rsidR="00A15C55" w:rsidRPr="00DC0438" w:rsidTr="00A15C55">
        <w:trPr>
          <w:trHeight w:val="2116"/>
        </w:trPr>
        <w:tc>
          <w:tcPr>
            <w:tcW w:w="668" w:type="dxa"/>
            <w:tcBorders>
              <w:top w:val="single" w:sz="4" w:space="0" w:color="auto"/>
              <w:left w:val="single" w:sz="4" w:space="0" w:color="auto"/>
              <w:right w:val="single" w:sz="4" w:space="0" w:color="auto"/>
            </w:tcBorders>
          </w:tcPr>
          <w:p w:rsidR="00A15C55" w:rsidRPr="00DC0438" w:rsidRDefault="00A15C55"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1</w:t>
            </w:r>
            <w:r w:rsidR="0061358F" w:rsidRPr="00DC0438">
              <w:rPr>
                <w:rFonts w:asciiTheme="minorHAnsi" w:hAnsiTheme="minorHAnsi" w:cstheme="minorHAnsi"/>
                <w:sz w:val="24"/>
                <w:szCs w:val="24"/>
              </w:rPr>
              <w:t>1</w:t>
            </w:r>
          </w:p>
        </w:tc>
        <w:tc>
          <w:tcPr>
            <w:tcW w:w="8677" w:type="dxa"/>
            <w:tcBorders>
              <w:top w:val="single" w:sz="4" w:space="0" w:color="auto"/>
              <w:left w:val="single" w:sz="4" w:space="0" w:color="auto"/>
              <w:bottom w:val="single" w:sz="4" w:space="0" w:color="auto"/>
              <w:right w:val="single" w:sz="4" w:space="0" w:color="auto"/>
            </w:tcBorders>
          </w:tcPr>
          <w:p w:rsidR="00A15C55" w:rsidRPr="00DC0438" w:rsidRDefault="00A15C55" w:rsidP="00AB3429">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b/>
              </w:rPr>
              <w:t>Тема 2.5. Особливості примусового виконання окремих рішень</w:t>
            </w:r>
          </w:p>
          <w:p w:rsidR="00A15C55" w:rsidRPr="00DC0438" w:rsidRDefault="00A15C55" w:rsidP="00AB3429">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rPr>
              <w:t xml:space="preserve">Особливості виконання рішень про стягнення аліментів. Особливості виконання рішень щодо державних підприємств, установ і організацій. Примусове виконання рішень і процедури банкрутства. Діяльність приватних агенцій з розшуку майна. АРМА: статус і особливості діяльності.  </w:t>
            </w:r>
          </w:p>
        </w:tc>
      </w:tr>
      <w:tr w:rsidR="00A15C55" w:rsidRPr="00DC0438" w:rsidTr="00A15C55">
        <w:trPr>
          <w:trHeight w:val="2116"/>
        </w:trPr>
        <w:tc>
          <w:tcPr>
            <w:tcW w:w="668" w:type="dxa"/>
            <w:tcBorders>
              <w:top w:val="single" w:sz="4" w:space="0" w:color="auto"/>
              <w:left w:val="single" w:sz="4" w:space="0" w:color="auto"/>
              <w:right w:val="single" w:sz="4" w:space="0" w:color="auto"/>
            </w:tcBorders>
          </w:tcPr>
          <w:p w:rsidR="00A15C55" w:rsidRPr="00DC0438" w:rsidRDefault="00A15C55"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lastRenderedPageBreak/>
              <w:t>1</w:t>
            </w:r>
            <w:r w:rsidR="0061358F" w:rsidRPr="00DC0438">
              <w:rPr>
                <w:rFonts w:asciiTheme="minorHAnsi" w:hAnsiTheme="minorHAnsi" w:cstheme="minorHAnsi"/>
                <w:sz w:val="24"/>
                <w:szCs w:val="24"/>
              </w:rPr>
              <w:t>2</w:t>
            </w:r>
          </w:p>
        </w:tc>
        <w:tc>
          <w:tcPr>
            <w:tcW w:w="8677" w:type="dxa"/>
            <w:tcBorders>
              <w:top w:val="single" w:sz="4" w:space="0" w:color="auto"/>
              <w:left w:val="single" w:sz="4" w:space="0" w:color="auto"/>
              <w:bottom w:val="single" w:sz="4" w:space="0" w:color="auto"/>
              <w:right w:val="single" w:sz="4" w:space="0" w:color="auto"/>
            </w:tcBorders>
          </w:tcPr>
          <w:p w:rsidR="00A15C55" w:rsidRPr="00DC0438" w:rsidRDefault="00A15C55" w:rsidP="00AB3429">
            <w:pPr>
              <w:pStyle w:val="HTML"/>
              <w:shd w:val="clear" w:color="auto" w:fill="FFFFFF"/>
              <w:ind w:firstLine="709"/>
              <w:jc w:val="both"/>
              <w:textAlignment w:val="baseline"/>
              <w:rPr>
                <w:rFonts w:asciiTheme="minorHAnsi" w:hAnsiTheme="minorHAnsi" w:cstheme="minorHAnsi"/>
                <w:b/>
                <w:sz w:val="24"/>
                <w:szCs w:val="24"/>
              </w:rPr>
            </w:pPr>
            <w:r w:rsidRPr="00DC0438">
              <w:rPr>
                <w:rFonts w:asciiTheme="minorHAnsi" w:hAnsiTheme="minorHAnsi" w:cstheme="minorHAnsi"/>
                <w:b/>
                <w:sz w:val="24"/>
                <w:szCs w:val="24"/>
              </w:rPr>
              <w:t>Тема 2.6. Захист прав учасників виконавчого провадження</w:t>
            </w:r>
          </w:p>
          <w:p w:rsidR="00A15C55" w:rsidRPr="00DC0438" w:rsidRDefault="00A15C55" w:rsidP="00AB3429">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color w:val="000000"/>
              </w:rPr>
              <w:t xml:space="preserve">Оскарження рішень, дій або бездіяльності посадових осіб державної виконавчої служби. </w:t>
            </w:r>
            <w:r w:rsidRPr="00DC0438">
              <w:rPr>
                <w:rFonts w:asciiTheme="minorHAnsi" w:hAnsiTheme="minorHAnsi" w:cstheme="minorHAnsi"/>
              </w:rPr>
              <w:t>Що робити, якщо відповідні посадові особи ВС не реагують на скарги учасників виконавчого провадження.</w:t>
            </w:r>
            <w:r w:rsidRPr="00DC0438">
              <w:rPr>
                <w:rFonts w:asciiTheme="minorHAnsi" w:hAnsiTheme="minorHAnsi" w:cstheme="minorHAnsi"/>
                <w:color w:val="000000"/>
              </w:rPr>
              <w:t xml:space="preserve"> Контроль за законністю виконавчого провадження. Посадові особи, які мають право здійснювати перевірку законності виконавчого провадження. Витребування виконавчого провадження. Перевірка законності виконавчого провадження. Порядок видачі документів виконавчого провадження. </w:t>
            </w:r>
            <w:r w:rsidRPr="00DC0438">
              <w:rPr>
                <w:rFonts w:asciiTheme="minorHAnsi" w:hAnsiTheme="minorHAnsi" w:cstheme="minorHAnsi"/>
              </w:rPr>
              <w:t>Відповідальність у виконавчому провадженні.</w:t>
            </w:r>
          </w:p>
        </w:tc>
      </w:tr>
    </w:tbl>
    <w:p w:rsidR="003B58D9" w:rsidRPr="00DC0438" w:rsidRDefault="003B58D9" w:rsidP="00AB3429">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p w:rsidR="006A3F16" w:rsidRPr="00DC0438" w:rsidRDefault="006A3F16" w:rsidP="00AB3429">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r w:rsidRPr="00DC0438">
        <w:rPr>
          <w:rFonts w:asciiTheme="minorHAnsi" w:hAnsiTheme="minorHAnsi" w:cstheme="minorHAnsi"/>
          <w:b/>
          <w:bCs/>
          <w:color w:val="2E74B5" w:themeColor="accent1" w:themeShade="BF"/>
          <w:sz w:val="24"/>
          <w:szCs w:val="24"/>
        </w:rPr>
        <w:t>Семінарські (практичні) заняття</w:t>
      </w:r>
    </w:p>
    <w:p w:rsidR="006A3F16" w:rsidRPr="00DC0438" w:rsidRDefault="006A3F16" w:rsidP="00AB3429">
      <w:pPr>
        <w:tabs>
          <w:tab w:val="left" w:leader="underscore" w:pos="9467"/>
        </w:tabs>
        <w:autoSpaceDE w:val="0"/>
        <w:autoSpaceDN w:val="0"/>
        <w:adjustRightInd w:val="0"/>
        <w:spacing w:line="240" w:lineRule="auto"/>
        <w:jc w:val="center"/>
        <w:rPr>
          <w:rFonts w:asciiTheme="minorHAnsi" w:hAnsiTheme="minorHAnsi" w:cstheme="minorHAnsi"/>
          <w:b/>
          <w:bCs/>
          <w:color w:val="2E74B5" w:themeColor="accent1" w:themeShade="BF"/>
          <w:sz w:val="24"/>
          <w:szCs w:val="24"/>
        </w:rPr>
      </w:pPr>
    </w:p>
    <w:p w:rsidR="003B58D9" w:rsidRPr="00DC0438" w:rsidRDefault="003B58D9" w:rsidP="00AB3429">
      <w:pPr>
        <w:tabs>
          <w:tab w:val="left" w:leader="underscore" w:pos="9467"/>
        </w:tabs>
        <w:autoSpaceDE w:val="0"/>
        <w:autoSpaceDN w:val="0"/>
        <w:adjustRightInd w:val="0"/>
        <w:spacing w:line="240" w:lineRule="auto"/>
        <w:ind w:firstLine="709"/>
        <w:jc w:val="both"/>
        <w:rPr>
          <w:rFonts w:asciiTheme="minorHAnsi" w:hAnsiTheme="minorHAnsi" w:cstheme="minorHAnsi"/>
          <w:sz w:val="24"/>
          <w:szCs w:val="24"/>
        </w:rPr>
      </w:pPr>
      <w:r w:rsidRPr="00DC0438">
        <w:rPr>
          <w:rFonts w:asciiTheme="minorHAnsi" w:hAnsiTheme="minorHAnsi" w:cstheme="minorHAnsi"/>
          <w:b/>
          <w:bCs/>
          <w:sz w:val="24"/>
          <w:szCs w:val="24"/>
        </w:rPr>
        <w:t>Основні завдання циклу практичних занять:</w:t>
      </w:r>
      <w:r w:rsidRPr="00DC0438">
        <w:rPr>
          <w:rFonts w:asciiTheme="minorHAnsi" w:hAnsiTheme="minorHAnsi" w:cstheme="minorHAnsi"/>
          <w:sz w:val="24"/>
          <w:szCs w:val="24"/>
        </w:rPr>
        <w:t xml:space="preserve"> сформувати у студентів розуміння </w:t>
      </w:r>
      <w:r w:rsidR="0061358F" w:rsidRPr="00DC0438">
        <w:rPr>
          <w:rFonts w:asciiTheme="minorHAnsi" w:hAnsiTheme="minorHAnsi" w:cstheme="minorHAnsi"/>
          <w:sz w:val="24"/>
          <w:szCs w:val="24"/>
        </w:rPr>
        <w:t>змісту</w:t>
      </w:r>
      <w:r w:rsidRPr="00DC0438">
        <w:rPr>
          <w:rFonts w:asciiTheme="minorHAnsi" w:hAnsiTheme="minorHAnsi" w:cstheme="minorHAnsi"/>
          <w:sz w:val="24"/>
          <w:szCs w:val="24"/>
        </w:rPr>
        <w:t xml:space="preserve"> </w:t>
      </w:r>
      <w:r w:rsidR="0061358F" w:rsidRPr="00DC0438">
        <w:rPr>
          <w:rFonts w:asciiTheme="minorHAnsi" w:hAnsiTheme="minorHAnsi" w:cstheme="minorHAnsi"/>
          <w:sz w:val="24"/>
          <w:szCs w:val="24"/>
        </w:rPr>
        <w:t>виконавчого провадження, особливостей його процедур і механізмів</w:t>
      </w:r>
      <w:r w:rsidRPr="00DC0438">
        <w:rPr>
          <w:rFonts w:asciiTheme="minorHAnsi" w:hAnsiTheme="minorHAnsi" w:cstheme="minorHAnsi"/>
          <w:sz w:val="24"/>
          <w:szCs w:val="24"/>
        </w:rPr>
        <w:t>,</w:t>
      </w:r>
      <w:r w:rsidR="0061358F" w:rsidRPr="00DC0438">
        <w:rPr>
          <w:rFonts w:asciiTheme="minorHAnsi" w:hAnsiTheme="minorHAnsi" w:cstheme="minorHAnsi"/>
          <w:sz w:val="24"/>
          <w:szCs w:val="24"/>
        </w:rPr>
        <w:t xml:space="preserve"> навичок правильного використання і застосування законодавства про виконавче провадження</w:t>
      </w:r>
      <w:r w:rsidRPr="00DC0438">
        <w:rPr>
          <w:rFonts w:asciiTheme="minorHAnsi" w:hAnsiTheme="minorHAnsi" w:cstheme="minorHAnsi"/>
          <w:sz w:val="24"/>
          <w:szCs w:val="24"/>
        </w:rPr>
        <w:t xml:space="preserve">. </w:t>
      </w:r>
      <w:r w:rsidR="0061358F" w:rsidRPr="00DC0438">
        <w:rPr>
          <w:rFonts w:asciiTheme="minorHAnsi" w:hAnsiTheme="minorHAnsi" w:cstheme="minorHAnsi"/>
          <w:sz w:val="24"/>
          <w:szCs w:val="24"/>
        </w:rPr>
        <w:t>Семінарські заняття проводитимуться шляхом організації дискусії з проблемних питань. Практичні з</w:t>
      </w:r>
      <w:r w:rsidRPr="00DC0438">
        <w:rPr>
          <w:rFonts w:asciiTheme="minorHAnsi" w:hAnsiTheme="minorHAnsi" w:cstheme="minorHAnsi"/>
          <w:sz w:val="24"/>
          <w:szCs w:val="24"/>
        </w:rPr>
        <w:t xml:space="preserve">аняття проводитимуться методом </w:t>
      </w:r>
      <w:proofErr w:type="spellStart"/>
      <w:r w:rsidRPr="00DC0438">
        <w:rPr>
          <w:rFonts w:asciiTheme="minorHAnsi" w:hAnsiTheme="minorHAnsi" w:cstheme="minorHAnsi"/>
          <w:sz w:val="24"/>
          <w:szCs w:val="24"/>
        </w:rPr>
        <w:t>case</w:t>
      </w:r>
      <w:proofErr w:type="spellEnd"/>
      <w:r w:rsidRPr="00DC0438">
        <w:rPr>
          <w:rFonts w:asciiTheme="minorHAnsi" w:hAnsiTheme="minorHAnsi" w:cstheme="minorHAnsi"/>
          <w:sz w:val="24"/>
          <w:szCs w:val="24"/>
        </w:rPr>
        <w:t xml:space="preserve"> </w:t>
      </w:r>
      <w:proofErr w:type="spellStart"/>
      <w:r w:rsidRPr="00DC0438">
        <w:rPr>
          <w:rFonts w:asciiTheme="minorHAnsi" w:hAnsiTheme="minorHAnsi" w:cstheme="minorHAnsi"/>
          <w:sz w:val="24"/>
          <w:szCs w:val="24"/>
        </w:rPr>
        <w:t>study</w:t>
      </w:r>
      <w:proofErr w:type="spellEnd"/>
      <w:r w:rsidRPr="00DC0438">
        <w:rPr>
          <w:rFonts w:asciiTheme="minorHAnsi" w:hAnsiTheme="minorHAnsi" w:cstheme="minorHAnsi"/>
          <w:sz w:val="24"/>
          <w:szCs w:val="24"/>
        </w:rPr>
        <w:t xml:space="preserve"> (правова оцінка </w:t>
      </w:r>
      <w:r w:rsidR="00390DED" w:rsidRPr="00DC0438">
        <w:rPr>
          <w:rFonts w:asciiTheme="minorHAnsi" w:hAnsiTheme="minorHAnsi" w:cstheme="minorHAnsi"/>
          <w:sz w:val="24"/>
          <w:szCs w:val="24"/>
        </w:rPr>
        <w:t xml:space="preserve">студентами </w:t>
      </w:r>
      <w:r w:rsidRPr="00DC0438">
        <w:rPr>
          <w:rFonts w:asciiTheme="minorHAnsi" w:hAnsiTheme="minorHAnsi" w:cstheme="minorHAnsi"/>
          <w:sz w:val="24"/>
          <w:szCs w:val="24"/>
        </w:rPr>
        <w:t>конкретних ситуацій</w:t>
      </w:r>
      <w:r w:rsidR="00390DED" w:rsidRPr="00DC0438">
        <w:rPr>
          <w:rFonts w:asciiTheme="minorHAnsi" w:hAnsiTheme="minorHAnsi" w:cstheme="minorHAnsi"/>
          <w:sz w:val="24"/>
          <w:szCs w:val="24"/>
        </w:rPr>
        <w:t xml:space="preserve"> (кейсів</w:t>
      </w:r>
      <w:r w:rsidRPr="00DC0438">
        <w:rPr>
          <w:rFonts w:asciiTheme="minorHAnsi" w:hAnsiTheme="minorHAnsi" w:cstheme="minorHAnsi"/>
          <w:sz w:val="24"/>
          <w:szCs w:val="24"/>
        </w:rPr>
        <w:t>)</w:t>
      </w:r>
      <w:r w:rsidR="0061358F" w:rsidRPr="00DC0438">
        <w:rPr>
          <w:rFonts w:asciiTheme="minorHAnsi" w:hAnsiTheme="minorHAnsi" w:cstheme="minorHAnsi"/>
          <w:sz w:val="24"/>
          <w:szCs w:val="24"/>
        </w:rPr>
        <w:t xml:space="preserve"> та моделювання ними правильної поведінки учасників виконавчого провадження)</w:t>
      </w:r>
      <w:r w:rsidRPr="00DC0438">
        <w:rPr>
          <w:rFonts w:asciiTheme="minorHAnsi" w:hAnsiTheme="minorHAnsi" w:cstheme="minorHAnsi"/>
          <w:sz w:val="24"/>
          <w:szCs w:val="24"/>
        </w:rPr>
        <w:t>.</w:t>
      </w:r>
      <w:r w:rsidR="00390DED" w:rsidRPr="00DC0438">
        <w:rPr>
          <w:rFonts w:asciiTheme="minorHAnsi" w:hAnsiTheme="minorHAnsi" w:cstheme="minorHAnsi"/>
          <w:sz w:val="24"/>
          <w:szCs w:val="24"/>
        </w:rPr>
        <w:t xml:space="preserve"> Кейси надаватимуться викладачем за декілька днів до заняття.</w:t>
      </w:r>
    </w:p>
    <w:p w:rsidR="003B58D9" w:rsidRPr="00DC0438" w:rsidRDefault="003B58D9" w:rsidP="00AB3429">
      <w:pPr>
        <w:tabs>
          <w:tab w:val="left" w:leader="underscore" w:pos="9467"/>
        </w:tabs>
        <w:autoSpaceDE w:val="0"/>
        <w:autoSpaceDN w:val="0"/>
        <w:adjustRightInd w:val="0"/>
        <w:spacing w:line="240" w:lineRule="auto"/>
        <w:jc w:val="both"/>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8571"/>
      </w:tblGrid>
      <w:tr w:rsidR="00A91706"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vAlign w:val="center"/>
          </w:tcPr>
          <w:p w:rsidR="00A91706" w:rsidRPr="00DC0438" w:rsidRDefault="00A91706" w:rsidP="00AB3429">
            <w:pPr>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 з/п</w:t>
            </w:r>
          </w:p>
        </w:tc>
        <w:tc>
          <w:tcPr>
            <w:tcW w:w="8571" w:type="dxa"/>
            <w:tcBorders>
              <w:top w:val="single" w:sz="4" w:space="0" w:color="auto"/>
              <w:left w:val="single" w:sz="4" w:space="0" w:color="auto"/>
              <w:bottom w:val="single" w:sz="4" w:space="0" w:color="auto"/>
              <w:right w:val="single" w:sz="4" w:space="0" w:color="auto"/>
            </w:tcBorders>
            <w:vAlign w:val="center"/>
          </w:tcPr>
          <w:p w:rsidR="00A91706" w:rsidRPr="00DC0438" w:rsidRDefault="00A91706" w:rsidP="00AB3429">
            <w:pPr>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Назва теми зан</w:t>
            </w:r>
            <w:r w:rsidR="006C275F" w:rsidRPr="00DC0438">
              <w:rPr>
                <w:rFonts w:asciiTheme="minorHAnsi" w:hAnsiTheme="minorHAnsi" w:cstheme="minorHAnsi"/>
                <w:sz w:val="24"/>
                <w:szCs w:val="24"/>
              </w:rPr>
              <w:t>яття та перелік основних питань</w:t>
            </w:r>
          </w:p>
        </w:tc>
      </w:tr>
      <w:tr w:rsidR="006C275F" w:rsidRPr="00DC0438" w:rsidTr="005E7D47">
        <w:trPr>
          <w:trHeight w:val="20"/>
        </w:trPr>
        <w:tc>
          <w:tcPr>
            <w:tcW w:w="666" w:type="dxa"/>
            <w:tcBorders>
              <w:top w:val="single" w:sz="4" w:space="0" w:color="auto"/>
              <w:left w:val="single" w:sz="4" w:space="0" w:color="auto"/>
              <w:bottom w:val="single" w:sz="4" w:space="0" w:color="auto"/>
              <w:right w:val="single" w:sz="4" w:space="0" w:color="auto"/>
            </w:tcBorders>
          </w:tcPr>
          <w:p w:rsidR="006C275F" w:rsidRPr="00DC0438" w:rsidRDefault="009C3100" w:rsidP="00DC0438">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1</w:t>
            </w:r>
          </w:p>
        </w:tc>
        <w:tc>
          <w:tcPr>
            <w:tcW w:w="8571" w:type="dxa"/>
            <w:tcBorders>
              <w:top w:val="single" w:sz="4" w:space="0" w:color="auto"/>
              <w:left w:val="single" w:sz="4" w:space="0" w:color="auto"/>
              <w:bottom w:val="single" w:sz="4" w:space="0" w:color="auto"/>
              <w:right w:val="single" w:sz="4" w:space="0" w:color="auto"/>
            </w:tcBorders>
            <w:vAlign w:val="center"/>
          </w:tcPr>
          <w:p w:rsidR="006C275F" w:rsidRPr="00DC0438" w:rsidRDefault="006C275F" w:rsidP="00DC0438">
            <w:pPr>
              <w:spacing w:line="240" w:lineRule="auto"/>
              <w:ind w:firstLine="529"/>
              <w:jc w:val="both"/>
              <w:rPr>
                <w:rFonts w:asciiTheme="minorHAnsi" w:hAnsiTheme="minorHAnsi" w:cstheme="minorHAnsi"/>
                <w:b/>
                <w:sz w:val="24"/>
                <w:szCs w:val="24"/>
              </w:rPr>
            </w:pPr>
            <w:r w:rsidRPr="00DC0438">
              <w:rPr>
                <w:rFonts w:asciiTheme="minorHAnsi" w:hAnsiTheme="minorHAnsi" w:cstheme="minorHAnsi"/>
                <w:b/>
                <w:sz w:val="24"/>
                <w:szCs w:val="24"/>
              </w:rPr>
              <w:t xml:space="preserve">Тема 1.1. Поняття, зміст і принципи виконавчого провадження </w:t>
            </w:r>
          </w:p>
          <w:p w:rsidR="005E7D47" w:rsidRPr="00DC0438" w:rsidRDefault="005E7D47" w:rsidP="00DC0438">
            <w:pPr>
              <w:spacing w:line="240" w:lineRule="auto"/>
              <w:ind w:firstLine="529"/>
              <w:jc w:val="both"/>
              <w:rPr>
                <w:rFonts w:asciiTheme="minorHAnsi" w:hAnsiTheme="minorHAnsi" w:cstheme="minorHAnsi"/>
                <w:sz w:val="24"/>
                <w:szCs w:val="24"/>
              </w:rPr>
            </w:pPr>
          </w:p>
          <w:p w:rsidR="006C275F" w:rsidRPr="00DC0438" w:rsidRDefault="006C275F" w:rsidP="00DC0438">
            <w:pPr>
              <w:spacing w:line="240" w:lineRule="auto"/>
              <w:ind w:firstLine="529"/>
              <w:jc w:val="both"/>
              <w:rPr>
                <w:rFonts w:asciiTheme="minorHAnsi" w:hAnsiTheme="minorHAnsi" w:cstheme="minorHAnsi"/>
                <w:sz w:val="24"/>
                <w:szCs w:val="24"/>
              </w:rPr>
            </w:pPr>
            <w:r w:rsidRPr="00DC0438">
              <w:rPr>
                <w:rFonts w:asciiTheme="minorHAnsi" w:hAnsiTheme="minorHAnsi" w:cstheme="minorHAnsi"/>
                <w:sz w:val="24"/>
                <w:szCs w:val="24"/>
              </w:rPr>
              <w:t>Очікується, що студенти дискутуватимуть з питань концепції виконавчого провадження в Україні та інших країнах. Визначатимуть переваги і недоліки історично і географічно різних систем примусового виконання рішень.</w:t>
            </w:r>
            <w:r w:rsidR="009C3100" w:rsidRPr="00DC0438">
              <w:rPr>
                <w:rFonts w:asciiTheme="minorHAnsi" w:hAnsiTheme="minorHAnsi" w:cstheme="minorHAnsi"/>
                <w:sz w:val="24"/>
                <w:szCs w:val="24"/>
              </w:rPr>
              <w:t xml:space="preserve"> </w:t>
            </w:r>
          </w:p>
          <w:p w:rsidR="009C3100" w:rsidRPr="00DC0438" w:rsidRDefault="009C3100" w:rsidP="00DC0438">
            <w:pPr>
              <w:spacing w:line="240" w:lineRule="auto"/>
              <w:ind w:firstLine="529"/>
              <w:jc w:val="both"/>
              <w:rPr>
                <w:rFonts w:asciiTheme="minorHAnsi" w:hAnsiTheme="minorHAnsi" w:cstheme="minorHAnsi"/>
                <w:sz w:val="24"/>
                <w:szCs w:val="24"/>
              </w:rPr>
            </w:pPr>
            <w:r w:rsidRPr="00DC0438">
              <w:rPr>
                <w:rFonts w:asciiTheme="minorHAnsi" w:hAnsiTheme="minorHAnsi" w:cstheme="minorHAnsi"/>
                <w:sz w:val="24"/>
                <w:szCs w:val="24"/>
              </w:rPr>
              <w:t>Студенти мають оглядово ознайомитись з Законами України «Про виконавче провадження», «Про органи та осіб, які здійснюють примусове виконання судових рішень і рішень інших органів», Інструкцією з організації примусового виконання рішень. Сучасними системами  примусового виконання рішень в інших країнах.</w:t>
            </w:r>
          </w:p>
        </w:tc>
      </w:tr>
      <w:tr w:rsidR="00A91706" w:rsidRPr="00DC0438" w:rsidTr="00E3278D">
        <w:trPr>
          <w:trHeight w:val="4778"/>
        </w:trPr>
        <w:tc>
          <w:tcPr>
            <w:tcW w:w="666" w:type="dxa"/>
            <w:tcBorders>
              <w:top w:val="single" w:sz="4" w:space="0" w:color="auto"/>
              <w:left w:val="single" w:sz="4" w:space="0" w:color="auto"/>
              <w:bottom w:val="single" w:sz="4" w:space="0" w:color="auto"/>
              <w:right w:val="single" w:sz="4" w:space="0" w:color="auto"/>
            </w:tcBorders>
          </w:tcPr>
          <w:p w:rsidR="00A91706" w:rsidRPr="00DC0438" w:rsidRDefault="009C3100"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2</w:t>
            </w:r>
          </w:p>
        </w:tc>
        <w:tc>
          <w:tcPr>
            <w:tcW w:w="8571"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spacing w:line="240" w:lineRule="auto"/>
              <w:ind w:firstLine="709"/>
              <w:jc w:val="both"/>
              <w:rPr>
                <w:rFonts w:asciiTheme="minorHAnsi" w:hAnsiTheme="minorHAnsi" w:cstheme="minorHAnsi"/>
                <w:b/>
                <w:sz w:val="24"/>
                <w:szCs w:val="24"/>
              </w:rPr>
            </w:pPr>
            <w:r w:rsidRPr="00DC0438">
              <w:rPr>
                <w:rFonts w:asciiTheme="minorHAnsi" w:hAnsiTheme="minorHAnsi" w:cstheme="minorHAnsi"/>
                <w:b/>
                <w:sz w:val="24"/>
                <w:szCs w:val="24"/>
              </w:rPr>
              <w:t>Тема 1.2. Суб’єкти виконавчого провадження</w:t>
            </w:r>
          </w:p>
          <w:p w:rsidR="00A91706" w:rsidRPr="00DC0438" w:rsidRDefault="00A91706" w:rsidP="00DC0438">
            <w:pPr>
              <w:spacing w:line="240" w:lineRule="auto"/>
              <w:ind w:firstLine="709"/>
              <w:jc w:val="both"/>
              <w:rPr>
                <w:rFonts w:asciiTheme="minorHAnsi" w:hAnsiTheme="minorHAnsi" w:cstheme="minorHAnsi"/>
                <w:b/>
                <w:sz w:val="24"/>
                <w:szCs w:val="24"/>
              </w:rPr>
            </w:pPr>
          </w:p>
          <w:p w:rsidR="00A91706" w:rsidRPr="00DC0438" w:rsidRDefault="00A91706" w:rsidP="00DC0438">
            <w:pPr>
              <w:pStyle w:val="33"/>
              <w:numPr>
                <w:ilvl w:val="0"/>
                <w:numId w:val="16"/>
              </w:numPr>
              <w:tabs>
                <w:tab w:val="left" w:pos="743"/>
              </w:tabs>
              <w:jc w:val="both"/>
              <w:rPr>
                <w:rFonts w:asciiTheme="minorHAnsi" w:hAnsiTheme="minorHAnsi" w:cstheme="minorHAnsi"/>
              </w:rPr>
            </w:pPr>
            <w:r w:rsidRPr="00DC0438">
              <w:rPr>
                <w:rFonts w:asciiTheme="minorHAnsi" w:hAnsiTheme="minorHAnsi" w:cstheme="minorHAnsi"/>
              </w:rPr>
              <w:t xml:space="preserve">Система органів державної виконавчої служби України.. </w:t>
            </w:r>
          </w:p>
          <w:p w:rsidR="00A91706" w:rsidRPr="00DC0438" w:rsidRDefault="00F2341D" w:rsidP="00DC0438">
            <w:pPr>
              <w:pStyle w:val="33"/>
              <w:numPr>
                <w:ilvl w:val="0"/>
                <w:numId w:val="16"/>
              </w:numPr>
              <w:tabs>
                <w:tab w:val="left" w:pos="743"/>
              </w:tabs>
              <w:jc w:val="both"/>
              <w:rPr>
                <w:rFonts w:asciiTheme="minorHAnsi" w:hAnsiTheme="minorHAnsi" w:cstheme="minorHAnsi"/>
              </w:rPr>
            </w:pPr>
            <w:r w:rsidRPr="00DC0438">
              <w:rPr>
                <w:rFonts w:asciiTheme="minorHAnsi" w:hAnsiTheme="minorHAnsi" w:cstheme="minorHAnsi"/>
              </w:rPr>
              <w:t>Проблемні питання в роботі державних виконавців</w:t>
            </w:r>
            <w:r w:rsidR="00A91706" w:rsidRPr="00DC0438">
              <w:rPr>
                <w:rFonts w:asciiTheme="minorHAnsi" w:hAnsiTheme="minorHAnsi" w:cstheme="minorHAnsi"/>
              </w:rPr>
              <w:t xml:space="preserve">. </w:t>
            </w:r>
          </w:p>
          <w:p w:rsidR="00E3278D" w:rsidRPr="00DC0438" w:rsidRDefault="00E3278D" w:rsidP="00DC0438">
            <w:pPr>
              <w:pStyle w:val="a0"/>
              <w:numPr>
                <w:ilvl w:val="0"/>
                <w:numId w:val="16"/>
              </w:numPr>
              <w:tabs>
                <w:tab w:val="left" w:pos="900"/>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Приватний виконавець: статус, компетенція і відповідальність. </w:t>
            </w:r>
          </w:p>
          <w:p w:rsidR="00A91706" w:rsidRPr="00DC0438" w:rsidRDefault="00E3278D" w:rsidP="00DC0438">
            <w:pPr>
              <w:pStyle w:val="a9"/>
              <w:numPr>
                <w:ilvl w:val="0"/>
                <w:numId w:val="16"/>
              </w:numPr>
              <w:tabs>
                <w:tab w:val="left" w:pos="743"/>
              </w:tabs>
              <w:spacing w:before="0" w:beforeAutospacing="0" w:after="0" w:afterAutospacing="0"/>
              <w:jc w:val="both"/>
              <w:rPr>
                <w:rFonts w:asciiTheme="minorHAnsi" w:hAnsiTheme="minorHAnsi" w:cstheme="minorHAnsi"/>
              </w:rPr>
            </w:pPr>
            <w:r w:rsidRPr="00DC0438">
              <w:rPr>
                <w:rFonts w:asciiTheme="minorHAnsi" w:hAnsiTheme="minorHAnsi" w:cstheme="minorHAnsi"/>
              </w:rPr>
              <w:t>Проблемні питання в роботі приватних виконавців.</w:t>
            </w:r>
          </w:p>
          <w:p w:rsidR="00E3278D" w:rsidRPr="00DC0438" w:rsidRDefault="00E3278D" w:rsidP="00DC0438">
            <w:pPr>
              <w:pStyle w:val="a9"/>
              <w:numPr>
                <w:ilvl w:val="0"/>
                <w:numId w:val="16"/>
              </w:numPr>
              <w:tabs>
                <w:tab w:val="left" w:pos="743"/>
              </w:tabs>
              <w:spacing w:before="0" w:beforeAutospacing="0" w:after="0" w:afterAutospacing="0"/>
              <w:jc w:val="both"/>
              <w:rPr>
                <w:rFonts w:asciiTheme="minorHAnsi" w:hAnsiTheme="minorHAnsi" w:cstheme="minorHAnsi"/>
              </w:rPr>
            </w:pPr>
            <w:r w:rsidRPr="00DC0438">
              <w:rPr>
                <w:rFonts w:asciiTheme="minorHAnsi" w:hAnsiTheme="minorHAnsi" w:cstheme="minorHAnsi"/>
              </w:rPr>
              <w:t>Права і обов’язки сторін виконавчого провадження</w:t>
            </w:r>
          </w:p>
          <w:p w:rsidR="00E3278D" w:rsidRPr="00DC0438" w:rsidRDefault="00E3278D" w:rsidP="00DC0438">
            <w:pPr>
              <w:pStyle w:val="a9"/>
              <w:spacing w:before="0" w:beforeAutospacing="0" w:after="0" w:afterAutospacing="0"/>
              <w:ind w:firstLine="709"/>
              <w:jc w:val="both"/>
              <w:rPr>
                <w:rFonts w:asciiTheme="minorHAnsi" w:hAnsiTheme="minorHAnsi" w:cstheme="minorHAnsi"/>
              </w:rPr>
            </w:pPr>
          </w:p>
          <w:p w:rsidR="00A91706" w:rsidRPr="00DC0438" w:rsidRDefault="00A91706"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 xml:space="preserve">Завдання </w:t>
            </w:r>
            <w:r w:rsidR="009C3100" w:rsidRPr="00DC0438">
              <w:rPr>
                <w:rFonts w:asciiTheme="minorHAnsi" w:hAnsiTheme="minorHAnsi" w:cstheme="minorHAnsi"/>
                <w:b/>
              </w:rPr>
              <w:t>для поточного контролю</w:t>
            </w:r>
            <w:r w:rsidRPr="00DC0438">
              <w:rPr>
                <w:rFonts w:asciiTheme="minorHAnsi" w:hAnsiTheme="minorHAnsi" w:cstheme="minorHAnsi"/>
                <w:b/>
              </w:rPr>
              <w:t>:</w:t>
            </w:r>
          </w:p>
          <w:p w:rsidR="00A91706" w:rsidRPr="00DC0438" w:rsidRDefault="00A91706" w:rsidP="00DC0438">
            <w:pPr>
              <w:numPr>
                <w:ilvl w:val="0"/>
                <w:numId w:val="10"/>
              </w:numPr>
              <w:tabs>
                <w:tab w:val="left" w:pos="900"/>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Порівняти систему органів </w:t>
            </w:r>
            <w:r w:rsidR="009C3100" w:rsidRPr="00DC0438">
              <w:rPr>
                <w:rFonts w:asciiTheme="minorHAnsi" w:hAnsiTheme="minorHAnsi" w:cstheme="minorHAnsi"/>
                <w:sz w:val="24"/>
                <w:szCs w:val="24"/>
              </w:rPr>
              <w:t>і осіб, які забезпечують примусове виконання рішень</w:t>
            </w:r>
            <w:r w:rsidRPr="00DC0438">
              <w:rPr>
                <w:rFonts w:asciiTheme="minorHAnsi" w:hAnsiTheme="minorHAnsi" w:cstheme="minorHAnsi"/>
                <w:sz w:val="24"/>
                <w:szCs w:val="24"/>
              </w:rPr>
              <w:t xml:space="preserve"> з відповідними системами однієї з європейських країн.</w:t>
            </w:r>
          </w:p>
          <w:p w:rsidR="00A91706" w:rsidRPr="00DC0438" w:rsidRDefault="00A91706" w:rsidP="00DC0438">
            <w:pPr>
              <w:numPr>
                <w:ilvl w:val="0"/>
                <w:numId w:val="10"/>
              </w:numPr>
              <w:tabs>
                <w:tab w:val="left" w:pos="900"/>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Порівняти правовий статус сторін виконавчого провадження в Україні з відповідним правовим статусом сторін у законодавстві країн ЄС.</w:t>
            </w:r>
          </w:p>
        </w:tc>
      </w:tr>
      <w:tr w:rsidR="00995109" w:rsidRPr="00DC0438" w:rsidTr="005E7D47">
        <w:trPr>
          <w:trHeight w:val="2683"/>
        </w:trPr>
        <w:tc>
          <w:tcPr>
            <w:tcW w:w="666" w:type="dxa"/>
            <w:tcBorders>
              <w:top w:val="single" w:sz="4" w:space="0" w:color="auto"/>
              <w:left w:val="single" w:sz="4" w:space="0" w:color="auto"/>
              <w:bottom w:val="single" w:sz="4" w:space="0" w:color="auto"/>
              <w:right w:val="single" w:sz="4" w:space="0" w:color="auto"/>
            </w:tcBorders>
          </w:tcPr>
          <w:p w:rsidR="00995109"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lastRenderedPageBreak/>
              <w:t>3</w:t>
            </w:r>
          </w:p>
        </w:tc>
        <w:tc>
          <w:tcPr>
            <w:tcW w:w="8571" w:type="dxa"/>
            <w:tcBorders>
              <w:top w:val="single" w:sz="4" w:space="0" w:color="auto"/>
              <w:left w:val="single" w:sz="4" w:space="0" w:color="auto"/>
              <w:bottom w:val="single" w:sz="4" w:space="0" w:color="auto"/>
              <w:right w:val="single" w:sz="4" w:space="0" w:color="auto"/>
            </w:tcBorders>
          </w:tcPr>
          <w:p w:rsidR="00995109" w:rsidRPr="00DC0438" w:rsidRDefault="00995109" w:rsidP="00DC0438">
            <w:pPr>
              <w:spacing w:line="240" w:lineRule="auto"/>
              <w:ind w:firstLine="709"/>
              <w:jc w:val="both"/>
              <w:rPr>
                <w:rFonts w:asciiTheme="minorHAnsi" w:hAnsiTheme="minorHAnsi" w:cstheme="minorHAnsi"/>
                <w:b/>
                <w:sz w:val="24"/>
                <w:szCs w:val="24"/>
              </w:rPr>
            </w:pPr>
            <w:r w:rsidRPr="00DC0438">
              <w:rPr>
                <w:rFonts w:asciiTheme="minorHAnsi" w:hAnsiTheme="minorHAnsi" w:cstheme="minorHAnsi"/>
                <w:b/>
                <w:sz w:val="24"/>
                <w:szCs w:val="24"/>
              </w:rPr>
              <w:t>Тема 1.2. Суб’єкти виконавчого провадження</w:t>
            </w:r>
          </w:p>
          <w:p w:rsidR="00995109" w:rsidRPr="00DC0438" w:rsidRDefault="00995109" w:rsidP="00DC0438">
            <w:pPr>
              <w:spacing w:line="240" w:lineRule="auto"/>
              <w:ind w:firstLine="709"/>
              <w:jc w:val="both"/>
              <w:rPr>
                <w:rFonts w:asciiTheme="minorHAnsi" w:hAnsiTheme="minorHAnsi" w:cstheme="minorHAnsi"/>
                <w:b/>
                <w:sz w:val="24"/>
                <w:szCs w:val="24"/>
              </w:rPr>
            </w:pPr>
          </w:p>
          <w:p w:rsidR="00995109" w:rsidRPr="00DC0438" w:rsidRDefault="00995109" w:rsidP="00DC0438">
            <w:pPr>
              <w:pStyle w:val="a0"/>
              <w:numPr>
                <w:ilvl w:val="0"/>
                <w:numId w:val="19"/>
              </w:num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Приватний виконавець: доступ до професії</w:t>
            </w:r>
          </w:p>
          <w:p w:rsidR="00995109" w:rsidRPr="00DC0438" w:rsidRDefault="00995109" w:rsidP="00DC0438">
            <w:pPr>
              <w:pStyle w:val="a0"/>
              <w:numPr>
                <w:ilvl w:val="0"/>
                <w:numId w:val="19"/>
              </w:num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Вимоги до приватного виконавця</w:t>
            </w:r>
          </w:p>
          <w:p w:rsidR="00995109" w:rsidRPr="00DC0438" w:rsidRDefault="00995109" w:rsidP="00DC0438">
            <w:pPr>
              <w:pStyle w:val="a0"/>
              <w:spacing w:line="240" w:lineRule="auto"/>
              <w:ind w:left="671"/>
              <w:jc w:val="both"/>
              <w:rPr>
                <w:rFonts w:asciiTheme="minorHAnsi" w:hAnsiTheme="minorHAnsi" w:cstheme="minorHAnsi"/>
                <w:b/>
                <w:sz w:val="24"/>
                <w:szCs w:val="24"/>
              </w:rPr>
            </w:pPr>
          </w:p>
          <w:p w:rsidR="00995109" w:rsidRPr="00DC0438" w:rsidRDefault="00995109" w:rsidP="00DC0438">
            <w:pPr>
              <w:pStyle w:val="a0"/>
              <w:spacing w:line="240" w:lineRule="auto"/>
              <w:ind w:left="671"/>
              <w:jc w:val="both"/>
              <w:rPr>
                <w:rFonts w:asciiTheme="minorHAnsi" w:hAnsiTheme="minorHAnsi" w:cstheme="minorHAnsi"/>
                <w:b/>
                <w:sz w:val="24"/>
                <w:szCs w:val="24"/>
              </w:rPr>
            </w:pPr>
            <w:r w:rsidRPr="00DC0438">
              <w:rPr>
                <w:rFonts w:asciiTheme="minorHAnsi" w:hAnsiTheme="minorHAnsi" w:cstheme="minorHAnsi"/>
                <w:b/>
                <w:sz w:val="24"/>
                <w:szCs w:val="24"/>
              </w:rPr>
              <w:t>Завдання для поточного контролю:</w:t>
            </w:r>
          </w:p>
          <w:p w:rsidR="00995109" w:rsidRPr="00DC0438" w:rsidRDefault="00995109" w:rsidP="00DC0438">
            <w:pPr>
              <w:spacing w:line="240" w:lineRule="auto"/>
              <w:ind w:left="311"/>
              <w:jc w:val="both"/>
              <w:rPr>
                <w:rFonts w:asciiTheme="minorHAnsi" w:hAnsiTheme="minorHAnsi" w:cstheme="minorHAnsi"/>
                <w:sz w:val="24"/>
                <w:szCs w:val="24"/>
              </w:rPr>
            </w:pPr>
            <w:r w:rsidRPr="00DC0438">
              <w:rPr>
                <w:rFonts w:asciiTheme="minorHAnsi" w:hAnsiTheme="minorHAnsi" w:cstheme="minorHAnsi"/>
                <w:sz w:val="24"/>
                <w:szCs w:val="24"/>
              </w:rPr>
              <w:t>Моделювання ситуацій, пов’язаних із отриманням доступу до професії приватного виконавця.</w:t>
            </w:r>
          </w:p>
        </w:tc>
      </w:tr>
      <w:tr w:rsidR="00A91706"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A91706"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4</w:t>
            </w:r>
          </w:p>
        </w:tc>
        <w:tc>
          <w:tcPr>
            <w:tcW w:w="8571"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spacing w:line="240" w:lineRule="auto"/>
              <w:ind w:firstLine="709"/>
              <w:jc w:val="both"/>
              <w:rPr>
                <w:rFonts w:asciiTheme="minorHAnsi" w:hAnsiTheme="minorHAnsi" w:cstheme="minorHAnsi"/>
                <w:b/>
                <w:bCs/>
                <w:sz w:val="24"/>
                <w:szCs w:val="24"/>
              </w:rPr>
            </w:pPr>
            <w:r w:rsidRPr="00DC0438">
              <w:rPr>
                <w:rFonts w:asciiTheme="minorHAnsi" w:hAnsiTheme="minorHAnsi" w:cstheme="minorHAnsi"/>
                <w:b/>
                <w:sz w:val="24"/>
                <w:szCs w:val="24"/>
              </w:rPr>
              <w:t>Тема 1.3.</w:t>
            </w:r>
            <w:r w:rsidRPr="00DC0438">
              <w:rPr>
                <w:rFonts w:asciiTheme="minorHAnsi" w:hAnsiTheme="minorHAnsi" w:cstheme="minorHAnsi"/>
                <w:bCs/>
                <w:sz w:val="24"/>
                <w:szCs w:val="24"/>
              </w:rPr>
              <w:t xml:space="preserve"> </w:t>
            </w:r>
            <w:r w:rsidRPr="00DC0438">
              <w:rPr>
                <w:rFonts w:asciiTheme="minorHAnsi" w:hAnsiTheme="minorHAnsi" w:cstheme="minorHAnsi"/>
                <w:b/>
                <w:bCs/>
                <w:sz w:val="24"/>
                <w:szCs w:val="24"/>
              </w:rPr>
              <w:t xml:space="preserve">Загальні умови виконавчого провадження </w:t>
            </w:r>
          </w:p>
          <w:p w:rsidR="00A91706" w:rsidRPr="00DC0438" w:rsidRDefault="00A91706" w:rsidP="00DC0438">
            <w:pPr>
              <w:spacing w:line="240" w:lineRule="auto"/>
              <w:ind w:firstLine="709"/>
              <w:jc w:val="both"/>
              <w:rPr>
                <w:rFonts w:asciiTheme="minorHAnsi" w:hAnsiTheme="minorHAnsi" w:cstheme="minorHAnsi"/>
                <w:sz w:val="24"/>
                <w:szCs w:val="24"/>
              </w:rPr>
            </w:pPr>
          </w:p>
          <w:p w:rsidR="00A91706" w:rsidRPr="00DC0438" w:rsidRDefault="00A91706" w:rsidP="00DC0438">
            <w:pPr>
              <w:pStyle w:val="33"/>
              <w:numPr>
                <w:ilvl w:val="0"/>
                <w:numId w:val="11"/>
              </w:numPr>
              <w:tabs>
                <w:tab w:val="num" w:pos="0"/>
                <w:tab w:val="left" w:pos="743"/>
              </w:tabs>
              <w:ind w:left="743" w:hanging="425"/>
              <w:jc w:val="both"/>
              <w:rPr>
                <w:rFonts w:asciiTheme="minorHAnsi" w:hAnsiTheme="minorHAnsi" w:cstheme="minorHAnsi"/>
              </w:rPr>
            </w:pPr>
            <w:r w:rsidRPr="00DC0438">
              <w:rPr>
                <w:rFonts w:asciiTheme="minorHAnsi" w:hAnsiTheme="minorHAnsi" w:cstheme="minorHAnsi"/>
                <w:color w:val="000000"/>
              </w:rPr>
              <w:t>Виконавчі документи за рішеннями, що підлягають примусовому виконанню державною виконавчою службою</w:t>
            </w:r>
            <w:r w:rsidRPr="00DC0438">
              <w:rPr>
                <w:rFonts w:asciiTheme="minorHAnsi" w:hAnsiTheme="minorHAnsi" w:cstheme="minorHAnsi"/>
              </w:rPr>
              <w:t xml:space="preserve">. </w:t>
            </w:r>
          </w:p>
          <w:p w:rsidR="00A91706" w:rsidRPr="00DC0438" w:rsidRDefault="00A91706" w:rsidP="00DC0438">
            <w:pPr>
              <w:pStyle w:val="33"/>
              <w:numPr>
                <w:ilvl w:val="0"/>
                <w:numId w:val="11"/>
              </w:numPr>
              <w:tabs>
                <w:tab w:val="num" w:pos="0"/>
                <w:tab w:val="left" w:pos="743"/>
              </w:tabs>
              <w:ind w:left="743" w:hanging="425"/>
              <w:jc w:val="both"/>
              <w:rPr>
                <w:rFonts w:asciiTheme="minorHAnsi" w:hAnsiTheme="minorHAnsi" w:cstheme="minorHAnsi"/>
              </w:rPr>
            </w:pPr>
            <w:r w:rsidRPr="00DC0438">
              <w:rPr>
                <w:rFonts w:asciiTheme="minorHAnsi" w:hAnsiTheme="minorHAnsi" w:cstheme="minorHAnsi"/>
                <w:color w:val="000000"/>
              </w:rPr>
              <w:t>Вимоги до виконавчого документа</w:t>
            </w:r>
            <w:r w:rsidRPr="00DC0438">
              <w:rPr>
                <w:rFonts w:asciiTheme="minorHAnsi" w:hAnsiTheme="minorHAnsi" w:cstheme="minorHAnsi"/>
              </w:rPr>
              <w:t xml:space="preserve">. </w:t>
            </w:r>
          </w:p>
          <w:p w:rsidR="00A91706" w:rsidRPr="00DC0438" w:rsidRDefault="00A91706" w:rsidP="00DC0438">
            <w:pPr>
              <w:pStyle w:val="33"/>
              <w:numPr>
                <w:ilvl w:val="0"/>
                <w:numId w:val="11"/>
              </w:numPr>
              <w:tabs>
                <w:tab w:val="num" w:pos="0"/>
                <w:tab w:val="left" w:pos="743"/>
              </w:tabs>
              <w:ind w:left="743" w:hanging="425"/>
              <w:jc w:val="both"/>
              <w:rPr>
                <w:rFonts w:asciiTheme="minorHAnsi" w:hAnsiTheme="minorHAnsi" w:cstheme="minorHAnsi"/>
              </w:rPr>
            </w:pPr>
            <w:r w:rsidRPr="00DC0438">
              <w:rPr>
                <w:rFonts w:asciiTheme="minorHAnsi" w:hAnsiTheme="minorHAnsi" w:cstheme="minorHAnsi"/>
                <w:color w:val="000000"/>
              </w:rPr>
              <w:t>Встановлення місця виконання рішення та підвідомчості виконавчих проваджень відділам примусового виконання рішень.</w:t>
            </w:r>
          </w:p>
          <w:p w:rsidR="00A91706" w:rsidRPr="00DC0438" w:rsidRDefault="00A91706" w:rsidP="00DC0438">
            <w:pPr>
              <w:pStyle w:val="a9"/>
              <w:spacing w:before="0" w:beforeAutospacing="0" w:after="0" w:afterAutospacing="0"/>
              <w:ind w:firstLine="709"/>
              <w:jc w:val="both"/>
              <w:rPr>
                <w:rFonts w:asciiTheme="minorHAnsi" w:hAnsiTheme="minorHAnsi" w:cstheme="minorHAnsi"/>
                <w:b/>
              </w:rPr>
            </w:pPr>
          </w:p>
          <w:p w:rsidR="00A91706" w:rsidRPr="00DC0438" w:rsidRDefault="00A91706"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 xml:space="preserve">Завдання </w:t>
            </w:r>
            <w:r w:rsidR="00F2341D" w:rsidRPr="00DC0438">
              <w:rPr>
                <w:rFonts w:asciiTheme="minorHAnsi" w:hAnsiTheme="minorHAnsi" w:cstheme="minorHAnsi"/>
                <w:b/>
              </w:rPr>
              <w:t>для поточного контролю</w:t>
            </w:r>
            <w:r w:rsidRPr="00DC0438">
              <w:rPr>
                <w:rFonts w:asciiTheme="minorHAnsi" w:hAnsiTheme="minorHAnsi" w:cstheme="minorHAnsi"/>
                <w:b/>
              </w:rPr>
              <w:t>:</w:t>
            </w:r>
          </w:p>
          <w:p w:rsidR="00F2341D" w:rsidRPr="00DC0438" w:rsidRDefault="00F2341D" w:rsidP="00DC0438">
            <w:pPr>
              <w:pStyle w:val="33"/>
              <w:numPr>
                <w:ilvl w:val="0"/>
                <w:numId w:val="12"/>
              </w:numPr>
              <w:tabs>
                <w:tab w:val="left" w:pos="900"/>
              </w:tabs>
              <w:jc w:val="both"/>
              <w:rPr>
                <w:rFonts w:asciiTheme="minorHAnsi" w:hAnsiTheme="minorHAnsi" w:cstheme="minorHAnsi"/>
              </w:rPr>
            </w:pPr>
            <w:r w:rsidRPr="00DC0438">
              <w:rPr>
                <w:rFonts w:asciiTheme="minorHAnsi" w:hAnsiTheme="minorHAnsi" w:cstheme="minorHAnsi"/>
              </w:rPr>
              <w:t>Оцінити конкретний виконавчий документ (надається на занятті), визначити недоліки змісту і оформлення, порушення вимог закону.</w:t>
            </w:r>
          </w:p>
          <w:p w:rsidR="00A91706" w:rsidRPr="00DC0438" w:rsidRDefault="00E3278D" w:rsidP="00DC0438">
            <w:pPr>
              <w:pStyle w:val="33"/>
              <w:numPr>
                <w:ilvl w:val="0"/>
                <w:numId w:val="12"/>
              </w:numPr>
              <w:tabs>
                <w:tab w:val="left" w:pos="900"/>
              </w:tabs>
              <w:jc w:val="both"/>
              <w:rPr>
                <w:rFonts w:asciiTheme="minorHAnsi" w:hAnsiTheme="minorHAnsi" w:cstheme="minorHAnsi"/>
              </w:rPr>
            </w:pPr>
            <w:r w:rsidRPr="00DC0438">
              <w:rPr>
                <w:rFonts w:asciiTheme="minorHAnsi" w:hAnsiTheme="minorHAnsi" w:cstheme="minorHAnsi"/>
              </w:rPr>
              <w:t>Визнач</w:t>
            </w:r>
            <w:r w:rsidR="00F2341D" w:rsidRPr="00DC0438">
              <w:rPr>
                <w:rFonts w:asciiTheme="minorHAnsi" w:hAnsiTheme="minorHAnsi" w:cstheme="minorHAnsi"/>
              </w:rPr>
              <w:t>и</w:t>
            </w:r>
            <w:r w:rsidRPr="00DC0438">
              <w:rPr>
                <w:rFonts w:asciiTheme="minorHAnsi" w:hAnsiTheme="minorHAnsi" w:cstheme="minorHAnsi"/>
              </w:rPr>
              <w:t>т</w:t>
            </w:r>
            <w:r w:rsidR="00F2341D" w:rsidRPr="00DC0438">
              <w:rPr>
                <w:rFonts w:asciiTheme="minorHAnsi" w:hAnsiTheme="minorHAnsi" w:cstheme="minorHAnsi"/>
              </w:rPr>
              <w:t>и</w:t>
            </w:r>
            <w:r w:rsidRPr="00DC0438">
              <w:rPr>
                <w:rFonts w:asciiTheme="minorHAnsi" w:hAnsiTheme="minorHAnsi" w:cstheme="minorHAnsi"/>
              </w:rPr>
              <w:t xml:space="preserve"> місце виконання і підвідомчість </w:t>
            </w:r>
            <w:r w:rsidR="00F2341D" w:rsidRPr="00DC0438">
              <w:rPr>
                <w:rFonts w:asciiTheme="minorHAnsi" w:hAnsiTheme="minorHAnsi" w:cstheme="minorHAnsi"/>
              </w:rPr>
              <w:t xml:space="preserve">конкретного </w:t>
            </w:r>
            <w:r w:rsidRPr="00DC0438">
              <w:rPr>
                <w:rFonts w:asciiTheme="minorHAnsi" w:hAnsiTheme="minorHAnsi" w:cstheme="minorHAnsi"/>
              </w:rPr>
              <w:t>виконавчого документу</w:t>
            </w:r>
            <w:r w:rsidR="00F2341D" w:rsidRPr="00DC0438">
              <w:rPr>
                <w:rFonts w:asciiTheme="minorHAnsi" w:hAnsiTheme="minorHAnsi" w:cstheme="minorHAnsi"/>
              </w:rPr>
              <w:t xml:space="preserve"> (надається на занятті)</w:t>
            </w:r>
            <w:r w:rsidRPr="00DC0438">
              <w:rPr>
                <w:rFonts w:asciiTheme="minorHAnsi" w:hAnsiTheme="minorHAnsi" w:cstheme="minorHAnsi"/>
              </w:rPr>
              <w:t xml:space="preserve">, в якому боржником є </w:t>
            </w:r>
            <w:r w:rsidR="00F2341D" w:rsidRPr="00DC0438">
              <w:rPr>
                <w:rFonts w:asciiTheme="minorHAnsi" w:hAnsiTheme="minorHAnsi" w:cstheme="minorHAnsi"/>
              </w:rPr>
              <w:t>певна юридична (фізична) особа</w:t>
            </w:r>
            <w:r w:rsidRPr="00DC0438">
              <w:rPr>
                <w:rFonts w:asciiTheme="minorHAnsi" w:hAnsiTheme="minorHAnsi" w:cstheme="minorHAnsi"/>
              </w:rPr>
              <w:t>.</w:t>
            </w:r>
          </w:p>
          <w:p w:rsidR="00A91706" w:rsidRPr="00DC0438" w:rsidRDefault="00A91706" w:rsidP="00DC0438">
            <w:pPr>
              <w:pStyle w:val="33"/>
              <w:tabs>
                <w:tab w:val="left" w:pos="900"/>
              </w:tabs>
              <w:jc w:val="both"/>
              <w:rPr>
                <w:rFonts w:asciiTheme="minorHAnsi" w:hAnsiTheme="minorHAnsi" w:cstheme="minorHAnsi"/>
              </w:rPr>
            </w:pPr>
          </w:p>
        </w:tc>
      </w:tr>
      <w:tr w:rsidR="00F2341D"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F2341D"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5</w:t>
            </w:r>
          </w:p>
        </w:tc>
        <w:tc>
          <w:tcPr>
            <w:tcW w:w="8571" w:type="dxa"/>
            <w:tcBorders>
              <w:top w:val="single" w:sz="4" w:space="0" w:color="auto"/>
              <w:left w:val="single" w:sz="4" w:space="0" w:color="auto"/>
              <w:bottom w:val="single" w:sz="4" w:space="0" w:color="auto"/>
              <w:right w:val="single" w:sz="4" w:space="0" w:color="auto"/>
            </w:tcBorders>
          </w:tcPr>
          <w:p w:rsidR="00F2341D" w:rsidRPr="00DC0438" w:rsidRDefault="00F2341D" w:rsidP="00DC0438">
            <w:pPr>
              <w:spacing w:line="240" w:lineRule="auto"/>
              <w:ind w:firstLine="709"/>
              <w:jc w:val="both"/>
              <w:rPr>
                <w:rFonts w:asciiTheme="minorHAnsi" w:hAnsiTheme="minorHAnsi" w:cstheme="minorHAnsi"/>
                <w:b/>
                <w:bCs/>
                <w:sz w:val="24"/>
                <w:szCs w:val="24"/>
              </w:rPr>
            </w:pPr>
            <w:r w:rsidRPr="00DC0438">
              <w:rPr>
                <w:rFonts w:asciiTheme="minorHAnsi" w:hAnsiTheme="minorHAnsi" w:cstheme="minorHAnsi"/>
                <w:b/>
                <w:sz w:val="24"/>
                <w:szCs w:val="24"/>
              </w:rPr>
              <w:t>Тема 1.3.</w:t>
            </w:r>
            <w:r w:rsidRPr="00DC0438">
              <w:rPr>
                <w:rFonts w:asciiTheme="minorHAnsi" w:hAnsiTheme="minorHAnsi" w:cstheme="minorHAnsi"/>
                <w:bCs/>
                <w:sz w:val="24"/>
                <w:szCs w:val="24"/>
              </w:rPr>
              <w:t xml:space="preserve"> </w:t>
            </w:r>
            <w:r w:rsidRPr="00DC0438">
              <w:rPr>
                <w:rFonts w:asciiTheme="minorHAnsi" w:hAnsiTheme="minorHAnsi" w:cstheme="minorHAnsi"/>
                <w:b/>
                <w:bCs/>
                <w:sz w:val="24"/>
                <w:szCs w:val="24"/>
              </w:rPr>
              <w:t xml:space="preserve">Загальні умови виконавчого провадження </w:t>
            </w:r>
          </w:p>
          <w:p w:rsidR="00F2341D" w:rsidRPr="00DC0438" w:rsidRDefault="00F2341D" w:rsidP="00DC0438">
            <w:pPr>
              <w:pStyle w:val="a9"/>
              <w:numPr>
                <w:ilvl w:val="3"/>
                <w:numId w:val="12"/>
              </w:numPr>
              <w:spacing w:before="0" w:beforeAutospacing="0" w:after="0" w:afterAutospacing="0"/>
              <w:ind w:left="812"/>
              <w:jc w:val="both"/>
              <w:rPr>
                <w:rFonts w:asciiTheme="minorHAnsi" w:hAnsiTheme="minorHAnsi" w:cstheme="minorHAnsi"/>
              </w:rPr>
            </w:pPr>
            <w:r w:rsidRPr="00DC0438">
              <w:rPr>
                <w:rFonts w:asciiTheme="minorHAnsi" w:hAnsiTheme="minorHAnsi" w:cstheme="minorHAnsi"/>
              </w:rPr>
              <w:t>Пред’явлення виконавчого документу до виконання</w:t>
            </w:r>
          </w:p>
          <w:p w:rsidR="00F2341D" w:rsidRPr="00DC0438" w:rsidRDefault="00F2341D" w:rsidP="00DC0438">
            <w:pPr>
              <w:pStyle w:val="a9"/>
              <w:numPr>
                <w:ilvl w:val="3"/>
                <w:numId w:val="12"/>
              </w:numPr>
              <w:spacing w:before="0" w:beforeAutospacing="0" w:after="0" w:afterAutospacing="0"/>
              <w:ind w:left="812"/>
              <w:jc w:val="both"/>
              <w:rPr>
                <w:rFonts w:asciiTheme="minorHAnsi" w:hAnsiTheme="minorHAnsi" w:cstheme="minorHAnsi"/>
              </w:rPr>
            </w:pPr>
            <w:r w:rsidRPr="00DC0438">
              <w:rPr>
                <w:rFonts w:asciiTheme="minorHAnsi" w:hAnsiTheme="minorHAnsi" w:cstheme="minorHAnsi"/>
                <w:color w:val="000000"/>
              </w:rPr>
              <w:t>Підстави та порядок відмови у відкритті виконавчого провадження</w:t>
            </w:r>
          </w:p>
          <w:p w:rsidR="00A71610" w:rsidRPr="00DC0438" w:rsidRDefault="00A71610" w:rsidP="00DC0438">
            <w:pPr>
              <w:pStyle w:val="a9"/>
              <w:numPr>
                <w:ilvl w:val="3"/>
                <w:numId w:val="12"/>
              </w:numPr>
              <w:spacing w:before="0" w:beforeAutospacing="0" w:after="0" w:afterAutospacing="0"/>
              <w:ind w:left="812"/>
              <w:jc w:val="both"/>
              <w:rPr>
                <w:rFonts w:asciiTheme="minorHAnsi" w:hAnsiTheme="minorHAnsi" w:cstheme="minorHAnsi"/>
              </w:rPr>
            </w:pPr>
            <w:r w:rsidRPr="00DC0438">
              <w:rPr>
                <w:rFonts w:asciiTheme="minorHAnsi" w:hAnsiTheme="minorHAnsi" w:cstheme="minorHAnsi"/>
                <w:color w:val="000000"/>
              </w:rPr>
              <w:t>Знайомство з роботою АСВП, ЄРБ.</w:t>
            </w:r>
          </w:p>
          <w:p w:rsidR="00F2341D" w:rsidRPr="00DC0438" w:rsidRDefault="00F2341D" w:rsidP="00DC0438">
            <w:pPr>
              <w:pStyle w:val="a9"/>
              <w:spacing w:before="0" w:beforeAutospacing="0" w:after="0" w:afterAutospacing="0"/>
              <w:ind w:firstLine="709"/>
              <w:jc w:val="both"/>
              <w:rPr>
                <w:rFonts w:asciiTheme="minorHAnsi" w:hAnsiTheme="minorHAnsi" w:cstheme="minorHAnsi"/>
                <w:b/>
              </w:rPr>
            </w:pPr>
          </w:p>
          <w:p w:rsidR="00F2341D" w:rsidRPr="00DC0438" w:rsidRDefault="00F2341D"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Завдання для поточного контролю:</w:t>
            </w:r>
          </w:p>
          <w:p w:rsidR="00F2341D" w:rsidRPr="00DC0438" w:rsidRDefault="00F2341D" w:rsidP="00DC0438">
            <w:pPr>
              <w:pStyle w:val="33"/>
              <w:widowControl w:val="0"/>
              <w:numPr>
                <w:ilvl w:val="6"/>
                <w:numId w:val="12"/>
              </w:numPr>
              <w:ind w:left="812"/>
              <w:jc w:val="both"/>
              <w:rPr>
                <w:rFonts w:asciiTheme="minorHAnsi" w:hAnsiTheme="minorHAnsi" w:cstheme="minorHAnsi"/>
              </w:rPr>
            </w:pPr>
            <w:r w:rsidRPr="00DC0438">
              <w:rPr>
                <w:rFonts w:asciiTheme="minorHAnsi" w:hAnsiTheme="minorHAnsi" w:cstheme="minorHAnsi"/>
              </w:rPr>
              <w:t>Написати заяву про звернення виконавчого документу (надається на занятті) до примусового виконання.</w:t>
            </w:r>
          </w:p>
          <w:p w:rsidR="00F2341D" w:rsidRPr="00DC0438" w:rsidRDefault="00F2341D" w:rsidP="00DC0438">
            <w:pPr>
              <w:pStyle w:val="33"/>
              <w:widowControl w:val="0"/>
              <w:numPr>
                <w:ilvl w:val="6"/>
                <w:numId w:val="12"/>
              </w:numPr>
              <w:ind w:left="812"/>
              <w:jc w:val="both"/>
              <w:rPr>
                <w:rFonts w:asciiTheme="minorHAnsi" w:hAnsiTheme="minorHAnsi" w:cstheme="minorHAnsi"/>
                <w:b/>
              </w:rPr>
            </w:pPr>
            <w:r w:rsidRPr="00DC0438">
              <w:rPr>
                <w:rFonts w:asciiTheme="minorHAnsi" w:hAnsiTheme="minorHAnsi" w:cstheme="minorHAnsi"/>
              </w:rPr>
              <w:t xml:space="preserve">Сформувати постанову про </w:t>
            </w:r>
            <w:r w:rsidR="0096464E" w:rsidRPr="00DC0438">
              <w:rPr>
                <w:rFonts w:asciiTheme="minorHAnsi" w:hAnsiTheme="minorHAnsi" w:cstheme="minorHAnsi"/>
                <w:color w:val="333333"/>
                <w:shd w:val="clear" w:color="auto" w:fill="FFFFFF"/>
              </w:rPr>
              <w:t>повернення виконавчого документу стягувачу без прийняття до виконання</w:t>
            </w:r>
            <w:r w:rsidRPr="00DC0438">
              <w:rPr>
                <w:rFonts w:asciiTheme="minorHAnsi" w:hAnsiTheme="minorHAnsi" w:cstheme="minorHAnsi"/>
                <w:b/>
              </w:rPr>
              <w:t xml:space="preserve"> </w:t>
            </w:r>
          </w:p>
        </w:tc>
      </w:tr>
      <w:tr w:rsidR="008F46CF"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8F46CF"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6</w:t>
            </w:r>
          </w:p>
        </w:tc>
        <w:tc>
          <w:tcPr>
            <w:tcW w:w="8571" w:type="dxa"/>
            <w:tcBorders>
              <w:top w:val="single" w:sz="4" w:space="0" w:color="auto"/>
              <w:left w:val="single" w:sz="4" w:space="0" w:color="auto"/>
              <w:bottom w:val="single" w:sz="4" w:space="0" w:color="auto"/>
              <w:right w:val="single" w:sz="4" w:space="0" w:color="auto"/>
            </w:tcBorders>
          </w:tcPr>
          <w:p w:rsidR="008F46CF" w:rsidRPr="00DC0438" w:rsidRDefault="008F46CF" w:rsidP="00DC0438">
            <w:pPr>
              <w:pStyle w:val="33"/>
              <w:widowControl w:val="0"/>
              <w:ind w:left="0" w:firstLine="709"/>
              <w:jc w:val="both"/>
              <w:rPr>
                <w:rFonts w:asciiTheme="minorHAnsi" w:hAnsiTheme="minorHAnsi" w:cstheme="minorHAnsi"/>
                <w:b/>
                <w:color w:val="000000"/>
              </w:rPr>
            </w:pPr>
            <w:r w:rsidRPr="00DC0438">
              <w:rPr>
                <w:rFonts w:asciiTheme="minorHAnsi" w:hAnsiTheme="minorHAnsi" w:cstheme="minorHAnsi"/>
                <w:b/>
              </w:rPr>
              <w:t>Тема 2.1.</w:t>
            </w:r>
            <w:r w:rsidRPr="00DC0438">
              <w:rPr>
                <w:rFonts w:asciiTheme="minorHAnsi" w:hAnsiTheme="minorHAnsi" w:cstheme="minorHAnsi"/>
                <w:b/>
                <w:color w:val="000000"/>
              </w:rPr>
              <w:t xml:space="preserve"> Перебіг виконавчого провадження. Витрати виконавчого провадження </w:t>
            </w:r>
          </w:p>
          <w:p w:rsidR="008F46CF" w:rsidRPr="00DC0438" w:rsidRDefault="008F46CF" w:rsidP="00DC0438">
            <w:pPr>
              <w:pStyle w:val="a9"/>
              <w:numPr>
                <w:ilvl w:val="3"/>
                <w:numId w:val="11"/>
              </w:numPr>
              <w:spacing w:before="0" w:beforeAutospacing="0" w:after="0" w:afterAutospacing="0"/>
              <w:ind w:left="812"/>
              <w:jc w:val="both"/>
              <w:rPr>
                <w:rFonts w:asciiTheme="minorHAnsi" w:hAnsiTheme="minorHAnsi" w:cstheme="minorHAnsi"/>
              </w:rPr>
            </w:pPr>
            <w:r w:rsidRPr="00DC0438">
              <w:rPr>
                <w:rFonts w:asciiTheme="minorHAnsi" w:hAnsiTheme="minorHAnsi" w:cstheme="minorHAnsi"/>
                <w:bCs/>
              </w:rPr>
              <w:t xml:space="preserve">Підготовка до примусового виконання рішень. </w:t>
            </w:r>
          </w:p>
          <w:p w:rsidR="008F46CF" w:rsidRPr="00DC0438" w:rsidRDefault="008F46CF" w:rsidP="00DC0438">
            <w:pPr>
              <w:pStyle w:val="a9"/>
              <w:numPr>
                <w:ilvl w:val="3"/>
                <w:numId w:val="11"/>
              </w:numPr>
              <w:spacing w:before="0" w:beforeAutospacing="0" w:after="0" w:afterAutospacing="0"/>
              <w:ind w:left="812"/>
              <w:jc w:val="both"/>
              <w:rPr>
                <w:rFonts w:asciiTheme="minorHAnsi" w:hAnsiTheme="minorHAnsi" w:cstheme="minorHAnsi"/>
              </w:rPr>
            </w:pPr>
            <w:r w:rsidRPr="00DC0438">
              <w:rPr>
                <w:rFonts w:asciiTheme="minorHAnsi" w:hAnsiTheme="minorHAnsi" w:cstheme="minorHAnsi"/>
                <w:bCs/>
              </w:rPr>
              <w:t xml:space="preserve">Розшук боржника та майна. </w:t>
            </w:r>
          </w:p>
          <w:p w:rsidR="008F46CF" w:rsidRPr="00DC0438" w:rsidRDefault="008F46CF" w:rsidP="00DC0438">
            <w:pPr>
              <w:pStyle w:val="a9"/>
              <w:numPr>
                <w:ilvl w:val="3"/>
                <w:numId w:val="11"/>
              </w:numPr>
              <w:spacing w:before="0" w:beforeAutospacing="0" w:after="0" w:afterAutospacing="0"/>
              <w:ind w:left="812"/>
              <w:jc w:val="both"/>
              <w:rPr>
                <w:rFonts w:asciiTheme="minorHAnsi" w:hAnsiTheme="minorHAnsi" w:cstheme="minorHAnsi"/>
              </w:rPr>
            </w:pPr>
            <w:r w:rsidRPr="00DC0438">
              <w:rPr>
                <w:rFonts w:asciiTheme="minorHAnsi" w:hAnsiTheme="minorHAnsi" w:cstheme="minorHAnsi"/>
                <w:bCs/>
              </w:rPr>
              <w:t>Початок примусового виконання рішень.</w:t>
            </w:r>
          </w:p>
          <w:p w:rsidR="008F46CF" w:rsidRPr="00DC0438" w:rsidRDefault="008F46CF" w:rsidP="00DC0438">
            <w:pPr>
              <w:pStyle w:val="a9"/>
              <w:spacing w:before="0" w:beforeAutospacing="0" w:after="0" w:afterAutospacing="0"/>
              <w:ind w:firstLine="709"/>
              <w:jc w:val="both"/>
              <w:rPr>
                <w:rFonts w:asciiTheme="minorHAnsi" w:hAnsiTheme="minorHAnsi" w:cstheme="minorHAnsi"/>
                <w:b/>
              </w:rPr>
            </w:pPr>
          </w:p>
          <w:p w:rsidR="008F46CF" w:rsidRPr="00DC0438" w:rsidRDefault="008F46CF"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Завдання для поточного контролю:</w:t>
            </w:r>
          </w:p>
          <w:p w:rsidR="008F46CF" w:rsidRPr="00DC0438" w:rsidRDefault="008F46CF" w:rsidP="00DC0438">
            <w:pPr>
              <w:pStyle w:val="a0"/>
              <w:numPr>
                <w:ilvl w:val="0"/>
                <w:numId w:val="17"/>
              </w:numPr>
              <w:spacing w:line="240" w:lineRule="auto"/>
              <w:ind w:left="812"/>
              <w:jc w:val="both"/>
              <w:rPr>
                <w:rFonts w:asciiTheme="minorHAnsi" w:hAnsiTheme="minorHAnsi" w:cstheme="minorHAnsi"/>
                <w:sz w:val="24"/>
                <w:szCs w:val="24"/>
              </w:rPr>
            </w:pPr>
            <w:r w:rsidRPr="00DC0438">
              <w:rPr>
                <w:rFonts w:asciiTheme="minorHAnsi" w:hAnsiTheme="minorHAnsi" w:cstheme="minorHAnsi"/>
                <w:bCs/>
                <w:sz w:val="24"/>
                <w:szCs w:val="24"/>
              </w:rPr>
              <w:t xml:space="preserve">Моделювання дій виконавця на стадії підготовки до примусового виконання конкретного рішення.  </w:t>
            </w:r>
          </w:p>
          <w:p w:rsidR="008F46CF" w:rsidRPr="00DC0438" w:rsidRDefault="008F46CF" w:rsidP="00DC0438">
            <w:pPr>
              <w:pStyle w:val="a0"/>
              <w:numPr>
                <w:ilvl w:val="0"/>
                <w:numId w:val="17"/>
              </w:numPr>
              <w:spacing w:line="240" w:lineRule="auto"/>
              <w:ind w:left="812"/>
              <w:jc w:val="both"/>
              <w:rPr>
                <w:rFonts w:asciiTheme="minorHAnsi" w:hAnsiTheme="minorHAnsi" w:cstheme="minorHAnsi"/>
                <w:sz w:val="24"/>
                <w:szCs w:val="24"/>
              </w:rPr>
            </w:pPr>
            <w:r w:rsidRPr="00DC0438">
              <w:rPr>
                <w:rFonts w:asciiTheme="minorHAnsi" w:hAnsiTheme="minorHAnsi" w:cstheme="minorHAnsi"/>
                <w:bCs/>
                <w:sz w:val="24"/>
                <w:szCs w:val="24"/>
              </w:rPr>
              <w:t>Розшук боржника та майна. Початок примусового виконання рішень.</w:t>
            </w:r>
          </w:p>
          <w:p w:rsidR="005E7D47" w:rsidRPr="00DC0438" w:rsidRDefault="005E7D47" w:rsidP="00DC0438">
            <w:pPr>
              <w:pStyle w:val="a0"/>
              <w:spacing w:line="240" w:lineRule="auto"/>
              <w:ind w:left="812"/>
              <w:jc w:val="both"/>
              <w:rPr>
                <w:rFonts w:asciiTheme="minorHAnsi" w:hAnsiTheme="minorHAnsi" w:cstheme="minorHAnsi"/>
                <w:b/>
                <w:sz w:val="24"/>
                <w:szCs w:val="24"/>
              </w:rPr>
            </w:pPr>
          </w:p>
        </w:tc>
      </w:tr>
      <w:tr w:rsidR="00ED5AEB"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ED5AEB"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7</w:t>
            </w:r>
          </w:p>
        </w:tc>
        <w:tc>
          <w:tcPr>
            <w:tcW w:w="8571" w:type="dxa"/>
            <w:tcBorders>
              <w:top w:val="single" w:sz="4" w:space="0" w:color="auto"/>
              <w:left w:val="single" w:sz="4" w:space="0" w:color="auto"/>
              <w:bottom w:val="single" w:sz="4" w:space="0" w:color="auto"/>
              <w:right w:val="single" w:sz="4" w:space="0" w:color="auto"/>
            </w:tcBorders>
          </w:tcPr>
          <w:p w:rsidR="00ED5AEB" w:rsidRPr="00DC0438" w:rsidRDefault="00ED5AEB" w:rsidP="00DC0438">
            <w:pPr>
              <w:pStyle w:val="33"/>
              <w:widowControl w:val="0"/>
              <w:ind w:left="0" w:firstLine="709"/>
              <w:jc w:val="both"/>
              <w:rPr>
                <w:rFonts w:asciiTheme="minorHAnsi" w:hAnsiTheme="minorHAnsi" w:cstheme="minorHAnsi"/>
                <w:b/>
                <w:color w:val="000000"/>
              </w:rPr>
            </w:pPr>
            <w:r w:rsidRPr="00DC0438">
              <w:rPr>
                <w:rFonts w:asciiTheme="minorHAnsi" w:hAnsiTheme="minorHAnsi" w:cstheme="minorHAnsi"/>
                <w:b/>
              </w:rPr>
              <w:t>Тема 2.1.</w:t>
            </w:r>
            <w:r w:rsidRPr="00DC0438">
              <w:rPr>
                <w:rFonts w:asciiTheme="minorHAnsi" w:hAnsiTheme="minorHAnsi" w:cstheme="minorHAnsi"/>
                <w:b/>
                <w:color w:val="000000"/>
              </w:rPr>
              <w:t xml:space="preserve"> Перебіг виконавчого провадження</w:t>
            </w:r>
          </w:p>
          <w:p w:rsidR="00ED5AEB" w:rsidRPr="00DC0438" w:rsidRDefault="00ED5AEB" w:rsidP="00DC0438">
            <w:pPr>
              <w:pStyle w:val="33"/>
              <w:widowControl w:val="0"/>
              <w:numPr>
                <w:ilvl w:val="6"/>
                <w:numId w:val="11"/>
              </w:numPr>
              <w:ind w:left="671"/>
              <w:jc w:val="both"/>
              <w:rPr>
                <w:rFonts w:asciiTheme="minorHAnsi" w:hAnsiTheme="minorHAnsi" w:cstheme="minorHAnsi"/>
              </w:rPr>
            </w:pPr>
            <w:r w:rsidRPr="00DC0438">
              <w:rPr>
                <w:rFonts w:asciiTheme="minorHAnsi" w:hAnsiTheme="minorHAnsi" w:cstheme="minorHAnsi"/>
                <w:bCs/>
              </w:rPr>
              <w:t xml:space="preserve">Відкладення провадження виконавчих дій. </w:t>
            </w:r>
          </w:p>
          <w:p w:rsidR="00ED5AEB" w:rsidRPr="00DC0438" w:rsidRDefault="00ED5AEB" w:rsidP="00DC0438">
            <w:pPr>
              <w:pStyle w:val="33"/>
              <w:widowControl w:val="0"/>
              <w:numPr>
                <w:ilvl w:val="6"/>
                <w:numId w:val="11"/>
              </w:numPr>
              <w:ind w:left="671"/>
              <w:jc w:val="both"/>
              <w:rPr>
                <w:rFonts w:asciiTheme="minorHAnsi" w:hAnsiTheme="minorHAnsi" w:cstheme="minorHAnsi"/>
              </w:rPr>
            </w:pPr>
            <w:r w:rsidRPr="00DC0438">
              <w:rPr>
                <w:rFonts w:asciiTheme="minorHAnsi" w:hAnsiTheme="minorHAnsi" w:cstheme="minorHAnsi"/>
                <w:bCs/>
              </w:rPr>
              <w:t>Зупинення виконавчого провадження.</w:t>
            </w:r>
          </w:p>
          <w:p w:rsidR="00ED5AEB" w:rsidRPr="00DC0438" w:rsidRDefault="00ED5AEB" w:rsidP="00DC0438">
            <w:pPr>
              <w:pStyle w:val="33"/>
              <w:widowControl w:val="0"/>
              <w:numPr>
                <w:ilvl w:val="6"/>
                <w:numId w:val="11"/>
              </w:numPr>
              <w:ind w:left="671"/>
              <w:jc w:val="both"/>
              <w:rPr>
                <w:rFonts w:asciiTheme="minorHAnsi" w:hAnsiTheme="minorHAnsi" w:cstheme="minorHAnsi"/>
              </w:rPr>
            </w:pPr>
            <w:r w:rsidRPr="00DC0438">
              <w:rPr>
                <w:rFonts w:asciiTheme="minorHAnsi" w:hAnsiTheme="minorHAnsi" w:cstheme="minorHAnsi"/>
                <w:bCs/>
              </w:rPr>
              <w:t xml:space="preserve">Закінчення виконавчого провадження </w:t>
            </w:r>
          </w:p>
          <w:p w:rsidR="00ED5AEB" w:rsidRPr="00DC0438" w:rsidRDefault="00ED5AEB" w:rsidP="00DC0438">
            <w:pPr>
              <w:pStyle w:val="a9"/>
              <w:spacing w:before="0" w:beforeAutospacing="0" w:after="0" w:afterAutospacing="0"/>
              <w:ind w:firstLine="709"/>
              <w:jc w:val="both"/>
              <w:rPr>
                <w:rFonts w:asciiTheme="minorHAnsi" w:hAnsiTheme="minorHAnsi" w:cstheme="minorHAnsi"/>
              </w:rPr>
            </w:pPr>
          </w:p>
          <w:p w:rsidR="00ED5AEB" w:rsidRPr="00DC0438" w:rsidRDefault="00ED5AEB"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Завдання для поточного контролю:</w:t>
            </w:r>
          </w:p>
          <w:p w:rsidR="00ED5AEB" w:rsidRPr="00DC0438" w:rsidRDefault="00ED5AEB" w:rsidP="00DC0438">
            <w:pPr>
              <w:spacing w:line="240" w:lineRule="auto"/>
              <w:ind w:firstLine="671"/>
              <w:jc w:val="both"/>
              <w:rPr>
                <w:rFonts w:asciiTheme="minorHAnsi" w:hAnsiTheme="minorHAnsi" w:cstheme="minorHAnsi"/>
                <w:b/>
                <w:sz w:val="24"/>
                <w:szCs w:val="24"/>
              </w:rPr>
            </w:pPr>
            <w:r w:rsidRPr="00DC0438">
              <w:rPr>
                <w:rFonts w:asciiTheme="minorHAnsi" w:hAnsiTheme="minorHAnsi" w:cstheme="minorHAnsi"/>
                <w:bCs/>
                <w:sz w:val="24"/>
                <w:szCs w:val="24"/>
              </w:rPr>
              <w:t xml:space="preserve">Моделювання дій виконавця щодо відкладення виконавчих дій, зупинення або закінчення виконавчого провадження (у конкретному кейсі).  </w:t>
            </w:r>
          </w:p>
          <w:p w:rsidR="00ED5AEB" w:rsidRPr="00DC0438" w:rsidRDefault="00ED5AEB" w:rsidP="00DC0438">
            <w:pPr>
              <w:pStyle w:val="33"/>
              <w:widowControl w:val="0"/>
              <w:ind w:left="709"/>
              <w:jc w:val="both"/>
              <w:rPr>
                <w:rFonts w:asciiTheme="minorHAnsi" w:hAnsiTheme="minorHAnsi" w:cstheme="minorHAnsi"/>
                <w:b/>
              </w:rPr>
            </w:pPr>
          </w:p>
        </w:tc>
      </w:tr>
      <w:tr w:rsidR="00A91706"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A91706"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lastRenderedPageBreak/>
              <w:t>8</w:t>
            </w:r>
          </w:p>
        </w:tc>
        <w:tc>
          <w:tcPr>
            <w:tcW w:w="8571"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33"/>
              <w:widowControl w:val="0"/>
              <w:ind w:left="0" w:firstLine="709"/>
              <w:jc w:val="both"/>
              <w:rPr>
                <w:rFonts w:asciiTheme="minorHAnsi" w:hAnsiTheme="minorHAnsi" w:cstheme="minorHAnsi"/>
                <w:b/>
                <w:color w:val="333333"/>
              </w:rPr>
            </w:pPr>
            <w:r w:rsidRPr="00DC0438">
              <w:rPr>
                <w:rFonts w:asciiTheme="minorHAnsi" w:hAnsiTheme="minorHAnsi" w:cstheme="minorHAnsi"/>
                <w:b/>
              </w:rPr>
              <w:t>Тема 2.2.</w:t>
            </w:r>
            <w:r w:rsidR="005E7D47" w:rsidRPr="00DC0438">
              <w:rPr>
                <w:rFonts w:asciiTheme="minorHAnsi" w:hAnsiTheme="minorHAnsi" w:cstheme="minorHAnsi"/>
                <w:b/>
              </w:rPr>
              <w:t>1</w:t>
            </w:r>
            <w:r w:rsidRPr="00DC0438">
              <w:rPr>
                <w:rFonts w:asciiTheme="minorHAnsi" w:hAnsiTheme="minorHAnsi" w:cstheme="minorHAnsi"/>
                <w:b/>
              </w:rPr>
              <w:t xml:space="preserve"> Порядок звернення стягнення на майно боржника</w:t>
            </w:r>
          </w:p>
          <w:p w:rsidR="00A91706" w:rsidRPr="00DC0438" w:rsidRDefault="00A91706" w:rsidP="00DC0438">
            <w:pPr>
              <w:pStyle w:val="33"/>
              <w:widowControl w:val="0"/>
              <w:ind w:left="0" w:firstLine="709"/>
              <w:jc w:val="both"/>
              <w:rPr>
                <w:rFonts w:asciiTheme="minorHAnsi" w:hAnsiTheme="minorHAnsi" w:cstheme="minorHAnsi"/>
                <w:b/>
                <w:color w:val="333333"/>
              </w:rPr>
            </w:pPr>
          </w:p>
          <w:p w:rsidR="00A91706" w:rsidRPr="00DC0438" w:rsidRDefault="00A91706" w:rsidP="00DC0438">
            <w:pPr>
              <w:pStyle w:val="a9"/>
              <w:numPr>
                <w:ilvl w:val="0"/>
                <w:numId w:val="13"/>
              </w:numPr>
              <w:spacing w:before="0" w:beforeAutospacing="0" w:after="0" w:afterAutospacing="0"/>
              <w:ind w:left="743"/>
              <w:jc w:val="both"/>
              <w:rPr>
                <w:rFonts w:asciiTheme="minorHAnsi" w:hAnsiTheme="minorHAnsi" w:cstheme="minorHAnsi"/>
                <w:color w:val="333333"/>
              </w:rPr>
            </w:pPr>
            <w:r w:rsidRPr="00DC0438">
              <w:rPr>
                <w:rFonts w:asciiTheme="minorHAnsi" w:hAnsiTheme="minorHAnsi" w:cstheme="minorHAnsi"/>
                <w:bCs/>
              </w:rPr>
              <w:t xml:space="preserve">Порядок опису, арешту і вилучення майна боржника. </w:t>
            </w:r>
          </w:p>
          <w:p w:rsidR="00A91706" w:rsidRPr="00DC0438" w:rsidRDefault="00A91706" w:rsidP="00DC0438">
            <w:pPr>
              <w:pStyle w:val="a9"/>
              <w:numPr>
                <w:ilvl w:val="0"/>
                <w:numId w:val="13"/>
              </w:numPr>
              <w:spacing w:before="0" w:beforeAutospacing="0" w:after="0" w:afterAutospacing="0"/>
              <w:ind w:left="743"/>
              <w:jc w:val="both"/>
              <w:rPr>
                <w:rFonts w:asciiTheme="minorHAnsi" w:hAnsiTheme="minorHAnsi" w:cstheme="minorHAnsi"/>
                <w:color w:val="333333"/>
              </w:rPr>
            </w:pPr>
            <w:r w:rsidRPr="00DC0438">
              <w:rPr>
                <w:rFonts w:asciiTheme="minorHAnsi" w:hAnsiTheme="minorHAnsi" w:cstheme="minorHAnsi"/>
                <w:bCs/>
              </w:rPr>
              <w:t xml:space="preserve">Визначення вартості майна боржника державним виконавцем. </w:t>
            </w:r>
          </w:p>
          <w:p w:rsidR="00A91706" w:rsidRPr="00DC0438" w:rsidRDefault="00A91706" w:rsidP="00DC0438">
            <w:pPr>
              <w:pStyle w:val="a9"/>
              <w:spacing w:before="0" w:beforeAutospacing="0" w:after="0" w:afterAutospacing="0"/>
              <w:ind w:firstLine="709"/>
              <w:jc w:val="both"/>
              <w:rPr>
                <w:rFonts w:asciiTheme="minorHAnsi" w:hAnsiTheme="minorHAnsi" w:cstheme="minorHAnsi"/>
                <w:b/>
              </w:rPr>
            </w:pPr>
          </w:p>
          <w:p w:rsidR="00066AA2" w:rsidRPr="00DC0438" w:rsidRDefault="00066AA2"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Завдання для поточного контролю:</w:t>
            </w:r>
          </w:p>
          <w:p w:rsidR="00A91706" w:rsidRPr="00DC0438" w:rsidRDefault="00066AA2" w:rsidP="00DC0438">
            <w:pPr>
              <w:pStyle w:val="33"/>
              <w:numPr>
                <w:ilvl w:val="0"/>
                <w:numId w:val="14"/>
              </w:numPr>
              <w:tabs>
                <w:tab w:val="left" w:pos="885"/>
              </w:tabs>
              <w:ind w:hanging="411"/>
              <w:jc w:val="both"/>
              <w:rPr>
                <w:rFonts w:asciiTheme="minorHAnsi" w:hAnsiTheme="minorHAnsi" w:cstheme="minorHAnsi"/>
              </w:rPr>
            </w:pPr>
            <w:r w:rsidRPr="00DC0438">
              <w:rPr>
                <w:rFonts w:asciiTheme="minorHAnsi" w:hAnsiTheme="minorHAnsi" w:cstheme="minorHAnsi"/>
              </w:rPr>
              <w:t>Здійснити</w:t>
            </w:r>
            <w:r w:rsidR="00A91706" w:rsidRPr="00DC0438">
              <w:rPr>
                <w:rFonts w:asciiTheme="minorHAnsi" w:hAnsiTheme="minorHAnsi" w:cstheme="minorHAnsi"/>
              </w:rPr>
              <w:t xml:space="preserve"> опис </w:t>
            </w:r>
            <w:r w:rsidRPr="00DC0438">
              <w:rPr>
                <w:rFonts w:asciiTheme="minorHAnsi" w:hAnsiTheme="minorHAnsi" w:cstheme="minorHAnsi"/>
              </w:rPr>
              <w:t xml:space="preserve">рухомого </w:t>
            </w:r>
            <w:r w:rsidR="00A91706" w:rsidRPr="00DC0438">
              <w:rPr>
                <w:rFonts w:asciiTheme="minorHAnsi" w:hAnsiTheme="minorHAnsi" w:cstheme="minorHAnsi"/>
              </w:rPr>
              <w:t>майн</w:t>
            </w:r>
            <w:r w:rsidRPr="00DC0438">
              <w:rPr>
                <w:rFonts w:asciiTheme="minorHAnsi" w:hAnsiTheme="minorHAnsi" w:cstheme="minorHAnsi"/>
              </w:rPr>
              <w:t>а</w:t>
            </w:r>
            <w:r w:rsidR="00A91706" w:rsidRPr="00DC0438">
              <w:rPr>
                <w:rFonts w:asciiTheme="minorHAnsi" w:hAnsiTheme="minorHAnsi" w:cstheme="minorHAnsi"/>
              </w:rPr>
              <w:t xml:space="preserve"> б</w:t>
            </w:r>
            <w:r w:rsidRPr="00DC0438">
              <w:rPr>
                <w:rFonts w:asciiTheme="minorHAnsi" w:hAnsiTheme="minorHAnsi" w:cstheme="minorHAnsi"/>
              </w:rPr>
              <w:t>оржника, що знаходиться в житлі (викладачем надається конкретний кейс).</w:t>
            </w:r>
          </w:p>
          <w:p w:rsidR="00066AA2" w:rsidRPr="00DC0438" w:rsidRDefault="00066AA2" w:rsidP="00DC0438">
            <w:pPr>
              <w:pStyle w:val="33"/>
              <w:numPr>
                <w:ilvl w:val="0"/>
                <w:numId w:val="14"/>
              </w:numPr>
              <w:tabs>
                <w:tab w:val="left" w:pos="885"/>
              </w:tabs>
              <w:ind w:hanging="411"/>
              <w:jc w:val="both"/>
              <w:rPr>
                <w:rFonts w:asciiTheme="minorHAnsi" w:hAnsiTheme="minorHAnsi" w:cstheme="minorHAnsi"/>
              </w:rPr>
            </w:pPr>
            <w:r w:rsidRPr="00DC0438">
              <w:rPr>
                <w:rFonts w:asciiTheme="minorHAnsi" w:hAnsiTheme="minorHAnsi" w:cstheme="minorHAnsi"/>
              </w:rPr>
              <w:t>Визначити вартість майна (викладачем надається конкретний кейс).</w:t>
            </w:r>
          </w:p>
          <w:p w:rsidR="00A91706" w:rsidRPr="00DC0438" w:rsidRDefault="00A91706" w:rsidP="00DC0438">
            <w:pPr>
              <w:pStyle w:val="33"/>
              <w:tabs>
                <w:tab w:val="left" w:pos="885"/>
              </w:tabs>
              <w:ind w:left="870"/>
              <w:jc w:val="both"/>
              <w:rPr>
                <w:rFonts w:asciiTheme="minorHAnsi" w:hAnsiTheme="minorHAnsi" w:cstheme="minorHAnsi"/>
              </w:rPr>
            </w:pPr>
          </w:p>
        </w:tc>
      </w:tr>
      <w:tr w:rsidR="00066AA2"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066AA2"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9</w:t>
            </w:r>
          </w:p>
        </w:tc>
        <w:tc>
          <w:tcPr>
            <w:tcW w:w="8571" w:type="dxa"/>
            <w:tcBorders>
              <w:top w:val="single" w:sz="4" w:space="0" w:color="auto"/>
              <w:left w:val="single" w:sz="4" w:space="0" w:color="auto"/>
              <w:bottom w:val="single" w:sz="4" w:space="0" w:color="auto"/>
              <w:right w:val="single" w:sz="4" w:space="0" w:color="auto"/>
            </w:tcBorders>
          </w:tcPr>
          <w:p w:rsidR="00066AA2" w:rsidRPr="00DC0438" w:rsidRDefault="00066AA2" w:rsidP="00DC0438">
            <w:pPr>
              <w:pStyle w:val="a9"/>
              <w:spacing w:before="0" w:beforeAutospacing="0" w:after="0" w:afterAutospacing="0"/>
              <w:ind w:left="743"/>
              <w:jc w:val="both"/>
              <w:rPr>
                <w:rFonts w:asciiTheme="minorHAnsi" w:hAnsiTheme="minorHAnsi" w:cstheme="minorHAnsi"/>
                <w:color w:val="333333"/>
              </w:rPr>
            </w:pPr>
            <w:r w:rsidRPr="00DC0438">
              <w:rPr>
                <w:rFonts w:asciiTheme="minorHAnsi" w:hAnsiTheme="minorHAnsi" w:cstheme="minorHAnsi"/>
                <w:b/>
                <w:bCs/>
              </w:rPr>
              <w:t>Тема 2.2.2 Порядок реалізації майна боржника</w:t>
            </w:r>
          </w:p>
          <w:p w:rsidR="00066AA2" w:rsidRPr="00DC0438" w:rsidRDefault="00066AA2" w:rsidP="00DC0438">
            <w:pPr>
              <w:pStyle w:val="a9"/>
              <w:spacing w:before="0" w:beforeAutospacing="0" w:after="0" w:afterAutospacing="0"/>
              <w:ind w:left="812"/>
              <w:jc w:val="both"/>
              <w:rPr>
                <w:rFonts w:asciiTheme="minorHAnsi" w:hAnsiTheme="minorHAnsi" w:cstheme="minorHAnsi"/>
                <w:color w:val="333333"/>
              </w:rPr>
            </w:pPr>
          </w:p>
          <w:p w:rsidR="00066AA2" w:rsidRPr="00DC0438" w:rsidRDefault="00066AA2" w:rsidP="00DC0438">
            <w:pPr>
              <w:pStyle w:val="a9"/>
              <w:numPr>
                <w:ilvl w:val="3"/>
                <w:numId w:val="14"/>
              </w:numPr>
              <w:spacing w:before="0" w:beforeAutospacing="0" w:after="0" w:afterAutospacing="0"/>
              <w:ind w:left="812"/>
              <w:jc w:val="both"/>
              <w:rPr>
                <w:rFonts w:asciiTheme="minorHAnsi" w:hAnsiTheme="minorHAnsi" w:cstheme="minorHAnsi"/>
                <w:color w:val="333333"/>
              </w:rPr>
            </w:pPr>
            <w:r w:rsidRPr="00DC0438">
              <w:rPr>
                <w:rFonts w:asciiTheme="minorHAnsi" w:hAnsiTheme="minorHAnsi" w:cstheme="minorHAnsi"/>
                <w:bCs/>
              </w:rPr>
              <w:t>Зняття арешту з майна.</w:t>
            </w:r>
          </w:p>
          <w:p w:rsidR="00066AA2" w:rsidRPr="00DC0438" w:rsidRDefault="00066AA2" w:rsidP="00DC0438">
            <w:pPr>
              <w:pStyle w:val="a9"/>
              <w:numPr>
                <w:ilvl w:val="3"/>
                <w:numId w:val="14"/>
              </w:numPr>
              <w:spacing w:before="0" w:beforeAutospacing="0" w:after="0" w:afterAutospacing="0"/>
              <w:ind w:left="812"/>
              <w:jc w:val="both"/>
              <w:rPr>
                <w:rFonts w:asciiTheme="minorHAnsi" w:hAnsiTheme="minorHAnsi" w:cstheme="minorHAnsi"/>
                <w:color w:val="333333"/>
              </w:rPr>
            </w:pPr>
            <w:r w:rsidRPr="00DC0438">
              <w:rPr>
                <w:rFonts w:asciiTheme="minorHAnsi" w:hAnsiTheme="minorHAnsi" w:cstheme="minorHAnsi"/>
                <w:bCs/>
              </w:rPr>
              <w:t>Порядок реалізації майна боржника, на яке звернено стягнення.</w:t>
            </w:r>
          </w:p>
          <w:p w:rsidR="00066AA2" w:rsidRPr="00DC0438" w:rsidRDefault="00066AA2" w:rsidP="00DC0438">
            <w:pPr>
              <w:pStyle w:val="a9"/>
              <w:spacing w:before="0" w:beforeAutospacing="0" w:after="0" w:afterAutospacing="0"/>
              <w:ind w:firstLine="709"/>
              <w:jc w:val="both"/>
              <w:rPr>
                <w:rFonts w:asciiTheme="minorHAnsi" w:hAnsiTheme="minorHAnsi" w:cstheme="minorHAnsi"/>
                <w:b/>
              </w:rPr>
            </w:pPr>
          </w:p>
          <w:p w:rsidR="00066AA2" w:rsidRPr="00DC0438" w:rsidRDefault="00066AA2"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Завдання для поточного контролю:</w:t>
            </w:r>
          </w:p>
          <w:p w:rsidR="00066AA2" w:rsidRPr="00DC0438" w:rsidRDefault="00066AA2" w:rsidP="00DC0438">
            <w:pPr>
              <w:pStyle w:val="a9"/>
              <w:spacing w:before="0" w:beforeAutospacing="0" w:after="0" w:afterAutospacing="0"/>
              <w:ind w:firstLine="709"/>
              <w:jc w:val="both"/>
              <w:rPr>
                <w:rFonts w:asciiTheme="minorHAnsi" w:hAnsiTheme="minorHAnsi" w:cstheme="minorHAnsi"/>
                <w:b/>
              </w:rPr>
            </w:pPr>
          </w:p>
          <w:p w:rsidR="00066AA2" w:rsidRPr="00DC0438" w:rsidRDefault="00066AA2" w:rsidP="00DC0438">
            <w:pPr>
              <w:pStyle w:val="33"/>
              <w:numPr>
                <w:ilvl w:val="0"/>
                <w:numId w:val="18"/>
              </w:numPr>
              <w:tabs>
                <w:tab w:val="left" w:pos="885"/>
              </w:tabs>
              <w:ind w:left="812"/>
              <w:jc w:val="both"/>
              <w:rPr>
                <w:rFonts w:asciiTheme="minorHAnsi" w:hAnsiTheme="minorHAnsi" w:cstheme="minorHAnsi"/>
              </w:rPr>
            </w:pPr>
            <w:r w:rsidRPr="00DC0438">
              <w:rPr>
                <w:rFonts w:asciiTheme="minorHAnsi" w:hAnsiTheme="minorHAnsi" w:cstheme="minorHAnsi"/>
              </w:rPr>
              <w:t>Зняти арешт з рухомого та нерухомого майна боржника (викладачем надається конкретний кейс).</w:t>
            </w:r>
          </w:p>
          <w:p w:rsidR="00066AA2" w:rsidRPr="00DC0438" w:rsidRDefault="00066AA2" w:rsidP="00DC0438">
            <w:pPr>
              <w:pStyle w:val="33"/>
              <w:numPr>
                <w:ilvl w:val="0"/>
                <w:numId w:val="18"/>
              </w:numPr>
              <w:tabs>
                <w:tab w:val="left" w:pos="885"/>
              </w:tabs>
              <w:ind w:left="812"/>
              <w:jc w:val="both"/>
              <w:rPr>
                <w:rFonts w:asciiTheme="minorHAnsi" w:hAnsiTheme="minorHAnsi" w:cstheme="minorHAnsi"/>
              </w:rPr>
            </w:pPr>
            <w:r w:rsidRPr="00DC0438">
              <w:rPr>
                <w:rFonts w:asciiTheme="minorHAnsi" w:hAnsiTheme="minorHAnsi" w:cstheme="minorHAnsi"/>
              </w:rPr>
              <w:t xml:space="preserve">Передати для реалізації майно боржника (викладачем надається конкретний кейс). </w:t>
            </w:r>
          </w:p>
          <w:p w:rsidR="00066AA2" w:rsidRPr="00DC0438" w:rsidRDefault="00ED5AEB" w:rsidP="00DC0438">
            <w:pPr>
              <w:pStyle w:val="33"/>
              <w:numPr>
                <w:ilvl w:val="0"/>
                <w:numId w:val="18"/>
              </w:numPr>
              <w:tabs>
                <w:tab w:val="left" w:pos="885"/>
              </w:tabs>
              <w:ind w:left="812"/>
              <w:jc w:val="both"/>
              <w:rPr>
                <w:rFonts w:asciiTheme="minorHAnsi" w:hAnsiTheme="minorHAnsi" w:cstheme="minorHAnsi"/>
              </w:rPr>
            </w:pPr>
            <w:r w:rsidRPr="00DC0438">
              <w:rPr>
                <w:rFonts w:asciiTheme="minorHAnsi" w:hAnsiTheme="minorHAnsi" w:cstheme="minorHAnsi"/>
              </w:rPr>
              <w:t>Ознайомитись</w:t>
            </w:r>
            <w:r w:rsidR="00066AA2" w:rsidRPr="00DC0438">
              <w:rPr>
                <w:rFonts w:asciiTheme="minorHAnsi" w:hAnsiTheme="minorHAnsi" w:cstheme="minorHAnsi"/>
              </w:rPr>
              <w:t xml:space="preserve"> з роботою системи електронних торгів арештованим майном (СЕТАМ).</w:t>
            </w:r>
          </w:p>
          <w:p w:rsidR="00066AA2" w:rsidRPr="00DC0438" w:rsidRDefault="00066AA2" w:rsidP="00DC0438">
            <w:pPr>
              <w:pStyle w:val="a9"/>
              <w:spacing w:before="0" w:beforeAutospacing="0" w:after="0" w:afterAutospacing="0"/>
              <w:jc w:val="both"/>
              <w:rPr>
                <w:rFonts w:asciiTheme="minorHAnsi" w:hAnsiTheme="minorHAnsi" w:cstheme="minorHAnsi"/>
                <w:color w:val="333333"/>
              </w:rPr>
            </w:pPr>
          </w:p>
        </w:tc>
      </w:tr>
      <w:tr w:rsidR="00A91706"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A91706" w:rsidRPr="00DC0438" w:rsidRDefault="00995109"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10</w:t>
            </w:r>
          </w:p>
        </w:tc>
        <w:tc>
          <w:tcPr>
            <w:tcW w:w="8571"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b/>
              </w:rPr>
              <w:t xml:space="preserve">Тема 2.3. Звернення стягнення на заробітну плату та інші доходи боржника </w:t>
            </w:r>
          </w:p>
          <w:p w:rsidR="00A91706" w:rsidRPr="00DC0438" w:rsidRDefault="00A91706" w:rsidP="00DC0438">
            <w:pPr>
              <w:pStyle w:val="33"/>
              <w:shd w:val="clear" w:color="auto" w:fill="FFFFFF"/>
              <w:ind w:left="0" w:firstLine="709"/>
              <w:jc w:val="both"/>
              <w:rPr>
                <w:rFonts w:asciiTheme="minorHAnsi" w:hAnsiTheme="minorHAnsi" w:cstheme="minorHAnsi"/>
                <w:b/>
              </w:rPr>
            </w:pPr>
          </w:p>
          <w:p w:rsidR="00A91706" w:rsidRPr="00DC0438" w:rsidRDefault="00A91706" w:rsidP="00DC0438">
            <w:pPr>
              <w:pStyle w:val="33"/>
              <w:numPr>
                <w:ilvl w:val="0"/>
                <w:numId w:val="15"/>
              </w:numPr>
              <w:ind w:left="885"/>
              <w:jc w:val="both"/>
              <w:rPr>
                <w:rFonts w:asciiTheme="minorHAnsi" w:hAnsiTheme="minorHAnsi" w:cstheme="minorHAnsi"/>
              </w:rPr>
            </w:pPr>
            <w:r w:rsidRPr="00DC0438">
              <w:rPr>
                <w:rFonts w:asciiTheme="minorHAnsi" w:hAnsiTheme="minorHAnsi" w:cstheme="minorHAnsi"/>
                <w:color w:val="000000"/>
              </w:rPr>
              <w:t xml:space="preserve">Умови звернення стягнення на заробітну плату, пенсію, стипендію та інші доходи боржника. </w:t>
            </w:r>
          </w:p>
          <w:p w:rsidR="00A91706" w:rsidRPr="00DC0438" w:rsidRDefault="00A91706" w:rsidP="00DC0438">
            <w:pPr>
              <w:pStyle w:val="33"/>
              <w:numPr>
                <w:ilvl w:val="0"/>
                <w:numId w:val="15"/>
              </w:numPr>
              <w:ind w:left="885"/>
              <w:jc w:val="both"/>
              <w:rPr>
                <w:rFonts w:asciiTheme="minorHAnsi" w:hAnsiTheme="minorHAnsi" w:cstheme="minorHAnsi"/>
              </w:rPr>
            </w:pPr>
            <w:r w:rsidRPr="00DC0438">
              <w:rPr>
                <w:rFonts w:asciiTheme="minorHAnsi" w:hAnsiTheme="minorHAnsi" w:cstheme="minorHAnsi"/>
                <w:color w:val="000000"/>
              </w:rPr>
              <w:t xml:space="preserve">Розмір відрахувань із заробітної плати, пенсії, стипендії та інших доходів боржника. </w:t>
            </w:r>
          </w:p>
          <w:p w:rsidR="00A91706" w:rsidRPr="00DC0438" w:rsidRDefault="00A91706" w:rsidP="00DC0438">
            <w:pPr>
              <w:pStyle w:val="a9"/>
              <w:spacing w:before="0" w:beforeAutospacing="0" w:after="0" w:afterAutospacing="0"/>
              <w:ind w:left="34" w:firstLine="709"/>
              <w:jc w:val="both"/>
              <w:rPr>
                <w:rFonts w:asciiTheme="minorHAnsi" w:hAnsiTheme="minorHAnsi" w:cstheme="minorHAnsi"/>
                <w:b/>
              </w:rPr>
            </w:pPr>
          </w:p>
          <w:p w:rsidR="00A91706" w:rsidRPr="00DC0438" w:rsidRDefault="00A91706" w:rsidP="00DC0438">
            <w:pPr>
              <w:pStyle w:val="a9"/>
              <w:spacing w:before="0" w:beforeAutospacing="0" w:after="0" w:afterAutospacing="0"/>
              <w:ind w:left="34" w:firstLine="709"/>
              <w:jc w:val="both"/>
              <w:rPr>
                <w:rFonts w:asciiTheme="minorHAnsi" w:hAnsiTheme="minorHAnsi" w:cstheme="minorHAnsi"/>
                <w:b/>
              </w:rPr>
            </w:pPr>
            <w:r w:rsidRPr="00DC0438">
              <w:rPr>
                <w:rFonts w:asciiTheme="minorHAnsi" w:hAnsiTheme="minorHAnsi" w:cstheme="minorHAnsi"/>
                <w:b/>
              </w:rPr>
              <w:t xml:space="preserve">Завдання </w:t>
            </w:r>
            <w:r w:rsidR="005E7D47" w:rsidRPr="00DC0438">
              <w:rPr>
                <w:rFonts w:asciiTheme="minorHAnsi" w:hAnsiTheme="minorHAnsi" w:cstheme="minorHAnsi"/>
                <w:b/>
              </w:rPr>
              <w:t>для поточного контролю</w:t>
            </w:r>
            <w:r w:rsidRPr="00DC0438">
              <w:rPr>
                <w:rFonts w:asciiTheme="minorHAnsi" w:hAnsiTheme="minorHAnsi" w:cstheme="minorHAnsi"/>
                <w:b/>
              </w:rPr>
              <w:t>:</w:t>
            </w:r>
          </w:p>
          <w:p w:rsidR="00A91706" w:rsidRPr="00DC0438" w:rsidRDefault="00066AA2" w:rsidP="00DC0438">
            <w:pPr>
              <w:pStyle w:val="33"/>
              <w:tabs>
                <w:tab w:val="left" w:pos="900"/>
              </w:tabs>
              <w:ind w:left="885"/>
              <w:jc w:val="both"/>
              <w:rPr>
                <w:rFonts w:asciiTheme="minorHAnsi" w:hAnsiTheme="minorHAnsi" w:cstheme="minorHAnsi"/>
              </w:rPr>
            </w:pPr>
            <w:r w:rsidRPr="00DC0438">
              <w:rPr>
                <w:rFonts w:asciiTheme="minorHAnsi" w:hAnsiTheme="minorHAnsi" w:cstheme="minorHAnsi"/>
                <w:bCs/>
              </w:rPr>
              <w:t>Звернути стягнення на заробітну плату боржника (моделюється конкретна ситуація)</w:t>
            </w:r>
            <w:r w:rsidR="00A91706" w:rsidRPr="00DC0438">
              <w:rPr>
                <w:rFonts w:asciiTheme="minorHAnsi" w:hAnsiTheme="minorHAnsi" w:cstheme="minorHAnsi"/>
              </w:rPr>
              <w:t>.</w:t>
            </w:r>
            <w:r w:rsidR="00B85FF1" w:rsidRPr="00DC0438">
              <w:rPr>
                <w:rFonts w:asciiTheme="minorHAnsi" w:hAnsiTheme="minorHAnsi" w:cstheme="minorHAnsi"/>
              </w:rPr>
              <w:t xml:space="preserve"> </w:t>
            </w:r>
          </w:p>
          <w:p w:rsidR="00A91706" w:rsidRPr="00DC0438" w:rsidRDefault="00A91706" w:rsidP="00DC0438">
            <w:pPr>
              <w:pStyle w:val="33"/>
              <w:ind w:left="885"/>
              <w:jc w:val="both"/>
              <w:rPr>
                <w:rFonts w:asciiTheme="minorHAnsi" w:hAnsiTheme="minorHAnsi" w:cstheme="minorHAnsi"/>
              </w:rPr>
            </w:pPr>
          </w:p>
        </w:tc>
      </w:tr>
      <w:tr w:rsidR="00B85FF1"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B85FF1" w:rsidRPr="00DC0438" w:rsidRDefault="00B85FF1"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11</w:t>
            </w:r>
          </w:p>
        </w:tc>
        <w:tc>
          <w:tcPr>
            <w:tcW w:w="8571" w:type="dxa"/>
            <w:tcBorders>
              <w:top w:val="single" w:sz="4" w:space="0" w:color="auto"/>
              <w:left w:val="single" w:sz="4" w:space="0" w:color="auto"/>
              <w:bottom w:val="single" w:sz="4" w:space="0" w:color="auto"/>
              <w:right w:val="single" w:sz="4" w:space="0" w:color="auto"/>
            </w:tcBorders>
          </w:tcPr>
          <w:p w:rsidR="00B85FF1" w:rsidRPr="00DC0438" w:rsidRDefault="00B85FF1" w:rsidP="00DC0438">
            <w:pPr>
              <w:pStyle w:val="33"/>
              <w:shd w:val="clear" w:color="auto" w:fill="FFFFFF"/>
              <w:ind w:left="0" w:firstLine="709"/>
              <w:jc w:val="both"/>
              <w:rPr>
                <w:rFonts w:asciiTheme="minorHAnsi" w:hAnsiTheme="minorHAnsi" w:cstheme="minorHAnsi"/>
                <w:b/>
              </w:rPr>
            </w:pPr>
            <w:r w:rsidRPr="00DC0438">
              <w:rPr>
                <w:rFonts w:asciiTheme="minorHAnsi" w:hAnsiTheme="minorHAnsi" w:cstheme="minorHAnsi"/>
                <w:b/>
              </w:rPr>
              <w:t>Тема 2.4. Провадження щодо виконання рішень немайнового характеру</w:t>
            </w:r>
          </w:p>
          <w:p w:rsidR="00B85FF1" w:rsidRPr="00DC0438" w:rsidRDefault="00B85FF1" w:rsidP="00DC0438">
            <w:pPr>
              <w:pStyle w:val="HTML"/>
              <w:shd w:val="clear" w:color="auto" w:fill="FFFFFF"/>
              <w:ind w:firstLine="709"/>
              <w:jc w:val="both"/>
              <w:textAlignment w:val="baseline"/>
              <w:rPr>
                <w:rFonts w:asciiTheme="minorHAnsi" w:hAnsiTheme="minorHAnsi" w:cstheme="minorHAnsi"/>
                <w:color w:val="000000"/>
                <w:sz w:val="24"/>
                <w:szCs w:val="24"/>
              </w:rPr>
            </w:pPr>
          </w:p>
          <w:p w:rsidR="00B85FF1" w:rsidRPr="00DC0438" w:rsidRDefault="00B85FF1" w:rsidP="00DC0438">
            <w:pPr>
              <w:pStyle w:val="33"/>
              <w:numPr>
                <w:ilvl w:val="6"/>
                <w:numId w:val="20"/>
              </w:numPr>
              <w:shd w:val="clear" w:color="auto" w:fill="FFFFFF"/>
              <w:ind w:left="812"/>
              <w:jc w:val="both"/>
              <w:rPr>
                <w:rFonts w:asciiTheme="minorHAnsi" w:hAnsiTheme="minorHAnsi" w:cstheme="minorHAnsi"/>
                <w:color w:val="000000"/>
              </w:rPr>
            </w:pPr>
            <w:r w:rsidRPr="00DC0438">
              <w:rPr>
                <w:rFonts w:asciiTheme="minorHAnsi" w:hAnsiTheme="minorHAnsi" w:cstheme="minorHAnsi"/>
              </w:rPr>
              <w:t xml:space="preserve">Механізми примусу боржника до виконання рішення немайнового характеру. </w:t>
            </w:r>
          </w:p>
          <w:p w:rsidR="00B85FF1" w:rsidRPr="00DC0438" w:rsidRDefault="00B85FF1" w:rsidP="00DC0438">
            <w:pPr>
              <w:pStyle w:val="33"/>
              <w:numPr>
                <w:ilvl w:val="0"/>
                <w:numId w:val="20"/>
              </w:numPr>
              <w:shd w:val="clear" w:color="auto" w:fill="FFFFFF"/>
              <w:ind w:left="812"/>
              <w:jc w:val="both"/>
              <w:rPr>
                <w:rFonts w:asciiTheme="minorHAnsi" w:hAnsiTheme="minorHAnsi" w:cstheme="minorHAnsi"/>
              </w:rPr>
            </w:pPr>
            <w:r w:rsidRPr="00DC0438">
              <w:rPr>
                <w:rFonts w:asciiTheme="minorHAnsi" w:hAnsiTheme="minorHAnsi" w:cstheme="minorHAnsi"/>
                <w:color w:val="000000"/>
              </w:rPr>
              <w:t xml:space="preserve">Виконання рішення про виселення боржника. Виконання рішення про вселення стягувача. </w:t>
            </w:r>
          </w:p>
          <w:p w:rsidR="00B85FF1" w:rsidRPr="00DC0438" w:rsidRDefault="00B85FF1" w:rsidP="00DC0438">
            <w:pPr>
              <w:pStyle w:val="33"/>
              <w:numPr>
                <w:ilvl w:val="0"/>
                <w:numId w:val="20"/>
              </w:numPr>
              <w:shd w:val="clear" w:color="auto" w:fill="FFFFFF"/>
              <w:ind w:left="812"/>
              <w:jc w:val="both"/>
              <w:rPr>
                <w:rFonts w:asciiTheme="minorHAnsi" w:hAnsiTheme="minorHAnsi" w:cstheme="minorHAnsi"/>
              </w:rPr>
            </w:pPr>
            <w:r w:rsidRPr="00DC0438">
              <w:rPr>
                <w:rFonts w:asciiTheme="minorHAnsi" w:hAnsiTheme="minorHAnsi" w:cstheme="minorHAnsi"/>
                <w:color w:val="000000"/>
              </w:rPr>
              <w:t>Виконання інших рішень немайнового характеру</w:t>
            </w:r>
          </w:p>
          <w:p w:rsidR="00B85FF1" w:rsidRPr="00DC0438" w:rsidRDefault="00B85FF1" w:rsidP="00DC0438">
            <w:pPr>
              <w:pStyle w:val="33"/>
              <w:shd w:val="clear" w:color="auto" w:fill="FFFFFF"/>
              <w:jc w:val="both"/>
              <w:rPr>
                <w:rFonts w:asciiTheme="minorHAnsi" w:hAnsiTheme="minorHAnsi" w:cstheme="minorHAnsi"/>
                <w:color w:val="000000"/>
              </w:rPr>
            </w:pPr>
          </w:p>
          <w:p w:rsidR="00B85FF1" w:rsidRPr="00DC0438" w:rsidRDefault="00B85FF1" w:rsidP="00DC0438">
            <w:pPr>
              <w:pStyle w:val="a9"/>
              <w:spacing w:before="0" w:beforeAutospacing="0" w:after="0" w:afterAutospacing="0"/>
              <w:ind w:left="34" w:firstLine="709"/>
              <w:jc w:val="both"/>
              <w:rPr>
                <w:rFonts w:asciiTheme="minorHAnsi" w:hAnsiTheme="minorHAnsi" w:cstheme="minorHAnsi"/>
                <w:b/>
              </w:rPr>
            </w:pPr>
            <w:r w:rsidRPr="00DC0438">
              <w:rPr>
                <w:rFonts w:asciiTheme="minorHAnsi" w:hAnsiTheme="minorHAnsi" w:cstheme="minorHAnsi"/>
                <w:b/>
              </w:rPr>
              <w:lastRenderedPageBreak/>
              <w:t>Завдання для поточного контролю:</w:t>
            </w:r>
          </w:p>
          <w:p w:rsidR="00B85FF1" w:rsidRPr="00DC0438" w:rsidRDefault="00B85FF1" w:rsidP="00DC0438">
            <w:pPr>
              <w:pStyle w:val="33"/>
              <w:tabs>
                <w:tab w:val="left" w:pos="900"/>
              </w:tabs>
              <w:ind w:left="885"/>
              <w:jc w:val="both"/>
              <w:rPr>
                <w:rFonts w:asciiTheme="minorHAnsi" w:hAnsiTheme="minorHAnsi" w:cstheme="minorHAnsi"/>
              </w:rPr>
            </w:pPr>
            <w:r w:rsidRPr="00DC0438">
              <w:rPr>
                <w:rFonts w:asciiTheme="minorHAnsi" w:hAnsiTheme="minorHAnsi" w:cstheme="minorHAnsi"/>
                <w:bCs/>
              </w:rPr>
              <w:t>Розробити систему заходів, спрямованих на спонукання боржника виконати рішення немайнового характеру (моделюється конкретна ситуація)</w:t>
            </w:r>
            <w:r w:rsidRPr="00DC0438">
              <w:rPr>
                <w:rFonts w:asciiTheme="minorHAnsi" w:hAnsiTheme="minorHAnsi" w:cstheme="minorHAnsi"/>
              </w:rPr>
              <w:t>.</w:t>
            </w:r>
          </w:p>
          <w:p w:rsidR="00B85FF1" w:rsidRPr="00DC0438" w:rsidRDefault="00B85FF1" w:rsidP="00DC0438">
            <w:pPr>
              <w:pStyle w:val="33"/>
              <w:shd w:val="clear" w:color="auto" w:fill="FFFFFF"/>
              <w:jc w:val="both"/>
              <w:rPr>
                <w:rFonts w:asciiTheme="minorHAnsi" w:hAnsiTheme="minorHAnsi" w:cstheme="minorHAnsi"/>
                <w:b/>
              </w:rPr>
            </w:pPr>
          </w:p>
        </w:tc>
      </w:tr>
      <w:tr w:rsidR="00A91706" w:rsidRPr="00DC0438" w:rsidTr="00E3278D">
        <w:trPr>
          <w:trHeight w:val="20"/>
        </w:trPr>
        <w:tc>
          <w:tcPr>
            <w:tcW w:w="666" w:type="dxa"/>
            <w:tcBorders>
              <w:top w:val="single" w:sz="4" w:space="0" w:color="auto"/>
              <w:left w:val="single" w:sz="4" w:space="0" w:color="auto"/>
              <w:bottom w:val="single" w:sz="4" w:space="0" w:color="auto"/>
              <w:right w:val="single" w:sz="4" w:space="0" w:color="auto"/>
            </w:tcBorders>
          </w:tcPr>
          <w:p w:rsidR="00A91706" w:rsidRPr="00DC0438" w:rsidRDefault="00ED5AEB"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lastRenderedPageBreak/>
              <w:t>1</w:t>
            </w:r>
            <w:r w:rsidR="00B85FF1" w:rsidRPr="00DC0438">
              <w:rPr>
                <w:rFonts w:asciiTheme="minorHAnsi" w:hAnsiTheme="minorHAnsi" w:cstheme="minorHAnsi"/>
                <w:sz w:val="24"/>
                <w:szCs w:val="24"/>
              </w:rPr>
              <w:t>2</w:t>
            </w:r>
          </w:p>
        </w:tc>
        <w:tc>
          <w:tcPr>
            <w:tcW w:w="8571" w:type="dxa"/>
            <w:tcBorders>
              <w:top w:val="single" w:sz="4" w:space="0" w:color="auto"/>
              <w:left w:val="single" w:sz="4" w:space="0" w:color="auto"/>
              <w:bottom w:val="single" w:sz="4" w:space="0" w:color="auto"/>
              <w:right w:val="single" w:sz="4" w:space="0" w:color="auto"/>
            </w:tcBorders>
          </w:tcPr>
          <w:p w:rsidR="00A91706" w:rsidRPr="00DC0438" w:rsidRDefault="00A91706" w:rsidP="00DC0438">
            <w:pPr>
              <w:pStyle w:val="HTML"/>
              <w:shd w:val="clear" w:color="auto" w:fill="FFFFFF"/>
              <w:ind w:firstLine="709"/>
              <w:jc w:val="both"/>
              <w:textAlignment w:val="baseline"/>
              <w:rPr>
                <w:rFonts w:asciiTheme="minorHAnsi" w:hAnsiTheme="minorHAnsi" w:cstheme="minorHAnsi"/>
                <w:b/>
                <w:sz w:val="24"/>
                <w:szCs w:val="24"/>
              </w:rPr>
            </w:pPr>
            <w:r w:rsidRPr="00DC0438">
              <w:rPr>
                <w:rFonts w:asciiTheme="minorHAnsi" w:hAnsiTheme="minorHAnsi" w:cstheme="minorHAnsi"/>
                <w:b/>
                <w:sz w:val="24"/>
                <w:szCs w:val="24"/>
              </w:rPr>
              <w:t>Тема 2.</w:t>
            </w:r>
            <w:r w:rsidR="00A5008D" w:rsidRPr="00DC0438">
              <w:rPr>
                <w:rFonts w:asciiTheme="minorHAnsi" w:hAnsiTheme="minorHAnsi" w:cstheme="minorHAnsi"/>
                <w:b/>
                <w:sz w:val="24"/>
                <w:szCs w:val="24"/>
              </w:rPr>
              <w:t>6</w:t>
            </w:r>
            <w:r w:rsidRPr="00DC0438">
              <w:rPr>
                <w:rFonts w:asciiTheme="minorHAnsi" w:hAnsiTheme="minorHAnsi" w:cstheme="minorHAnsi"/>
                <w:b/>
                <w:sz w:val="24"/>
                <w:szCs w:val="24"/>
              </w:rPr>
              <w:t>. Захист прав учасників виконавчого провадження</w:t>
            </w:r>
          </w:p>
          <w:p w:rsidR="00A91706" w:rsidRPr="00DC0438" w:rsidRDefault="00A91706" w:rsidP="00DC0438">
            <w:pPr>
              <w:pStyle w:val="HTML"/>
              <w:shd w:val="clear" w:color="auto" w:fill="FFFFFF"/>
              <w:ind w:firstLine="709"/>
              <w:jc w:val="both"/>
              <w:textAlignment w:val="baseline"/>
              <w:rPr>
                <w:rFonts w:asciiTheme="minorHAnsi" w:hAnsiTheme="minorHAnsi" w:cstheme="minorHAnsi"/>
                <w:color w:val="000000"/>
                <w:sz w:val="24"/>
                <w:szCs w:val="24"/>
              </w:rPr>
            </w:pPr>
          </w:p>
          <w:p w:rsidR="00A91706" w:rsidRPr="00DC0438" w:rsidRDefault="00A91706" w:rsidP="00DC0438">
            <w:pPr>
              <w:pStyle w:val="HTML"/>
              <w:numPr>
                <w:ilvl w:val="0"/>
                <w:numId w:val="14"/>
              </w:numPr>
              <w:jc w:val="both"/>
              <w:rPr>
                <w:rFonts w:asciiTheme="minorHAnsi" w:hAnsiTheme="minorHAnsi" w:cstheme="minorHAnsi"/>
                <w:sz w:val="24"/>
                <w:szCs w:val="24"/>
              </w:rPr>
            </w:pPr>
            <w:r w:rsidRPr="00DC0438">
              <w:rPr>
                <w:rFonts w:asciiTheme="minorHAnsi" w:hAnsiTheme="minorHAnsi" w:cstheme="minorHAnsi"/>
                <w:color w:val="000000"/>
                <w:sz w:val="24"/>
                <w:szCs w:val="24"/>
              </w:rPr>
              <w:t>Оскарження рішень, дій або бездіяльності посадових осіб державної виконавчої служби.</w:t>
            </w:r>
          </w:p>
          <w:p w:rsidR="00A91706" w:rsidRPr="00DC0438" w:rsidRDefault="00A91706" w:rsidP="00DC0438">
            <w:pPr>
              <w:pStyle w:val="HTML"/>
              <w:numPr>
                <w:ilvl w:val="0"/>
                <w:numId w:val="14"/>
              </w:numPr>
              <w:jc w:val="both"/>
              <w:rPr>
                <w:rFonts w:asciiTheme="minorHAnsi" w:hAnsiTheme="minorHAnsi" w:cstheme="minorHAnsi"/>
                <w:sz w:val="24"/>
                <w:szCs w:val="24"/>
              </w:rPr>
            </w:pPr>
            <w:r w:rsidRPr="00DC0438">
              <w:rPr>
                <w:rFonts w:asciiTheme="minorHAnsi" w:hAnsiTheme="minorHAnsi" w:cstheme="minorHAnsi"/>
                <w:color w:val="000000"/>
                <w:sz w:val="24"/>
                <w:szCs w:val="24"/>
              </w:rPr>
              <w:t>Контроль за законністю виконавчого провадження.</w:t>
            </w:r>
          </w:p>
          <w:p w:rsidR="00995109" w:rsidRPr="00DC0438" w:rsidRDefault="00A91706" w:rsidP="00DC0438">
            <w:pPr>
              <w:pStyle w:val="HTML"/>
              <w:numPr>
                <w:ilvl w:val="0"/>
                <w:numId w:val="14"/>
              </w:numPr>
              <w:jc w:val="both"/>
              <w:rPr>
                <w:rFonts w:asciiTheme="minorHAnsi" w:hAnsiTheme="minorHAnsi" w:cstheme="minorHAnsi"/>
                <w:sz w:val="24"/>
                <w:szCs w:val="24"/>
              </w:rPr>
            </w:pPr>
            <w:r w:rsidRPr="00DC0438">
              <w:rPr>
                <w:rFonts w:asciiTheme="minorHAnsi" w:hAnsiTheme="minorHAnsi" w:cstheme="minorHAnsi"/>
                <w:color w:val="000000"/>
                <w:sz w:val="24"/>
                <w:szCs w:val="24"/>
              </w:rPr>
              <w:t>Витребування виконавчого провадження. Перевірка законності виконавчого провадження.</w:t>
            </w:r>
          </w:p>
          <w:p w:rsidR="00A91706" w:rsidRPr="00DC0438" w:rsidRDefault="00995109" w:rsidP="00DC0438">
            <w:pPr>
              <w:pStyle w:val="HTML"/>
              <w:numPr>
                <w:ilvl w:val="0"/>
                <w:numId w:val="14"/>
              </w:numPr>
              <w:jc w:val="both"/>
              <w:rPr>
                <w:rFonts w:asciiTheme="minorHAnsi" w:hAnsiTheme="minorHAnsi" w:cstheme="minorHAnsi"/>
                <w:sz w:val="24"/>
                <w:szCs w:val="24"/>
              </w:rPr>
            </w:pPr>
            <w:r w:rsidRPr="00DC0438">
              <w:rPr>
                <w:rFonts w:asciiTheme="minorHAnsi" w:hAnsiTheme="minorHAnsi" w:cstheme="minorHAnsi"/>
                <w:sz w:val="24"/>
                <w:szCs w:val="24"/>
              </w:rPr>
              <w:t>Дисциплінарна відповідальність учасників ВП.</w:t>
            </w:r>
          </w:p>
          <w:p w:rsidR="00B85FF1" w:rsidRPr="00DC0438" w:rsidRDefault="00B85FF1" w:rsidP="00DC0438">
            <w:pPr>
              <w:pStyle w:val="a9"/>
              <w:numPr>
                <w:ilvl w:val="0"/>
                <w:numId w:val="14"/>
              </w:numPr>
              <w:spacing w:before="0" w:beforeAutospacing="0" w:after="0" w:afterAutospacing="0"/>
              <w:jc w:val="both"/>
              <w:rPr>
                <w:rFonts w:asciiTheme="minorHAnsi" w:hAnsiTheme="minorHAnsi" w:cstheme="minorHAnsi"/>
              </w:rPr>
            </w:pPr>
            <w:r w:rsidRPr="00DC0438">
              <w:rPr>
                <w:rFonts w:asciiTheme="minorHAnsi" w:hAnsiTheme="minorHAnsi" w:cstheme="minorHAnsi"/>
              </w:rPr>
              <w:t>Відповідальність у виконавчому провадженні.</w:t>
            </w:r>
          </w:p>
          <w:p w:rsidR="00B85FF1" w:rsidRPr="00DC0438" w:rsidRDefault="00B85FF1" w:rsidP="00DC0438">
            <w:pPr>
              <w:pStyle w:val="a9"/>
              <w:numPr>
                <w:ilvl w:val="0"/>
                <w:numId w:val="14"/>
              </w:numPr>
              <w:spacing w:before="0" w:beforeAutospacing="0" w:after="0" w:afterAutospacing="0"/>
              <w:jc w:val="both"/>
              <w:rPr>
                <w:rFonts w:asciiTheme="minorHAnsi" w:hAnsiTheme="minorHAnsi" w:cstheme="minorHAnsi"/>
              </w:rPr>
            </w:pPr>
            <w:r w:rsidRPr="00DC0438">
              <w:rPr>
                <w:rFonts w:asciiTheme="minorHAnsi" w:hAnsiTheme="minorHAnsi" w:cstheme="minorHAnsi"/>
              </w:rPr>
              <w:t>Адміністративна та кримінальна відповідальність учасників ВП</w:t>
            </w:r>
          </w:p>
          <w:p w:rsidR="00B85FF1" w:rsidRPr="00DC0438" w:rsidRDefault="00B85FF1" w:rsidP="00DC0438">
            <w:pPr>
              <w:pStyle w:val="a9"/>
              <w:spacing w:before="0" w:beforeAutospacing="0" w:after="0" w:afterAutospacing="0"/>
              <w:ind w:firstLine="709"/>
              <w:jc w:val="both"/>
              <w:rPr>
                <w:rFonts w:asciiTheme="minorHAnsi" w:hAnsiTheme="minorHAnsi" w:cstheme="minorHAnsi"/>
                <w:b/>
              </w:rPr>
            </w:pPr>
          </w:p>
          <w:p w:rsidR="00A91706" w:rsidRPr="00DC0438" w:rsidRDefault="00A91706" w:rsidP="00DC0438">
            <w:pPr>
              <w:pStyle w:val="a9"/>
              <w:spacing w:before="0" w:beforeAutospacing="0" w:after="0" w:afterAutospacing="0"/>
              <w:ind w:firstLine="709"/>
              <w:jc w:val="both"/>
              <w:rPr>
                <w:rFonts w:asciiTheme="minorHAnsi" w:hAnsiTheme="minorHAnsi" w:cstheme="minorHAnsi"/>
                <w:b/>
              </w:rPr>
            </w:pPr>
            <w:r w:rsidRPr="00DC0438">
              <w:rPr>
                <w:rFonts w:asciiTheme="minorHAnsi" w:hAnsiTheme="minorHAnsi" w:cstheme="minorHAnsi"/>
                <w:b/>
              </w:rPr>
              <w:t xml:space="preserve">Завдання </w:t>
            </w:r>
            <w:r w:rsidR="005E7D47" w:rsidRPr="00DC0438">
              <w:rPr>
                <w:rFonts w:asciiTheme="minorHAnsi" w:hAnsiTheme="minorHAnsi" w:cstheme="minorHAnsi"/>
                <w:b/>
              </w:rPr>
              <w:t>для поточного контролю</w:t>
            </w:r>
            <w:r w:rsidRPr="00DC0438">
              <w:rPr>
                <w:rFonts w:asciiTheme="minorHAnsi" w:hAnsiTheme="minorHAnsi" w:cstheme="minorHAnsi"/>
                <w:b/>
              </w:rPr>
              <w:t>:</w:t>
            </w:r>
          </w:p>
          <w:p w:rsidR="00A91706" w:rsidRPr="00DC0438" w:rsidRDefault="00A91706" w:rsidP="00DC0438">
            <w:pPr>
              <w:pStyle w:val="33"/>
              <w:numPr>
                <w:ilvl w:val="6"/>
                <w:numId w:val="20"/>
              </w:numPr>
              <w:tabs>
                <w:tab w:val="left" w:pos="900"/>
              </w:tabs>
              <w:ind w:left="812"/>
              <w:jc w:val="both"/>
              <w:rPr>
                <w:rFonts w:asciiTheme="minorHAnsi" w:hAnsiTheme="minorHAnsi" w:cstheme="minorHAnsi"/>
              </w:rPr>
            </w:pPr>
            <w:r w:rsidRPr="00DC0438">
              <w:rPr>
                <w:rFonts w:asciiTheme="minorHAnsi" w:hAnsiTheme="minorHAnsi" w:cstheme="minorHAnsi"/>
              </w:rPr>
              <w:t>Скла</w:t>
            </w:r>
            <w:r w:rsidR="00ED5AEB" w:rsidRPr="00DC0438">
              <w:rPr>
                <w:rFonts w:asciiTheme="minorHAnsi" w:hAnsiTheme="minorHAnsi" w:cstheme="minorHAnsi"/>
              </w:rPr>
              <w:t>сти</w:t>
            </w:r>
            <w:r w:rsidRPr="00DC0438">
              <w:rPr>
                <w:rFonts w:asciiTheme="minorHAnsi" w:hAnsiTheme="minorHAnsi" w:cstheme="minorHAnsi"/>
              </w:rPr>
              <w:t xml:space="preserve"> скаргу  на бездіяльність державного виконавця</w:t>
            </w:r>
            <w:r w:rsidR="00ED5AEB" w:rsidRPr="00DC0438">
              <w:rPr>
                <w:rFonts w:asciiTheme="minorHAnsi" w:hAnsiTheme="minorHAnsi" w:cstheme="minorHAnsi"/>
              </w:rPr>
              <w:t xml:space="preserve"> (конкретний кейс)</w:t>
            </w:r>
            <w:r w:rsidRPr="00DC0438">
              <w:rPr>
                <w:rFonts w:asciiTheme="minorHAnsi" w:hAnsiTheme="minorHAnsi" w:cstheme="minorHAnsi"/>
              </w:rPr>
              <w:t>.</w:t>
            </w:r>
          </w:p>
          <w:p w:rsidR="00B85FF1" w:rsidRPr="00DC0438" w:rsidRDefault="00B85FF1" w:rsidP="00DC0438">
            <w:pPr>
              <w:pStyle w:val="HTML"/>
              <w:numPr>
                <w:ilvl w:val="6"/>
                <w:numId w:val="20"/>
              </w:numPr>
              <w:ind w:left="812"/>
              <w:jc w:val="both"/>
              <w:rPr>
                <w:rFonts w:asciiTheme="minorHAnsi" w:hAnsiTheme="minorHAnsi" w:cstheme="minorHAnsi"/>
                <w:sz w:val="24"/>
                <w:szCs w:val="24"/>
              </w:rPr>
            </w:pPr>
            <w:r w:rsidRPr="00DC0438">
              <w:rPr>
                <w:rFonts w:asciiTheme="minorHAnsi" w:hAnsiTheme="minorHAnsi" w:cstheme="minorHAnsi"/>
                <w:sz w:val="24"/>
                <w:szCs w:val="24"/>
              </w:rPr>
              <w:t>Скласти скаргу на бездіяльність начальника відділу ДВС, який не вжив заходів щодо державного виконавця, дії якого оскаржувались.</w:t>
            </w:r>
          </w:p>
          <w:p w:rsidR="00A91706" w:rsidRPr="00DC0438" w:rsidRDefault="00B85FF1" w:rsidP="00DC0438">
            <w:pPr>
              <w:pStyle w:val="33"/>
              <w:numPr>
                <w:ilvl w:val="6"/>
                <w:numId w:val="20"/>
              </w:numPr>
              <w:ind w:left="812"/>
              <w:jc w:val="both"/>
              <w:rPr>
                <w:rFonts w:asciiTheme="minorHAnsi" w:hAnsiTheme="minorHAnsi" w:cstheme="minorHAnsi"/>
              </w:rPr>
            </w:pPr>
            <w:r w:rsidRPr="00DC0438">
              <w:rPr>
                <w:rFonts w:asciiTheme="minorHAnsi" w:hAnsiTheme="minorHAnsi" w:cstheme="minorHAnsi"/>
              </w:rPr>
              <w:t xml:space="preserve">У змодельованому кейсі скласти документ, спрямований на притягнення державного виконавця чи боржника до кримінальної (адміністративної) відповідальності за незаконні дії (у змодельованому кейсі).    </w:t>
            </w:r>
          </w:p>
        </w:tc>
      </w:tr>
    </w:tbl>
    <w:p w:rsidR="006A3F16" w:rsidRPr="00DC0438" w:rsidRDefault="006A3F16" w:rsidP="00DC0438">
      <w:pPr>
        <w:tabs>
          <w:tab w:val="left" w:leader="underscore" w:pos="9467"/>
        </w:tabs>
        <w:autoSpaceDE w:val="0"/>
        <w:autoSpaceDN w:val="0"/>
        <w:adjustRightInd w:val="0"/>
        <w:spacing w:line="240" w:lineRule="auto"/>
        <w:ind w:firstLine="709"/>
        <w:jc w:val="both"/>
        <w:rPr>
          <w:rFonts w:asciiTheme="minorHAnsi" w:hAnsiTheme="minorHAnsi" w:cstheme="minorHAnsi"/>
          <w:b/>
          <w:bCs/>
          <w:sz w:val="24"/>
          <w:szCs w:val="24"/>
        </w:rPr>
      </w:pPr>
    </w:p>
    <w:p w:rsidR="006A3F16" w:rsidRPr="00DC0438" w:rsidRDefault="006A3F16" w:rsidP="00DC0438">
      <w:pPr>
        <w:spacing w:line="240" w:lineRule="auto"/>
        <w:ind w:firstLine="709"/>
        <w:jc w:val="both"/>
        <w:rPr>
          <w:rFonts w:asciiTheme="minorHAnsi" w:hAnsiTheme="minorHAnsi" w:cstheme="minorHAnsi"/>
          <w:b/>
          <w:bCs/>
          <w:sz w:val="24"/>
          <w:szCs w:val="24"/>
        </w:rPr>
      </w:pPr>
    </w:p>
    <w:p w:rsidR="00001BFD" w:rsidRPr="00DC0438" w:rsidRDefault="00001BFD" w:rsidP="00DC0438">
      <w:pPr>
        <w:spacing w:line="240" w:lineRule="auto"/>
        <w:jc w:val="both"/>
        <w:rPr>
          <w:rFonts w:asciiTheme="minorHAnsi" w:hAnsiTheme="minorHAnsi" w:cstheme="minorHAnsi"/>
          <w:b/>
          <w:bCs/>
          <w:color w:val="4472C4" w:themeColor="accent5"/>
          <w:sz w:val="24"/>
          <w:szCs w:val="24"/>
        </w:rPr>
      </w:pPr>
      <w:r w:rsidRPr="00DC0438">
        <w:rPr>
          <w:rFonts w:asciiTheme="minorHAnsi" w:hAnsiTheme="minorHAnsi" w:cstheme="minorHAnsi"/>
          <w:b/>
          <w:bCs/>
          <w:color w:val="4472C4" w:themeColor="accent5"/>
          <w:sz w:val="24"/>
          <w:szCs w:val="24"/>
        </w:rPr>
        <w:br w:type="page"/>
      </w:r>
    </w:p>
    <w:p w:rsidR="006A3F16" w:rsidRPr="00DC0438" w:rsidRDefault="006A3F16" w:rsidP="00DC0438">
      <w:pPr>
        <w:spacing w:line="240" w:lineRule="auto"/>
        <w:ind w:left="1778"/>
        <w:jc w:val="both"/>
        <w:rPr>
          <w:rFonts w:asciiTheme="minorHAnsi" w:hAnsiTheme="minorHAnsi" w:cstheme="minorHAnsi"/>
          <w:b/>
          <w:bCs/>
          <w:color w:val="4472C4" w:themeColor="accent5"/>
          <w:sz w:val="24"/>
          <w:szCs w:val="24"/>
        </w:rPr>
      </w:pPr>
      <w:r w:rsidRPr="00DC0438">
        <w:rPr>
          <w:rFonts w:asciiTheme="minorHAnsi" w:hAnsiTheme="minorHAnsi" w:cstheme="minorHAnsi"/>
          <w:b/>
          <w:bCs/>
          <w:color w:val="4472C4" w:themeColor="accent5"/>
          <w:sz w:val="24"/>
          <w:szCs w:val="24"/>
        </w:rPr>
        <w:lastRenderedPageBreak/>
        <w:t>5.2 Заочна форма</w:t>
      </w:r>
    </w:p>
    <w:p w:rsidR="006A3F16" w:rsidRPr="00DC0438" w:rsidRDefault="006A3F16" w:rsidP="00DC0438">
      <w:pPr>
        <w:spacing w:line="240" w:lineRule="auto"/>
        <w:ind w:left="1778"/>
        <w:jc w:val="both"/>
        <w:rPr>
          <w:rFonts w:asciiTheme="minorHAnsi" w:hAnsiTheme="minorHAnsi" w:cstheme="minorHAnsi"/>
          <w:b/>
          <w:bCs/>
          <w:color w:val="4472C4" w:themeColor="accent5"/>
          <w:sz w:val="24"/>
          <w:szCs w:val="24"/>
        </w:rPr>
      </w:pPr>
      <w:r w:rsidRPr="00DC0438">
        <w:rPr>
          <w:rFonts w:asciiTheme="minorHAnsi" w:hAnsiTheme="minorHAnsi" w:cstheme="minorHAnsi"/>
          <w:b/>
          <w:bCs/>
          <w:color w:val="4472C4" w:themeColor="accent5"/>
          <w:sz w:val="24"/>
          <w:szCs w:val="24"/>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8677"/>
      </w:tblGrid>
      <w:tr w:rsidR="00992A3D" w:rsidRPr="00DC0438" w:rsidTr="000E782D">
        <w:trPr>
          <w:trHeight w:val="5923"/>
        </w:trPr>
        <w:tc>
          <w:tcPr>
            <w:tcW w:w="668" w:type="dxa"/>
            <w:tcBorders>
              <w:top w:val="single" w:sz="4" w:space="0" w:color="auto"/>
              <w:left w:val="single" w:sz="4" w:space="0" w:color="auto"/>
              <w:right w:val="single" w:sz="4" w:space="0" w:color="auto"/>
            </w:tcBorders>
          </w:tcPr>
          <w:p w:rsidR="00992A3D" w:rsidRPr="00DC0438" w:rsidRDefault="00992A3D"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1</w:t>
            </w:r>
          </w:p>
        </w:tc>
        <w:tc>
          <w:tcPr>
            <w:tcW w:w="8677" w:type="dxa"/>
            <w:tcBorders>
              <w:top w:val="single" w:sz="4" w:space="0" w:color="auto"/>
              <w:left w:val="single" w:sz="4" w:space="0" w:color="auto"/>
              <w:right w:val="single" w:sz="4" w:space="0" w:color="auto"/>
            </w:tcBorders>
          </w:tcPr>
          <w:p w:rsidR="00992A3D" w:rsidRPr="00DC0438" w:rsidRDefault="00992A3D" w:rsidP="00DC0438">
            <w:pPr>
              <w:spacing w:line="240" w:lineRule="auto"/>
              <w:ind w:firstLine="709"/>
              <w:jc w:val="both"/>
              <w:rPr>
                <w:rFonts w:asciiTheme="minorHAnsi" w:hAnsiTheme="minorHAnsi" w:cstheme="minorHAnsi"/>
                <w:b/>
                <w:sz w:val="24"/>
                <w:szCs w:val="24"/>
              </w:rPr>
            </w:pPr>
            <w:r w:rsidRPr="00DC0438">
              <w:rPr>
                <w:rFonts w:asciiTheme="minorHAnsi" w:hAnsiTheme="minorHAnsi" w:cstheme="minorHAnsi"/>
                <w:b/>
                <w:sz w:val="24"/>
                <w:szCs w:val="24"/>
              </w:rPr>
              <w:t>Тема 1.2. Суб’єкти виконавчого провадження: державний виконавець</w:t>
            </w:r>
          </w:p>
          <w:p w:rsidR="00992A3D" w:rsidRPr="00DC0438" w:rsidRDefault="00992A3D" w:rsidP="00DC0438">
            <w:pPr>
              <w:spacing w:line="240" w:lineRule="auto"/>
              <w:ind w:firstLine="709"/>
              <w:jc w:val="both"/>
              <w:rPr>
                <w:rFonts w:asciiTheme="minorHAnsi" w:hAnsiTheme="minorHAnsi" w:cstheme="minorHAnsi"/>
                <w:b/>
                <w:sz w:val="24"/>
                <w:szCs w:val="24"/>
              </w:rPr>
            </w:pPr>
          </w:p>
          <w:p w:rsidR="00992A3D" w:rsidRPr="00DC0438" w:rsidRDefault="00992A3D" w:rsidP="00DC0438">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Класифікація суб’єктів виконавчого провадження. Суб’єкти виконавчого провадження і учасники виконавчого провадження. Державна виконавча служба України (ДВС) як підрозділ МЮ України. Система державної виконавчої служби України. Номенклатура посад органів ДВС. Призначення на посаду та звільнення з посад працівників органів ДВС. Державний виконавець: вимоги до посади, правовий статус. </w:t>
            </w:r>
          </w:p>
          <w:p w:rsidR="00992A3D" w:rsidRPr="00DC0438" w:rsidRDefault="00992A3D" w:rsidP="00DC0438">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Приватний виконавець: статус, компетенція і відповідальність. Вимоги до приватного виконавця. Система приватних виконавців. Асоціація приватних виконавців України. Проблемні питання в роботі приватних виконавців.</w:t>
            </w:r>
          </w:p>
          <w:p w:rsidR="00992A3D" w:rsidRPr="00DC0438" w:rsidRDefault="00992A3D" w:rsidP="00DC0438">
            <w:pPr>
              <w:tabs>
                <w:tab w:val="num" w:pos="0"/>
                <w:tab w:val="left" w:pos="900"/>
              </w:tabs>
              <w:spacing w:line="240" w:lineRule="auto"/>
              <w:ind w:firstLine="709"/>
              <w:jc w:val="both"/>
              <w:rPr>
                <w:rFonts w:asciiTheme="minorHAnsi" w:hAnsiTheme="minorHAnsi" w:cstheme="minorHAnsi"/>
                <w:color w:val="333333"/>
                <w:sz w:val="24"/>
                <w:szCs w:val="24"/>
                <w:shd w:val="clear" w:color="auto" w:fill="FFFFFF"/>
              </w:rPr>
            </w:pPr>
            <w:r w:rsidRPr="00DC0438">
              <w:rPr>
                <w:rFonts w:asciiTheme="minorHAnsi" w:hAnsiTheme="minorHAnsi" w:cstheme="minorHAnsi"/>
                <w:color w:val="333333"/>
                <w:sz w:val="24"/>
                <w:szCs w:val="24"/>
                <w:shd w:val="clear" w:color="auto" w:fill="FFFFFF"/>
              </w:rPr>
              <w:t xml:space="preserve">Примусове виконання рішень іншими органами та установами. </w:t>
            </w:r>
          </w:p>
          <w:p w:rsidR="00992A3D" w:rsidRPr="00DC0438" w:rsidRDefault="00992A3D" w:rsidP="00DC0438">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Права і обов’язки виконавця.</w:t>
            </w:r>
          </w:p>
          <w:p w:rsidR="00992A3D" w:rsidRPr="000E782D" w:rsidRDefault="00992A3D" w:rsidP="000E782D">
            <w:pPr>
              <w:spacing w:line="240" w:lineRule="auto"/>
              <w:ind w:firstLine="709"/>
              <w:jc w:val="both"/>
              <w:rPr>
                <w:rFonts w:asciiTheme="minorHAnsi" w:hAnsiTheme="minorHAnsi" w:cstheme="minorHAnsi"/>
                <w:color w:val="000000"/>
                <w:sz w:val="24"/>
                <w:szCs w:val="24"/>
              </w:rPr>
            </w:pPr>
            <w:r w:rsidRPr="00DC0438">
              <w:rPr>
                <w:rFonts w:asciiTheme="minorHAnsi" w:hAnsiTheme="minorHAnsi" w:cstheme="minorHAnsi"/>
                <w:sz w:val="24"/>
                <w:szCs w:val="24"/>
              </w:rPr>
              <w:t xml:space="preserve">Сторони у виконавчому провадженні: стягувач і боржник. Представники сторін виконавчого провадження. Права і обов’язки сторін виконавчого провадження. </w:t>
            </w:r>
            <w:r w:rsidRPr="00DC0438">
              <w:rPr>
                <w:rFonts w:asciiTheme="minorHAnsi" w:hAnsiTheme="minorHAnsi" w:cstheme="minorHAnsi"/>
                <w:color w:val="000000"/>
                <w:sz w:val="24"/>
                <w:szCs w:val="24"/>
              </w:rPr>
              <w:t xml:space="preserve">Участь експертів, спеціалістів та суб'єктів оціночної діяльності - суб'єктів господарювання у виконавчому провадженні. Залучення понятих до проведення виконавчих дій. Інші учасники виконавчого провадження. </w:t>
            </w:r>
            <w:r w:rsidRPr="00DC0438">
              <w:rPr>
                <w:rFonts w:asciiTheme="minorHAnsi" w:hAnsiTheme="minorHAnsi" w:cstheme="minorHAnsi"/>
                <w:sz w:val="24"/>
                <w:szCs w:val="24"/>
              </w:rPr>
              <w:t xml:space="preserve">Права і обов’язки інших учасників виконавчого провадження. </w:t>
            </w:r>
            <w:r w:rsidRPr="00DC0438">
              <w:rPr>
                <w:rFonts w:asciiTheme="minorHAnsi" w:hAnsiTheme="minorHAnsi" w:cstheme="minorHAnsi"/>
                <w:color w:val="000000"/>
                <w:sz w:val="24"/>
                <w:szCs w:val="24"/>
              </w:rPr>
              <w:t>Від</w:t>
            </w:r>
            <w:r w:rsidR="000E782D">
              <w:rPr>
                <w:rFonts w:asciiTheme="minorHAnsi" w:hAnsiTheme="minorHAnsi" w:cstheme="minorHAnsi"/>
                <w:color w:val="000000"/>
                <w:sz w:val="24"/>
                <w:szCs w:val="24"/>
              </w:rPr>
              <w:t>води у виконавчому провадженні.</w:t>
            </w:r>
          </w:p>
        </w:tc>
      </w:tr>
      <w:tr w:rsidR="00992A3D" w:rsidRPr="00DC0438" w:rsidTr="00992A3D">
        <w:trPr>
          <w:trHeight w:val="20"/>
        </w:trPr>
        <w:tc>
          <w:tcPr>
            <w:tcW w:w="668" w:type="dxa"/>
            <w:tcBorders>
              <w:top w:val="single" w:sz="4" w:space="0" w:color="auto"/>
              <w:left w:val="single" w:sz="4" w:space="0" w:color="auto"/>
              <w:bottom w:val="single" w:sz="4" w:space="0" w:color="auto"/>
              <w:right w:val="single" w:sz="4" w:space="0" w:color="auto"/>
            </w:tcBorders>
          </w:tcPr>
          <w:p w:rsidR="00992A3D" w:rsidRPr="00DC0438" w:rsidRDefault="00992A3D"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2</w:t>
            </w:r>
          </w:p>
        </w:tc>
        <w:tc>
          <w:tcPr>
            <w:tcW w:w="8677" w:type="dxa"/>
            <w:tcBorders>
              <w:top w:val="single" w:sz="4" w:space="0" w:color="auto"/>
              <w:left w:val="single" w:sz="4" w:space="0" w:color="auto"/>
              <w:bottom w:val="single" w:sz="4" w:space="0" w:color="auto"/>
              <w:right w:val="single" w:sz="4" w:space="0" w:color="auto"/>
            </w:tcBorders>
          </w:tcPr>
          <w:p w:rsidR="00992A3D" w:rsidRPr="00DC0438" w:rsidRDefault="00992A3D" w:rsidP="00DC0438">
            <w:pPr>
              <w:spacing w:line="240" w:lineRule="auto"/>
              <w:ind w:firstLine="709"/>
              <w:jc w:val="both"/>
              <w:rPr>
                <w:rFonts w:asciiTheme="minorHAnsi" w:hAnsiTheme="minorHAnsi" w:cstheme="minorHAnsi"/>
                <w:b/>
                <w:bCs/>
                <w:sz w:val="24"/>
                <w:szCs w:val="24"/>
              </w:rPr>
            </w:pPr>
            <w:r w:rsidRPr="00DC0438">
              <w:rPr>
                <w:rFonts w:asciiTheme="minorHAnsi" w:hAnsiTheme="minorHAnsi" w:cstheme="minorHAnsi"/>
                <w:b/>
                <w:sz w:val="24"/>
                <w:szCs w:val="24"/>
              </w:rPr>
              <w:t>Тема 1.3.</w:t>
            </w:r>
            <w:r w:rsidRPr="00DC0438">
              <w:rPr>
                <w:rFonts w:asciiTheme="minorHAnsi" w:hAnsiTheme="minorHAnsi" w:cstheme="minorHAnsi"/>
                <w:bCs/>
                <w:sz w:val="24"/>
                <w:szCs w:val="24"/>
              </w:rPr>
              <w:t xml:space="preserve"> </w:t>
            </w:r>
            <w:r w:rsidRPr="00DC0438">
              <w:rPr>
                <w:rFonts w:asciiTheme="minorHAnsi" w:hAnsiTheme="minorHAnsi" w:cstheme="minorHAnsi"/>
                <w:b/>
                <w:bCs/>
                <w:sz w:val="24"/>
                <w:szCs w:val="24"/>
              </w:rPr>
              <w:t xml:space="preserve">Загальні умови виконавчого провадження </w:t>
            </w:r>
          </w:p>
          <w:p w:rsidR="00992A3D" w:rsidRPr="00DC0438" w:rsidRDefault="00992A3D" w:rsidP="00DC0438">
            <w:pPr>
              <w:spacing w:line="240" w:lineRule="auto"/>
              <w:ind w:firstLine="709"/>
              <w:jc w:val="both"/>
              <w:rPr>
                <w:rFonts w:asciiTheme="minorHAnsi" w:hAnsiTheme="minorHAnsi" w:cstheme="minorHAnsi"/>
                <w:sz w:val="24"/>
                <w:szCs w:val="24"/>
              </w:rPr>
            </w:pPr>
          </w:p>
          <w:p w:rsidR="00992A3D" w:rsidRPr="00DC0438" w:rsidRDefault="00992A3D" w:rsidP="000E782D">
            <w:pPr>
              <w:tabs>
                <w:tab w:val="num" w:pos="0"/>
                <w:tab w:val="left" w:pos="900"/>
              </w:tabs>
              <w:spacing w:line="240" w:lineRule="auto"/>
              <w:ind w:firstLine="709"/>
              <w:jc w:val="both"/>
              <w:rPr>
                <w:rFonts w:asciiTheme="minorHAnsi" w:hAnsiTheme="minorHAnsi" w:cstheme="minorHAnsi"/>
                <w:sz w:val="24"/>
                <w:szCs w:val="24"/>
              </w:rPr>
            </w:pPr>
            <w:r w:rsidRPr="00DC0438">
              <w:rPr>
                <w:rFonts w:asciiTheme="minorHAnsi" w:hAnsiTheme="minorHAnsi" w:cstheme="minorHAnsi"/>
                <w:color w:val="000000"/>
                <w:sz w:val="24"/>
                <w:szCs w:val="24"/>
              </w:rPr>
              <w:t>Виконавчі документи за рішеннями, що підлягають примусовому виконанню</w:t>
            </w:r>
            <w:r w:rsidRPr="00DC0438">
              <w:rPr>
                <w:rFonts w:asciiTheme="minorHAnsi" w:hAnsiTheme="minorHAnsi" w:cstheme="minorHAnsi"/>
                <w:sz w:val="24"/>
                <w:szCs w:val="24"/>
              </w:rPr>
              <w:t xml:space="preserve">. </w:t>
            </w:r>
            <w:r w:rsidRPr="00DC0438">
              <w:rPr>
                <w:rFonts w:asciiTheme="minorHAnsi" w:hAnsiTheme="minorHAnsi" w:cstheme="minorHAnsi"/>
                <w:color w:val="000000"/>
                <w:sz w:val="24"/>
                <w:szCs w:val="24"/>
              </w:rPr>
              <w:t>Вимоги до виконавчого документа</w:t>
            </w:r>
            <w:r w:rsidRPr="00DC0438">
              <w:rPr>
                <w:rFonts w:asciiTheme="minorHAnsi" w:hAnsiTheme="minorHAnsi" w:cstheme="minorHAnsi"/>
                <w:sz w:val="24"/>
                <w:szCs w:val="24"/>
              </w:rPr>
              <w:t xml:space="preserve">. </w:t>
            </w:r>
            <w:r w:rsidRPr="00DC0438">
              <w:rPr>
                <w:rFonts w:asciiTheme="minorHAnsi" w:hAnsiTheme="minorHAnsi" w:cstheme="minorHAnsi"/>
                <w:color w:val="000000"/>
                <w:sz w:val="24"/>
                <w:szCs w:val="24"/>
              </w:rPr>
              <w:t xml:space="preserve">Підстави для відкриття виконавчого провадження. Місце виконання рішення. Підвідомчість виконавчих проваджень органам ДВС. Строки пред'явлення виконавчих документів до виконання: перебіг, переривання та поновлення. Порядок пред’явлення та прийняття виконавчого документа до виконання. Підстави та порядок відмови у відкритті виконавчого провадження. </w:t>
            </w:r>
            <w:r w:rsidRPr="00DC0438">
              <w:rPr>
                <w:rFonts w:asciiTheme="minorHAnsi" w:hAnsiTheme="minorHAnsi" w:cstheme="minorHAnsi"/>
                <w:color w:val="333333"/>
                <w:sz w:val="24"/>
                <w:szCs w:val="24"/>
                <w:shd w:val="clear" w:color="auto" w:fill="FFFFFF"/>
              </w:rPr>
              <w:t xml:space="preserve">Автоматизована система виконавчого провадження. Єдиний реєстр боржників. </w:t>
            </w:r>
          </w:p>
        </w:tc>
      </w:tr>
      <w:tr w:rsidR="00992A3D" w:rsidRPr="00DC0438" w:rsidTr="000E782D">
        <w:trPr>
          <w:trHeight w:val="4809"/>
        </w:trPr>
        <w:tc>
          <w:tcPr>
            <w:tcW w:w="668" w:type="dxa"/>
            <w:tcBorders>
              <w:top w:val="single" w:sz="4" w:space="0" w:color="auto"/>
              <w:left w:val="single" w:sz="4" w:space="0" w:color="auto"/>
              <w:right w:val="single" w:sz="4" w:space="0" w:color="auto"/>
            </w:tcBorders>
          </w:tcPr>
          <w:p w:rsidR="00992A3D" w:rsidRPr="00DC0438" w:rsidRDefault="00992A3D" w:rsidP="00DC0438">
            <w:pPr>
              <w:tabs>
                <w:tab w:val="left" w:pos="284"/>
                <w:tab w:val="left" w:pos="56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3</w:t>
            </w:r>
          </w:p>
        </w:tc>
        <w:tc>
          <w:tcPr>
            <w:tcW w:w="8677" w:type="dxa"/>
            <w:tcBorders>
              <w:top w:val="single" w:sz="4" w:space="0" w:color="auto"/>
              <w:left w:val="single" w:sz="4" w:space="0" w:color="auto"/>
              <w:right w:val="single" w:sz="4" w:space="0" w:color="auto"/>
            </w:tcBorders>
          </w:tcPr>
          <w:p w:rsidR="00992A3D" w:rsidRPr="00DC0438" w:rsidRDefault="00992A3D" w:rsidP="00DC0438">
            <w:pPr>
              <w:pStyle w:val="33"/>
              <w:widowControl w:val="0"/>
              <w:ind w:left="0" w:firstLine="709"/>
              <w:jc w:val="both"/>
              <w:rPr>
                <w:rFonts w:asciiTheme="minorHAnsi" w:hAnsiTheme="minorHAnsi" w:cstheme="minorHAnsi"/>
                <w:b/>
                <w:color w:val="333333"/>
              </w:rPr>
            </w:pPr>
            <w:r w:rsidRPr="00DC0438">
              <w:rPr>
                <w:rFonts w:asciiTheme="minorHAnsi" w:hAnsiTheme="minorHAnsi" w:cstheme="minorHAnsi"/>
                <w:b/>
              </w:rPr>
              <w:t>Тема 2.2.1 Порядок звернення стягнення та реалізації майна боржника</w:t>
            </w:r>
          </w:p>
          <w:p w:rsidR="00992A3D" w:rsidRPr="00DC0438" w:rsidRDefault="00992A3D" w:rsidP="00DC0438">
            <w:pPr>
              <w:pStyle w:val="33"/>
              <w:widowControl w:val="0"/>
              <w:ind w:left="0" w:firstLine="709"/>
              <w:jc w:val="both"/>
              <w:rPr>
                <w:rFonts w:asciiTheme="minorHAnsi" w:hAnsiTheme="minorHAnsi" w:cstheme="minorHAnsi"/>
                <w:b/>
                <w:color w:val="333333"/>
              </w:rPr>
            </w:pPr>
          </w:p>
          <w:p w:rsidR="00992A3D" w:rsidRPr="00DC0438" w:rsidRDefault="00992A3D" w:rsidP="00DC0438">
            <w:pPr>
              <w:pStyle w:val="a9"/>
              <w:spacing w:before="0" w:beforeAutospacing="0" w:after="0" w:afterAutospacing="0"/>
              <w:ind w:firstLine="709"/>
              <w:jc w:val="both"/>
              <w:rPr>
                <w:rFonts w:asciiTheme="minorHAnsi" w:hAnsiTheme="minorHAnsi" w:cstheme="minorHAnsi"/>
                <w:bCs/>
              </w:rPr>
            </w:pPr>
            <w:r w:rsidRPr="00DC0438">
              <w:rPr>
                <w:rFonts w:asciiTheme="minorHAnsi" w:hAnsiTheme="minorHAnsi" w:cstheme="minorHAnsi"/>
                <w:bCs/>
              </w:rPr>
              <w:t xml:space="preserve">Звернення стягнення на кошти боржника в національній та іноземній валюті. Звернення стягнення на рухоме і нерухоме майно боржника. </w:t>
            </w:r>
            <w:r w:rsidRPr="00DC0438">
              <w:rPr>
                <w:rFonts w:asciiTheme="minorHAnsi" w:hAnsiTheme="minorHAnsi" w:cstheme="minorHAnsi"/>
                <w:color w:val="000000"/>
              </w:rPr>
              <w:t xml:space="preserve">Черговість задоволення вимог стягувачів. </w:t>
            </w:r>
            <w:r w:rsidRPr="00DC0438">
              <w:rPr>
                <w:rFonts w:asciiTheme="minorHAnsi" w:hAnsiTheme="minorHAnsi" w:cstheme="minorHAnsi"/>
                <w:bCs/>
              </w:rPr>
              <w:t xml:space="preserve"> Особливості звернення стягнення на заставлене майно. Звернення стягнення на майно боржника, що перебуває у інших осіб. Порядок опису, арешту і вилучення майна боржника. Визначення вартості майна боржника виконавцем та іншими особами. Оцінка майна боржника та її оскарження. Зберігання арештованого майна. Зняття арешту з майна. Передача стягувачу предметів, зазначених у виконавчому документі. Особливості звернення стягнення на майно та кошти юридичної особи.</w:t>
            </w:r>
          </w:p>
          <w:p w:rsidR="00992A3D" w:rsidRPr="000E782D" w:rsidRDefault="00992A3D" w:rsidP="000E782D">
            <w:pPr>
              <w:pStyle w:val="a9"/>
              <w:spacing w:before="0" w:beforeAutospacing="0" w:after="0" w:afterAutospacing="0"/>
              <w:ind w:firstLine="709"/>
              <w:jc w:val="both"/>
              <w:rPr>
                <w:rFonts w:asciiTheme="minorHAnsi" w:hAnsiTheme="minorHAnsi" w:cstheme="minorHAnsi"/>
                <w:color w:val="333333"/>
              </w:rPr>
            </w:pPr>
            <w:r w:rsidRPr="00DC0438">
              <w:rPr>
                <w:rFonts w:asciiTheme="minorHAnsi" w:hAnsiTheme="minorHAnsi" w:cstheme="minorHAnsi"/>
                <w:bCs/>
              </w:rPr>
              <w:t>Порядок реалізації майна боржника, на яке звернено стягнення. Особливості звернення стягнення на нерухоме майно. Тимчасове положення про порядок проведення прилюдних торгів з реалізації арештованого нерухомого майна. Тимчасовий порядок реалізації арештованого майна шляхом проведення електронних торгів.</w:t>
            </w:r>
            <w:r w:rsidRPr="00DC0438">
              <w:rPr>
                <w:rFonts w:asciiTheme="minorHAnsi" w:hAnsiTheme="minorHAnsi" w:cstheme="minorHAnsi"/>
              </w:rPr>
              <w:t xml:space="preserve"> Система електронних торгів арештованим майном (СЕТАМ)</w:t>
            </w:r>
            <w:r w:rsidRPr="00DC0438">
              <w:rPr>
                <w:rFonts w:asciiTheme="minorHAnsi" w:hAnsiTheme="minorHAnsi" w:cstheme="minorHAnsi"/>
                <w:bCs/>
              </w:rPr>
              <w:t xml:space="preserve">  </w:t>
            </w:r>
          </w:p>
        </w:tc>
      </w:tr>
    </w:tbl>
    <w:p w:rsidR="007C319A" w:rsidRPr="00DC0438" w:rsidRDefault="007C319A" w:rsidP="00AB3429">
      <w:pPr>
        <w:spacing w:line="240" w:lineRule="auto"/>
        <w:ind w:firstLine="709"/>
        <w:jc w:val="center"/>
        <w:rPr>
          <w:rFonts w:asciiTheme="minorHAnsi" w:hAnsiTheme="minorHAnsi" w:cstheme="minorHAnsi"/>
          <w:b/>
          <w:bCs/>
          <w:color w:val="2E74B5" w:themeColor="accent1" w:themeShade="BF"/>
          <w:sz w:val="24"/>
          <w:szCs w:val="24"/>
        </w:rPr>
      </w:pPr>
    </w:p>
    <w:p w:rsidR="006A3F16" w:rsidRPr="00DC0438" w:rsidRDefault="006A3F16" w:rsidP="00AB3429">
      <w:pPr>
        <w:spacing w:line="240" w:lineRule="auto"/>
        <w:ind w:firstLine="709"/>
        <w:jc w:val="center"/>
        <w:rPr>
          <w:rFonts w:asciiTheme="minorHAnsi" w:hAnsiTheme="minorHAnsi" w:cstheme="minorHAnsi"/>
          <w:b/>
          <w:bCs/>
          <w:color w:val="2E74B5" w:themeColor="accent1" w:themeShade="BF"/>
          <w:sz w:val="24"/>
          <w:szCs w:val="24"/>
        </w:rPr>
      </w:pPr>
      <w:r w:rsidRPr="00DC0438">
        <w:rPr>
          <w:rFonts w:asciiTheme="minorHAnsi" w:hAnsiTheme="minorHAnsi" w:cstheme="minorHAnsi"/>
          <w:b/>
          <w:bCs/>
          <w:color w:val="2E74B5" w:themeColor="accent1" w:themeShade="BF"/>
          <w:sz w:val="24"/>
          <w:szCs w:val="24"/>
        </w:rPr>
        <w:t>Семінарські (практичні)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8571"/>
      </w:tblGrid>
      <w:tr w:rsidR="00BA271D" w:rsidRPr="00DC0438" w:rsidTr="0073380C">
        <w:trPr>
          <w:trHeight w:val="20"/>
        </w:trPr>
        <w:tc>
          <w:tcPr>
            <w:tcW w:w="666" w:type="dxa"/>
            <w:tcBorders>
              <w:top w:val="single" w:sz="4" w:space="0" w:color="auto"/>
              <w:left w:val="single" w:sz="4" w:space="0" w:color="auto"/>
              <w:bottom w:val="single" w:sz="4" w:space="0" w:color="auto"/>
              <w:right w:val="single" w:sz="4" w:space="0" w:color="auto"/>
            </w:tcBorders>
          </w:tcPr>
          <w:p w:rsidR="00BA271D" w:rsidRPr="00DC0438" w:rsidRDefault="00BA271D" w:rsidP="00AB3429">
            <w:pPr>
              <w:tabs>
                <w:tab w:val="left" w:pos="284"/>
                <w:tab w:val="left" w:pos="567"/>
              </w:tabs>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1</w:t>
            </w:r>
          </w:p>
        </w:tc>
        <w:tc>
          <w:tcPr>
            <w:tcW w:w="8571" w:type="dxa"/>
            <w:tcBorders>
              <w:top w:val="single" w:sz="4" w:space="0" w:color="auto"/>
              <w:left w:val="single" w:sz="4" w:space="0" w:color="auto"/>
              <w:bottom w:val="single" w:sz="4" w:space="0" w:color="auto"/>
              <w:right w:val="single" w:sz="4" w:space="0" w:color="auto"/>
            </w:tcBorders>
          </w:tcPr>
          <w:p w:rsidR="00BA271D" w:rsidRPr="00DC0438" w:rsidRDefault="00BA271D" w:rsidP="00AB3429">
            <w:pPr>
              <w:spacing w:line="240" w:lineRule="auto"/>
              <w:ind w:firstLine="709"/>
              <w:rPr>
                <w:rFonts w:asciiTheme="minorHAnsi" w:hAnsiTheme="minorHAnsi" w:cstheme="minorHAnsi"/>
                <w:b/>
                <w:bCs/>
                <w:sz w:val="24"/>
                <w:szCs w:val="24"/>
              </w:rPr>
            </w:pPr>
            <w:r w:rsidRPr="00DC0438">
              <w:rPr>
                <w:rFonts w:asciiTheme="minorHAnsi" w:hAnsiTheme="minorHAnsi" w:cstheme="minorHAnsi"/>
                <w:b/>
                <w:sz w:val="24"/>
                <w:szCs w:val="24"/>
              </w:rPr>
              <w:t>Тема 1.3.</w:t>
            </w:r>
            <w:r w:rsidRPr="00DC0438">
              <w:rPr>
                <w:rFonts w:asciiTheme="minorHAnsi" w:hAnsiTheme="minorHAnsi" w:cstheme="minorHAnsi"/>
                <w:bCs/>
                <w:sz w:val="24"/>
                <w:szCs w:val="24"/>
              </w:rPr>
              <w:t xml:space="preserve"> </w:t>
            </w:r>
            <w:r w:rsidRPr="00DC0438">
              <w:rPr>
                <w:rFonts w:asciiTheme="minorHAnsi" w:hAnsiTheme="minorHAnsi" w:cstheme="minorHAnsi"/>
                <w:b/>
                <w:bCs/>
                <w:sz w:val="24"/>
                <w:szCs w:val="24"/>
              </w:rPr>
              <w:t xml:space="preserve">Загальні умови виконавчого провадження </w:t>
            </w:r>
          </w:p>
          <w:p w:rsidR="00BA271D" w:rsidRPr="00DC0438" w:rsidRDefault="00BA271D" w:rsidP="00AB3429">
            <w:pPr>
              <w:spacing w:line="240" w:lineRule="auto"/>
              <w:ind w:firstLine="709"/>
              <w:rPr>
                <w:rFonts w:asciiTheme="minorHAnsi" w:hAnsiTheme="minorHAnsi" w:cstheme="minorHAnsi"/>
                <w:sz w:val="24"/>
                <w:szCs w:val="24"/>
              </w:rPr>
            </w:pPr>
          </w:p>
          <w:p w:rsidR="00BA271D" w:rsidRPr="00DC0438" w:rsidRDefault="00BA271D" w:rsidP="00AB3429">
            <w:pPr>
              <w:pStyle w:val="33"/>
              <w:numPr>
                <w:ilvl w:val="0"/>
                <w:numId w:val="21"/>
              </w:numPr>
              <w:tabs>
                <w:tab w:val="left" w:pos="743"/>
              </w:tabs>
              <w:jc w:val="both"/>
              <w:rPr>
                <w:rFonts w:asciiTheme="minorHAnsi" w:hAnsiTheme="minorHAnsi" w:cstheme="minorHAnsi"/>
              </w:rPr>
            </w:pPr>
            <w:r w:rsidRPr="00DC0438">
              <w:rPr>
                <w:rFonts w:asciiTheme="minorHAnsi" w:hAnsiTheme="minorHAnsi" w:cstheme="minorHAnsi"/>
                <w:color w:val="000000"/>
              </w:rPr>
              <w:t>Виконавчі документи за рішеннями, що підлягають примусовому виконанню державною виконавчою службою</w:t>
            </w:r>
            <w:r w:rsidRPr="00DC0438">
              <w:rPr>
                <w:rFonts w:asciiTheme="minorHAnsi" w:hAnsiTheme="minorHAnsi" w:cstheme="minorHAnsi"/>
              </w:rPr>
              <w:t xml:space="preserve">. </w:t>
            </w:r>
          </w:p>
          <w:p w:rsidR="00BA271D" w:rsidRPr="00DC0438" w:rsidRDefault="00BA271D" w:rsidP="00AB3429">
            <w:pPr>
              <w:pStyle w:val="33"/>
              <w:numPr>
                <w:ilvl w:val="0"/>
                <w:numId w:val="21"/>
              </w:numPr>
              <w:tabs>
                <w:tab w:val="left" w:pos="743"/>
              </w:tabs>
              <w:jc w:val="both"/>
              <w:rPr>
                <w:rFonts w:asciiTheme="minorHAnsi" w:hAnsiTheme="minorHAnsi" w:cstheme="minorHAnsi"/>
              </w:rPr>
            </w:pPr>
            <w:r w:rsidRPr="00DC0438">
              <w:rPr>
                <w:rFonts w:asciiTheme="minorHAnsi" w:hAnsiTheme="minorHAnsi" w:cstheme="minorHAnsi"/>
                <w:color w:val="000000"/>
              </w:rPr>
              <w:t>Вимоги до виконавчого документа</w:t>
            </w:r>
            <w:r w:rsidRPr="00DC0438">
              <w:rPr>
                <w:rFonts w:asciiTheme="minorHAnsi" w:hAnsiTheme="minorHAnsi" w:cstheme="minorHAnsi"/>
              </w:rPr>
              <w:t xml:space="preserve">. </w:t>
            </w:r>
          </w:p>
          <w:p w:rsidR="00BA271D" w:rsidRPr="00DC0438" w:rsidRDefault="00BA271D" w:rsidP="00AB3429">
            <w:pPr>
              <w:pStyle w:val="33"/>
              <w:numPr>
                <w:ilvl w:val="0"/>
                <w:numId w:val="21"/>
              </w:numPr>
              <w:tabs>
                <w:tab w:val="left" w:pos="743"/>
              </w:tabs>
              <w:jc w:val="both"/>
              <w:rPr>
                <w:rFonts w:asciiTheme="minorHAnsi" w:hAnsiTheme="minorHAnsi" w:cstheme="minorHAnsi"/>
              </w:rPr>
            </w:pPr>
            <w:r w:rsidRPr="00DC0438">
              <w:rPr>
                <w:rFonts w:asciiTheme="minorHAnsi" w:hAnsiTheme="minorHAnsi" w:cstheme="minorHAnsi"/>
                <w:color w:val="000000"/>
              </w:rPr>
              <w:t>Встановлення місця виконання рішення та підвідомчості виконавчих проваджень відділам примусового виконання рішень.</w:t>
            </w:r>
          </w:p>
          <w:p w:rsidR="00BA271D" w:rsidRPr="00DC0438" w:rsidRDefault="00BA271D" w:rsidP="00AB3429">
            <w:pPr>
              <w:pStyle w:val="a9"/>
              <w:spacing w:before="0" w:beforeAutospacing="0" w:after="0" w:afterAutospacing="0"/>
              <w:ind w:firstLine="709"/>
              <w:rPr>
                <w:rFonts w:asciiTheme="minorHAnsi" w:hAnsiTheme="minorHAnsi" w:cstheme="minorHAnsi"/>
                <w:b/>
              </w:rPr>
            </w:pPr>
          </w:p>
          <w:p w:rsidR="00BA271D" w:rsidRPr="00DC0438" w:rsidRDefault="00BA271D" w:rsidP="00AB3429">
            <w:pPr>
              <w:pStyle w:val="a9"/>
              <w:spacing w:before="0" w:beforeAutospacing="0" w:after="0" w:afterAutospacing="0"/>
              <w:ind w:firstLine="709"/>
              <w:rPr>
                <w:rFonts w:asciiTheme="minorHAnsi" w:hAnsiTheme="minorHAnsi" w:cstheme="minorHAnsi"/>
                <w:b/>
              </w:rPr>
            </w:pPr>
            <w:r w:rsidRPr="00DC0438">
              <w:rPr>
                <w:rFonts w:asciiTheme="minorHAnsi" w:hAnsiTheme="minorHAnsi" w:cstheme="minorHAnsi"/>
                <w:b/>
              </w:rPr>
              <w:t>Завдання для поточного контролю:</w:t>
            </w:r>
          </w:p>
          <w:p w:rsidR="00BA271D" w:rsidRPr="00DC0438" w:rsidRDefault="00BA271D" w:rsidP="00AB3429">
            <w:pPr>
              <w:pStyle w:val="33"/>
              <w:numPr>
                <w:ilvl w:val="0"/>
                <w:numId w:val="22"/>
              </w:numPr>
              <w:tabs>
                <w:tab w:val="left" w:pos="900"/>
              </w:tabs>
              <w:jc w:val="both"/>
              <w:rPr>
                <w:rFonts w:asciiTheme="minorHAnsi" w:hAnsiTheme="minorHAnsi" w:cstheme="minorHAnsi"/>
              </w:rPr>
            </w:pPr>
            <w:r w:rsidRPr="00DC0438">
              <w:rPr>
                <w:rFonts w:asciiTheme="minorHAnsi" w:hAnsiTheme="minorHAnsi" w:cstheme="minorHAnsi"/>
              </w:rPr>
              <w:t>Оцінити конкретний виконавчий документ (надається на занятті), визначити недоліки змісту і оформлення, порушення вимог закону.</w:t>
            </w:r>
          </w:p>
          <w:p w:rsidR="00BA271D" w:rsidRPr="00DC0438" w:rsidRDefault="00BA271D" w:rsidP="00AB3429">
            <w:pPr>
              <w:pStyle w:val="33"/>
              <w:numPr>
                <w:ilvl w:val="0"/>
                <w:numId w:val="22"/>
              </w:numPr>
              <w:tabs>
                <w:tab w:val="left" w:pos="900"/>
              </w:tabs>
              <w:jc w:val="both"/>
              <w:rPr>
                <w:rFonts w:asciiTheme="minorHAnsi" w:hAnsiTheme="minorHAnsi" w:cstheme="minorHAnsi"/>
              </w:rPr>
            </w:pPr>
            <w:r w:rsidRPr="00DC0438">
              <w:rPr>
                <w:rFonts w:asciiTheme="minorHAnsi" w:hAnsiTheme="minorHAnsi" w:cstheme="minorHAnsi"/>
              </w:rPr>
              <w:t>Визначити місце виконання і підвідомчість конкретного виконавчого документу (надається на занятті), в якому боржником є певна юридична (фізична) особа.</w:t>
            </w:r>
          </w:p>
          <w:p w:rsidR="00BA271D" w:rsidRPr="00DC0438" w:rsidRDefault="00BA271D" w:rsidP="00AB3429">
            <w:pPr>
              <w:pStyle w:val="33"/>
              <w:tabs>
                <w:tab w:val="left" w:pos="900"/>
              </w:tabs>
              <w:rPr>
                <w:rFonts w:asciiTheme="minorHAnsi" w:hAnsiTheme="minorHAnsi" w:cstheme="minorHAnsi"/>
              </w:rPr>
            </w:pPr>
          </w:p>
        </w:tc>
      </w:tr>
    </w:tbl>
    <w:p w:rsidR="006A3F16" w:rsidRPr="00DC0438" w:rsidRDefault="006A3F16" w:rsidP="00AB3429">
      <w:pPr>
        <w:spacing w:line="240" w:lineRule="auto"/>
        <w:ind w:firstLine="709"/>
        <w:jc w:val="center"/>
        <w:rPr>
          <w:rFonts w:asciiTheme="minorHAnsi" w:hAnsiTheme="minorHAnsi" w:cstheme="minorHAnsi"/>
          <w:b/>
          <w:bCs/>
          <w:color w:val="2E74B5" w:themeColor="accent1" w:themeShade="BF"/>
          <w:sz w:val="24"/>
          <w:szCs w:val="24"/>
        </w:rPr>
      </w:pPr>
    </w:p>
    <w:p w:rsidR="006A3F16" w:rsidRPr="00DC0438" w:rsidRDefault="006A3F16" w:rsidP="00AB3429">
      <w:pPr>
        <w:spacing w:line="240" w:lineRule="auto"/>
        <w:ind w:firstLine="709"/>
        <w:jc w:val="center"/>
        <w:rPr>
          <w:rFonts w:asciiTheme="minorHAnsi" w:hAnsiTheme="minorHAnsi" w:cstheme="minorHAnsi"/>
          <w:b/>
          <w:bCs/>
          <w:sz w:val="24"/>
          <w:szCs w:val="24"/>
        </w:rPr>
      </w:pPr>
    </w:p>
    <w:p w:rsidR="006A3F16" w:rsidRPr="00DC0438" w:rsidRDefault="006A3F16" w:rsidP="00AB3429">
      <w:pPr>
        <w:pStyle w:val="1"/>
        <w:numPr>
          <w:ilvl w:val="0"/>
          <w:numId w:val="0"/>
        </w:numPr>
        <w:spacing w:before="0" w:after="0" w:line="240" w:lineRule="auto"/>
        <w:ind w:left="720" w:hanging="360"/>
        <w:jc w:val="center"/>
        <w:rPr>
          <w:rFonts w:cstheme="minorHAnsi"/>
        </w:rPr>
      </w:pPr>
      <w:r w:rsidRPr="00DC0438">
        <w:rPr>
          <w:rFonts w:cstheme="minorHAnsi"/>
        </w:rPr>
        <w:t>Самостійна робота студента</w:t>
      </w:r>
    </w:p>
    <w:p w:rsidR="006A3F16" w:rsidRPr="00DC0438" w:rsidRDefault="006A3F16" w:rsidP="00AB3429">
      <w:pPr>
        <w:pStyle w:val="12"/>
        <w:keepNext/>
        <w:ind w:left="0" w:firstLine="709"/>
        <w:rPr>
          <w:rFonts w:asciiTheme="minorHAnsi" w:hAnsiTheme="minorHAnsi" w:cstheme="minorHAnsi"/>
          <w:b/>
          <w:shd w:val="clear" w:color="auto" w:fill="FFFFFF"/>
        </w:rPr>
      </w:pPr>
      <w:r w:rsidRPr="00DC0438">
        <w:rPr>
          <w:rFonts w:asciiTheme="minorHAnsi" w:hAnsiTheme="minorHAnsi" w:cstheme="minorHAnsi"/>
          <w:bCs/>
        </w:rPr>
        <w:t xml:space="preserve">Студенти заочної форми навчання самостійно опрацьовують питання </w:t>
      </w:r>
      <w:r w:rsidRPr="00DC0438">
        <w:rPr>
          <w:rFonts w:asciiTheme="minorHAnsi" w:hAnsiTheme="minorHAnsi" w:cstheme="minorHAnsi"/>
          <w:b/>
          <w:bCs/>
        </w:rPr>
        <w:t>т</w:t>
      </w:r>
      <w:r w:rsidRPr="00DC0438">
        <w:rPr>
          <w:rFonts w:asciiTheme="minorHAnsi" w:hAnsiTheme="minorHAnsi" w:cstheme="minorHAnsi"/>
          <w:b/>
          <w:shd w:val="clear" w:color="auto" w:fill="FFFFFF"/>
        </w:rPr>
        <w:t xml:space="preserve">ем: </w:t>
      </w:r>
    </w:p>
    <w:p w:rsidR="00B26FA9" w:rsidRPr="00DC0438" w:rsidRDefault="00B26FA9" w:rsidP="00AB3429">
      <w:pPr>
        <w:pStyle w:val="12"/>
        <w:keepNext/>
        <w:ind w:left="0" w:firstLine="709"/>
        <w:rPr>
          <w:rFonts w:asciiTheme="minorHAnsi" w:hAnsiTheme="minorHAnsi" w:cstheme="minorHAnsi"/>
          <w:b/>
          <w:shd w:val="clear" w:color="auto" w:fill="FFFFFF"/>
        </w:rPr>
      </w:pPr>
    </w:p>
    <w:p w:rsidR="00B26FA9" w:rsidRPr="00DC0438" w:rsidRDefault="00B26FA9"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Тема 1.1. Поняття, зміст і принципи виконавчого провадження</w:t>
      </w:r>
    </w:p>
    <w:p w:rsidR="00B26FA9" w:rsidRPr="00DC0438" w:rsidRDefault="00B26FA9"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Тема 2.1.</w:t>
      </w:r>
      <w:r w:rsidRPr="00DC0438">
        <w:rPr>
          <w:rFonts w:asciiTheme="minorHAnsi" w:hAnsiTheme="minorHAnsi" w:cstheme="minorHAnsi"/>
          <w:color w:val="000000"/>
          <w:sz w:val="24"/>
          <w:szCs w:val="24"/>
        </w:rPr>
        <w:t xml:space="preserve"> Перебіг виконавчого провадження. Витрати виконавчого провадження</w:t>
      </w:r>
    </w:p>
    <w:p w:rsidR="00B26FA9" w:rsidRPr="00DC0438" w:rsidRDefault="00B26FA9" w:rsidP="00AB3429">
      <w:pPr>
        <w:pStyle w:val="33"/>
        <w:shd w:val="clear" w:color="auto" w:fill="FFFFFF"/>
        <w:ind w:left="0"/>
        <w:rPr>
          <w:rFonts w:asciiTheme="minorHAnsi" w:hAnsiTheme="minorHAnsi" w:cstheme="minorHAnsi"/>
        </w:rPr>
      </w:pPr>
      <w:r w:rsidRPr="00DC0438">
        <w:rPr>
          <w:rFonts w:asciiTheme="minorHAnsi" w:hAnsiTheme="minorHAnsi" w:cstheme="minorHAnsi"/>
        </w:rPr>
        <w:t xml:space="preserve">Тема 2.3. Звернення стягнення на заробітну плату та інші доходи боржника </w:t>
      </w:r>
    </w:p>
    <w:p w:rsidR="00B26FA9" w:rsidRPr="00DC0438" w:rsidRDefault="00B26FA9" w:rsidP="00AB3429">
      <w:pPr>
        <w:pStyle w:val="33"/>
        <w:shd w:val="clear" w:color="auto" w:fill="FFFFFF"/>
        <w:ind w:left="0"/>
        <w:rPr>
          <w:rFonts w:asciiTheme="minorHAnsi" w:hAnsiTheme="minorHAnsi" w:cstheme="minorHAnsi"/>
        </w:rPr>
      </w:pPr>
      <w:r w:rsidRPr="00DC0438">
        <w:rPr>
          <w:rFonts w:asciiTheme="minorHAnsi" w:hAnsiTheme="minorHAnsi" w:cstheme="minorHAnsi"/>
        </w:rPr>
        <w:t xml:space="preserve">Тема 2.4. Провадження щодо виконання рішень немайнового характеру </w:t>
      </w:r>
    </w:p>
    <w:p w:rsidR="00B26FA9" w:rsidRPr="00DC0438" w:rsidRDefault="00B26FA9" w:rsidP="00AB3429">
      <w:pPr>
        <w:pStyle w:val="33"/>
        <w:shd w:val="clear" w:color="auto" w:fill="FFFFFF"/>
        <w:ind w:left="0"/>
        <w:rPr>
          <w:rFonts w:asciiTheme="minorHAnsi" w:hAnsiTheme="minorHAnsi" w:cstheme="minorHAnsi"/>
        </w:rPr>
      </w:pPr>
      <w:r w:rsidRPr="00DC0438">
        <w:rPr>
          <w:rFonts w:asciiTheme="minorHAnsi" w:hAnsiTheme="minorHAnsi" w:cstheme="minorHAnsi"/>
        </w:rPr>
        <w:t>Тема 2.5. Особливості примусового виконання окремих рішень</w:t>
      </w:r>
    </w:p>
    <w:p w:rsidR="00B26FA9" w:rsidRPr="00DC0438" w:rsidRDefault="00B26FA9" w:rsidP="00AB3429">
      <w:pPr>
        <w:pStyle w:val="HTML"/>
        <w:shd w:val="clear" w:color="auto" w:fill="FFFFFF"/>
        <w:textAlignment w:val="baseline"/>
        <w:rPr>
          <w:rFonts w:asciiTheme="minorHAnsi" w:hAnsiTheme="minorHAnsi" w:cstheme="minorHAnsi"/>
          <w:sz w:val="24"/>
          <w:szCs w:val="24"/>
        </w:rPr>
      </w:pPr>
      <w:r w:rsidRPr="00DC0438">
        <w:rPr>
          <w:rFonts w:asciiTheme="minorHAnsi" w:hAnsiTheme="minorHAnsi" w:cstheme="minorHAnsi"/>
          <w:sz w:val="24"/>
          <w:szCs w:val="24"/>
        </w:rPr>
        <w:t>Тема 2.6. Захист прав учасників виконавчого провадження</w:t>
      </w:r>
    </w:p>
    <w:p w:rsidR="006A3F16" w:rsidRPr="00DC0438" w:rsidRDefault="006A3F16" w:rsidP="00AB3429">
      <w:pPr>
        <w:spacing w:line="240" w:lineRule="auto"/>
        <w:ind w:firstLine="709"/>
        <w:jc w:val="both"/>
        <w:rPr>
          <w:rFonts w:asciiTheme="minorHAnsi" w:hAnsiTheme="minorHAnsi" w:cstheme="minorHAnsi"/>
          <w:sz w:val="24"/>
          <w:szCs w:val="24"/>
          <w:shd w:val="clear" w:color="auto" w:fill="FFFFFF"/>
        </w:rPr>
      </w:pPr>
    </w:p>
    <w:p w:rsidR="006A3F16" w:rsidRPr="00DC0438" w:rsidRDefault="006A3F16" w:rsidP="00AB3429">
      <w:pPr>
        <w:pStyle w:val="a0"/>
        <w:spacing w:line="240" w:lineRule="auto"/>
        <w:ind w:left="0" w:firstLine="709"/>
        <w:jc w:val="both"/>
        <w:rPr>
          <w:rFonts w:asciiTheme="minorHAnsi" w:hAnsiTheme="minorHAnsi" w:cstheme="minorHAnsi"/>
          <w:b/>
          <w:bCs/>
          <w:sz w:val="24"/>
          <w:szCs w:val="24"/>
        </w:rPr>
      </w:pPr>
      <w:r w:rsidRPr="00DC0438">
        <w:rPr>
          <w:rFonts w:asciiTheme="minorHAnsi" w:hAnsiTheme="minorHAnsi" w:cstheme="minorHAnsi"/>
          <w:b/>
          <w:sz w:val="24"/>
          <w:szCs w:val="24"/>
        </w:rPr>
        <w:t>Студенти заочної форми також самостійно виконують МКР, завдання та вимоги до якої визначені у Додатку.</w:t>
      </w:r>
    </w:p>
    <w:p w:rsidR="006A3F16" w:rsidRPr="00DC0438" w:rsidRDefault="006A3F16" w:rsidP="00AB3429">
      <w:pPr>
        <w:spacing w:line="240" w:lineRule="auto"/>
        <w:jc w:val="both"/>
        <w:rPr>
          <w:rFonts w:asciiTheme="minorHAnsi" w:hAnsiTheme="minorHAnsi" w:cstheme="minorHAnsi"/>
          <w:i/>
          <w:color w:val="0070C0"/>
          <w:sz w:val="24"/>
          <w:szCs w:val="24"/>
        </w:rPr>
      </w:pPr>
    </w:p>
    <w:p w:rsidR="006A3F16" w:rsidRPr="00DC0438" w:rsidRDefault="006A3F16" w:rsidP="00AB3429">
      <w:pPr>
        <w:pStyle w:val="1"/>
        <w:numPr>
          <w:ilvl w:val="0"/>
          <w:numId w:val="0"/>
        </w:numPr>
        <w:shd w:val="clear" w:color="auto" w:fill="BFBFBF" w:themeFill="background1" w:themeFillShade="BF"/>
        <w:spacing w:before="0" w:after="0" w:line="240" w:lineRule="auto"/>
        <w:jc w:val="center"/>
        <w:rPr>
          <w:rFonts w:cstheme="minorHAnsi"/>
        </w:rPr>
      </w:pPr>
      <w:r w:rsidRPr="00DC0438">
        <w:rPr>
          <w:rFonts w:cstheme="minorHAnsi"/>
        </w:rPr>
        <w:t>Політика та контроль</w:t>
      </w:r>
    </w:p>
    <w:p w:rsidR="006A3F16" w:rsidRPr="00DC0438" w:rsidRDefault="006A3F16" w:rsidP="00AB3429">
      <w:pPr>
        <w:pStyle w:val="1"/>
        <w:numPr>
          <w:ilvl w:val="0"/>
          <w:numId w:val="2"/>
        </w:numPr>
        <w:spacing w:before="0" w:after="0" w:line="240" w:lineRule="auto"/>
        <w:rPr>
          <w:rFonts w:cstheme="minorHAnsi"/>
        </w:rPr>
      </w:pPr>
      <w:r w:rsidRPr="00DC0438">
        <w:rPr>
          <w:rFonts w:cstheme="minorHAnsi"/>
        </w:rPr>
        <w:t>Політика навчальної дисципліни (освітнього компонента)</w:t>
      </w:r>
    </w:p>
    <w:p w:rsidR="006A3F16" w:rsidRPr="00DC0438" w:rsidRDefault="006A3F16" w:rsidP="00AB3429">
      <w:pPr>
        <w:spacing w:line="240" w:lineRule="auto"/>
        <w:ind w:firstLine="709"/>
        <w:jc w:val="both"/>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b/>
          <w:sz w:val="24"/>
          <w:szCs w:val="24"/>
        </w:rPr>
      </w:pPr>
      <w:r w:rsidRPr="00DC0438">
        <w:rPr>
          <w:rFonts w:asciiTheme="minorHAnsi" w:hAnsiTheme="minorHAnsi" w:cstheme="minorHAnsi"/>
          <w:b/>
          <w:sz w:val="24"/>
          <w:szCs w:val="24"/>
        </w:rPr>
        <w:t>Відвідуваність і виконання завдань</w:t>
      </w:r>
    </w:p>
    <w:p w:rsidR="006A3F16" w:rsidRPr="00DC0438" w:rsidRDefault="006A3F16" w:rsidP="00AB3429">
      <w:pPr>
        <w:spacing w:line="240" w:lineRule="auto"/>
        <w:rPr>
          <w:rFonts w:asciiTheme="minorHAnsi" w:hAnsiTheme="minorHAnsi" w:cstheme="minorHAnsi"/>
          <w:b/>
          <w:sz w:val="24"/>
          <w:szCs w:val="24"/>
        </w:rPr>
      </w:pP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Дисципліна є </w:t>
      </w:r>
      <w:r w:rsidR="00B26FA9" w:rsidRPr="00DC0438">
        <w:rPr>
          <w:rFonts w:asciiTheme="minorHAnsi" w:hAnsiTheme="minorHAnsi" w:cstheme="minorHAnsi"/>
          <w:sz w:val="24"/>
          <w:szCs w:val="24"/>
        </w:rPr>
        <w:t>вибірковою, підручників саме з такої дисципліни немає</w:t>
      </w:r>
      <w:r w:rsidRPr="00DC0438">
        <w:rPr>
          <w:rFonts w:asciiTheme="minorHAnsi" w:hAnsiTheme="minorHAnsi" w:cstheme="minorHAnsi"/>
          <w:sz w:val="24"/>
          <w:szCs w:val="24"/>
        </w:rPr>
        <w:t>. Тому дуже важливо відвідувати лекції, на яких висвітлюватиметься систематизований навчальний матеріал в обсязі достатньому для опанування дисципліни студентом. Студенту складно буде належно підготуватись до практичного заняття, виконати практичне завдання, якщо він буде пропускати лекції. Навчального матеріалу з дисципліни, крім матеріалу лекцій, вкрай мало. Тому для студентів, які бажають  продемонструвати відмінні результати навчання, активна робота на лекційних заняттях просто необхідна. Однак, відпрацьовувати пропущені лекції не потрібно.</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Активна участь студента на практичних заняттях є обов’язковою і буде вимагатись. Рейтинг студента значною мірою формуватиметься за результатами його роботи на практичних (семінарських) заняттях. Кожне пропущене практичне заняття (незалежно від причин пропуску) знижує підсумковий рейтинг студента з дисципліни. Немає конкретної </w:t>
      </w:r>
      <w:r w:rsidRPr="00DC0438">
        <w:rPr>
          <w:rFonts w:asciiTheme="minorHAnsi" w:hAnsiTheme="minorHAnsi" w:cstheme="minorHAnsi"/>
          <w:sz w:val="24"/>
          <w:szCs w:val="24"/>
        </w:rPr>
        <w:lastRenderedPageBreak/>
        <w:t xml:space="preserve">кількості пропущених практичних занять, які потребуватимуть самостійного опрацювання студентом відповідних тем і додаткового спілкування з цього приводу з викладачем. Разом з тим, студент, внаслідок пропусків практичних занять, може отримати низький рейтинг, який не дозволятиме допустити такого студента до </w:t>
      </w:r>
      <w:r w:rsidR="00B26FA9" w:rsidRPr="00DC0438">
        <w:rPr>
          <w:rFonts w:asciiTheme="minorHAnsi" w:hAnsiTheme="minorHAnsi" w:cstheme="minorHAnsi"/>
          <w:sz w:val="24"/>
          <w:szCs w:val="24"/>
        </w:rPr>
        <w:t>залік</w:t>
      </w:r>
      <w:r w:rsidR="004B5CC7" w:rsidRPr="00DC0438">
        <w:rPr>
          <w:rFonts w:asciiTheme="minorHAnsi" w:hAnsiTheme="minorHAnsi" w:cstheme="minorHAnsi"/>
          <w:sz w:val="24"/>
          <w:szCs w:val="24"/>
        </w:rPr>
        <w:t>у</w:t>
      </w:r>
      <w:r w:rsidRPr="00DC0438">
        <w:rPr>
          <w:rFonts w:asciiTheme="minorHAnsi" w:hAnsiTheme="minorHAnsi" w:cstheme="minorHAnsi"/>
          <w:sz w:val="24"/>
          <w:szCs w:val="24"/>
        </w:rPr>
        <w:t>. В такому разі теми з пропущених занять мають бути обов’язково вивчені студентом, який має бути готовим виконати завдання передбачені для відповідного практичного заняття. Контроль знань (розуміння) студента пропущених тем відбуватиметься під час спілкування з викладачем за графіком консультацій, доступним на сайті кафедри публічного права, або під час перерви у навчальному занятті («на парі»). Студент, який виконає відповідні завдання (відповість на питання) отримуватиме відповідні бали до рейтингу залежно від якості відповідей (виконання завдання).</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Студенти, які пропустили практичні заняття, можуть не допустити зниження підсумкового рейтингу, своєчасно (протягом семестру) опрацювавши відповідні теми і виконавши завдання, передбачені для пропущених занять. Не треба чекати наближення </w:t>
      </w:r>
      <w:proofErr w:type="spellStart"/>
      <w:r w:rsidRPr="00DC0438">
        <w:rPr>
          <w:rFonts w:asciiTheme="minorHAnsi" w:hAnsiTheme="minorHAnsi" w:cstheme="minorHAnsi"/>
          <w:sz w:val="24"/>
          <w:szCs w:val="24"/>
        </w:rPr>
        <w:t>заліково</w:t>
      </w:r>
      <w:proofErr w:type="spellEnd"/>
      <w:r w:rsidRPr="00DC0438">
        <w:rPr>
          <w:rFonts w:asciiTheme="minorHAnsi" w:hAnsiTheme="minorHAnsi" w:cstheme="minorHAnsi"/>
          <w:sz w:val="24"/>
          <w:szCs w:val="24"/>
        </w:rPr>
        <w:t>-екзаменаційної сесії для відповідного спілкування з викладачем. Варто це робити як тільки студент буде готовий продемонструвати свої знання і навички з пропущених тем занять.</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Все, зазначене вище, стосується і виконання письмових завдань, передбачених робочою програмою дисципліни, оскільки їх виконання також впливає на рейтинг.</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Теми і завдання для практичних занять передбачені </w:t>
      </w:r>
      <w:r w:rsidR="00B26FA9" w:rsidRPr="00DC0438">
        <w:rPr>
          <w:rFonts w:asciiTheme="minorHAnsi" w:hAnsiTheme="minorHAnsi" w:cstheme="minorHAnsi"/>
          <w:sz w:val="24"/>
          <w:szCs w:val="24"/>
        </w:rPr>
        <w:t xml:space="preserve">цією </w:t>
      </w:r>
      <w:r w:rsidRPr="00DC0438">
        <w:rPr>
          <w:rFonts w:asciiTheme="minorHAnsi" w:hAnsiTheme="minorHAnsi" w:cstheme="minorHAnsi"/>
          <w:sz w:val="24"/>
          <w:szCs w:val="24"/>
        </w:rPr>
        <w:t>робочою програмою.</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На лекціях та практичних заняттях допускається використання ноутбуків, смартфонів, але лише для цілей, зумовлених темою заняття і відповідним тематичним завданням. Використовувати зазначені (та інші подібні) засоби для розваги чи спілкування під час заняття не варто. Відповідати на питання викладача, читаючи з екрану смартфона, ноутбуку чи з підручника не варто також. Це характеризує рівень підготовки студента не з кращого боку.  </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Студент на практичному занятті може використовувати підготовлені ним письмові нотатки з питань теми заняття (або передбачених завданням), однак висловлювати позицію, читаючи з аркуша паперу не варто. Це також характеризує рівень підготовки студента не з кращого боку.</w:t>
      </w:r>
    </w:p>
    <w:p w:rsidR="006A3F16" w:rsidRPr="00DC0438" w:rsidRDefault="006A3F16"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 xml:space="preserve">       </w:t>
      </w: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t xml:space="preserve">Форми роботи </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autoSpaceDE w:val="0"/>
        <w:autoSpaceDN w:val="0"/>
        <w:adjustRightInd w:val="0"/>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 xml:space="preserve">На лекціях висвітлюється зміст основних </w:t>
      </w:r>
      <w:r w:rsidR="00B26FA9" w:rsidRPr="00DC0438">
        <w:rPr>
          <w:rFonts w:asciiTheme="minorHAnsi" w:hAnsiTheme="minorHAnsi" w:cstheme="minorHAnsi"/>
          <w:sz w:val="24"/>
          <w:szCs w:val="24"/>
        </w:rPr>
        <w:t>етапів виконавчого провадження</w:t>
      </w:r>
      <w:r w:rsidRPr="00DC0438">
        <w:rPr>
          <w:rFonts w:asciiTheme="minorHAnsi" w:hAnsiTheme="minorHAnsi" w:cstheme="minorHAnsi"/>
          <w:sz w:val="24"/>
          <w:szCs w:val="24"/>
        </w:rPr>
        <w:t>. Вітаються питання від студентів до викладача під час лекції. Викладач може ставити питання окремим студентам або загалом аудиторії. Допускається і вітається діалог між студентами і викладачем на лекції.</w:t>
      </w:r>
    </w:p>
    <w:p w:rsidR="006A3F16" w:rsidRPr="00DC0438" w:rsidRDefault="006A3F16" w:rsidP="00AB3429">
      <w:pPr>
        <w:autoSpaceDE w:val="0"/>
        <w:autoSpaceDN w:val="0"/>
        <w:adjustRightInd w:val="0"/>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 xml:space="preserve">На </w:t>
      </w:r>
      <w:r w:rsidR="00001BFD" w:rsidRPr="00DC0438">
        <w:rPr>
          <w:rFonts w:asciiTheme="minorHAnsi" w:hAnsiTheme="minorHAnsi" w:cstheme="minorHAnsi"/>
          <w:sz w:val="24"/>
          <w:szCs w:val="24"/>
        </w:rPr>
        <w:t>практичн</w:t>
      </w:r>
      <w:r w:rsidRPr="00DC0438">
        <w:rPr>
          <w:rFonts w:asciiTheme="minorHAnsi" w:hAnsiTheme="minorHAnsi" w:cstheme="minorHAnsi"/>
          <w:sz w:val="24"/>
          <w:szCs w:val="24"/>
        </w:rPr>
        <w:t xml:space="preserve">их заняттях студенти відпрацьовуватимуть навички </w:t>
      </w:r>
      <w:r w:rsidR="00B26FA9" w:rsidRPr="00DC0438">
        <w:rPr>
          <w:rFonts w:asciiTheme="minorHAnsi" w:hAnsiTheme="minorHAnsi" w:cstheme="minorHAnsi"/>
          <w:sz w:val="24"/>
          <w:szCs w:val="24"/>
        </w:rPr>
        <w:t xml:space="preserve">вирішення завдань, з якими зустрічаються представники стягувачів, боржників чи виконавці. </w:t>
      </w:r>
    </w:p>
    <w:p w:rsidR="006A3F16" w:rsidRPr="00DC0438" w:rsidRDefault="006A3F16" w:rsidP="00AB3429">
      <w:pPr>
        <w:autoSpaceDE w:val="0"/>
        <w:autoSpaceDN w:val="0"/>
        <w:adjustRightInd w:val="0"/>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 xml:space="preserve">Очікується, що студенти демонструватимуть уміння </w:t>
      </w:r>
      <w:proofErr w:type="spellStart"/>
      <w:r w:rsidRPr="00DC0438">
        <w:rPr>
          <w:rFonts w:asciiTheme="minorHAnsi" w:hAnsiTheme="minorHAnsi" w:cstheme="minorHAnsi"/>
          <w:sz w:val="24"/>
          <w:szCs w:val="24"/>
        </w:rPr>
        <w:t>логічно</w:t>
      </w:r>
      <w:proofErr w:type="spellEnd"/>
      <w:r w:rsidRPr="00DC0438">
        <w:rPr>
          <w:rFonts w:asciiTheme="minorHAnsi" w:hAnsiTheme="minorHAnsi" w:cstheme="minorHAnsi"/>
          <w:sz w:val="24"/>
          <w:szCs w:val="24"/>
        </w:rPr>
        <w:t xml:space="preserve"> і </w:t>
      </w:r>
      <w:proofErr w:type="spellStart"/>
      <w:r w:rsidRPr="00DC0438">
        <w:rPr>
          <w:rFonts w:asciiTheme="minorHAnsi" w:hAnsiTheme="minorHAnsi" w:cstheme="minorHAnsi"/>
          <w:sz w:val="24"/>
          <w:szCs w:val="24"/>
        </w:rPr>
        <w:t>обгрунтовано</w:t>
      </w:r>
      <w:proofErr w:type="spellEnd"/>
      <w:r w:rsidRPr="00DC0438">
        <w:rPr>
          <w:rFonts w:asciiTheme="minorHAnsi" w:hAnsiTheme="minorHAnsi" w:cstheme="minorHAnsi"/>
          <w:sz w:val="24"/>
          <w:szCs w:val="24"/>
        </w:rPr>
        <w:t xml:space="preserve"> викладати свою думку з питань теми заняття. Під час </w:t>
      </w:r>
      <w:r w:rsidR="00B325CC" w:rsidRPr="00DC0438">
        <w:rPr>
          <w:rFonts w:asciiTheme="minorHAnsi" w:hAnsiTheme="minorHAnsi" w:cstheme="minorHAnsi"/>
          <w:sz w:val="24"/>
          <w:szCs w:val="24"/>
        </w:rPr>
        <w:t>семінарських (практичн</w:t>
      </w:r>
      <w:r w:rsidRPr="00DC0438">
        <w:rPr>
          <w:rFonts w:asciiTheme="minorHAnsi" w:hAnsiTheme="minorHAnsi" w:cstheme="minorHAnsi"/>
          <w:sz w:val="24"/>
          <w:szCs w:val="24"/>
        </w:rPr>
        <w:t>их занять</w:t>
      </w:r>
      <w:r w:rsidR="00B325CC" w:rsidRPr="00DC0438">
        <w:rPr>
          <w:rFonts w:asciiTheme="minorHAnsi" w:hAnsiTheme="minorHAnsi" w:cstheme="minorHAnsi"/>
          <w:sz w:val="24"/>
          <w:szCs w:val="24"/>
        </w:rPr>
        <w:t>)</w:t>
      </w:r>
      <w:r w:rsidRPr="00DC0438">
        <w:rPr>
          <w:rFonts w:asciiTheme="minorHAnsi" w:hAnsiTheme="minorHAnsi" w:cstheme="minorHAnsi"/>
          <w:sz w:val="24"/>
          <w:szCs w:val="24"/>
        </w:rPr>
        <w:t xml:space="preserve"> викладач організовуватиме дискусії зі студентами або між студентами, студенти мають уважно слухати один одного, критикувати чи доповнювати відповіді один одного. </w:t>
      </w:r>
    </w:p>
    <w:p w:rsidR="006A3F16" w:rsidRPr="00DC0438" w:rsidRDefault="006A3F16" w:rsidP="00AB3429">
      <w:pPr>
        <w:autoSpaceDE w:val="0"/>
        <w:autoSpaceDN w:val="0"/>
        <w:adjustRightInd w:val="0"/>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 xml:space="preserve">Кожен студент має бути готовим до презентації правової позиції чи просто своєї </w:t>
      </w:r>
      <w:proofErr w:type="spellStart"/>
      <w:r w:rsidRPr="00DC0438">
        <w:rPr>
          <w:rFonts w:asciiTheme="minorHAnsi" w:hAnsiTheme="minorHAnsi" w:cstheme="minorHAnsi"/>
          <w:sz w:val="24"/>
          <w:szCs w:val="24"/>
        </w:rPr>
        <w:t>обгрунтованої</w:t>
      </w:r>
      <w:proofErr w:type="spellEnd"/>
      <w:r w:rsidRPr="00DC0438">
        <w:rPr>
          <w:rFonts w:asciiTheme="minorHAnsi" w:hAnsiTheme="minorHAnsi" w:cstheme="minorHAnsi"/>
          <w:sz w:val="24"/>
          <w:szCs w:val="24"/>
        </w:rPr>
        <w:t xml:space="preserve"> думки з будь-якого питання, винесеного на практичне заняття. Готування окремих доповідей для презентації на </w:t>
      </w:r>
      <w:r w:rsidR="00001BFD" w:rsidRPr="00DC0438">
        <w:rPr>
          <w:rFonts w:asciiTheme="minorHAnsi" w:hAnsiTheme="minorHAnsi" w:cstheme="minorHAnsi"/>
          <w:sz w:val="24"/>
          <w:szCs w:val="24"/>
        </w:rPr>
        <w:t>практичн</w:t>
      </w:r>
      <w:r w:rsidRPr="00DC0438">
        <w:rPr>
          <w:rFonts w:asciiTheme="minorHAnsi" w:hAnsiTheme="minorHAnsi" w:cstheme="minorHAnsi"/>
          <w:sz w:val="24"/>
          <w:szCs w:val="24"/>
        </w:rPr>
        <w:t xml:space="preserve">ому занятті здійснюється лише за бажанням студента після узгодження відповідної тематики з викладачем і лише в межах теми заняття. На заняттях використовуватиметься кейс-стаді, «метод Сократа». </w:t>
      </w:r>
    </w:p>
    <w:p w:rsidR="006A3F16" w:rsidRPr="00DC0438" w:rsidRDefault="006A3F16" w:rsidP="00AB3429">
      <w:pPr>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 xml:space="preserve"> </w:t>
      </w: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lastRenderedPageBreak/>
        <w:t>Політика університету</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t>Академічна доброчесність</w:t>
      </w:r>
    </w:p>
    <w:p w:rsidR="006A3F16" w:rsidRPr="00DC0438" w:rsidRDefault="006A3F16" w:rsidP="00AB3429">
      <w:pPr>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6A3F16" w:rsidRPr="00DC0438" w:rsidRDefault="006A3F16" w:rsidP="00AB3429">
      <w:pPr>
        <w:spacing w:line="240" w:lineRule="auto"/>
        <w:ind w:firstLine="567"/>
        <w:jc w:val="both"/>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b/>
          <w:sz w:val="24"/>
          <w:szCs w:val="24"/>
        </w:rPr>
      </w:pPr>
      <w:r w:rsidRPr="00DC0438">
        <w:rPr>
          <w:rFonts w:asciiTheme="minorHAnsi" w:hAnsiTheme="minorHAnsi" w:cstheme="minorHAnsi"/>
          <w:b/>
          <w:sz w:val="24"/>
          <w:szCs w:val="24"/>
        </w:rPr>
        <w:t>Норми етичної поведінки</w:t>
      </w:r>
    </w:p>
    <w:p w:rsidR="006A3F16" w:rsidRPr="00DC0438" w:rsidRDefault="006A3F16" w:rsidP="00AB3429">
      <w:pPr>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pStyle w:val="1"/>
        <w:numPr>
          <w:ilvl w:val="0"/>
          <w:numId w:val="2"/>
        </w:numPr>
        <w:spacing w:before="0" w:after="0" w:line="240" w:lineRule="auto"/>
        <w:rPr>
          <w:rFonts w:cstheme="minorHAnsi"/>
        </w:rPr>
      </w:pPr>
      <w:r w:rsidRPr="00DC0438">
        <w:rPr>
          <w:rFonts w:cstheme="minorHAnsi"/>
        </w:rPr>
        <w:t>Види контролю та рейтингова система оцінювання результатів навчання (РСО)</w:t>
      </w:r>
    </w:p>
    <w:p w:rsidR="006A3F16" w:rsidRPr="00DC0438" w:rsidRDefault="006A3F16" w:rsidP="00AB3429">
      <w:pPr>
        <w:spacing w:line="240" w:lineRule="auto"/>
        <w:jc w:val="both"/>
        <w:rPr>
          <w:rFonts w:asciiTheme="minorHAnsi" w:hAnsiTheme="minorHAnsi" w:cstheme="minorHAnsi"/>
          <w:color w:val="0070C0"/>
          <w:sz w:val="24"/>
          <w:szCs w:val="24"/>
        </w:rPr>
      </w:pPr>
      <w:r w:rsidRPr="00DC0438">
        <w:rPr>
          <w:rFonts w:asciiTheme="minorHAnsi" w:hAnsiTheme="minorHAnsi" w:cstheme="minorHAnsi"/>
          <w:sz w:val="24"/>
          <w:szCs w:val="24"/>
        </w:rPr>
        <w:t xml:space="preserve">Поточний контроль: </w:t>
      </w:r>
      <w:r w:rsidRPr="00DC0438">
        <w:rPr>
          <w:rFonts w:asciiTheme="minorHAnsi" w:hAnsiTheme="minorHAnsi" w:cstheme="minorHAnsi"/>
          <w:color w:val="0070C0"/>
          <w:sz w:val="24"/>
          <w:szCs w:val="24"/>
        </w:rPr>
        <w:t xml:space="preserve">опитування за темою заняття, </w:t>
      </w:r>
      <w:r w:rsidR="004D5BE7" w:rsidRPr="00DC0438">
        <w:rPr>
          <w:rFonts w:asciiTheme="minorHAnsi" w:hAnsiTheme="minorHAnsi" w:cstheme="minorHAnsi"/>
          <w:color w:val="0070C0"/>
          <w:sz w:val="24"/>
          <w:szCs w:val="24"/>
        </w:rPr>
        <w:t>вирішення кейсів</w:t>
      </w:r>
      <w:r w:rsidR="00001BFD" w:rsidRPr="00DC0438">
        <w:rPr>
          <w:rFonts w:asciiTheme="minorHAnsi" w:hAnsiTheme="minorHAnsi" w:cstheme="minorHAnsi"/>
          <w:color w:val="0070C0"/>
          <w:sz w:val="24"/>
          <w:szCs w:val="24"/>
        </w:rPr>
        <w:t xml:space="preserve"> (</w:t>
      </w:r>
      <w:r w:rsidR="00B325CC" w:rsidRPr="00DC0438">
        <w:rPr>
          <w:rFonts w:asciiTheme="minorHAnsi" w:hAnsiTheme="minorHAnsi" w:cstheme="minorHAnsi"/>
          <w:color w:val="0070C0"/>
          <w:sz w:val="24"/>
          <w:szCs w:val="24"/>
        </w:rPr>
        <w:t>практичних</w:t>
      </w:r>
      <w:r w:rsidR="00001BFD" w:rsidRPr="00DC0438">
        <w:rPr>
          <w:rFonts w:asciiTheme="minorHAnsi" w:hAnsiTheme="minorHAnsi" w:cstheme="minorHAnsi"/>
          <w:color w:val="0070C0"/>
          <w:sz w:val="24"/>
          <w:szCs w:val="24"/>
        </w:rPr>
        <w:t xml:space="preserve"> за</w:t>
      </w:r>
      <w:r w:rsidR="00B325CC" w:rsidRPr="00DC0438">
        <w:rPr>
          <w:rFonts w:asciiTheme="minorHAnsi" w:hAnsiTheme="minorHAnsi" w:cstheme="minorHAnsi"/>
          <w:color w:val="0070C0"/>
          <w:sz w:val="24"/>
          <w:szCs w:val="24"/>
        </w:rPr>
        <w:t>вдань</w:t>
      </w:r>
      <w:r w:rsidR="00001BFD" w:rsidRPr="00DC0438">
        <w:rPr>
          <w:rFonts w:asciiTheme="minorHAnsi" w:hAnsiTheme="minorHAnsi" w:cstheme="minorHAnsi"/>
          <w:color w:val="0070C0"/>
          <w:sz w:val="24"/>
          <w:szCs w:val="24"/>
        </w:rPr>
        <w:t>)</w:t>
      </w:r>
    </w:p>
    <w:p w:rsidR="006A3F16" w:rsidRPr="00DC0438" w:rsidRDefault="006A3F16" w:rsidP="00AB3429">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Календарний контроль: </w:t>
      </w:r>
      <w:r w:rsidRPr="00DC0438">
        <w:rPr>
          <w:rFonts w:asciiTheme="minorHAnsi" w:hAnsiTheme="minorHAnsi" w:cstheme="minorHAnsi"/>
          <w:color w:val="2E74B5" w:themeColor="accent1" w:themeShade="BF"/>
          <w:sz w:val="24"/>
          <w:szCs w:val="24"/>
        </w:rPr>
        <w:t xml:space="preserve">проводиться двічі на семестр як моніторинг поточного стану виконання вимог </w:t>
      </w:r>
      <w:r w:rsidR="00001BFD" w:rsidRPr="00DC0438">
        <w:rPr>
          <w:rFonts w:asciiTheme="minorHAnsi" w:hAnsiTheme="minorHAnsi" w:cstheme="minorHAnsi"/>
          <w:color w:val="2E74B5" w:themeColor="accent1" w:themeShade="BF"/>
          <w:sz w:val="24"/>
          <w:szCs w:val="24"/>
        </w:rPr>
        <w:t>програми</w:t>
      </w:r>
      <w:r w:rsidRPr="00DC0438">
        <w:rPr>
          <w:rFonts w:asciiTheme="minorHAnsi" w:hAnsiTheme="minorHAnsi" w:cstheme="minorHAnsi"/>
          <w:color w:val="2E74B5" w:themeColor="accent1" w:themeShade="BF"/>
          <w:sz w:val="24"/>
          <w:szCs w:val="24"/>
        </w:rPr>
        <w:t>.</w:t>
      </w:r>
    </w:p>
    <w:p w:rsidR="006A3F16" w:rsidRPr="00DC0438" w:rsidRDefault="006A3F16" w:rsidP="00AB3429">
      <w:pPr>
        <w:pStyle w:val="a0"/>
        <w:spacing w:line="240" w:lineRule="auto"/>
        <w:ind w:left="0"/>
        <w:contextualSpacing w:val="0"/>
        <w:jc w:val="both"/>
        <w:rPr>
          <w:rFonts w:asciiTheme="minorHAnsi" w:hAnsiTheme="minorHAnsi" w:cstheme="minorHAnsi"/>
          <w:color w:val="0070C0"/>
          <w:sz w:val="24"/>
          <w:szCs w:val="24"/>
        </w:rPr>
      </w:pPr>
      <w:r w:rsidRPr="00DC0438">
        <w:rPr>
          <w:rFonts w:asciiTheme="minorHAnsi" w:hAnsiTheme="minorHAnsi" w:cstheme="minorHAnsi"/>
          <w:sz w:val="24"/>
          <w:szCs w:val="24"/>
        </w:rPr>
        <w:t xml:space="preserve">Семестровий контроль: </w:t>
      </w:r>
      <w:r w:rsidR="00B325CC" w:rsidRPr="00DC0438">
        <w:rPr>
          <w:rFonts w:asciiTheme="minorHAnsi" w:hAnsiTheme="minorHAnsi" w:cstheme="minorHAnsi"/>
          <w:color w:val="0070C0"/>
          <w:sz w:val="24"/>
          <w:szCs w:val="24"/>
        </w:rPr>
        <w:t>залік</w:t>
      </w:r>
      <w:r w:rsidRPr="00DC0438">
        <w:rPr>
          <w:rFonts w:asciiTheme="minorHAnsi" w:hAnsiTheme="minorHAnsi" w:cstheme="minorHAnsi"/>
          <w:color w:val="0070C0"/>
          <w:sz w:val="24"/>
          <w:szCs w:val="24"/>
        </w:rPr>
        <w:t xml:space="preserve"> </w:t>
      </w:r>
    </w:p>
    <w:p w:rsidR="006A3F16" w:rsidRPr="00DC0438" w:rsidRDefault="006A3F16" w:rsidP="00AB3429">
      <w:pPr>
        <w:spacing w:line="240" w:lineRule="auto"/>
        <w:jc w:val="both"/>
        <w:rPr>
          <w:rFonts w:asciiTheme="minorHAnsi" w:hAnsiTheme="minorHAnsi" w:cstheme="minorHAnsi"/>
          <w:i/>
          <w:sz w:val="24"/>
          <w:szCs w:val="24"/>
        </w:rPr>
      </w:pP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t>Оцінювання та контрольні заходи</w:t>
      </w: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Рейтинг студента з дисципліни складається з балів, що отримуються за:</w:t>
      </w: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1) відповіді, вирішення завдань та доповнення відповідей інших студентів у процесі дискусії на практичних заняттях;</w:t>
      </w:r>
    </w:p>
    <w:p w:rsidR="004D5BE7"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2) модульну контрольну роботу (МКР)</w:t>
      </w: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Робота студента на практичних заняттях визначає </w:t>
      </w:r>
      <w:r w:rsidR="0073380C" w:rsidRPr="00DC0438">
        <w:rPr>
          <w:rFonts w:asciiTheme="minorHAnsi" w:hAnsiTheme="minorHAnsi" w:cstheme="minorHAnsi"/>
          <w:color w:val="000000"/>
          <w:spacing w:val="2"/>
          <w:sz w:val="24"/>
          <w:szCs w:val="24"/>
        </w:rPr>
        <w:t>7</w:t>
      </w:r>
      <w:r w:rsidRPr="00DC0438">
        <w:rPr>
          <w:rFonts w:asciiTheme="minorHAnsi" w:hAnsiTheme="minorHAnsi" w:cstheme="minorHAnsi"/>
          <w:color w:val="000000"/>
          <w:spacing w:val="2"/>
          <w:sz w:val="24"/>
          <w:szCs w:val="24"/>
        </w:rPr>
        <w:t xml:space="preserve">0% його рейтингу з дисципліни. Якість виконання МКР визначає </w:t>
      </w:r>
      <w:r w:rsidR="0073380C" w:rsidRPr="00DC0438">
        <w:rPr>
          <w:rFonts w:asciiTheme="minorHAnsi" w:hAnsiTheme="minorHAnsi" w:cstheme="minorHAnsi"/>
          <w:color w:val="000000"/>
          <w:spacing w:val="2"/>
          <w:sz w:val="24"/>
          <w:szCs w:val="24"/>
        </w:rPr>
        <w:t>3</w:t>
      </w:r>
      <w:r w:rsidRPr="00DC0438">
        <w:rPr>
          <w:rFonts w:asciiTheme="minorHAnsi" w:hAnsiTheme="minorHAnsi" w:cstheme="minorHAnsi"/>
          <w:color w:val="000000"/>
          <w:spacing w:val="2"/>
          <w:sz w:val="24"/>
          <w:szCs w:val="24"/>
        </w:rPr>
        <w:t>0%</w:t>
      </w:r>
      <w:r w:rsidR="004D5BE7" w:rsidRPr="00DC0438">
        <w:rPr>
          <w:rFonts w:asciiTheme="minorHAnsi" w:hAnsiTheme="minorHAnsi" w:cstheme="minorHAnsi"/>
          <w:color w:val="000000"/>
          <w:spacing w:val="2"/>
          <w:sz w:val="24"/>
          <w:szCs w:val="24"/>
        </w:rPr>
        <w:t xml:space="preserve"> </w:t>
      </w:r>
      <w:r w:rsidRPr="00DC0438">
        <w:rPr>
          <w:rFonts w:asciiTheme="minorHAnsi" w:hAnsiTheme="minorHAnsi" w:cstheme="minorHAnsi"/>
          <w:color w:val="000000"/>
          <w:spacing w:val="2"/>
          <w:sz w:val="24"/>
          <w:szCs w:val="24"/>
        </w:rPr>
        <w:t>рейтингу.</w:t>
      </w:r>
      <w:r w:rsidR="004D5BE7" w:rsidRPr="00DC0438">
        <w:rPr>
          <w:rFonts w:asciiTheme="minorHAnsi" w:hAnsiTheme="minorHAnsi" w:cstheme="minorHAnsi"/>
          <w:color w:val="000000"/>
          <w:spacing w:val="2"/>
          <w:sz w:val="24"/>
          <w:szCs w:val="24"/>
        </w:rPr>
        <w:t xml:space="preserve"> </w:t>
      </w: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Студент отримає найвищий рейтинг, якщо він бере активну участь у всіх проведених практичних заняттях (своєчасно складає відповідні теми пропущених занять протягом семестру), переважно надає повні та аргументовані відповіді, </w:t>
      </w:r>
      <w:proofErr w:type="spellStart"/>
      <w:r w:rsidRPr="00DC0438">
        <w:rPr>
          <w:rFonts w:asciiTheme="minorHAnsi" w:hAnsiTheme="minorHAnsi" w:cstheme="minorHAnsi"/>
          <w:color w:val="000000"/>
          <w:spacing w:val="2"/>
          <w:sz w:val="24"/>
          <w:szCs w:val="24"/>
        </w:rPr>
        <w:t>логічно</w:t>
      </w:r>
      <w:proofErr w:type="spellEnd"/>
      <w:r w:rsidRPr="00DC0438">
        <w:rPr>
          <w:rFonts w:asciiTheme="minorHAnsi" w:hAnsiTheme="minorHAnsi" w:cstheme="minorHAnsi"/>
          <w:color w:val="000000"/>
          <w:spacing w:val="2"/>
          <w:sz w:val="24"/>
          <w:szCs w:val="24"/>
        </w:rPr>
        <w:t xml:space="preserve"> їх викладає, висловлює власну позицію з дискусійних питань, правильно вирішує завдання з належним </w:t>
      </w:r>
      <w:proofErr w:type="spellStart"/>
      <w:r w:rsidRPr="00DC0438">
        <w:rPr>
          <w:rFonts w:asciiTheme="minorHAnsi" w:hAnsiTheme="minorHAnsi" w:cstheme="minorHAnsi"/>
          <w:color w:val="000000"/>
          <w:spacing w:val="2"/>
          <w:sz w:val="24"/>
          <w:szCs w:val="24"/>
        </w:rPr>
        <w:t>обгрунтуванням</w:t>
      </w:r>
      <w:proofErr w:type="spellEnd"/>
      <w:r w:rsidRPr="00DC0438">
        <w:rPr>
          <w:rFonts w:asciiTheme="minorHAnsi" w:hAnsiTheme="minorHAnsi" w:cstheme="minorHAnsi"/>
          <w:color w:val="000000"/>
          <w:spacing w:val="2"/>
          <w:sz w:val="24"/>
          <w:szCs w:val="24"/>
        </w:rPr>
        <w:t>, слушно доповнює відповіді інших студентів, критично оцінює такі відповіді.</w:t>
      </w: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Пропущені заняття, неточності, неповнота, помилки у відповідях чи вирішенні завдань, слабке </w:t>
      </w:r>
      <w:proofErr w:type="spellStart"/>
      <w:r w:rsidRPr="00DC0438">
        <w:rPr>
          <w:rFonts w:asciiTheme="minorHAnsi" w:hAnsiTheme="minorHAnsi" w:cstheme="minorHAnsi"/>
          <w:color w:val="000000"/>
          <w:spacing w:val="2"/>
          <w:sz w:val="24"/>
          <w:szCs w:val="24"/>
        </w:rPr>
        <w:t>обгрунтування</w:t>
      </w:r>
      <w:proofErr w:type="spellEnd"/>
      <w:r w:rsidRPr="00DC0438">
        <w:rPr>
          <w:rFonts w:asciiTheme="minorHAnsi" w:hAnsiTheme="minorHAnsi" w:cstheme="minorHAnsi"/>
          <w:color w:val="000000"/>
          <w:spacing w:val="2"/>
          <w:sz w:val="24"/>
          <w:szCs w:val="24"/>
        </w:rPr>
        <w:t xml:space="preserve"> при вирішенні завдань, пасивність на занятті спричиняють зниження рейтингу студента. </w:t>
      </w:r>
    </w:p>
    <w:p w:rsidR="006A3F16" w:rsidRPr="00DC0438" w:rsidRDefault="006A3F16" w:rsidP="00AB3429">
      <w:pPr>
        <w:shd w:val="clear" w:color="auto" w:fill="FFFFFF"/>
        <w:spacing w:line="240" w:lineRule="auto"/>
        <w:ind w:firstLine="561"/>
        <w:jc w:val="both"/>
        <w:rPr>
          <w:rFonts w:asciiTheme="minorHAnsi" w:hAnsiTheme="minorHAnsi" w:cstheme="minorHAnsi"/>
          <w:sz w:val="24"/>
          <w:szCs w:val="24"/>
        </w:rPr>
      </w:pPr>
      <w:r w:rsidRPr="00DC0438">
        <w:rPr>
          <w:rFonts w:asciiTheme="minorHAnsi" w:hAnsiTheme="minorHAnsi" w:cstheme="minorHAnsi"/>
          <w:sz w:val="24"/>
          <w:szCs w:val="24"/>
        </w:rPr>
        <w:t xml:space="preserve">Очікується, що на практичному занятті кожен студент висловлюватиме свою </w:t>
      </w:r>
      <w:proofErr w:type="spellStart"/>
      <w:r w:rsidRPr="00DC0438">
        <w:rPr>
          <w:rFonts w:asciiTheme="minorHAnsi" w:hAnsiTheme="minorHAnsi" w:cstheme="minorHAnsi"/>
          <w:sz w:val="24"/>
          <w:szCs w:val="24"/>
        </w:rPr>
        <w:t>обгрунтовану</w:t>
      </w:r>
      <w:proofErr w:type="spellEnd"/>
      <w:r w:rsidRPr="00DC0438">
        <w:rPr>
          <w:rFonts w:asciiTheme="minorHAnsi" w:hAnsiTheme="minorHAnsi" w:cstheme="minorHAnsi"/>
          <w:sz w:val="24"/>
          <w:szCs w:val="24"/>
        </w:rPr>
        <w:t xml:space="preserve"> позицію щодо питань заняття, виконуватиме завдання. Очікується, що студенти пояснюватимуть чому вони сформували саме таку позицію, висловлюватимуть свою думку щодо позицій інших студентів. </w:t>
      </w:r>
    </w:p>
    <w:p w:rsidR="006A3F16" w:rsidRPr="00DC0438" w:rsidRDefault="006A3F16" w:rsidP="00AB3429">
      <w:pPr>
        <w:shd w:val="clear" w:color="auto" w:fill="FFFFFF"/>
        <w:spacing w:line="240" w:lineRule="auto"/>
        <w:ind w:firstLine="561"/>
        <w:jc w:val="both"/>
        <w:rPr>
          <w:rFonts w:asciiTheme="minorHAnsi" w:hAnsiTheme="minorHAnsi" w:cstheme="minorHAnsi"/>
          <w:sz w:val="24"/>
          <w:szCs w:val="24"/>
        </w:rPr>
      </w:pPr>
      <w:r w:rsidRPr="00DC0438">
        <w:rPr>
          <w:rFonts w:asciiTheme="minorHAnsi" w:hAnsiTheme="minorHAnsi" w:cstheme="minorHAnsi"/>
          <w:sz w:val="24"/>
          <w:szCs w:val="24"/>
        </w:rPr>
        <w:t xml:space="preserve">Належна підготовка студента до практичного заняття займатиме в середньому 1,5-2 години. </w:t>
      </w:r>
    </w:p>
    <w:p w:rsidR="006A3F16" w:rsidRPr="00DC0438" w:rsidRDefault="006A3F16"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на занятті чи в особистому кабінеті електронного «</w:t>
      </w:r>
      <w:proofErr w:type="spellStart"/>
      <w:r w:rsidRPr="00DC0438">
        <w:rPr>
          <w:rFonts w:asciiTheme="minorHAnsi" w:hAnsiTheme="minorHAnsi" w:cstheme="minorHAnsi"/>
          <w:color w:val="000000"/>
          <w:spacing w:val="2"/>
          <w:sz w:val="24"/>
          <w:szCs w:val="24"/>
        </w:rPr>
        <w:t>кампусу</w:t>
      </w:r>
      <w:proofErr w:type="spellEnd"/>
      <w:r w:rsidRPr="00DC0438">
        <w:rPr>
          <w:rFonts w:asciiTheme="minorHAnsi" w:hAnsiTheme="minorHAnsi" w:cstheme="minorHAnsi"/>
          <w:color w:val="000000"/>
          <w:spacing w:val="2"/>
          <w:sz w:val="24"/>
          <w:szCs w:val="24"/>
        </w:rPr>
        <w:t>».</w:t>
      </w:r>
    </w:p>
    <w:p w:rsidR="006A3F16" w:rsidRPr="00DC0438" w:rsidRDefault="006A3F16" w:rsidP="00AB3429">
      <w:pPr>
        <w:spacing w:line="240" w:lineRule="auto"/>
        <w:ind w:firstLine="567"/>
        <w:jc w:val="both"/>
        <w:rPr>
          <w:rFonts w:asciiTheme="minorHAnsi" w:hAnsiTheme="minorHAnsi" w:cstheme="minorHAnsi"/>
          <w:sz w:val="24"/>
          <w:szCs w:val="24"/>
        </w:rPr>
      </w:pPr>
      <w:r w:rsidRPr="00DC0438">
        <w:rPr>
          <w:rFonts w:asciiTheme="minorHAnsi" w:hAnsiTheme="minorHAnsi" w:cstheme="minorHAnsi"/>
          <w:sz w:val="24"/>
          <w:szCs w:val="24"/>
        </w:rPr>
        <w:lastRenderedPageBreak/>
        <w:t xml:space="preserve">Модульна контрольна робота виконується студентами на останньому семінарському занятті. Кожен студент виконує МКР самостійно. Виконання МКР передбачає </w:t>
      </w:r>
      <w:r w:rsidR="004D5BE7" w:rsidRPr="00DC0438">
        <w:rPr>
          <w:rFonts w:asciiTheme="minorHAnsi" w:hAnsiTheme="minorHAnsi" w:cstheme="minorHAnsi"/>
          <w:sz w:val="24"/>
          <w:szCs w:val="24"/>
        </w:rPr>
        <w:t xml:space="preserve">вирішення </w:t>
      </w:r>
      <w:r w:rsidR="00B325CC" w:rsidRPr="00DC0438">
        <w:rPr>
          <w:rFonts w:asciiTheme="minorHAnsi" w:hAnsiTheme="minorHAnsi" w:cstheme="minorHAnsi"/>
          <w:sz w:val="24"/>
          <w:szCs w:val="24"/>
        </w:rPr>
        <w:t>комплексного практичного завдання</w:t>
      </w:r>
      <w:r w:rsidRPr="00DC0438">
        <w:rPr>
          <w:rFonts w:asciiTheme="minorHAnsi" w:hAnsiTheme="minorHAnsi" w:cstheme="minorHAnsi"/>
          <w:sz w:val="24"/>
          <w:szCs w:val="24"/>
        </w:rPr>
        <w:t xml:space="preserve">. Кейс для </w:t>
      </w:r>
      <w:r w:rsidR="004D5BE7" w:rsidRPr="00DC0438">
        <w:rPr>
          <w:rFonts w:asciiTheme="minorHAnsi" w:hAnsiTheme="minorHAnsi" w:cstheme="minorHAnsi"/>
          <w:sz w:val="24"/>
          <w:szCs w:val="24"/>
        </w:rPr>
        <w:t>МКР</w:t>
      </w:r>
      <w:r w:rsidRPr="00DC0438">
        <w:rPr>
          <w:rFonts w:asciiTheme="minorHAnsi" w:hAnsiTheme="minorHAnsi" w:cstheme="minorHAnsi"/>
          <w:sz w:val="24"/>
          <w:szCs w:val="24"/>
        </w:rPr>
        <w:t xml:space="preserve"> видається викладачем на початку її виконання. Під час виконання МКР студенти можуть користуватись базами юридичних даних, ресурсами інтернету. </w:t>
      </w:r>
      <w:r w:rsidR="004D5BE7" w:rsidRPr="00DC0438">
        <w:rPr>
          <w:rFonts w:asciiTheme="minorHAnsi" w:hAnsiTheme="minorHAnsi" w:cstheme="minorHAnsi"/>
          <w:sz w:val="24"/>
          <w:szCs w:val="24"/>
        </w:rPr>
        <w:t xml:space="preserve">МКР виконується в середовищі </w:t>
      </w:r>
      <w:proofErr w:type="spellStart"/>
      <w:r w:rsidR="004D5BE7" w:rsidRPr="00DC0438">
        <w:rPr>
          <w:rFonts w:asciiTheme="minorHAnsi" w:hAnsiTheme="minorHAnsi" w:cstheme="minorHAnsi"/>
          <w:sz w:val="24"/>
          <w:szCs w:val="24"/>
        </w:rPr>
        <w:t>Moodle</w:t>
      </w:r>
      <w:proofErr w:type="spellEnd"/>
      <w:r w:rsidR="004D5BE7" w:rsidRPr="00DC0438">
        <w:rPr>
          <w:rFonts w:asciiTheme="minorHAnsi" w:hAnsiTheme="minorHAnsi" w:cstheme="minorHAnsi"/>
          <w:sz w:val="24"/>
          <w:szCs w:val="24"/>
        </w:rPr>
        <w:t xml:space="preserve"> (</w:t>
      </w:r>
      <w:proofErr w:type="spellStart"/>
      <w:r w:rsidR="004D5BE7" w:rsidRPr="00DC0438">
        <w:rPr>
          <w:rFonts w:asciiTheme="minorHAnsi" w:hAnsiTheme="minorHAnsi" w:cstheme="minorHAnsi"/>
          <w:sz w:val="24"/>
          <w:szCs w:val="24"/>
        </w:rPr>
        <w:t>Sikorsky-distance</w:t>
      </w:r>
      <w:proofErr w:type="spellEnd"/>
      <w:r w:rsidR="004D5BE7" w:rsidRPr="00DC0438">
        <w:rPr>
          <w:rFonts w:asciiTheme="minorHAnsi" w:hAnsiTheme="minorHAnsi" w:cstheme="minorHAnsi"/>
          <w:sz w:val="24"/>
          <w:szCs w:val="24"/>
        </w:rPr>
        <w:t>) або в аудиторії.</w:t>
      </w:r>
    </w:p>
    <w:p w:rsidR="006A3F16" w:rsidRPr="00DC0438" w:rsidRDefault="006A3F16" w:rsidP="00AB3429">
      <w:pPr>
        <w:spacing w:line="240" w:lineRule="auto"/>
        <w:ind w:firstLine="567"/>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Повна, чітка, інформативна і водночас лаконічна, </w:t>
      </w:r>
      <w:proofErr w:type="spellStart"/>
      <w:r w:rsidRPr="00DC0438">
        <w:rPr>
          <w:rFonts w:asciiTheme="minorHAnsi" w:hAnsiTheme="minorHAnsi" w:cstheme="minorHAnsi"/>
          <w:color w:val="000000"/>
          <w:spacing w:val="2"/>
          <w:sz w:val="24"/>
          <w:szCs w:val="24"/>
        </w:rPr>
        <w:t>логічно</w:t>
      </w:r>
      <w:proofErr w:type="spellEnd"/>
      <w:r w:rsidRPr="00DC0438">
        <w:rPr>
          <w:rFonts w:asciiTheme="minorHAnsi" w:hAnsiTheme="minorHAnsi" w:cstheme="minorHAnsi"/>
          <w:color w:val="000000"/>
          <w:spacing w:val="2"/>
          <w:sz w:val="24"/>
          <w:szCs w:val="24"/>
        </w:rPr>
        <w:t xml:space="preserve"> викладена відповідь на всі поставлені у завданні питання, демонстрація студентом вміння презентувати та </w:t>
      </w:r>
      <w:proofErr w:type="spellStart"/>
      <w:r w:rsidRPr="00DC0438">
        <w:rPr>
          <w:rFonts w:asciiTheme="minorHAnsi" w:hAnsiTheme="minorHAnsi" w:cstheme="minorHAnsi"/>
          <w:color w:val="000000"/>
          <w:spacing w:val="2"/>
          <w:sz w:val="24"/>
          <w:szCs w:val="24"/>
        </w:rPr>
        <w:t>обгрунтувати</w:t>
      </w:r>
      <w:proofErr w:type="spellEnd"/>
      <w:r w:rsidRPr="00DC0438">
        <w:rPr>
          <w:rFonts w:asciiTheme="minorHAnsi" w:hAnsiTheme="minorHAnsi" w:cstheme="minorHAnsi"/>
          <w:color w:val="000000"/>
          <w:spacing w:val="2"/>
          <w:sz w:val="24"/>
          <w:szCs w:val="24"/>
        </w:rPr>
        <w:t xml:space="preserve"> свою позицію у справі  зумовлюватиме отримання максимальної кількості балів за МКР. Неповнота, неточність, помилки і порушення логіки викладення і </w:t>
      </w:r>
      <w:proofErr w:type="spellStart"/>
      <w:r w:rsidRPr="00DC0438">
        <w:rPr>
          <w:rFonts w:asciiTheme="minorHAnsi" w:hAnsiTheme="minorHAnsi" w:cstheme="minorHAnsi"/>
          <w:color w:val="000000"/>
          <w:spacing w:val="2"/>
          <w:sz w:val="24"/>
          <w:szCs w:val="24"/>
        </w:rPr>
        <w:t>обгрунтування</w:t>
      </w:r>
      <w:proofErr w:type="spellEnd"/>
      <w:r w:rsidRPr="00DC0438">
        <w:rPr>
          <w:rFonts w:asciiTheme="minorHAnsi" w:hAnsiTheme="minorHAnsi" w:cstheme="minorHAnsi"/>
          <w:color w:val="000000"/>
          <w:spacing w:val="2"/>
          <w:sz w:val="24"/>
          <w:szCs w:val="24"/>
        </w:rPr>
        <w:t xml:space="preserve"> при вирішенні завдання спричиняє зменшення кількості балів за МКР. Студенти виконують МКР на 16-му тижні навчання. </w:t>
      </w:r>
    </w:p>
    <w:p w:rsidR="006A3F16" w:rsidRPr="00DC0438" w:rsidRDefault="006A3F16" w:rsidP="00AB3429">
      <w:pPr>
        <w:spacing w:line="240" w:lineRule="auto"/>
        <w:ind w:firstLine="561"/>
        <w:jc w:val="both"/>
        <w:rPr>
          <w:rFonts w:asciiTheme="minorHAnsi" w:hAnsiTheme="minorHAnsi" w:cstheme="minorHAnsi"/>
          <w:sz w:val="24"/>
          <w:szCs w:val="24"/>
        </w:rPr>
      </w:pPr>
      <w:r w:rsidRPr="00DC0438">
        <w:rPr>
          <w:rFonts w:asciiTheme="minorHAnsi" w:hAnsiTheme="minorHAnsi" w:cstheme="minorHAnsi"/>
          <w:color w:val="000000"/>
          <w:spacing w:val="2"/>
          <w:sz w:val="24"/>
          <w:szCs w:val="24"/>
        </w:rPr>
        <w:t xml:space="preserve">Необхідною умовою допуску до </w:t>
      </w:r>
      <w:r w:rsidR="00B325CC" w:rsidRPr="00DC0438">
        <w:rPr>
          <w:rFonts w:asciiTheme="minorHAnsi" w:hAnsiTheme="minorHAnsi" w:cstheme="minorHAnsi"/>
          <w:color w:val="000000"/>
          <w:spacing w:val="2"/>
          <w:sz w:val="24"/>
          <w:szCs w:val="24"/>
        </w:rPr>
        <w:t>заліку</w:t>
      </w:r>
      <w:r w:rsidRPr="00DC0438">
        <w:rPr>
          <w:rFonts w:asciiTheme="minorHAnsi" w:hAnsiTheme="minorHAnsi" w:cstheme="minorHAnsi"/>
          <w:color w:val="000000"/>
          <w:spacing w:val="2"/>
          <w:sz w:val="24"/>
          <w:szCs w:val="24"/>
        </w:rPr>
        <w:t xml:space="preserve"> є отримання студентом не менше </w:t>
      </w:r>
      <w:r w:rsidR="0073380C" w:rsidRPr="00DC0438">
        <w:rPr>
          <w:rFonts w:asciiTheme="minorHAnsi" w:hAnsiTheme="minorHAnsi" w:cstheme="minorHAnsi"/>
          <w:color w:val="000000"/>
          <w:spacing w:val="2"/>
          <w:sz w:val="24"/>
          <w:szCs w:val="24"/>
        </w:rPr>
        <w:t>4</w:t>
      </w:r>
      <w:r w:rsidRPr="00DC0438">
        <w:rPr>
          <w:rFonts w:asciiTheme="minorHAnsi" w:hAnsiTheme="minorHAnsi" w:cstheme="minorHAnsi"/>
          <w:color w:val="000000"/>
          <w:spacing w:val="2"/>
          <w:sz w:val="24"/>
          <w:szCs w:val="24"/>
        </w:rPr>
        <w:t>0 % від максимально можливого рейтингу з дисципліни</w:t>
      </w:r>
      <w:r w:rsidR="004D5BE7" w:rsidRPr="00DC0438">
        <w:rPr>
          <w:rFonts w:asciiTheme="minorHAnsi" w:hAnsiTheme="minorHAnsi" w:cstheme="minorHAnsi"/>
          <w:color w:val="000000"/>
          <w:spacing w:val="2"/>
          <w:sz w:val="24"/>
          <w:szCs w:val="24"/>
        </w:rPr>
        <w:t xml:space="preserve">, тобто, для допуску необхідно набрати </w:t>
      </w:r>
      <w:r w:rsidR="0073380C" w:rsidRPr="00DC0438">
        <w:rPr>
          <w:rFonts w:asciiTheme="minorHAnsi" w:hAnsiTheme="minorHAnsi" w:cstheme="minorHAnsi"/>
          <w:color w:val="000000"/>
          <w:spacing w:val="2"/>
          <w:sz w:val="24"/>
          <w:szCs w:val="24"/>
        </w:rPr>
        <w:t>4</w:t>
      </w:r>
      <w:r w:rsidR="00B325CC" w:rsidRPr="00DC0438">
        <w:rPr>
          <w:rFonts w:asciiTheme="minorHAnsi" w:hAnsiTheme="minorHAnsi" w:cstheme="minorHAnsi"/>
          <w:color w:val="000000"/>
          <w:spacing w:val="2"/>
          <w:sz w:val="24"/>
          <w:szCs w:val="24"/>
        </w:rPr>
        <w:t>0</w:t>
      </w:r>
      <w:r w:rsidR="004D5BE7" w:rsidRPr="00DC0438">
        <w:rPr>
          <w:rFonts w:asciiTheme="minorHAnsi" w:hAnsiTheme="minorHAnsi" w:cstheme="minorHAnsi"/>
          <w:color w:val="000000"/>
          <w:spacing w:val="2"/>
          <w:sz w:val="24"/>
          <w:szCs w:val="24"/>
        </w:rPr>
        <w:t xml:space="preserve"> балів</w:t>
      </w:r>
      <w:r w:rsidRPr="00DC0438">
        <w:rPr>
          <w:rFonts w:asciiTheme="minorHAnsi" w:hAnsiTheme="minorHAnsi" w:cstheme="minorHAnsi"/>
          <w:color w:val="000000"/>
          <w:spacing w:val="2"/>
          <w:sz w:val="24"/>
          <w:szCs w:val="24"/>
        </w:rPr>
        <w:t xml:space="preserve">. </w:t>
      </w:r>
    </w:p>
    <w:p w:rsidR="006A3F16" w:rsidRPr="00DC0438" w:rsidRDefault="006A3F16" w:rsidP="00AB3429">
      <w:pPr>
        <w:shd w:val="clear" w:color="auto" w:fill="FFFFFF"/>
        <w:spacing w:line="240" w:lineRule="auto"/>
        <w:ind w:firstLine="561"/>
        <w:jc w:val="both"/>
        <w:rPr>
          <w:rFonts w:asciiTheme="minorHAnsi" w:hAnsiTheme="minorHAnsi" w:cstheme="minorHAnsi"/>
          <w:bCs/>
          <w:color w:val="000000"/>
          <w:spacing w:val="2"/>
          <w:sz w:val="24"/>
          <w:szCs w:val="24"/>
        </w:rPr>
      </w:pPr>
      <w:r w:rsidRPr="00DC0438">
        <w:rPr>
          <w:rFonts w:asciiTheme="minorHAnsi" w:hAnsiTheme="minorHAnsi" w:cstheme="minorHAnsi"/>
          <w:color w:val="000000"/>
          <w:spacing w:val="2"/>
          <w:sz w:val="24"/>
          <w:szCs w:val="24"/>
        </w:rPr>
        <w:t>Деталізовані критерії оцінювання результатів навчання студента визначені у положенні про РСО з дисципліни</w:t>
      </w:r>
      <w:r w:rsidR="006D3C3C" w:rsidRPr="00DC0438">
        <w:rPr>
          <w:rFonts w:asciiTheme="minorHAnsi" w:hAnsiTheme="minorHAnsi" w:cstheme="minorHAnsi"/>
          <w:color w:val="000000"/>
          <w:spacing w:val="2"/>
          <w:sz w:val="24"/>
          <w:szCs w:val="24"/>
        </w:rPr>
        <w:t xml:space="preserve"> (додаток до </w:t>
      </w:r>
      <w:proofErr w:type="spellStart"/>
      <w:r w:rsidR="006D3C3C" w:rsidRPr="00DC0438">
        <w:rPr>
          <w:rFonts w:asciiTheme="minorHAnsi" w:hAnsiTheme="minorHAnsi" w:cstheme="minorHAnsi"/>
          <w:color w:val="000000"/>
          <w:spacing w:val="2"/>
          <w:sz w:val="24"/>
          <w:szCs w:val="24"/>
        </w:rPr>
        <w:t>силабусу</w:t>
      </w:r>
      <w:proofErr w:type="spellEnd"/>
      <w:r w:rsidR="006D3C3C"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 доступному з особистого кабінету студента в електронному «</w:t>
      </w:r>
      <w:proofErr w:type="spellStart"/>
      <w:r w:rsidRPr="00DC0438">
        <w:rPr>
          <w:rFonts w:asciiTheme="minorHAnsi" w:hAnsiTheme="minorHAnsi" w:cstheme="minorHAnsi"/>
          <w:color w:val="000000"/>
          <w:spacing w:val="2"/>
          <w:sz w:val="24"/>
          <w:szCs w:val="24"/>
        </w:rPr>
        <w:t>кампусі</w:t>
      </w:r>
      <w:proofErr w:type="spellEnd"/>
      <w:r w:rsidRPr="00DC0438">
        <w:rPr>
          <w:rFonts w:asciiTheme="minorHAnsi" w:hAnsiTheme="minorHAnsi" w:cstheme="minorHAnsi"/>
          <w:color w:val="000000"/>
          <w:spacing w:val="2"/>
          <w:sz w:val="24"/>
          <w:szCs w:val="24"/>
        </w:rPr>
        <w:t xml:space="preserve">».   </w:t>
      </w:r>
    </w:p>
    <w:p w:rsidR="006A3F16" w:rsidRPr="00DC0438" w:rsidRDefault="006A3F16" w:rsidP="00AB3429">
      <w:pPr>
        <w:shd w:val="clear" w:color="auto" w:fill="FFFFFF"/>
        <w:spacing w:line="240" w:lineRule="auto"/>
        <w:ind w:firstLine="561"/>
        <w:jc w:val="both"/>
        <w:rPr>
          <w:rFonts w:asciiTheme="minorHAnsi" w:hAnsiTheme="minorHAnsi" w:cstheme="minorHAnsi"/>
          <w:sz w:val="24"/>
          <w:szCs w:val="24"/>
        </w:rPr>
      </w:pPr>
      <w:r w:rsidRPr="00DC0438">
        <w:rPr>
          <w:rFonts w:asciiTheme="minorHAnsi" w:hAnsiTheme="minorHAnsi" w:cstheme="minorHAnsi"/>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відповідною оцінкою викладача. Відповідна скарга розглядатиметься за процедурами, встановленими університетом.</w:t>
      </w:r>
    </w:p>
    <w:p w:rsidR="00B325CC" w:rsidRPr="00DC0438" w:rsidRDefault="00B325CC" w:rsidP="00AB3429">
      <w:pPr>
        <w:spacing w:line="240" w:lineRule="auto"/>
        <w:ind w:firstLine="709"/>
        <w:jc w:val="both"/>
        <w:rPr>
          <w:rFonts w:asciiTheme="minorHAnsi" w:hAnsiTheme="minorHAnsi" w:cstheme="minorHAnsi"/>
          <w:b/>
          <w:sz w:val="24"/>
          <w:szCs w:val="24"/>
        </w:rPr>
      </w:pPr>
    </w:p>
    <w:p w:rsidR="006A3F16" w:rsidRPr="00DC0438" w:rsidRDefault="006A3F16" w:rsidP="00AB3429">
      <w:pPr>
        <w:spacing w:line="240" w:lineRule="auto"/>
        <w:ind w:firstLine="709"/>
        <w:jc w:val="both"/>
        <w:rPr>
          <w:rFonts w:asciiTheme="minorHAnsi" w:hAnsiTheme="minorHAnsi" w:cstheme="minorHAnsi"/>
          <w:color w:val="0070C0"/>
          <w:sz w:val="24"/>
          <w:szCs w:val="24"/>
        </w:rPr>
      </w:pPr>
      <w:r w:rsidRPr="00DC0438">
        <w:rPr>
          <w:rFonts w:asciiTheme="minorHAnsi" w:hAnsiTheme="minorHAnsi" w:cstheme="minorHAnsi"/>
          <w:b/>
          <w:sz w:val="24"/>
          <w:szCs w:val="24"/>
        </w:rPr>
        <w:t xml:space="preserve">Умови допуску до семестрового контролю: </w:t>
      </w:r>
      <w:r w:rsidR="00B325CC" w:rsidRPr="00DC0438">
        <w:rPr>
          <w:rFonts w:asciiTheme="minorHAnsi" w:hAnsiTheme="minorHAnsi" w:cstheme="minorHAnsi"/>
          <w:color w:val="000000"/>
          <w:spacing w:val="2"/>
          <w:sz w:val="24"/>
          <w:szCs w:val="24"/>
        </w:rPr>
        <w:t>40 балів</w:t>
      </w:r>
    </w:p>
    <w:p w:rsidR="006A3F16" w:rsidRPr="00DC0438" w:rsidRDefault="006A3F16" w:rsidP="00AB3429">
      <w:pPr>
        <w:pStyle w:val="a0"/>
        <w:spacing w:line="240" w:lineRule="auto"/>
        <w:ind w:left="0"/>
        <w:contextualSpacing w:val="0"/>
        <w:jc w:val="both"/>
        <w:rPr>
          <w:rFonts w:asciiTheme="minorHAnsi" w:hAnsiTheme="minorHAnsi" w:cstheme="minorHAnsi"/>
          <w:bCs/>
          <w:sz w:val="24"/>
          <w:szCs w:val="24"/>
        </w:rPr>
      </w:pPr>
    </w:p>
    <w:p w:rsidR="006A3F16" w:rsidRPr="00DC0438" w:rsidRDefault="006A3F16" w:rsidP="00AB3429">
      <w:pPr>
        <w:pStyle w:val="a0"/>
        <w:spacing w:line="240" w:lineRule="auto"/>
        <w:ind w:left="0"/>
        <w:contextualSpacing w:val="0"/>
        <w:jc w:val="both"/>
        <w:rPr>
          <w:rFonts w:asciiTheme="minorHAnsi" w:hAnsiTheme="minorHAnsi" w:cstheme="minorHAnsi"/>
          <w:sz w:val="24"/>
          <w:szCs w:val="24"/>
        </w:rPr>
      </w:pPr>
      <w:r w:rsidRPr="00DC0438">
        <w:rPr>
          <w:rFonts w:asciiTheme="minorHAnsi" w:hAnsiTheme="minorHAnsi" w:cstheme="minorHAnsi"/>
          <w:bCs/>
          <w:sz w:val="24"/>
          <w:szCs w:val="24"/>
        </w:rPr>
        <w:t>Таблиця відповідності рейтингових балів оцінкам за університетською шкалою</w:t>
      </w:r>
      <w:r w:rsidRPr="00DC0438">
        <w:rPr>
          <w:rFonts w:asciiTheme="minorHAnsi" w:hAnsiTheme="minorHAnsi" w:cstheme="minorHAnsi"/>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DC0438">
              <w:rPr>
                <w:rFonts w:asciiTheme="minorHAnsi" w:eastAsia="Times New Roman" w:hAnsiTheme="minorHAnsi" w:cstheme="minorHAnsi"/>
                <w:i/>
                <w:sz w:val="24"/>
                <w:szCs w:val="24"/>
                <w:lang w:eastAsia="uk-UA"/>
              </w:rPr>
              <w:t>Кількість балів</w:t>
            </w:r>
          </w:p>
        </w:tc>
        <w:tc>
          <w:tcPr>
            <w:tcW w:w="2977" w:type="dxa"/>
          </w:tcPr>
          <w:p w:rsidR="006A3F16" w:rsidRPr="00DC0438" w:rsidRDefault="006A3F16" w:rsidP="00AB3429">
            <w:pPr>
              <w:autoSpaceDE w:val="0"/>
              <w:autoSpaceDN w:val="0"/>
              <w:adjustRightInd w:val="0"/>
              <w:spacing w:line="240" w:lineRule="auto"/>
              <w:jc w:val="center"/>
              <w:rPr>
                <w:rFonts w:asciiTheme="minorHAnsi" w:hAnsiTheme="minorHAnsi" w:cstheme="minorHAnsi"/>
                <w:i/>
                <w:sz w:val="24"/>
                <w:szCs w:val="24"/>
              </w:rPr>
            </w:pPr>
            <w:r w:rsidRPr="00DC0438">
              <w:rPr>
                <w:rFonts w:asciiTheme="minorHAnsi" w:hAnsiTheme="minorHAnsi" w:cstheme="minorHAnsi"/>
                <w:i/>
                <w:sz w:val="24"/>
                <w:szCs w:val="24"/>
              </w:rPr>
              <w:t>Оцінка</w:t>
            </w:r>
          </w:p>
        </w:tc>
      </w:tr>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DC0438">
              <w:rPr>
                <w:rFonts w:asciiTheme="minorHAnsi" w:eastAsia="Times New Roman" w:hAnsiTheme="minorHAnsi" w:cstheme="minorHAnsi"/>
                <w:sz w:val="24"/>
                <w:szCs w:val="24"/>
                <w:lang w:eastAsia="uk-UA"/>
              </w:rPr>
              <w:t>100-95</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Відмінно</w:t>
            </w:r>
          </w:p>
        </w:tc>
      </w:tr>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DC0438">
              <w:rPr>
                <w:rFonts w:asciiTheme="minorHAnsi" w:eastAsia="Times New Roman" w:hAnsiTheme="minorHAnsi" w:cstheme="minorHAnsi"/>
                <w:sz w:val="24"/>
                <w:szCs w:val="24"/>
                <w:lang w:eastAsia="uk-UA"/>
              </w:rPr>
              <w:t>94-85</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Дуже добре</w:t>
            </w:r>
          </w:p>
        </w:tc>
      </w:tr>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DC0438">
              <w:rPr>
                <w:rFonts w:asciiTheme="minorHAnsi" w:eastAsia="Times New Roman" w:hAnsiTheme="minorHAnsi" w:cstheme="minorHAnsi"/>
                <w:sz w:val="24"/>
                <w:szCs w:val="24"/>
                <w:lang w:eastAsia="uk-UA"/>
              </w:rPr>
              <w:t>84-75</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Добре</w:t>
            </w:r>
          </w:p>
        </w:tc>
      </w:tr>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DC0438">
              <w:rPr>
                <w:rFonts w:asciiTheme="minorHAnsi" w:eastAsia="Times New Roman" w:hAnsiTheme="minorHAnsi" w:cstheme="minorHAnsi"/>
                <w:sz w:val="24"/>
                <w:szCs w:val="24"/>
                <w:lang w:eastAsia="uk-UA"/>
              </w:rPr>
              <w:t>74-65</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Задовільно</w:t>
            </w:r>
          </w:p>
        </w:tc>
      </w:tr>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DC0438">
              <w:rPr>
                <w:rFonts w:asciiTheme="minorHAnsi" w:eastAsia="Times New Roman" w:hAnsiTheme="minorHAnsi" w:cstheme="minorHAnsi"/>
                <w:sz w:val="24"/>
                <w:szCs w:val="24"/>
                <w:lang w:eastAsia="uk-UA"/>
              </w:rPr>
              <w:t>64-60</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Достатньо</w:t>
            </w:r>
          </w:p>
        </w:tc>
      </w:tr>
      <w:tr w:rsidR="006A3F16" w:rsidRPr="00DC0438" w:rsidTr="00431D1D">
        <w:tc>
          <w:tcPr>
            <w:tcW w:w="3119" w:type="dxa"/>
          </w:tcPr>
          <w:p w:rsidR="006A3F16" w:rsidRPr="00DC0438" w:rsidRDefault="006A3F16" w:rsidP="00AB3429">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DC0438">
              <w:rPr>
                <w:rFonts w:asciiTheme="minorHAnsi" w:eastAsia="Times New Roman" w:hAnsiTheme="minorHAnsi" w:cstheme="minorHAnsi"/>
                <w:sz w:val="24"/>
                <w:szCs w:val="24"/>
                <w:lang w:eastAsia="uk-UA"/>
              </w:rPr>
              <w:t>Менше 60</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Незадовільно</w:t>
            </w:r>
          </w:p>
        </w:tc>
      </w:tr>
      <w:tr w:rsidR="006A3F16" w:rsidRPr="00DC0438" w:rsidTr="00431D1D">
        <w:tc>
          <w:tcPr>
            <w:tcW w:w="3119"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Не виконані умови допуску</w:t>
            </w:r>
          </w:p>
        </w:tc>
        <w:tc>
          <w:tcPr>
            <w:tcW w:w="2977" w:type="dxa"/>
            <w:vAlign w:val="center"/>
          </w:tcPr>
          <w:p w:rsidR="006A3F16" w:rsidRPr="00DC0438" w:rsidRDefault="006A3F16" w:rsidP="00AB3429">
            <w:pPr>
              <w:autoSpaceDE w:val="0"/>
              <w:autoSpaceDN w:val="0"/>
              <w:adjustRightInd w:val="0"/>
              <w:spacing w:line="240" w:lineRule="auto"/>
              <w:jc w:val="center"/>
              <w:rPr>
                <w:rFonts w:asciiTheme="minorHAnsi" w:hAnsiTheme="minorHAnsi" w:cstheme="minorHAnsi"/>
                <w:sz w:val="24"/>
                <w:szCs w:val="24"/>
              </w:rPr>
            </w:pPr>
            <w:r w:rsidRPr="00DC0438">
              <w:rPr>
                <w:rFonts w:asciiTheme="minorHAnsi" w:hAnsiTheme="minorHAnsi" w:cstheme="minorHAnsi"/>
                <w:sz w:val="24"/>
                <w:szCs w:val="24"/>
              </w:rPr>
              <w:t>Не допущено</w:t>
            </w:r>
          </w:p>
        </w:tc>
      </w:tr>
    </w:tbl>
    <w:p w:rsidR="006A3F16" w:rsidRPr="00DC0438" w:rsidRDefault="006A3F16" w:rsidP="00AB3429">
      <w:pPr>
        <w:pStyle w:val="1"/>
        <w:numPr>
          <w:ilvl w:val="0"/>
          <w:numId w:val="0"/>
        </w:numPr>
        <w:spacing w:before="0" w:after="0" w:line="240" w:lineRule="auto"/>
        <w:ind w:left="928"/>
        <w:rPr>
          <w:rFonts w:cstheme="minorHAnsi"/>
        </w:rPr>
      </w:pPr>
    </w:p>
    <w:p w:rsidR="006A3F16" w:rsidRPr="00DC0438" w:rsidRDefault="006A3F16" w:rsidP="00AB3429">
      <w:pPr>
        <w:pStyle w:val="1"/>
        <w:numPr>
          <w:ilvl w:val="0"/>
          <w:numId w:val="2"/>
        </w:numPr>
        <w:spacing w:before="0" w:after="0" w:line="240" w:lineRule="auto"/>
        <w:rPr>
          <w:rFonts w:cstheme="minorHAnsi"/>
        </w:rPr>
      </w:pPr>
      <w:r w:rsidRPr="00DC0438">
        <w:rPr>
          <w:rFonts w:cstheme="minorHAnsi"/>
        </w:rPr>
        <w:t>Додаткова інформація з дисципліни (освітнього компонента)</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t>Рекомендації студентам</w:t>
      </w:r>
    </w:p>
    <w:p w:rsidR="006A3F16" w:rsidRPr="00DC0438" w:rsidRDefault="006A3F16" w:rsidP="00AB3429">
      <w:pPr>
        <w:pStyle w:val="31"/>
        <w:spacing w:after="0"/>
        <w:ind w:firstLine="709"/>
        <w:jc w:val="both"/>
        <w:rPr>
          <w:rFonts w:asciiTheme="minorHAnsi" w:hAnsiTheme="minorHAnsi" w:cstheme="minorHAnsi"/>
          <w:sz w:val="24"/>
          <w:szCs w:val="24"/>
        </w:rPr>
      </w:pPr>
    </w:p>
    <w:p w:rsidR="006A3F16" w:rsidRPr="00DC0438" w:rsidRDefault="006A3F16" w:rsidP="00AB3429">
      <w:pPr>
        <w:pStyle w:val="31"/>
        <w:spacing w:after="0"/>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Працюючи на лекції студенту варто конспектувати основні поняття, ознаки, класифікації, визначення, алгоритми, про які розповідатиме викладач. Якщо студент буде уважно слухати, фіксувати відповідний матеріал, потім прочитає цей текст, застосує його при вирішенні завдання чи підготовці до практичного заняття. Якщо після цього студент презентує свою </w:t>
      </w:r>
      <w:proofErr w:type="spellStart"/>
      <w:r w:rsidRPr="00DC0438">
        <w:rPr>
          <w:rFonts w:asciiTheme="minorHAnsi" w:hAnsiTheme="minorHAnsi" w:cstheme="minorHAnsi"/>
          <w:sz w:val="24"/>
          <w:szCs w:val="24"/>
        </w:rPr>
        <w:t>обгрунтовану</w:t>
      </w:r>
      <w:proofErr w:type="spellEnd"/>
      <w:r w:rsidRPr="00DC0438">
        <w:rPr>
          <w:rFonts w:asciiTheme="minorHAnsi" w:hAnsiTheme="minorHAnsi" w:cstheme="minorHAnsi"/>
          <w:sz w:val="24"/>
          <w:szCs w:val="24"/>
        </w:rPr>
        <w:t xml:space="preserve"> позицію  (думку), критично оцінить позиції (думки) інших студентів, ставитиме питання викладачу та студентам – обсяг засвоєного ним навчального матеріалу і глибина його розуміння збільшуватиметься в рази.</w:t>
      </w:r>
    </w:p>
    <w:p w:rsidR="006A3F16" w:rsidRPr="00DC0438" w:rsidRDefault="006A3F16" w:rsidP="00AB3429">
      <w:pPr>
        <w:pStyle w:val="31"/>
        <w:spacing w:after="0"/>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Готуючись до практичного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w:t>
      </w:r>
      <w:r w:rsidRPr="00DC0438">
        <w:rPr>
          <w:rFonts w:asciiTheme="minorHAnsi" w:hAnsiTheme="minorHAnsi" w:cstheme="minorHAnsi"/>
          <w:sz w:val="24"/>
          <w:szCs w:val="24"/>
        </w:rPr>
        <w:lastRenderedPageBreak/>
        <w:t xml:space="preserve">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w:t>
      </w:r>
      <w:proofErr w:type="spellStart"/>
      <w:r w:rsidRPr="00DC0438">
        <w:rPr>
          <w:rFonts w:asciiTheme="minorHAnsi" w:hAnsiTheme="minorHAnsi" w:cstheme="minorHAnsi"/>
          <w:sz w:val="24"/>
          <w:szCs w:val="24"/>
        </w:rPr>
        <w:t>логічно</w:t>
      </w:r>
      <w:proofErr w:type="spellEnd"/>
      <w:r w:rsidRPr="00DC0438">
        <w:rPr>
          <w:rFonts w:asciiTheme="minorHAnsi" w:hAnsiTheme="minorHAnsi" w:cstheme="minorHAnsi"/>
          <w:sz w:val="24"/>
          <w:szCs w:val="24"/>
        </w:rPr>
        <w:t xml:space="preserve"> мислити і відповідно висловлювати власні думки. Однак, варто пам'ятати, що </w:t>
      </w:r>
      <w:r w:rsidR="0073380C" w:rsidRPr="00DC0438">
        <w:rPr>
          <w:rFonts w:asciiTheme="minorHAnsi" w:hAnsiTheme="minorHAnsi" w:cstheme="minorHAnsi"/>
          <w:sz w:val="24"/>
          <w:szCs w:val="24"/>
        </w:rPr>
        <w:t xml:space="preserve">брак </w:t>
      </w:r>
      <w:r w:rsidRPr="00DC0438">
        <w:rPr>
          <w:rFonts w:asciiTheme="minorHAnsi" w:hAnsiTheme="minorHAnsi" w:cstheme="minorHAnsi"/>
          <w:sz w:val="24"/>
          <w:szCs w:val="24"/>
        </w:rPr>
        <w:t xml:space="preserve">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       </w:t>
      </w:r>
    </w:p>
    <w:p w:rsidR="006A3F16" w:rsidRPr="00DC0438" w:rsidRDefault="006A3F16" w:rsidP="00AB3429">
      <w:pPr>
        <w:pStyle w:val="31"/>
        <w:spacing w:after="0"/>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Ознайомлюючись із новим для себе законом, кодексом, постановою, інструкцією, слід, насамперед, намагатись виявити сферу їх застосування (тобто, зміст суспільних відносин, які ними врегульовуються), мету і завдання їх створення, наскільки детально певний нормативний акт врегульовує відповідні відносини. Необхідно ознайомитись зі структурою документа, намагаючись зрозуміти логіку його побудови (тобто, викладення нормативного матеріалу) і зміст основних положень. Такий аналіз дозволить студенту не лише краще засвоїти інформацію, що міститься у документі, але й в подальшому швидше знаходити потрібну правову норму при виникненні, наприклад, певного практичного юридичного питання.   </w:t>
      </w:r>
    </w:p>
    <w:p w:rsidR="006A3F16" w:rsidRPr="00DC0438" w:rsidRDefault="006A3F16" w:rsidP="00AB3429">
      <w:pPr>
        <w:spacing w:line="240" w:lineRule="auto"/>
        <w:ind w:firstLine="709"/>
        <w:jc w:val="both"/>
        <w:rPr>
          <w:rFonts w:asciiTheme="minorHAnsi" w:hAnsiTheme="minorHAnsi" w:cstheme="minorHAnsi"/>
          <w:sz w:val="24"/>
          <w:szCs w:val="24"/>
        </w:rPr>
      </w:pPr>
      <w:r w:rsidRPr="00DC0438">
        <w:rPr>
          <w:rFonts w:asciiTheme="minorHAnsi" w:hAnsiTheme="minorHAnsi" w:cstheme="minorHAnsi"/>
          <w:sz w:val="24"/>
          <w:szCs w:val="24"/>
        </w:rPr>
        <w:t xml:space="preserve">Юридична наука (навчальна дисципліна) оперує головним чином абстрактними явищами та поняттями. І деяким студентам з недостатньо розвинутим абстрактним мисленням буває складно сформувати в своїй уяві чіткий образ такого абстрактного явища. В таких випадках варто прив’язати таке абстрактне явище до конкретної життєвої ситуації, прикладу з власного життя, життя друзів чи знайомих, ситуацій, повідомлених у ЗМІ. Подумати про те, який би вигляд мало таке явище чи абстрактна ситуація в вашому реальному житті. У разі подальших складнощів  з розумінням не варто соромитись звертатись до викладача. Він обов’язково допоможе. Бажаю вам, шановні студенти, успіхів у нелегкій справі здобуття юридичної освіти. Не лінуйтесь. Вивчаючи дисципліну, ви закладаєте підвалини свого професійного становлення і розвитку. </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spacing w:line="240" w:lineRule="auto"/>
        <w:jc w:val="both"/>
        <w:rPr>
          <w:rFonts w:asciiTheme="minorHAnsi" w:hAnsiTheme="minorHAnsi" w:cstheme="minorHAnsi"/>
          <w:b/>
          <w:sz w:val="24"/>
          <w:szCs w:val="24"/>
        </w:rPr>
      </w:pPr>
      <w:proofErr w:type="spellStart"/>
      <w:r w:rsidRPr="00DC0438">
        <w:rPr>
          <w:rFonts w:asciiTheme="minorHAnsi" w:hAnsiTheme="minorHAnsi" w:cstheme="minorHAnsi"/>
          <w:b/>
          <w:sz w:val="24"/>
          <w:szCs w:val="24"/>
        </w:rPr>
        <w:t>Позааудиторні</w:t>
      </w:r>
      <w:proofErr w:type="spellEnd"/>
      <w:r w:rsidRPr="00DC0438">
        <w:rPr>
          <w:rFonts w:asciiTheme="minorHAnsi" w:hAnsiTheme="minorHAnsi" w:cstheme="minorHAnsi"/>
          <w:b/>
          <w:sz w:val="24"/>
          <w:szCs w:val="24"/>
        </w:rPr>
        <w:t xml:space="preserve"> заняття </w:t>
      </w:r>
    </w:p>
    <w:p w:rsidR="006A3F16" w:rsidRPr="00DC0438" w:rsidRDefault="006A3F16" w:rsidP="00AB3429">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Можлива участь студентів у неформальному гуртку для юристів-початківців. </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t xml:space="preserve">Дистанційне навчання </w:t>
      </w:r>
    </w:p>
    <w:p w:rsidR="006A3F16" w:rsidRPr="00DC0438" w:rsidRDefault="006A3F16" w:rsidP="00AB3429">
      <w:pPr>
        <w:spacing w:line="240" w:lineRule="auto"/>
        <w:jc w:val="both"/>
        <w:rPr>
          <w:rFonts w:asciiTheme="minorHAnsi" w:hAnsiTheme="minorHAnsi" w:cstheme="minorHAnsi"/>
          <w:color w:val="7F7F7F" w:themeColor="text1" w:themeTint="80"/>
          <w:sz w:val="24"/>
          <w:szCs w:val="24"/>
        </w:rPr>
      </w:pPr>
      <w:r w:rsidRPr="00DC0438">
        <w:rPr>
          <w:rFonts w:asciiTheme="minorHAnsi" w:hAnsiTheme="minorHAnsi" w:cstheme="minorHAnsi"/>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rsidR="006A3F16" w:rsidRPr="00DC0438" w:rsidRDefault="006A3F16" w:rsidP="00AB3429">
      <w:pPr>
        <w:spacing w:line="240" w:lineRule="auto"/>
        <w:jc w:val="both"/>
        <w:rPr>
          <w:rFonts w:asciiTheme="minorHAnsi" w:hAnsiTheme="minorHAnsi" w:cstheme="minorHAnsi"/>
          <w:b/>
          <w:sz w:val="24"/>
          <w:szCs w:val="24"/>
        </w:rPr>
      </w:pPr>
    </w:p>
    <w:p w:rsidR="006A3F16" w:rsidRPr="00DC0438" w:rsidRDefault="006A3F16" w:rsidP="00AB3429">
      <w:pPr>
        <w:spacing w:line="240" w:lineRule="auto"/>
        <w:jc w:val="both"/>
        <w:rPr>
          <w:rFonts w:asciiTheme="minorHAnsi" w:hAnsiTheme="minorHAnsi" w:cstheme="minorHAnsi"/>
          <w:b/>
          <w:sz w:val="24"/>
          <w:szCs w:val="24"/>
        </w:rPr>
      </w:pPr>
      <w:r w:rsidRPr="00DC0438">
        <w:rPr>
          <w:rFonts w:asciiTheme="minorHAnsi" w:hAnsiTheme="minorHAnsi" w:cstheme="minorHAnsi"/>
          <w:b/>
          <w:sz w:val="24"/>
          <w:szCs w:val="24"/>
        </w:rPr>
        <w:t xml:space="preserve">Інклюзивне навчання </w:t>
      </w:r>
    </w:p>
    <w:p w:rsidR="006A3F16" w:rsidRPr="00DC0438" w:rsidRDefault="006A3F16" w:rsidP="00AB3429">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Допускається </w:t>
      </w:r>
    </w:p>
    <w:p w:rsidR="006A3F16" w:rsidRPr="00DC0438" w:rsidRDefault="006A3F16" w:rsidP="00AB3429">
      <w:pPr>
        <w:spacing w:line="240" w:lineRule="auto"/>
        <w:jc w:val="both"/>
        <w:rPr>
          <w:rFonts w:asciiTheme="minorHAnsi" w:hAnsiTheme="minorHAnsi" w:cstheme="minorHAnsi"/>
          <w:b/>
          <w:bCs/>
          <w:sz w:val="24"/>
          <w:szCs w:val="24"/>
        </w:rPr>
      </w:pPr>
    </w:p>
    <w:p w:rsidR="006A3F16" w:rsidRPr="00DC0438" w:rsidRDefault="006A3F16" w:rsidP="00AB3429">
      <w:pPr>
        <w:spacing w:line="240" w:lineRule="auto"/>
        <w:jc w:val="both"/>
        <w:rPr>
          <w:rFonts w:asciiTheme="minorHAnsi" w:hAnsiTheme="minorHAnsi" w:cstheme="minorHAnsi"/>
          <w:b/>
          <w:bCs/>
          <w:sz w:val="24"/>
          <w:szCs w:val="24"/>
        </w:rPr>
      </w:pPr>
      <w:r w:rsidRPr="00DC0438">
        <w:rPr>
          <w:rFonts w:asciiTheme="minorHAnsi" w:hAnsiTheme="minorHAnsi" w:cstheme="minorHAnsi"/>
          <w:b/>
          <w:bCs/>
          <w:sz w:val="24"/>
          <w:szCs w:val="24"/>
        </w:rPr>
        <w:t>Робочу програму навчальної дисципліни (</w:t>
      </w:r>
      <w:proofErr w:type="spellStart"/>
      <w:r w:rsidRPr="00DC0438">
        <w:rPr>
          <w:rFonts w:asciiTheme="minorHAnsi" w:hAnsiTheme="minorHAnsi" w:cstheme="minorHAnsi"/>
          <w:b/>
          <w:bCs/>
          <w:sz w:val="24"/>
          <w:szCs w:val="24"/>
        </w:rPr>
        <w:t>силабус</w:t>
      </w:r>
      <w:proofErr w:type="spellEnd"/>
      <w:r w:rsidRPr="00DC0438">
        <w:rPr>
          <w:rFonts w:asciiTheme="minorHAnsi" w:hAnsiTheme="minorHAnsi" w:cstheme="minorHAnsi"/>
          <w:b/>
          <w:bCs/>
          <w:sz w:val="24"/>
          <w:szCs w:val="24"/>
        </w:rPr>
        <w:t>):</w:t>
      </w:r>
    </w:p>
    <w:p w:rsidR="0025346F" w:rsidRPr="00DC0438" w:rsidRDefault="006A3F16" w:rsidP="00AB3429">
      <w:pPr>
        <w:spacing w:line="240" w:lineRule="auto"/>
        <w:jc w:val="both"/>
        <w:rPr>
          <w:rFonts w:asciiTheme="minorHAnsi" w:hAnsiTheme="minorHAnsi" w:cstheme="minorHAnsi"/>
          <w:b/>
          <w:bCs/>
          <w:sz w:val="24"/>
          <w:szCs w:val="24"/>
        </w:rPr>
      </w:pPr>
      <w:r w:rsidRPr="00DC0438">
        <w:rPr>
          <w:rFonts w:asciiTheme="minorHAnsi" w:hAnsiTheme="minorHAnsi" w:cstheme="minorHAnsi"/>
          <w:b/>
          <w:bCs/>
          <w:sz w:val="24"/>
          <w:szCs w:val="24"/>
        </w:rPr>
        <w:t>Складено</w:t>
      </w:r>
      <w:r w:rsidR="006D3C3C" w:rsidRPr="00DC0438">
        <w:rPr>
          <w:rFonts w:asciiTheme="minorHAnsi" w:hAnsiTheme="minorHAnsi" w:cstheme="minorHAnsi"/>
          <w:b/>
          <w:bCs/>
          <w:sz w:val="24"/>
          <w:szCs w:val="24"/>
        </w:rPr>
        <w:t>:</w:t>
      </w:r>
      <w:r w:rsidR="0025346F" w:rsidRPr="00DC0438">
        <w:rPr>
          <w:rFonts w:asciiTheme="minorHAnsi" w:hAnsiTheme="minorHAnsi" w:cstheme="minorHAnsi"/>
          <w:b/>
          <w:bCs/>
          <w:sz w:val="24"/>
          <w:szCs w:val="24"/>
        </w:rPr>
        <w:t xml:space="preserve"> </w:t>
      </w:r>
    </w:p>
    <w:p w:rsidR="006A3F16" w:rsidRPr="00DC0438" w:rsidRDefault="006A3F16" w:rsidP="00AB3429">
      <w:pPr>
        <w:spacing w:line="240" w:lineRule="auto"/>
        <w:jc w:val="both"/>
        <w:rPr>
          <w:rFonts w:asciiTheme="minorHAnsi" w:hAnsiTheme="minorHAnsi" w:cstheme="minorHAnsi"/>
          <w:b/>
          <w:bCs/>
          <w:sz w:val="24"/>
          <w:szCs w:val="24"/>
        </w:rPr>
      </w:pPr>
      <w:bookmarkStart w:id="0" w:name="_GoBack"/>
      <w:bookmarkEnd w:id="0"/>
      <w:r w:rsidRPr="00DC0438">
        <w:rPr>
          <w:rFonts w:asciiTheme="minorHAnsi" w:hAnsiTheme="minorHAnsi" w:cstheme="minorHAnsi"/>
          <w:sz w:val="24"/>
          <w:szCs w:val="24"/>
        </w:rPr>
        <w:t xml:space="preserve">доцентом кафедри публічного права, </w:t>
      </w:r>
      <w:proofErr w:type="spellStart"/>
      <w:r w:rsidRPr="00DC0438">
        <w:rPr>
          <w:rFonts w:asciiTheme="minorHAnsi" w:hAnsiTheme="minorHAnsi" w:cstheme="minorHAnsi"/>
          <w:sz w:val="24"/>
          <w:szCs w:val="24"/>
        </w:rPr>
        <w:t>к.ю.н</w:t>
      </w:r>
      <w:proofErr w:type="spellEnd"/>
      <w:r w:rsidRPr="00DC0438">
        <w:rPr>
          <w:rFonts w:asciiTheme="minorHAnsi" w:hAnsiTheme="minorHAnsi" w:cstheme="minorHAnsi"/>
          <w:sz w:val="24"/>
          <w:szCs w:val="24"/>
        </w:rPr>
        <w:t>, доц</w:t>
      </w:r>
      <w:r w:rsidR="0025346F" w:rsidRPr="00DC0438">
        <w:rPr>
          <w:rFonts w:asciiTheme="minorHAnsi" w:hAnsiTheme="minorHAnsi" w:cstheme="minorHAnsi"/>
          <w:sz w:val="24"/>
          <w:szCs w:val="24"/>
        </w:rPr>
        <w:t>.</w:t>
      </w:r>
      <w:r w:rsidRPr="00DC0438">
        <w:rPr>
          <w:rFonts w:asciiTheme="minorHAnsi" w:hAnsiTheme="minorHAnsi" w:cstheme="minorHAnsi"/>
          <w:sz w:val="24"/>
          <w:szCs w:val="24"/>
        </w:rPr>
        <w:t>, Поповим К</w:t>
      </w:r>
      <w:r w:rsidR="0025346F" w:rsidRPr="00DC0438">
        <w:rPr>
          <w:rFonts w:asciiTheme="minorHAnsi" w:hAnsiTheme="minorHAnsi" w:cstheme="minorHAnsi"/>
          <w:sz w:val="24"/>
          <w:szCs w:val="24"/>
        </w:rPr>
        <w:t>.</w:t>
      </w:r>
      <w:r w:rsidRPr="00DC0438">
        <w:rPr>
          <w:rFonts w:asciiTheme="minorHAnsi" w:hAnsiTheme="minorHAnsi" w:cstheme="minorHAnsi"/>
          <w:sz w:val="24"/>
          <w:szCs w:val="24"/>
        </w:rPr>
        <w:t xml:space="preserve"> Л</w:t>
      </w:r>
      <w:r w:rsidR="0025346F" w:rsidRPr="00DC0438">
        <w:rPr>
          <w:rFonts w:asciiTheme="minorHAnsi" w:hAnsiTheme="minorHAnsi" w:cstheme="minorHAnsi"/>
          <w:sz w:val="24"/>
          <w:szCs w:val="24"/>
        </w:rPr>
        <w:t>.</w:t>
      </w:r>
    </w:p>
    <w:p w:rsidR="0025346F" w:rsidRPr="00DC0438" w:rsidRDefault="0025346F" w:rsidP="00AB3429">
      <w:pPr>
        <w:spacing w:line="240" w:lineRule="auto"/>
        <w:jc w:val="both"/>
        <w:rPr>
          <w:rFonts w:asciiTheme="minorHAnsi" w:hAnsiTheme="minorHAnsi" w:cstheme="minorHAnsi"/>
          <w:b/>
          <w:bCs/>
          <w:sz w:val="24"/>
          <w:szCs w:val="24"/>
        </w:rPr>
      </w:pPr>
    </w:p>
    <w:p w:rsidR="006A3F16" w:rsidRPr="00DC0438" w:rsidRDefault="006A3F16" w:rsidP="00AB3429">
      <w:pPr>
        <w:spacing w:line="240" w:lineRule="auto"/>
        <w:jc w:val="both"/>
        <w:rPr>
          <w:rFonts w:asciiTheme="minorHAnsi" w:hAnsiTheme="minorHAnsi" w:cstheme="minorHAnsi"/>
          <w:sz w:val="24"/>
          <w:szCs w:val="24"/>
        </w:rPr>
      </w:pPr>
      <w:r w:rsidRPr="00DC0438">
        <w:rPr>
          <w:rFonts w:asciiTheme="minorHAnsi" w:hAnsiTheme="minorHAnsi" w:cstheme="minorHAnsi"/>
          <w:b/>
          <w:bCs/>
          <w:sz w:val="24"/>
          <w:szCs w:val="24"/>
        </w:rPr>
        <w:t>Ухвалено</w:t>
      </w:r>
      <w:r w:rsidRPr="00DC0438">
        <w:rPr>
          <w:rFonts w:asciiTheme="minorHAnsi" w:hAnsiTheme="minorHAnsi" w:cstheme="minorHAnsi"/>
          <w:sz w:val="24"/>
          <w:szCs w:val="24"/>
        </w:rPr>
        <w:t xml:space="preserve"> кафедрою публічного права (протокол № ___ від ____________)</w:t>
      </w:r>
    </w:p>
    <w:p w:rsidR="006A3F16" w:rsidRPr="00DC0438" w:rsidRDefault="006A3F16" w:rsidP="00AB3429">
      <w:pPr>
        <w:spacing w:line="240" w:lineRule="auto"/>
        <w:jc w:val="both"/>
        <w:rPr>
          <w:rFonts w:asciiTheme="minorHAnsi" w:hAnsiTheme="minorHAnsi" w:cstheme="minorHAnsi"/>
          <w:bCs/>
          <w:sz w:val="24"/>
          <w:szCs w:val="24"/>
        </w:rPr>
      </w:pPr>
      <w:r w:rsidRPr="00DC0438">
        <w:rPr>
          <w:rFonts w:asciiTheme="minorHAnsi" w:hAnsiTheme="minorHAnsi" w:cstheme="minorHAnsi"/>
          <w:b/>
          <w:bCs/>
          <w:sz w:val="24"/>
          <w:szCs w:val="24"/>
        </w:rPr>
        <w:lastRenderedPageBreak/>
        <w:t xml:space="preserve">Погоджено </w:t>
      </w:r>
      <w:r w:rsidRPr="00DC0438">
        <w:rPr>
          <w:rFonts w:asciiTheme="minorHAnsi" w:hAnsiTheme="minorHAnsi" w:cstheme="minorHAnsi"/>
          <w:sz w:val="24"/>
          <w:szCs w:val="24"/>
        </w:rPr>
        <w:t>Методичною комісією факультету (протокол № __ від _______</w:t>
      </w:r>
      <w:r w:rsidRPr="00DC0438">
        <w:rPr>
          <w:rFonts w:asciiTheme="minorHAnsi" w:hAnsiTheme="minorHAnsi" w:cstheme="minorHAnsi"/>
          <w:bCs/>
          <w:sz w:val="24"/>
          <w:szCs w:val="24"/>
        </w:rPr>
        <w:t>)</w:t>
      </w: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spacing w:line="240" w:lineRule="auto"/>
        <w:rPr>
          <w:rFonts w:asciiTheme="minorHAnsi" w:hAnsiTheme="minorHAnsi" w:cstheme="minorHAnsi"/>
          <w:sz w:val="24"/>
          <w:szCs w:val="24"/>
        </w:rPr>
      </w:pPr>
    </w:p>
    <w:p w:rsidR="006A3F16" w:rsidRPr="00DC0438" w:rsidRDefault="006A3F16" w:rsidP="00AB3429">
      <w:pPr>
        <w:tabs>
          <w:tab w:val="left" w:pos="5610"/>
        </w:tabs>
        <w:spacing w:line="240" w:lineRule="auto"/>
        <w:ind w:firstLine="709"/>
        <w:jc w:val="right"/>
        <w:rPr>
          <w:rFonts w:asciiTheme="minorHAnsi" w:hAnsiTheme="minorHAnsi" w:cstheme="minorHAnsi"/>
          <w:color w:val="000000"/>
          <w:spacing w:val="2"/>
          <w:sz w:val="24"/>
          <w:szCs w:val="24"/>
        </w:rPr>
      </w:pPr>
    </w:p>
    <w:p w:rsidR="00DC3B1E" w:rsidRPr="00DC0438" w:rsidRDefault="00DC3B1E" w:rsidP="00AB3429">
      <w:pPr>
        <w:spacing w:line="240" w:lineRule="auto"/>
        <w:jc w:val="right"/>
        <w:rPr>
          <w:rFonts w:asciiTheme="minorHAnsi" w:hAnsiTheme="minorHAnsi" w:cstheme="minorHAnsi"/>
          <w:b/>
          <w:bCs/>
          <w:sz w:val="24"/>
          <w:szCs w:val="24"/>
        </w:rPr>
      </w:pPr>
    </w:p>
    <w:p w:rsidR="00DC3B1E" w:rsidRPr="00DC0438" w:rsidRDefault="00DC3B1E" w:rsidP="00AB3429">
      <w:pPr>
        <w:spacing w:line="240" w:lineRule="auto"/>
        <w:jc w:val="right"/>
        <w:rPr>
          <w:rFonts w:asciiTheme="minorHAnsi" w:hAnsiTheme="minorHAnsi" w:cstheme="minorHAnsi"/>
          <w:b/>
          <w:bCs/>
          <w:sz w:val="24"/>
          <w:szCs w:val="24"/>
        </w:rPr>
      </w:pPr>
    </w:p>
    <w:p w:rsidR="00DC3B1E" w:rsidRPr="00DC0438" w:rsidRDefault="00DC3B1E" w:rsidP="00AB3429">
      <w:pPr>
        <w:spacing w:line="240" w:lineRule="auto"/>
        <w:jc w:val="right"/>
        <w:rPr>
          <w:rFonts w:asciiTheme="minorHAnsi" w:hAnsiTheme="minorHAnsi" w:cstheme="minorHAnsi"/>
          <w:b/>
          <w:bCs/>
          <w:sz w:val="24"/>
          <w:szCs w:val="24"/>
        </w:rPr>
      </w:pPr>
    </w:p>
    <w:p w:rsidR="00001BFD" w:rsidRPr="00DC0438" w:rsidRDefault="00001BFD" w:rsidP="00AB3429">
      <w:pPr>
        <w:spacing w:line="240" w:lineRule="auto"/>
        <w:rPr>
          <w:rFonts w:asciiTheme="minorHAnsi" w:hAnsiTheme="minorHAnsi" w:cstheme="minorHAnsi"/>
          <w:b/>
          <w:bCs/>
          <w:sz w:val="24"/>
          <w:szCs w:val="24"/>
        </w:rPr>
      </w:pPr>
      <w:r w:rsidRPr="00DC0438">
        <w:rPr>
          <w:rFonts w:asciiTheme="minorHAnsi" w:hAnsiTheme="minorHAnsi" w:cstheme="minorHAnsi"/>
          <w:b/>
          <w:bCs/>
          <w:sz w:val="24"/>
          <w:szCs w:val="24"/>
        </w:rPr>
        <w:br w:type="page"/>
      </w:r>
    </w:p>
    <w:p w:rsidR="00B325CC" w:rsidRPr="00DC0438" w:rsidRDefault="00B325CC" w:rsidP="00AB3429">
      <w:pPr>
        <w:spacing w:line="240" w:lineRule="auto"/>
        <w:jc w:val="right"/>
        <w:rPr>
          <w:rFonts w:asciiTheme="minorHAnsi" w:hAnsiTheme="minorHAnsi" w:cstheme="minorHAnsi"/>
          <w:bCs/>
          <w:sz w:val="24"/>
          <w:szCs w:val="24"/>
        </w:rPr>
      </w:pPr>
      <w:r w:rsidRPr="00DC0438">
        <w:rPr>
          <w:rFonts w:asciiTheme="minorHAnsi" w:hAnsiTheme="minorHAnsi" w:cstheme="minorHAnsi"/>
          <w:bCs/>
          <w:sz w:val="24"/>
          <w:szCs w:val="24"/>
        </w:rPr>
        <w:lastRenderedPageBreak/>
        <w:t>Додаток 1</w:t>
      </w:r>
    </w:p>
    <w:p w:rsidR="00B325CC" w:rsidRPr="00DC0438" w:rsidRDefault="00B325CC" w:rsidP="00AB3429">
      <w:pPr>
        <w:spacing w:line="240" w:lineRule="auto"/>
        <w:jc w:val="center"/>
        <w:rPr>
          <w:rFonts w:asciiTheme="minorHAnsi" w:hAnsiTheme="minorHAnsi" w:cstheme="minorHAnsi"/>
          <w:b/>
          <w:sz w:val="24"/>
          <w:szCs w:val="24"/>
        </w:rPr>
      </w:pPr>
      <w:r w:rsidRPr="00DC0438">
        <w:rPr>
          <w:rFonts w:asciiTheme="minorHAnsi" w:hAnsiTheme="minorHAnsi" w:cstheme="minorHAnsi"/>
          <w:b/>
          <w:bCs/>
          <w:sz w:val="24"/>
          <w:szCs w:val="24"/>
        </w:rPr>
        <w:t xml:space="preserve">Рейтингова система </w:t>
      </w:r>
      <w:r w:rsidRPr="00DC0438">
        <w:rPr>
          <w:rFonts w:asciiTheme="minorHAnsi" w:hAnsiTheme="minorHAnsi" w:cstheme="minorHAnsi"/>
          <w:b/>
          <w:sz w:val="24"/>
          <w:szCs w:val="24"/>
        </w:rPr>
        <w:t>оцінювання результатів навчання</w:t>
      </w:r>
    </w:p>
    <w:p w:rsidR="00B325CC" w:rsidRPr="00DC0438" w:rsidRDefault="00B325CC" w:rsidP="00AB3429">
      <w:pPr>
        <w:spacing w:line="240" w:lineRule="auto"/>
        <w:jc w:val="center"/>
        <w:rPr>
          <w:rFonts w:asciiTheme="minorHAnsi" w:hAnsiTheme="minorHAnsi" w:cstheme="minorHAnsi"/>
          <w:b/>
          <w:bCs/>
          <w:sz w:val="24"/>
          <w:szCs w:val="24"/>
        </w:rPr>
      </w:pPr>
    </w:p>
    <w:p w:rsidR="00B325CC" w:rsidRPr="00DC0438" w:rsidRDefault="00B325CC"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Рейтинг студента з </w:t>
      </w:r>
      <w:r w:rsidR="00E802D4" w:rsidRPr="00DC0438">
        <w:rPr>
          <w:rFonts w:asciiTheme="minorHAnsi" w:hAnsiTheme="minorHAnsi" w:cstheme="minorHAnsi"/>
          <w:color w:val="000000"/>
          <w:spacing w:val="2"/>
          <w:sz w:val="24"/>
          <w:szCs w:val="24"/>
        </w:rPr>
        <w:t>дисципліни</w:t>
      </w:r>
      <w:r w:rsidRPr="00DC0438">
        <w:rPr>
          <w:rFonts w:asciiTheme="minorHAnsi" w:hAnsiTheme="minorHAnsi" w:cstheme="minorHAnsi"/>
          <w:color w:val="000000"/>
          <w:spacing w:val="2"/>
          <w:sz w:val="24"/>
          <w:szCs w:val="24"/>
        </w:rPr>
        <w:t xml:space="preserve"> </w:t>
      </w:r>
      <w:r w:rsidRPr="00DC0438">
        <w:rPr>
          <w:rFonts w:asciiTheme="minorHAnsi" w:hAnsiTheme="minorHAnsi" w:cstheme="minorHAnsi"/>
          <w:sz w:val="24"/>
          <w:szCs w:val="24"/>
        </w:rPr>
        <w:t>«Правове регулювання виконавчого провадження»</w:t>
      </w:r>
      <w:r w:rsidRPr="00DC0438">
        <w:rPr>
          <w:rFonts w:asciiTheme="minorHAnsi" w:hAnsiTheme="minorHAnsi" w:cstheme="minorHAnsi"/>
          <w:color w:val="000000"/>
          <w:spacing w:val="2"/>
          <w:sz w:val="24"/>
          <w:szCs w:val="24"/>
        </w:rPr>
        <w:t xml:space="preserve"> складається з балів, що отримуються за:</w:t>
      </w:r>
    </w:p>
    <w:p w:rsidR="00B325CC" w:rsidRPr="00DC0438" w:rsidRDefault="00B325CC"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1) доповіді, відповіді, </w:t>
      </w:r>
      <w:r w:rsidR="0073380C" w:rsidRPr="00DC0438">
        <w:rPr>
          <w:rFonts w:asciiTheme="minorHAnsi" w:hAnsiTheme="minorHAnsi" w:cstheme="minorHAnsi"/>
          <w:color w:val="000000"/>
          <w:spacing w:val="2"/>
          <w:sz w:val="24"/>
          <w:szCs w:val="24"/>
        </w:rPr>
        <w:t>виконання завдань</w:t>
      </w:r>
      <w:r w:rsidRPr="00DC0438">
        <w:rPr>
          <w:rFonts w:asciiTheme="minorHAnsi" w:hAnsiTheme="minorHAnsi" w:cstheme="minorHAnsi"/>
          <w:color w:val="000000"/>
          <w:spacing w:val="2"/>
          <w:sz w:val="24"/>
          <w:szCs w:val="24"/>
        </w:rPr>
        <w:t xml:space="preserve"> та доповнення відповідей інших студентів у процесі дискусії на семінарських</w:t>
      </w:r>
      <w:r w:rsidR="0073380C" w:rsidRPr="00DC0438">
        <w:rPr>
          <w:rFonts w:asciiTheme="minorHAnsi" w:hAnsiTheme="minorHAnsi" w:cstheme="minorHAnsi"/>
          <w:color w:val="000000"/>
          <w:spacing w:val="2"/>
          <w:sz w:val="24"/>
          <w:szCs w:val="24"/>
        </w:rPr>
        <w:t xml:space="preserve"> (практичних)</w:t>
      </w:r>
      <w:r w:rsidRPr="00DC0438">
        <w:rPr>
          <w:rFonts w:asciiTheme="minorHAnsi" w:hAnsiTheme="minorHAnsi" w:cstheme="minorHAnsi"/>
          <w:color w:val="000000"/>
          <w:spacing w:val="2"/>
          <w:sz w:val="24"/>
          <w:szCs w:val="24"/>
        </w:rPr>
        <w:t xml:space="preserve"> заняттях;</w:t>
      </w:r>
    </w:p>
    <w:p w:rsidR="00B325CC" w:rsidRPr="00DC0438" w:rsidRDefault="00B325CC" w:rsidP="00AB3429">
      <w:pPr>
        <w:shd w:val="clear" w:color="auto" w:fill="FFFFFF"/>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2) модульну контрольну роботу (МКР).</w:t>
      </w:r>
    </w:p>
    <w:p w:rsidR="00B325CC" w:rsidRPr="00DC0438" w:rsidRDefault="00B325CC" w:rsidP="00AB3429">
      <w:pPr>
        <w:shd w:val="clear" w:color="auto" w:fill="FFFFFF"/>
        <w:spacing w:line="240" w:lineRule="auto"/>
        <w:ind w:firstLine="561"/>
        <w:jc w:val="both"/>
        <w:rPr>
          <w:rFonts w:asciiTheme="minorHAnsi" w:hAnsiTheme="minorHAnsi" w:cstheme="minorHAnsi"/>
          <w:color w:val="000000"/>
          <w:spacing w:val="2"/>
          <w:sz w:val="24"/>
          <w:szCs w:val="24"/>
        </w:rPr>
      </w:pPr>
    </w:p>
    <w:p w:rsidR="0073380C" w:rsidRDefault="0073380C" w:rsidP="00AB3429">
      <w:pPr>
        <w:shd w:val="clear" w:color="auto" w:fill="FFFFFF"/>
        <w:spacing w:line="240" w:lineRule="auto"/>
        <w:ind w:firstLine="561"/>
        <w:jc w:val="both"/>
        <w:rPr>
          <w:rFonts w:asciiTheme="minorHAnsi" w:hAnsiTheme="minorHAnsi" w:cstheme="minorHAnsi"/>
          <w:b/>
          <w:color w:val="000000"/>
          <w:spacing w:val="2"/>
          <w:sz w:val="24"/>
          <w:szCs w:val="24"/>
        </w:rPr>
      </w:pPr>
      <w:r w:rsidRPr="00DC0438">
        <w:rPr>
          <w:rFonts w:asciiTheme="minorHAnsi" w:hAnsiTheme="minorHAnsi" w:cstheme="minorHAnsi"/>
          <w:b/>
          <w:color w:val="000000"/>
          <w:spacing w:val="2"/>
          <w:sz w:val="24"/>
          <w:szCs w:val="24"/>
        </w:rPr>
        <w:t>Система рейтингових (вагових) балів та критерії оцінювання:</w:t>
      </w:r>
    </w:p>
    <w:p w:rsidR="00DC0438" w:rsidRPr="00DC0438" w:rsidRDefault="00DC0438" w:rsidP="00AB3429">
      <w:pPr>
        <w:shd w:val="clear" w:color="auto" w:fill="FFFFFF"/>
        <w:spacing w:line="240" w:lineRule="auto"/>
        <w:ind w:firstLine="561"/>
        <w:jc w:val="both"/>
        <w:rPr>
          <w:rFonts w:asciiTheme="minorHAnsi" w:hAnsiTheme="minorHAnsi" w:cstheme="minorHAnsi"/>
          <w:b/>
          <w:color w:val="000000"/>
          <w:spacing w:val="2"/>
          <w:sz w:val="24"/>
          <w:szCs w:val="24"/>
        </w:rPr>
      </w:pPr>
    </w:p>
    <w:p w:rsidR="0073380C" w:rsidRPr="00DC0438" w:rsidRDefault="0073380C" w:rsidP="00AB3429">
      <w:pPr>
        <w:shd w:val="clear" w:color="auto" w:fill="FFFFFF"/>
        <w:spacing w:line="240" w:lineRule="auto"/>
        <w:ind w:firstLine="561"/>
        <w:jc w:val="both"/>
        <w:rPr>
          <w:rFonts w:asciiTheme="minorHAnsi" w:hAnsiTheme="minorHAnsi" w:cstheme="minorHAnsi"/>
          <w:b/>
          <w:color w:val="000000"/>
          <w:spacing w:val="2"/>
          <w:sz w:val="24"/>
          <w:szCs w:val="24"/>
        </w:rPr>
      </w:pPr>
      <w:r w:rsidRPr="00DC0438">
        <w:rPr>
          <w:rFonts w:asciiTheme="minorHAnsi" w:hAnsiTheme="minorHAnsi" w:cstheme="minorHAnsi"/>
          <w:b/>
          <w:color w:val="000000"/>
          <w:spacing w:val="2"/>
          <w:sz w:val="24"/>
          <w:szCs w:val="24"/>
          <w:u w:val="single"/>
        </w:rPr>
        <w:t>1. Робота на семінарських (практичних) заняттях</w:t>
      </w:r>
      <w:r w:rsidRPr="00DC0438">
        <w:rPr>
          <w:rFonts w:asciiTheme="minorHAnsi" w:hAnsiTheme="minorHAnsi" w:cstheme="minorHAnsi"/>
          <w:b/>
          <w:color w:val="000000"/>
          <w:spacing w:val="2"/>
          <w:sz w:val="24"/>
          <w:szCs w:val="24"/>
        </w:rPr>
        <w:t xml:space="preserve"> (максимальна кількість балів складає 70:</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851"/>
      </w:tblGrid>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Активна участь на всіх заняттях; надання переважно повних і аргументованих, </w:t>
            </w:r>
            <w:proofErr w:type="spellStart"/>
            <w:r w:rsidRPr="00DC0438">
              <w:rPr>
                <w:rFonts w:asciiTheme="minorHAnsi" w:hAnsiTheme="minorHAnsi" w:cstheme="minorHAnsi"/>
                <w:color w:val="000000"/>
                <w:spacing w:val="2"/>
                <w:sz w:val="24"/>
                <w:szCs w:val="24"/>
              </w:rPr>
              <w:t>логічно</w:t>
            </w:r>
            <w:proofErr w:type="spellEnd"/>
            <w:r w:rsidRPr="00DC0438">
              <w:rPr>
                <w:rFonts w:asciiTheme="minorHAnsi" w:hAnsiTheme="minorHAnsi" w:cstheme="minorHAnsi"/>
                <w:color w:val="000000"/>
                <w:spacing w:val="2"/>
                <w:sz w:val="24"/>
                <w:szCs w:val="24"/>
              </w:rPr>
              <w:t xml:space="preserve"> викладених відповідей, висловлення власної позиції з дискусійних питань або повністю правильним виконанням завдань з відповідним </w:t>
            </w:r>
            <w:proofErr w:type="spellStart"/>
            <w:r w:rsidRPr="00DC0438">
              <w:rPr>
                <w:rFonts w:asciiTheme="minorHAnsi" w:hAnsiTheme="minorHAnsi" w:cstheme="minorHAnsi"/>
                <w:color w:val="000000"/>
                <w:spacing w:val="2"/>
                <w:sz w:val="24"/>
                <w:szCs w:val="24"/>
              </w:rPr>
              <w:t>обгрунтуванням</w:t>
            </w:r>
            <w:proofErr w:type="spellEnd"/>
            <w:r w:rsidRPr="00DC0438">
              <w:rPr>
                <w:rFonts w:asciiTheme="minorHAnsi" w:hAnsiTheme="minorHAnsi" w:cstheme="minorHAnsi"/>
                <w:color w:val="000000"/>
                <w:spacing w:val="2"/>
                <w:sz w:val="24"/>
                <w:szCs w:val="24"/>
              </w:rPr>
              <w:t xml:space="preserve">, у поєднанні зі слушними доповненнями відповідей інших студентів у процесі дискусії </w:t>
            </w:r>
          </w:p>
        </w:tc>
        <w:tc>
          <w:tcPr>
            <w:tcW w:w="85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60</w:t>
            </w:r>
            <w:r w:rsidR="0073380C"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7</w:t>
            </w:r>
            <w:r w:rsidR="0073380C" w:rsidRPr="00DC0438">
              <w:rPr>
                <w:rFonts w:asciiTheme="minorHAnsi" w:hAnsiTheme="minorHAnsi" w:cstheme="minorHAnsi"/>
                <w:color w:val="000000"/>
                <w:spacing w:val="2"/>
                <w:sz w:val="24"/>
                <w:szCs w:val="24"/>
              </w:rPr>
              <w:t>0</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Активна участь на переважній більшості занять; надання переважно аргументованих відповідей або правильним виконанням завдань з незначними </w:t>
            </w:r>
            <w:proofErr w:type="spellStart"/>
            <w:r w:rsidRPr="00DC0438">
              <w:rPr>
                <w:rFonts w:asciiTheme="minorHAnsi" w:hAnsiTheme="minorHAnsi" w:cstheme="minorHAnsi"/>
                <w:color w:val="000000"/>
                <w:spacing w:val="2"/>
                <w:sz w:val="24"/>
                <w:szCs w:val="24"/>
              </w:rPr>
              <w:t>неточностями</w:t>
            </w:r>
            <w:proofErr w:type="spellEnd"/>
            <w:r w:rsidRPr="00DC0438">
              <w:rPr>
                <w:rFonts w:asciiTheme="minorHAnsi" w:hAnsiTheme="minorHAnsi" w:cstheme="minorHAnsi"/>
                <w:color w:val="000000"/>
                <w:spacing w:val="2"/>
                <w:sz w:val="24"/>
                <w:szCs w:val="24"/>
              </w:rPr>
              <w:t>, порушеннями логіки викладення відповіді чи обґрунтування при вирішенні задачі</w:t>
            </w:r>
          </w:p>
        </w:tc>
        <w:tc>
          <w:tcPr>
            <w:tcW w:w="85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5</w:t>
            </w:r>
            <w:r w:rsidR="0073380C" w:rsidRPr="00DC0438">
              <w:rPr>
                <w:rFonts w:asciiTheme="minorHAnsi" w:hAnsiTheme="minorHAnsi" w:cstheme="minorHAnsi"/>
                <w:color w:val="000000"/>
                <w:spacing w:val="2"/>
                <w:sz w:val="24"/>
                <w:szCs w:val="24"/>
              </w:rPr>
              <w:t>0-</w:t>
            </w:r>
            <w:r w:rsidRPr="00DC0438">
              <w:rPr>
                <w:rFonts w:asciiTheme="minorHAnsi" w:hAnsiTheme="minorHAnsi" w:cstheme="minorHAnsi"/>
                <w:color w:val="000000"/>
                <w:spacing w:val="2"/>
                <w:sz w:val="24"/>
                <w:szCs w:val="24"/>
              </w:rPr>
              <w:t>59</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sz w:val="24"/>
                <w:szCs w:val="24"/>
              </w:rPr>
            </w:pPr>
            <w:r w:rsidRPr="00DC0438">
              <w:rPr>
                <w:rFonts w:asciiTheme="minorHAnsi" w:hAnsiTheme="minorHAnsi" w:cstheme="minorHAnsi"/>
                <w:color w:val="000000"/>
                <w:spacing w:val="2"/>
                <w:sz w:val="24"/>
                <w:szCs w:val="24"/>
              </w:rPr>
              <w:t xml:space="preserve">Активна участь на більшості проведених занять; надання в цілому правильних, але неповних відповідей з декількома </w:t>
            </w:r>
            <w:proofErr w:type="spellStart"/>
            <w:r w:rsidRPr="00DC0438">
              <w:rPr>
                <w:rFonts w:asciiTheme="minorHAnsi" w:hAnsiTheme="minorHAnsi" w:cstheme="minorHAnsi"/>
                <w:color w:val="000000"/>
                <w:spacing w:val="2"/>
                <w:sz w:val="24"/>
                <w:szCs w:val="24"/>
              </w:rPr>
              <w:t>неточностями</w:t>
            </w:r>
            <w:proofErr w:type="spellEnd"/>
            <w:r w:rsidRPr="00DC0438">
              <w:rPr>
                <w:rFonts w:asciiTheme="minorHAnsi" w:hAnsiTheme="minorHAnsi" w:cstheme="minorHAnsi"/>
                <w:color w:val="000000"/>
                <w:spacing w:val="2"/>
                <w:sz w:val="24"/>
                <w:szCs w:val="24"/>
              </w:rPr>
              <w:t xml:space="preserve"> або помилками при виконанні завдань</w:t>
            </w:r>
          </w:p>
        </w:tc>
        <w:tc>
          <w:tcPr>
            <w:tcW w:w="85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4</w:t>
            </w:r>
            <w:r w:rsidR="0073380C" w:rsidRPr="00DC0438">
              <w:rPr>
                <w:rFonts w:asciiTheme="minorHAnsi" w:hAnsiTheme="minorHAnsi" w:cstheme="minorHAnsi"/>
                <w:color w:val="000000"/>
                <w:spacing w:val="2"/>
                <w:sz w:val="24"/>
                <w:szCs w:val="24"/>
              </w:rPr>
              <w:t>0-</w:t>
            </w:r>
            <w:r w:rsidRPr="00DC0438">
              <w:rPr>
                <w:rFonts w:asciiTheme="minorHAnsi" w:hAnsiTheme="minorHAnsi" w:cstheme="minorHAnsi"/>
                <w:color w:val="000000"/>
                <w:spacing w:val="2"/>
                <w:sz w:val="24"/>
                <w:szCs w:val="24"/>
              </w:rPr>
              <w:t>4</w:t>
            </w:r>
            <w:r w:rsidR="0073380C" w:rsidRPr="00DC0438">
              <w:rPr>
                <w:rFonts w:asciiTheme="minorHAnsi" w:hAnsiTheme="minorHAnsi" w:cstheme="minorHAnsi"/>
                <w:color w:val="000000"/>
                <w:spacing w:val="2"/>
                <w:sz w:val="24"/>
                <w:szCs w:val="24"/>
              </w:rPr>
              <w:t>9</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Незначна активність на заняттях; надання відповідей з численними значними похибками або виконання завдань з грубими помилками; брак </w:t>
            </w:r>
            <w:proofErr w:type="spellStart"/>
            <w:r w:rsidRPr="00DC0438">
              <w:rPr>
                <w:rFonts w:asciiTheme="minorHAnsi" w:hAnsiTheme="minorHAnsi" w:cstheme="minorHAnsi"/>
                <w:color w:val="000000"/>
                <w:spacing w:val="2"/>
                <w:sz w:val="24"/>
                <w:szCs w:val="24"/>
              </w:rPr>
              <w:t>обгрунтування</w:t>
            </w:r>
            <w:proofErr w:type="spellEnd"/>
            <w:r w:rsidRPr="00DC0438">
              <w:rPr>
                <w:rFonts w:asciiTheme="minorHAnsi" w:hAnsiTheme="minorHAnsi" w:cstheme="minorHAnsi"/>
                <w:color w:val="000000"/>
                <w:spacing w:val="2"/>
                <w:sz w:val="24"/>
                <w:szCs w:val="24"/>
              </w:rPr>
              <w:t xml:space="preserve"> при виконанні завдань</w:t>
            </w:r>
          </w:p>
        </w:tc>
        <w:tc>
          <w:tcPr>
            <w:tcW w:w="85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2</w:t>
            </w:r>
            <w:r w:rsidR="0073380C" w:rsidRPr="00DC0438">
              <w:rPr>
                <w:rFonts w:asciiTheme="minorHAnsi" w:hAnsiTheme="minorHAnsi" w:cstheme="minorHAnsi"/>
                <w:color w:val="000000"/>
                <w:spacing w:val="2"/>
                <w:sz w:val="24"/>
                <w:szCs w:val="24"/>
              </w:rPr>
              <w:t>0-</w:t>
            </w:r>
            <w:r w:rsidRPr="00DC0438">
              <w:rPr>
                <w:rFonts w:asciiTheme="minorHAnsi" w:hAnsiTheme="minorHAnsi" w:cstheme="minorHAnsi"/>
                <w:color w:val="000000"/>
                <w:spacing w:val="2"/>
                <w:sz w:val="24"/>
                <w:szCs w:val="24"/>
              </w:rPr>
              <w:t>3</w:t>
            </w:r>
            <w:r w:rsidR="0073380C" w:rsidRPr="00DC0438">
              <w:rPr>
                <w:rFonts w:asciiTheme="minorHAnsi" w:hAnsiTheme="minorHAnsi" w:cstheme="minorHAnsi"/>
                <w:color w:val="000000"/>
                <w:spacing w:val="2"/>
                <w:sz w:val="24"/>
                <w:szCs w:val="24"/>
              </w:rPr>
              <w:t>9</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Активна участь на окремих заняттях; надання відповідей, які свідчать про непідготовленість та незнання відповідного матеріалу </w:t>
            </w:r>
          </w:p>
        </w:tc>
        <w:tc>
          <w:tcPr>
            <w:tcW w:w="851" w:type="dxa"/>
            <w:tcBorders>
              <w:top w:val="single" w:sz="4" w:space="0" w:color="auto"/>
              <w:left w:val="single" w:sz="4" w:space="0" w:color="auto"/>
              <w:bottom w:val="single" w:sz="4" w:space="0" w:color="auto"/>
              <w:right w:val="single" w:sz="4" w:space="0" w:color="auto"/>
            </w:tcBorders>
            <w:vAlign w:val="center"/>
          </w:tcPr>
          <w:p w:rsidR="0073380C" w:rsidRPr="00DC0438" w:rsidRDefault="0073380C"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1-</w:t>
            </w:r>
            <w:r w:rsidR="005278FD" w:rsidRPr="00DC0438">
              <w:rPr>
                <w:rFonts w:asciiTheme="minorHAnsi" w:hAnsiTheme="minorHAnsi" w:cstheme="minorHAnsi"/>
                <w:color w:val="000000"/>
                <w:spacing w:val="2"/>
                <w:sz w:val="24"/>
                <w:szCs w:val="24"/>
              </w:rPr>
              <w:t>1</w:t>
            </w:r>
            <w:r w:rsidRPr="00DC0438">
              <w:rPr>
                <w:rFonts w:asciiTheme="minorHAnsi" w:hAnsiTheme="minorHAnsi" w:cstheme="minorHAnsi"/>
                <w:color w:val="000000"/>
                <w:spacing w:val="2"/>
                <w:sz w:val="24"/>
                <w:szCs w:val="24"/>
              </w:rPr>
              <w:t>9</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sz w:val="24"/>
                <w:szCs w:val="24"/>
              </w:rPr>
            </w:pPr>
            <w:r w:rsidRPr="00DC0438">
              <w:rPr>
                <w:rFonts w:asciiTheme="minorHAnsi" w:hAnsiTheme="minorHAnsi" w:cstheme="minorHAnsi"/>
                <w:color w:val="000000"/>
                <w:spacing w:val="2"/>
                <w:sz w:val="24"/>
                <w:szCs w:val="24"/>
              </w:rPr>
              <w:t>Відсутність на заняттях, відмова відповідати</w:t>
            </w:r>
          </w:p>
        </w:tc>
        <w:tc>
          <w:tcPr>
            <w:tcW w:w="851" w:type="dxa"/>
            <w:tcBorders>
              <w:top w:val="single" w:sz="4" w:space="0" w:color="auto"/>
              <w:left w:val="single" w:sz="4" w:space="0" w:color="auto"/>
              <w:bottom w:val="single" w:sz="4" w:space="0" w:color="auto"/>
              <w:right w:val="single" w:sz="4" w:space="0" w:color="auto"/>
            </w:tcBorders>
            <w:vAlign w:val="center"/>
          </w:tcPr>
          <w:p w:rsidR="0073380C" w:rsidRPr="00DC0438" w:rsidRDefault="0073380C"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0</w:t>
            </w:r>
          </w:p>
        </w:tc>
      </w:tr>
    </w:tbl>
    <w:p w:rsidR="0073380C" w:rsidRPr="00DC0438" w:rsidRDefault="0073380C" w:rsidP="00AB3429">
      <w:pPr>
        <w:spacing w:line="240" w:lineRule="auto"/>
        <w:ind w:firstLine="561"/>
        <w:jc w:val="both"/>
        <w:rPr>
          <w:rFonts w:asciiTheme="minorHAnsi" w:hAnsiTheme="minorHAnsi" w:cstheme="minorHAnsi"/>
          <w:b/>
          <w:color w:val="000000"/>
          <w:spacing w:val="2"/>
          <w:sz w:val="24"/>
          <w:szCs w:val="24"/>
        </w:rPr>
      </w:pPr>
      <w:r w:rsidRPr="00DC0438">
        <w:rPr>
          <w:rFonts w:asciiTheme="minorHAnsi" w:hAnsiTheme="minorHAnsi" w:cstheme="minorHAnsi"/>
          <w:b/>
          <w:color w:val="000000"/>
          <w:spacing w:val="2"/>
          <w:sz w:val="24"/>
          <w:szCs w:val="24"/>
          <w:u w:val="single"/>
        </w:rPr>
        <w:t>2. Модульний контроль</w:t>
      </w:r>
      <w:r w:rsidRPr="00DC0438">
        <w:rPr>
          <w:rFonts w:asciiTheme="minorHAnsi" w:hAnsiTheme="minorHAnsi" w:cstheme="minorHAnsi"/>
          <w:b/>
          <w:color w:val="000000"/>
          <w:spacing w:val="2"/>
          <w:sz w:val="24"/>
          <w:szCs w:val="24"/>
        </w:rPr>
        <w:t xml:space="preserve"> (максимальна кількість балів за МКР складає 30):</w:t>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791"/>
      </w:tblGrid>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Повна, чітка, викладена в певній логічній послідовності відповідь на всі поставлені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відповідна кількість правильних відповідей на тестові запитання; повністю правильне виконання завдання </w:t>
            </w:r>
          </w:p>
        </w:tc>
        <w:tc>
          <w:tcPr>
            <w:tcW w:w="79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25</w:t>
            </w:r>
            <w:r w:rsidR="0073380C"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3</w:t>
            </w:r>
            <w:r w:rsidR="0073380C" w:rsidRPr="00DC0438">
              <w:rPr>
                <w:rFonts w:asciiTheme="minorHAnsi" w:hAnsiTheme="minorHAnsi" w:cstheme="minorHAnsi"/>
                <w:color w:val="000000"/>
                <w:spacing w:val="2"/>
                <w:sz w:val="24"/>
                <w:szCs w:val="24"/>
              </w:rPr>
              <w:t>0</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Не зовсім повна або не достатньо чітка відповідь на всі поставлені питання, що свідчить про правильне розуміння суті питання, ознайомлення студента з матеріалом лекцій та підручника; незначні неточності у відповідях; </w:t>
            </w:r>
          </w:p>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відповідна кількість правильних відповідей на тестові запитання; виконання завдання з незначними недоліками</w:t>
            </w:r>
          </w:p>
        </w:tc>
        <w:tc>
          <w:tcPr>
            <w:tcW w:w="79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15</w:t>
            </w:r>
            <w:r w:rsidR="0073380C"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24</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Неправильна відповідь на питання, що свідчить про поверхове ознайомлення студента з навчальним матеріалом або значні похибки у відповідях; відповідна кількість правильних відповідей у тесті;  виконання завдання з суттєвими недоліками</w:t>
            </w:r>
          </w:p>
        </w:tc>
        <w:tc>
          <w:tcPr>
            <w:tcW w:w="791" w:type="dxa"/>
            <w:tcBorders>
              <w:top w:val="single" w:sz="4" w:space="0" w:color="auto"/>
              <w:left w:val="single" w:sz="4" w:space="0" w:color="auto"/>
              <w:bottom w:val="single" w:sz="4" w:space="0" w:color="auto"/>
              <w:right w:val="single" w:sz="4" w:space="0" w:color="auto"/>
            </w:tcBorders>
            <w:vAlign w:val="center"/>
          </w:tcPr>
          <w:p w:rsidR="0073380C"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5</w:t>
            </w:r>
            <w:r w:rsidR="0073380C"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14</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lastRenderedPageBreak/>
              <w:t>Неправильна відповідь, що свідчить про неправильне розуміння матеріалу, але намагання студента висловити власне розуміння суті поставленого питання; відповідна кількість правильних відповідей на тестові запитання; завдання фактично не виконане, є тільки спроба</w:t>
            </w:r>
          </w:p>
        </w:tc>
        <w:tc>
          <w:tcPr>
            <w:tcW w:w="791" w:type="dxa"/>
            <w:tcBorders>
              <w:top w:val="single" w:sz="4" w:space="0" w:color="auto"/>
              <w:left w:val="single" w:sz="4" w:space="0" w:color="auto"/>
              <w:bottom w:val="single" w:sz="4" w:space="0" w:color="auto"/>
              <w:right w:val="single" w:sz="4" w:space="0" w:color="auto"/>
            </w:tcBorders>
            <w:vAlign w:val="center"/>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  1-</w:t>
            </w:r>
            <w:r w:rsidR="005278FD" w:rsidRPr="00DC0438">
              <w:rPr>
                <w:rFonts w:asciiTheme="minorHAnsi" w:hAnsiTheme="minorHAnsi" w:cstheme="minorHAnsi"/>
                <w:color w:val="000000"/>
                <w:spacing w:val="2"/>
                <w:sz w:val="24"/>
                <w:szCs w:val="24"/>
              </w:rPr>
              <w:t>4</w:t>
            </w:r>
          </w:p>
        </w:tc>
      </w:tr>
      <w:tr w:rsidR="0073380C" w:rsidRPr="00DC0438" w:rsidTr="0073380C">
        <w:tc>
          <w:tcPr>
            <w:tcW w:w="8534" w:type="dxa"/>
            <w:tcBorders>
              <w:top w:val="single" w:sz="4" w:space="0" w:color="auto"/>
              <w:left w:val="single" w:sz="4" w:space="0" w:color="auto"/>
              <w:bottom w:val="single" w:sz="4" w:space="0" w:color="auto"/>
              <w:right w:val="single" w:sz="4" w:space="0" w:color="auto"/>
            </w:tcBorders>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Немає відповіді, кількість правильних відповідей у тесті менше або дорівнює шести</w:t>
            </w:r>
          </w:p>
        </w:tc>
        <w:tc>
          <w:tcPr>
            <w:tcW w:w="791" w:type="dxa"/>
            <w:tcBorders>
              <w:top w:val="single" w:sz="4" w:space="0" w:color="auto"/>
              <w:left w:val="single" w:sz="4" w:space="0" w:color="auto"/>
              <w:bottom w:val="single" w:sz="4" w:space="0" w:color="auto"/>
              <w:right w:val="single" w:sz="4" w:space="0" w:color="auto"/>
            </w:tcBorders>
            <w:vAlign w:val="center"/>
          </w:tcPr>
          <w:p w:rsidR="0073380C" w:rsidRPr="00DC0438" w:rsidRDefault="0073380C"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  0  </w:t>
            </w:r>
          </w:p>
        </w:tc>
      </w:tr>
    </w:tbl>
    <w:p w:rsidR="00B325CC" w:rsidRPr="00DC0438" w:rsidRDefault="00B325CC" w:rsidP="00AB3429">
      <w:pPr>
        <w:spacing w:line="240" w:lineRule="auto"/>
        <w:ind w:firstLine="561"/>
        <w:rPr>
          <w:rFonts w:asciiTheme="minorHAnsi" w:hAnsiTheme="minorHAnsi" w:cstheme="minorHAnsi"/>
          <w:b/>
          <w:i/>
          <w:color w:val="000000"/>
          <w:spacing w:val="2"/>
          <w:sz w:val="24"/>
          <w:szCs w:val="24"/>
        </w:rPr>
      </w:pPr>
    </w:p>
    <w:p w:rsidR="00B325CC" w:rsidRPr="00DC0438" w:rsidRDefault="00B325CC" w:rsidP="00AB3429">
      <w:pPr>
        <w:spacing w:line="240" w:lineRule="auto"/>
        <w:ind w:firstLine="561"/>
        <w:rPr>
          <w:rFonts w:asciiTheme="minorHAnsi" w:hAnsiTheme="minorHAnsi" w:cstheme="minorHAnsi"/>
          <w:b/>
          <w:i/>
          <w:color w:val="000000"/>
          <w:spacing w:val="2"/>
          <w:sz w:val="24"/>
          <w:szCs w:val="24"/>
        </w:rPr>
      </w:pPr>
      <w:r w:rsidRPr="00DC0438">
        <w:rPr>
          <w:rFonts w:asciiTheme="minorHAnsi" w:hAnsiTheme="minorHAnsi" w:cstheme="minorHAnsi"/>
          <w:b/>
          <w:i/>
          <w:color w:val="000000"/>
          <w:spacing w:val="2"/>
          <w:sz w:val="24"/>
          <w:szCs w:val="24"/>
        </w:rPr>
        <w:t>Розрахунок шкали (</w:t>
      </w:r>
      <w:proofErr w:type="spellStart"/>
      <w:r w:rsidRPr="00DC0438">
        <w:rPr>
          <w:rFonts w:asciiTheme="minorHAnsi" w:hAnsiTheme="minorHAnsi" w:cstheme="minorHAnsi"/>
          <w:b/>
          <w:i/>
          <w:color w:val="000000"/>
          <w:spacing w:val="2"/>
          <w:sz w:val="24"/>
          <w:szCs w:val="24"/>
        </w:rPr>
        <w:t>R</w:t>
      </w:r>
      <w:r w:rsidR="00AB3429" w:rsidRPr="00DC0438">
        <w:rPr>
          <w:rFonts w:asciiTheme="minorHAnsi" w:hAnsiTheme="minorHAnsi" w:cstheme="minorHAnsi"/>
          <w:b/>
          <w:i/>
          <w:color w:val="000000"/>
          <w:spacing w:val="2"/>
          <w:sz w:val="24"/>
          <w:szCs w:val="24"/>
        </w:rPr>
        <w:t>s</w:t>
      </w:r>
      <w:proofErr w:type="spellEnd"/>
      <w:r w:rsidRPr="00DC0438">
        <w:rPr>
          <w:rFonts w:asciiTheme="minorHAnsi" w:hAnsiTheme="minorHAnsi" w:cstheme="minorHAnsi"/>
          <w:b/>
          <w:i/>
          <w:color w:val="000000"/>
          <w:spacing w:val="2"/>
          <w:sz w:val="24"/>
          <w:szCs w:val="24"/>
        </w:rPr>
        <w:t>) рейтингу:</w:t>
      </w:r>
    </w:p>
    <w:p w:rsidR="00B325CC" w:rsidRPr="00DC0438" w:rsidRDefault="00B325CC" w:rsidP="00AB3429">
      <w:pPr>
        <w:spacing w:line="240" w:lineRule="auto"/>
        <w:ind w:firstLine="561"/>
        <w:rPr>
          <w:rFonts w:asciiTheme="minorHAnsi" w:hAnsiTheme="minorHAnsi" w:cstheme="minorHAnsi"/>
          <w:color w:val="000000"/>
          <w:spacing w:val="2"/>
          <w:sz w:val="24"/>
          <w:szCs w:val="24"/>
        </w:rPr>
      </w:pPr>
    </w:p>
    <w:p w:rsidR="00B325CC" w:rsidRPr="00DC0438" w:rsidRDefault="00B325CC" w:rsidP="00AB3429">
      <w:pPr>
        <w:spacing w:line="240" w:lineRule="auto"/>
        <w:ind w:firstLine="561"/>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Сума вагових балів контрольних заходів протягом семестру складає:</w:t>
      </w:r>
    </w:p>
    <w:p w:rsidR="00B325CC" w:rsidRPr="00DC0438" w:rsidRDefault="00B325CC" w:rsidP="00AB3429">
      <w:pPr>
        <w:spacing w:line="240" w:lineRule="auto"/>
        <w:ind w:firstLine="561"/>
        <w:rPr>
          <w:rFonts w:asciiTheme="minorHAnsi" w:hAnsiTheme="minorHAnsi" w:cstheme="minorHAnsi"/>
          <w:color w:val="000000"/>
          <w:spacing w:val="2"/>
          <w:sz w:val="24"/>
          <w:szCs w:val="24"/>
        </w:rPr>
      </w:pPr>
    </w:p>
    <w:p w:rsidR="00B325CC" w:rsidRPr="00DC0438" w:rsidRDefault="00AB3429" w:rsidP="00AB3429">
      <w:pPr>
        <w:spacing w:line="240" w:lineRule="auto"/>
        <w:ind w:firstLine="561"/>
        <w:jc w:val="center"/>
        <w:rPr>
          <w:rFonts w:asciiTheme="minorHAnsi" w:hAnsiTheme="minorHAnsi" w:cstheme="minorHAnsi"/>
          <w:b/>
          <w:i/>
          <w:color w:val="000000"/>
          <w:spacing w:val="2"/>
          <w:sz w:val="24"/>
          <w:szCs w:val="24"/>
        </w:rPr>
      </w:pPr>
      <w:proofErr w:type="spellStart"/>
      <w:r w:rsidRPr="00DC0438">
        <w:rPr>
          <w:rFonts w:asciiTheme="minorHAnsi" w:hAnsiTheme="minorHAnsi" w:cstheme="minorHAnsi"/>
          <w:b/>
          <w:i/>
          <w:color w:val="000000"/>
          <w:spacing w:val="2"/>
          <w:sz w:val="24"/>
          <w:szCs w:val="24"/>
        </w:rPr>
        <w:t>Rs</w:t>
      </w:r>
      <w:proofErr w:type="spellEnd"/>
      <w:r w:rsidR="00B325CC" w:rsidRPr="00DC0438">
        <w:rPr>
          <w:rFonts w:asciiTheme="minorHAnsi" w:hAnsiTheme="minorHAnsi" w:cstheme="minorHAnsi"/>
          <w:b/>
          <w:i/>
          <w:color w:val="000000"/>
          <w:spacing w:val="2"/>
          <w:sz w:val="24"/>
          <w:szCs w:val="24"/>
        </w:rPr>
        <w:t> = </w:t>
      </w:r>
      <w:r w:rsidR="005278FD" w:rsidRPr="00DC0438">
        <w:rPr>
          <w:rFonts w:asciiTheme="minorHAnsi" w:hAnsiTheme="minorHAnsi" w:cstheme="minorHAnsi"/>
          <w:b/>
          <w:i/>
          <w:color w:val="000000"/>
          <w:spacing w:val="2"/>
          <w:sz w:val="24"/>
          <w:szCs w:val="24"/>
        </w:rPr>
        <w:t>7</w:t>
      </w:r>
      <w:r w:rsidR="00B325CC" w:rsidRPr="00DC0438">
        <w:rPr>
          <w:rFonts w:asciiTheme="minorHAnsi" w:hAnsiTheme="minorHAnsi" w:cstheme="minorHAnsi"/>
          <w:b/>
          <w:i/>
          <w:color w:val="000000"/>
          <w:spacing w:val="2"/>
          <w:sz w:val="24"/>
          <w:szCs w:val="24"/>
        </w:rPr>
        <w:t xml:space="preserve">0 + </w:t>
      </w:r>
      <w:r w:rsidR="005278FD" w:rsidRPr="00DC0438">
        <w:rPr>
          <w:rFonts w:asciiTheme="minorHAnsi" w:hAnsiTheme="minorHAnsi" w:cstheme="minorHAnsi"/>
          <w:b/>
          <w:i/>
          <w:color w:val="000000"/>
          <w:spacing w:val="2"/>
          <w:sz w:val="24"/>
          <w:szCs w:val="24"/>
        </w:rPr>
        <w:t>3</w:t>
      </w:r>
      <w:r w:rsidR="00B325CC" w:rsidRPr="00DC0438">
        <w:rPr>
          <w:rFonts w:asciiTheme="minorHAnsi" w:hAnsiTheme="minorHAnsi" w:cstheme="minorHAnsi"/>
          <w:b/>
          <w:i/>
          <w:color w:val="000000"/>
          <w:spacing w:val="2"/>
          <w:sz w:val="24"/>
          <w:szCs w:val="24"/>
        </w:rPr>
        <w:t>0 = 100 балів.</w:t>
      </w:r>
    </w:p>
    <w:p w:rsidR="00B325CC" w:rsidRPr="00DC0438" w:rsidRDefault="00B325CC" w:rsidP="00AB3429">
      <w:pPr>
        <w:spacing w:line="240" w:lineRule="auto"/>
        <w:ind w:firstLine="561"/>
        <w:rPr>
          <w:rFonts w:asciiTheme="minorHAnsi" w:hAnsiTheme="minorHAnsi" w:cstheme="minorHAnsi"/>
          <w:color w:val="000000"/>
          <w:spacing w:val="2"/>
          <w:sz w:val="24"/>
          <w:szCs w:val="24"/>
        </w:rPr>
      </w:pPr>
    </w:p>
    <w:p w:rsidR="00B325CC" w:rsidRPr="00DC0438" w:rsidRDefault="00B325CC" w:rsidP="00AB3429">
      <w:pPr>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iCs/>
          <w:color w:val="000000"/>
          <w:spacing w:val="2"/>
          <w:sz w:val="24"/>
          <w:szCs w:val="24"/>
        </w:rPr>
        <w:t>Необхідною умовою допуску до заліку є рейтинг (</w:t>
      </w:r>
      <w:proofErr w:type="spellStart"/>
      <w:r w:rsidR="00AB3429" w:rsidRPr="00DC0438">
        <w:rPr>
          <w:rFonts w:asciiTheme="minorHAnsi" w:hAnsiTheme="minorHAnsi" w:cstheme="minorHAnsi"/>
          <w:b/>
          <w:iCs/>
          <w:color w:val="000000"/>
          <w:spacing w:val="2"/>
          <w:sz w:val="24"/>
          <w:szCs w:val="24"/>
        </w:rPr>
        <w:t>Rs</w:t>
      </w:r>
      <w:proofErr w:type="spellEnd"/>
      <w:r w:rsidRPr="00DC0438">
        <w:rPr>
          <w:rFonts w:asciiTheme="minorHAnsi" w:hAnsiTheme="minorHAnsi" w:cstheme="minorHAnsi"/>
          <w:iCs/>
          <w:color w:val="000000"/>
          <w:spacing w:val="2"/>
          <w:sz w:val="24"/>
          <w:szCs w:val="24"/>
        </w:rPr>
        <w:t xml:space="preserve">) не менше 40% від </w:t>
      </w:r>
      <w:r w:rsidRPr="00DC0438">
        <w:rPr>
          <w:rFonts w:asciiTheme="minorHAnsi" w:hAnsiTheme="minorHAnsi" w:cstheme="minorHAnsi"/>
          <w:b/>
          <w:iCs/>
          <w:color w:val="000000"/>
          <w:spacing w:val="2"/>
          <w:sz w:val="24"/>
          <w:szCs w:val="24"/>
        </w:rPr>
        <w:t>R</w:t>
      </w:r>
      <w:r w:rsidRPr="00DC0438">
        <w:rPr>
          <w:rFonts w:asciiTheme="minorHAnsi" w:hAnsiTheme="minorHAnsi" w:cstheme="minorHAnsi"/>
          <w:iCs/>
          <w:color w:val="000000"/>
          <w:spacing w:val="2"/>
          <w:sz w:val="24"/>
          <w:szCs w:val="24"/>
        </w:rPr>
        <w:t>, тобто 40 балів.</w:t>
      </w:r>
      <w:r w:rsidRPr="00DC0438">
        <w:rPr>
          <w:rFonts w:asciiTheme="minorHAnsi" w:hAnsiTheme="minorHAnsi" w:cstheme="minorHAnsi"/>
          <w:color w:val="000000"/>
          <w:spacing w:val="2"/>
          <w:sz w:val="24"/>
          <w:szCs w:val="24"/>
        </w:rPr>
        <w:t xml:space="preserve"> Студенти, які набрали протягом семестру 60 і більше балів (</w:t>
      </w:r>
      <w:proofErr w:type="spellStart"/>
      <w:r w:rsidR="00AB3429" w:rsidRPr="00DC0438">
        <w:rPr>
          <w:rFonts w:asciiTheme="minorHAnsi" w:hAnsiTheme="minorHAnsi" w:cstheme="minorHAnsi"/>
          <w:b/>
          <w:i/>
          <w:color w:val="000000"/>
          <w:spacing w:val="2"/>
          <w:sz w:val="24"/>
          <w:szCs w:val="24"/>
        </w:rPr>
        <w:t>Rs</w:t>
      </w:r>
      <w:proofErr w:type="spellEnd"/>
      <w:r w:rsidRPr="00DC0438">
        <w:rPr>
          <w:rFonts w:asciiTheme="minorHAnsi" w:hAnsiTheme="minorHAnsi" w:cstheme="minorHAnsi"/>
          <w:b/>
          <w:i/>
          <w:color w:val="000000"/>
          <w:spacing w:val="2"/>
          <w:sz w:val="24"/>
          <w:szCs w:val="24"/>
        </w:rPr>
        <w:t xml:space="preserve"> ≥ 0,6 R ) </w:t>
      </w:r>
      <w:r w:rsidRPr="00DC0438">
        <w:rPr>
          <w:rFonts w:asciiTheme="minorHAnsi" w:hAnsiTheme="minorHAnsi" w:cstheme="minorHAnsi"/>
          <w:color w:val="000000"/>
          <w:spacing w:val="2"/>
          <w:sz w:val="24"/>
          <w:szCs w:val="24"/>
        </w:rPr>
        <w:t xml:space="preserve">отримують залік так званим </w:t>
      </w:r>
      <w:r w:rsidR="00DC0438"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автоматом</w:t>
      </w:r>
      <w:r w:rsidR="00DC0438"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 xml:space="preserve"> відповідно до набраного рейтингу. </w:t>
      </w:r>
    </w:p>
    <w:p w:rsidR="00B325CC" w:rsidRPr="00DC0438" w:rsidRDefault="00B325CC" w:rsidP="00AB3429">
      <w:pPr>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Студенти, які набрали протягом семестру від 40 до 59 балів (</w:t>
      </w:r>
      <w:r w:rsidRPr="00DC0438">
        <w:rPr>
          <w:rFonts w:asciiTheme="minorHAnsi" w:hAnsiTheme="minorHAnsi" w:cstheme="minorHAnsi"/>
          <w:b/>
          <w:i/>
          <w:color w:val="000000"/>
          <w:spacing w:val="2"/>
          <w:sz w:val="24"/>
          <w:szCs w:val="24"/>
        </w:rPr>
        <w:t>0,4</w:t>
      </w:r>
      <w:r w:rsidRPr="00DC0438">
        <w:rPr>
          <w:rFonts w:asciiTheme="minorHAnsi" w:hAnsiTheme="minorHAnsi" w:cstheme="minorHAnsi"/>
          <w:color w:val="000000"/>
          <w:spacing w:val="2"/>
          <w:sz w:val="24"/>
          <w:szCs w:val="24"/>
        </w:rPr>
        <w:t xml:space="preserve"> </w:t>
      </w:r>
      <w:r w:rsidRPr="00DC0438">
        <w:rPr>
          <w:rFonts w:asciiTheme="minorHAnsi" w:hAnsiTheme="minorHAnsi" w:cstheme="minorHAnsi"/>
          <w:b/>
          <w:i/>
          <w:color w:val="000000"/>
          <w:spacing w:val="2"/>
          <w:sz w:val="24"/>
          <w:szCs w:val="24"/>
        </w:rPr>
        <w:t xml:space="preserve">R ≤ </w:t>
      </w:r>
      <w:proofErr w:type="spellStart"/>
      <w:r w:rsidR="00AB3429" w:rsidRPr="00DC0438">
        <w:rPr>
          <w:rFonts w:asciiTheme="minorHAnsi" w:hAnsiTheme="minorHAnsi" w:cstheme="minorHAnsi"/>
          <w:b/>
          <w:i/>
          <w:color w:val="000000"/>
          <w:spacing w:val="2"/>
          <w:sz w:val="24"/>
          <w:szCs w:val="24"/>
        </w:rPr>
        <w:t>Rs</w:t>
      </w:r>
      <w:proofErr w:type="spellEnd"/>
      <w:r w:rsidRPr="00DC0438">
        <w:rPr>
          <w:rFonts w:asciiTheme="minorHAnsi" w:hAnsiTheme="minorHAnsi" w:cstheme="minorHAnsi"/>
          <w:b/>
          <w:i/>
          <w:color w:val="000000"/>
          <w:spacing w:val="2"/>
          <w:sz w:val="24"/>
          <w:szCs w:val="24"/>
        </w:rPr>
        <w:t xml:space="preserve"> &lt; 0,6 R ) </w:t>
      </w:r>
      <w:r w:rsidRPr="00DC0438">
        <w:rPr>
          <w:rFonts w:asciiTheme="minorHAnsi" w:hAnsiTheme="minorHAnsi" w:cstheme="minorHAnsi"/>
          <w:color w:val="000000"/>
          <w:spacing w:val="2"/>
          <w:sz w:val="24"/>
          <w:szCs w:val="24"/>
        </w:rPr>
        <w:t xml:space="preserve">виконують залікову контрольну роботу, яка складається з </w:t>
      </w:r>
      <w:r w:rsidR="005278FD" w:rsidRPr="00DC0438">
        <w:rPr>
          <w:rFonts w:asciiTheme="minorHAnsi" w:hAnsiTheme="minorHAnsi" w:cstheme="minorHAnsi"/>
          <w:color w:val="000000"/>
          <w:spacing w:val="2"/>
          <w:sz w:val="24"/>
          <w:szCs w:val="24"/>
        </w:rPr>
        <w:t>практичних</w:t>
      </w:r>
      <w:r w:rsidRPr="00DC0438">
        <w:rPr>
          <w:rFonts w:asciiTheme="minorHAnsi" w:hAnsiTheme="minorHAnsi" w:cstheme="minorHAnsi"/>
          <w:color w:val="000000"/>
          <w:spacing w:val="2"/>
          <w:sz w:val="24"/>
          <w:szCs w:val="24"/>
        </w:rPr>
        <w:t xml:space="preserve"> завдан</w:t>
      </w:r>
      <w:r w:rsidR="005278FD" w:rsidRPr="00DC0438">
        <w:rPr>
          <w:rFonts w:asciiTheme="minorHAnsi" w:hAnsiTheme="minorHAnsi" w:cstheme="minorHAnsi"/>
          <w:color w:val="000000"/>
          <w:spacing w:val="2"/>
          <w:sz w:val="24"/>
          <w:szCs w:val="24"/>
        </w:rPr>
        <w:t>ь</w:t>
      </w:r>
      <w:r w:rsidRPr="00DC0438">
        <w:rPr>
          <w:rFonts w:asciiTheme="minorHAnsi" w:hAnsiTheme="minorHAnsi" w:cstheme="minorHAnsi"/>
          <w:color w:val="000000"/>
          <w:spacing w:val="2"/>
          <w:sz w:val="24"/>
          <w:szCs w:val="24"/>
        </w:rPr>
        <w:t xml:space="preserve">). </w:t>
      </w:r>
    </w:p>
    <w:p w:rsidR="00B325CC" w:rsidRPr="00DC0438" w:rsidRDefault="00B325CC" w:rsidP="00AB3429">
      <w:pPr>
        <w:spacing w:line="240" w:lineRule="auto"/>
        <w:ind w:firstLine="561"/>
        <w:rPr>
          <w:rFonts w:asciiTheme="minorHAnsi" w:hAnsiTheme="minorHAnsi" w:cstheme="minorHAnsi"/>
          <w:color w:val="000000"/>
          <w:spacing w:val="2"/>
          <w:sz w:val="24"/>
          <w:szCs w:val="24"/>
        </w:rPr>
      </w:pPr>
    </w:p>
    <w:p w:rsidR="00B325CC" w:rsidRPr="00DC0438" w:rsidRDefault="00B325CC" w:rsidP="00AB3429">
      <w:pPr>
        <w:spacing w:line="240" w:lineRule="auto"/>
        <w:ind w:firstLine="561"/>
        <w:rPr>
          <w:rFonts w:asciiTheme="minorHAnsi" w:hAnsiTheme="minorHAnsi" w:cstheme="minorHAnsi"/>
          <w:b/>
          <w:color w:val="000000"/>
          <w:spacing w:val="2"/>
          <w:sz w:val="24"/>
          <w:szCs w:val="24"/>
        </w:rPr>
      </w:pPr>
      <w:r w:rsidRPr="00DC0438">
        <w:rPr>
          <w:rFonts w:asciiTheme="minorHAnsi" w:hAnsiTheme="minorHAnsi" w:cstheme="minorHAnsi"/>
          <w:b/>
          <w:color w:val="000000"/>
          <w:spacing w:val="2"/>
          <w:sz w:val="24"/>
          <w:szCs w:val="24"/>
        </w:rPr>
        <w:t>Критерії оцінювання залікової контрольної роботи.</w:t>
      </w:r>
    </w:p>
    <w:p w:rsidR="00B325CC" w:rsidRPr="00DC0438" w:rsidRDefault="00B325CC" w:rsidP="00AB3429">
      <w:pPr>
        <w:spacing w:line="240" w:lineRule="auto"/>
        <w:ind w:firstLine="561"/>
        <w:rPr>
          <w:rFonts w:asciiTheme="minorHAnsi" w:hAnsiTheme="minorHAnsi" w:cstheme="minorHAnsi"/>
          <w:i/>
          <w:color w:val="000000"/>
          <w:spacing w:val="2"/>
          <w:sz w:val="24"/>
          <w:szCs w:val="24"/>
        </w:rPr>
      </w:pPr>
      <w:r w:rsidRPr="00DC0438">
        <w:rPr>
          <w:rFonts w:asciiTheme="minorHAnsi" w:hAnsiTheme="minorHAnsi" w:cstheme="minorHAnsi"/>
          <w:i/>
          <w:color w:val="000000"/>
          <w:spacing w:val="2"/>
          <w:sz w:val="24"/>
          <w:szCs w:val="24"/>
          <w:u w:val="single"/>
        </w:rPr>
        <w:t>Залікова контрольна робота</w:t>
      </w:r>
      <w:r w:rsidRPr="00DC0438">
        <w:rPr>
          <w:rFonts w:asciiTheme="minorHAnsi" w:hAnsiTheme="minorHAnsi" w:cstheme="minorHAnsi"/>
          <w:i/>
          <w:color w:val="000000"/>
          <w:spacing w:val="2"/>
          <w:sz w:val="24"/>
          <w:szCs w:val="24"/>
        </w:rPr>
        <w:t xml:space="preserve"> (максимальна кількість балів - </w:t>
      </w:r>
      <w:r w:rsidR="005278FD" w:rsidRPr="00DC0438">
        <w:rPr>
          <w:rFonts w:asciiTheme="minorHAnsi" w:hAnsiTheme="minorHAnsi" w:cstheme="minorHAnsi"/>
          <w:i/>
          <w:color w:val="000000"/>
          <w:spacing w:val="2"/>
          <w:sz w:val="24"/>
          <w:szCs w:val="24"/>
        </w:rPr>
        <w:t>10</w:t>
      </w:r>
      <w:r w:rsidRPr="00DC0438">
        <w:rPr>
          <w:rFonts w:asciiTheme="minorHAnsi" w:hAnsiTheme="minorHAnsi" w:cstheme="minorHAnsi"/>
          <w:i/>
          <w:color w:val="000000"/>
          <w:spacing w:val="2"/>
          <w:sz w:val="24"/>
          <w:szCs w:val="24"/>
        </w:rPr>
        <w:t>0):</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4"/>
        <w:gridCol w:w="992"/>
      </w:tblGrid>
      <w:tr w:rsidR="005278FD" w:rsidRPr="00DC0438" w:rsidTr="00AB3429">
        <w:tc>
          <w:tcPr>
            <w:tcW w:w="8534" w:type="dxa"/>
            <w:tcBorders>
              <w:top w:val="single" w:sz="4" w:space="0" w:color="auto"/>
              <w:left w:val="single" w:sz="4" w:space="0" w:color="auto"/>
              <w:bottom w:val="single" w:sz="4" w:space="0" w:color="auto"/>
              <w:right w:val="single" w:sz="4" w:space="0" w:color="auto"/>
            </w:tcBorders>
          </w:tcPr>
          <w:p w:rsidR="005278FD" w:rsidRPr="00DC0438" w:rsidRDefault="005278FD"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Повне, чітке, викладене в логічній послідовності виконання завдання, що свідчить про глибоке розуміння суті матеріалу,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завданні </w:t>
            </w:r>
          </w:p>
        </w:tc>
        <w:tc>
          <w:tcPr>
            <w:tcW w:w="992" w:type="dxa"/>
            <w:tcBorders>
              <w:top w:val="single" w:sz="4" w:space="0" w:color="auto"/>
              <w:left w:val="single" w:sz="4" w:space="0" w:color="auto"/>
              <w:bottom w:val="single" w:sz="4" w:space="0" w:color="auto"/>
              <w:right w:val="single" w:sz="4" w:space="0" w:color="auto"/>
            </w:tcBorders>
            <w:vAlign w:val="center"/>
          </w:tcPr>
          <w:p w:rsidR="005278FD" w:rsidRPr="00DC0438" w:rsidRDefault="00AB3429"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91-100</w:t>
            </w:r>
          </w:p>
        </w:tc>
      </w:tr>
      <w:tr w:rsidR="005278FD" w:rsidRPr="00DC0438" w:rsidTr="00AB3429">
        <w:tc>
          <w:tcPr>
            <w:tcW w:w="8534" w:type="dxa"/>
            <w:tcBorders>
              <w:top w:val="single" w:sz="4" w:space="0" w:color="auto"/>
              <w:left w:val="single" w:sz="4" w:space="0" w:color="auto"/>
              <w:bottom w:val="single" w:sz="4" w:space="0" w:color="auto"/>
              <w:right w:val="single" w:sz="4" w:space="0" w:color="auto"/>
            </w:tcBorders>
          </w:tcPr>
          <w:p w:rsidR="005278FD" w:rsidRPr="00DC0438" w:rsidRDefault="005278FD"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Завдання виконується, але не повною мірою або не достатньо чітко, що свідчить про правильне розуміння суті питання, ознайомлення студента з матеріалом лекцій та підручника; незначні недоліки при виконанні завдання; порушеннями логіки викладення матеріалу чи обґрунтування </w:t>
            </w:r>
          </w:p>
        </w:tc>
        <w:tc>
          <w:tcPr>
            <w:tcW w:w="992" w:type="dxa"/>
            <w:tcBorders>
              <w:top w:val="single" w:sz="4" w:space="0" w:color="auto"/>
              <w:left w:val="single" w:sz="4" w:space="0" w:color="auto"/>
              <w:bottom w:val="single" w:sz="4" w:space="0" w:color="auto"/>
              <w:right w:val="single" w:sz="4" w:space="0" w:color="auto"/>
            </w:tcBorders>
            <w:vAlign w:val="center"/>
          </w:tcPr>
          <w:p w:rsidR="005278FD" w:rsidRPr="00DC0438" w:rsidRDefault="00AB3429"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75</w:t>
            </w:r>
            <w:r w:rsidR="005278FD"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9</w:t>
            </w:r>
            <w:r w:rsidR="005278FD" w:rsidRPr="00DC0438">
              <w:rPr>
                <w:rFonts w:asciiTheme="minorHAnsi" w:hAnsiTheme="minorHAnsi" w:cstheme="minorHAnsi"/>
                <w:color w:val="000000"/>
                <w:spacing w:val="2"/>
                <w:sz w:val="24"/>
                <w:szCs w:val="24"/>
              </w:rPr>
              <w:t>0</w:t>
            </w:r>
          </w:p>
        </w:tc>
      </w:tr>
      <w:tr w:rsidR="005278FD" w:rsidRPr="00DC0438" w:rsidTr="00AB3429">
        <w:trPr>
          <w:trHeight w:val="318"/>
        </w:trPr>
        <w:tc>
          <w:tcPr>
            <w:tcW w:w="8534" w:type="dxa"/>
            <w:tcBorders>
              <w:top w:val="single" w:sz="4" w:space="0" w:color="auto"/>
              <w:left w:val="single" w:sz="4" w:space="0" w:color="auto"/>
              <w:bottom w:val="single" w:sz="4" w:space="0" w:color="auto"/>
              <w:right w:val="single" w:sz="4" w:space="0" w:color="auto"/>
            </w:tcBorders>
          </w:tcPr>
          <w:p w:rsidR="005278FD" w:rsidRPr="00DC0438" w:rsidRDefault="005278FD" w:rsidP="00AB3429">
            <w:pPr>
              <w:spacing w:line="240" w:lineRule="auto"/>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Достатньо поверхнев</w:t>
            </w:r>
            <w:r w:rsidR="00AB3429" w:rsidRPr="00DC0438">
              <w:rPr>
                <w:rFonts w:asciiTheme="minorHAnsi" w:hAnsiTheme="minorHAnsi" w:cstheme="minorHAnsi"/>
                <w:color w:val="000000"/>
                <w:spacing w:val="2"/>
                <w:sz w:val="24"/>
                <w:szCs w:val="24"/>
              </w:rPr>
              <w:t>е</w:t>
            </w:r>
            <w:r w:rsidRPr="00DC0438">
              <w:rPr>
                <w:rFonts w:asciiTheme="minorHAnsi" w:hAnsiTheme="minorHAnsi" w:cstheme="minorHAnsi"/>
                <w:color w:val="000000"/>
                <w:spacing w:val="2"/>
                <w:sz w:val="24"/>
                <w:szCs w:val="24"/>
              </w:rPr>
              <w:t xml:space="preserve"> </w:t>
            </w:r>
            <w:r w:rsidR="00AB3429" w:rsidRPr="00DC0438">
              <w:rPr>
                <w:rFonts w:asciiTheme="minorHAnsi" w:hAnsiTheme="minorHAnsi" w:cstheme="minorHAnsi"/>
                <w:color w:val="000000"/>
                <w:spacing w:val="2"/>
                <w:sz w:val="24"/>
                <w:szCs w:val="24"/>
              </w:rPr>
              <w:t>виконання завдання</w:t>
            </w:r>
            <w:r w:rsidRPr="00DC0438">
              <w:rPr>
                <w:rFonts w:asciiTheme="minorHAnsi" w:hAnsiTheme="minorHAnsi" w:cstheme="minorHAnsi"/>
                <w:color w:val="000000"/>
                <w:spacing w:val="2"/>
                <w:sz w:val="24"/>
                <w:szCs w:val="24"/>
              </w:rPr>
              <w:t xml:space="preserve">; суттєві помилки у відповіді; помилки при </w:t>
            </w:r>
            <w:r w:rsidR="00AB3429" w:rsidRPr="00DC0438">
              <w:rPr>
                <w:rFonts w:asciiTheme="minorHAnsi" w:hAnsiTheme="minorHAnsi" w:cstheme="minorHAnsi"/>
                <w:color w:val="000000"/>
                <w:spacing w:val="2"/>
                <w:sz w:val="24"/>
                <w:szCs w:val="24"/>
              </w:rPr>
              <w:t>виконанні завдання</w:t>
            </w:r>
            <w:r w:rsidRPr="00DC0438">
              <w:rPr>
                <w:rFonts w:asciiTheme="minorHAnsi" w:hAnsiTheme="minorHAnsi" w:cstheme="minorHAnsi"/>
                <w:color w:val="000000"/>
                <w:spacing w:val="2"/>
                <w:sz w:val="24"/>
                <w:szCs w:val="24"/>
              </w:rPr>
              <w:t xml:space="preserve">, що свідчать про неправильне чи неповне розуміння матеріалу, значні порушення логіки викладення </w:t>
            </w:r>
            <w:r w:rsidR="00AB3429" w:rsidRPr="00DC0438">
              <w:rPr>
                <w:rFonts w:asciiTheme="minorHAnsi" w:hAnsiTheme="minorHAnsi" w:cstheme="minorHAnsi"/>
                <w:color w:val="000000"/>
                <w:spacing w:val="2"/>
                <w:sz w:val="24"/>
                <w:szCs w:val="24"/>
              </w:rPr>
              <w:t>матеріалу</w:t>
            </w:r>
            <w:r w:rsidRPr="00DC0438">
              <w:rPr>
                <w:rFonts w:asciiTheme="minorHAnsi" w:hAnsiTheme="minorHAnsi" w:cstheme="minorHAnsi"/>
                <w:color w:val="000000"/>
                <w:spacing w:val="2"/>
                <w:sz w:val="24"/>
                <w:szCs w:val="24"/>
              </w:rPr>
              <w:t xml:space="preserve"> і </w:t>
            </w:r>
            <w:proofErr w:type="spellStart"/>
            <w:r w:rsidRPr="00DC0438">
              <w:rPr>
                <w:rFonts w:asciiTheme="minorHAnsi" w:hAnsiTheme="minorHAnsi" w:cstheme="minorHAnsi"/>
                <w:color w:val="000000"/>
                <w:spacing w:val="2"/>
                <w:sz w:val="24"/>
                <w:szCs w:val="24"/>
              </w:rPr>
              <w:t>обгрунтування</w:t>
            </w:r>
            <w:proofErr w:type="spellEnd"/>
            <w:r w:rsidRPr="00DC0438">
              <w:rPr>
                <w:rFonts w:asciiTheme="minorHAnsi" w:hAnsiTheme="minorHAnsi" w:cstheme="minorHAnsi"/>
                <w:color w:val="000000"/>
                <w:spacing w:val="2"/>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278FD" w:rsidRPr="00DC0438" w:rsidRDefault="00AB3429"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60</w:t>
            </w:r>
            <w:r w:rsidR="005278FD"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74</w:t>
            </w:r>
          </w:p>
        </w:tc>
      </w:tr>
      <w:tr w:rsidR="005278FD" w:rsidRPr="00DC0438" w:rsidTr="00AB3429">
        <w:trPr>
          <w:trHeight w:val="512"/>
        </w:trPr>
        <w:tc>
          <w:tcPr>
            <w:tcW w:w="8534" w:type="dxa"/>
            <w:tcBorders>
              <w:top w:val="single" w:sz="4" w:space="0" w:color="auto"/>
              <w:left w:val="single" w:sz="4" w:space="0" w:color="auto"/>
              <w:bottom w:val="single" w:sz="4" w:space="0" w:color="auto"/>
              <w:right w:val="single" w:sz="4" w:space="0" w:color="auto"/>
            </w:tcBorders>
          </w:tcPr>
          <w:p w:rsidR="005278FD" w:rsidRPr="00DC0438" w:rsidRDefault="005278FD" w:rsidP="00AB3429">
            <w:pPr>
              <w:pStyle w:val="aa"/>
              <w:spacing w:after="0"/>
              <w:rPr>
                <w:rFonts w:asciiTheme="minorHAnsi" w:hAnsiTheme="minorHAnsi" w:cstheme="minorHAnsi"/>
              </w:rPr>
            </w:pPr>
            <w:r w:rsidRPr="00DC0438">
              <w:rPr>
                <w:rFonts w:asciiTheme="minorHAnsi" w:hAnsiTheme="minorHAnsi" w:cstheme="minorHAnsi"/>
              </w:rPr>
              <w:t>Правильн</w:t>
            </w:r>
            <w:r w:rsidR="00AB3429" w:rsidRPr="00DC0438">
              <w:rPr>
                <w:rFonts w:asciiTheme="minorHAnsi" w:hAnsiTheme="minorHAnsi" w:cstheme="minorHAnsi"/>
              </w:rPr>
              <w:t>о виконано</w:t>
            </w:r>
            <w:r w:rsidRPr="00DC0438">
              <w:rPr>
                <w:rFonts w:asciiTheme="minorHAnsi" w:hAnsiTheme="minorHAnsi" w:cstheme="minorHAnsi"/>
              </w:rPr>
              <w:t xml:space="preserve"> лише на частину </w:t>
            </w:r>
            <w:r w:rsidR="00AB3429" w:rsidRPr="00DC0438">
              <w:rPr>
                <w:rFonts w:asciiTheme="minorHAnsi" w:hAnsiTheme="minorHAnsi" w:cstheme="minorHAnsi"/>
              </w:rPr>
              <w:t>завдання,</w:t>
            </w:r>
            <w:r w:rsidRPr="00DC0438">
              <w:rPr>
                <w:rFonts w:asciiTheme="minorHAnsi" w:hAnsiTheme="minorHAnsi" w:cstheme="minorHAnsi"/>
              </w:rPr>
              <w:t xml:space="preserve"> інш</w:t>
            </w:r>
            <w:r w:rsidR="00AB3429" w:rsidRPr="00DC0438">
              <w:rPr>
                <w:rFonts w:asciiTheme="minorHAnsi" w:hAnsiTheme="minorHAnsi" w:cstheme="minorHAnsi"/>
              </w:rPr>
              <w:t>у</w:t>
            </w:r>
            <w:r w:rsidRPr="00DC0438">
              <w:rPr>
                <w:rFonts w:asciiTheme="minorHAnsi" w:hAnsiTheme="minorHAnsi" w:cstheme="minorHAnsi"/>
              </w:rPr>
              <w:t xml:space="preserve"> </w:t>
            </w:r>
            <w:r w:rsidR="00AB3429" w:rsidRPr="00DC0438">
              <w:rPr>
                <w:rFonts w:asciiTheme="minorHAnsi" w:hAnsiTheme="minorHAnsi" w:cstheme="minorHAnsi"/>
              </w:rPr>
              <w:t xml:space="preserve">не виконано </w:t>
            </w:r>
            <w:r w:rsidRPr="00DC0438">
              <w:rPr>
                <w:rFonts w:asciiTheme="minorHAnsi" w:hAnsiTheme="minorHAnsi" w:cstheme="minorHAnsi"/>
              </w:rPr>
              <w:t xml:space="preserve">або </w:t>
            </w:r>
            <w:r w:rsidR="00AB3429" w:rsidRPr="00DC0438">
              <w:rPr>
                <w:rFonts w:asciiTheme="minorHAnsi" w:hAnsiTheme="minorHAnsi" w:cstheme="minorHAnsi"/>
              </w:rPr>
              <w:t>виконано</w:t>
            </w:r>
            <w:r w:rsidRPr="00DC0438">
              <w:rPr>
                <w:rFonts w:asciiTheme="minorHAnsi" w:hAnsiTheme="minorHAnsi" w:cstheme="minorHAnsi"/>
              </w:rPr>
              <w:t xml:space="preserve"> неправильн</w:t>
            </w:r>
            <w:r w:rsidR="00AB3429" w:rsidRPr="00DC0438">
              <w:rPr>
                <w:rFonts w:asciiTheme="minorHAnsi" w:hAnsiTheme="minorHAnsi" w:cstheme="minorHAnsi"/>
              </w:rPr>
              <w:t>о</w:t>
            </w:r>
            <w:r w:rsidRPr="00DC0438">
              <w:rPr>
                <w:rFonts w:asciiTheme="minorHAnsi" w:hAnsiTheme="minorHAnsi" w:cstheme="minorHAnsi"/>
              </w:rPr>
              <w:t>,</w:t>
            </w:r>
            <w:r w:rsidRPr="00DC0438">
              <w:rPr>
                <w:rFonts w:asciiTheme="minorHAnsi" w:hAnsiTheme="minorHAnsi" w:cstheme="minorHAnsi"/>
                <w:color w:val="000000"/>
                <w:spacing w:val="2"/>
              </w:rPr>
              <w:t xml:space="preserve"> немає </w:t>
            </w:r>
            <w:proofErr w:type="spellStart"/>
            <w:r w:rsidRPr="00DC0438">
              <w:rPr>
                <w:rFonts w:asciiTheme="minorHAnsi" w:hAnsiTheme="minorHAnsi" w:cstheme="minorHAnsi"/>
                <w:color w:val="000000"/>
                <w:spacing w:val="2"/>
              </w:rPr>
              <w:t>обгрунтування</w:t>
            </w:r>
            <w:proofErr w:type="spellEnd"/>
            <w:r w:rsidRPr="00DC0438">
              <w:rPr>
                <w:rFonts w:asciiTheme="minorHAnsi" w:hAnsiTheme="minorHAnsi" w:cstheme="minorHAnsi"/>
                <w:color w:val="000000"/>
                <w:spacing w:val="2"/>
              </w:rPr>
              <w:t xml:space="preserve">, а є лише окремі спроби пов’язати окремі фактичні обставини (правові підстави) з фрагментами зроблених висновків      </w:t>
            </w:r>
          </w:p>
        </w:tc>
        <w:tc>
          <w:tcPr>
            <w:tcW w:w="992" w:type="dxa"/>
            <w:tcBorders>
              <w:top w:val="single" w:sz="4" w:space="0" w:color="auto"/>
              <w:left w:val="single" w:sz="4" w:space="0" w:color="auto"/>
              <w:bottom w:val="single" w:sz="4" w:space="0" w:color="auto"/>
              <w:right w:val="single" w:sz="4" w:space="0" w:color="auto"/>
            </w:tcBorders>
            <w:vAlign w:val="center"/>
          </w:tcPr>
          <w:p w:rsidR="005278FD" w:rsidRPr="00DC0438" w:rsidRDefault="00AB3429"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21</w:t>
            </w:r>
            <w:r w:rsidR="005278FD" w:rsidRPr="00DC0438">
              <w:rPr>
                <w:rFonts w:asciiTheme="minorHAnsi" w:hAnsiTheme="minorHAnsi" w:cstheme="minorHAnsi"/>
                <w:color w:val="000000"/>
                <w:spacing w:val="2"/>
                <w:sz w:val="24"/>
                <w:szCs w:val="24"/>
              </w:rPr>
              <w:t>-</w:t>
            </w:r>
            <w:r w:rsidRPr="00DC0438">
              <w:rPr>
                <w:rFonts w:asciiTheme="minorHAnsi" w:hAnsiTheme="minorHAnsi" w:cstheme="minorHAnsi"/>
                <w:color w:val="000000"/>
                <w:spacing w:val="2"/>
                <w:sz w:val="24"/>
                <w:szCs w:val="24"/>
              </w:rPr>
              <w:t>59</w:t>
            </w:r>
          </w:p>
        </w:tc>
      </w:tr>
      <w:tr w:rsidR="005278FD" w:rsidRPr="00DC0438" w:rsidTr="00AB3429">
        <w:trPr>
          <w:trHeight w:val="406"/>
        </w:trPr>
        <w:tc>
          <w:tcPr>
            <w:tcW w:w="8534" w:type="dxa"/>
            <w:tcBorders>
              <w:top w:val="single" w:sz="4" w:space="0" w:color="auto"/>
              <w:left w:val="single" w:sz="4" w:space="0" w:color="auto"/>
              <w:bottom w:val="single" w:sz="4" w:space="0" w:color="auto"/>
              <w:right w:val="single" w:sz="4" w:space="0" w:color="auto"/>
            </w:tcBorders>
          </w:tcPr>
          <w:p w:rsidR="005278FD" w:rsidRPr="00DC0438" w:rsidRDefault="005278FD" w:rsidP="00AB3429">
            <w:pPr>
              <w:pStyle w:val="aa"/>
              <w:spacing w:after="0"/>
              <w:rPr>
                <w:rFonts w:asciiTheme="minorHAnsi" w:hAnsiTheme="minorHAnsi" w:cstheme="minorHAnsi"/>
              </w:rPr>
            </w:pPr>
            <w:r w:rsidRPr="00DC0438">
              <w:rPr>
                <w:rFonts w:asciiTheme="minorHAnsi" w:hAnsiTheme="minorHAnsi" w:cstheme="minorHAnsi"/>
              </w:rPr>
              <w:t>Неправильн</w:t>
            </w:r>
            <w:r w:rsidR="00AB3429" w:rsidRPr="00DC0438">
              <w:rPr>
                <w:rFonts w:asciiTheme="minorHAnsi" w:hAnsiTheme="minorHAnsi" w:cstheme="minorHAnsi"/>
              </w:rPr>
              <w:t>е</w:t>
            </w:r>
            <w:r w:rsidRPr="00DC0438">
              <w:rPr>
                <w:rFonts w:asciiTheme="minorHAnsi" w:hAnsiTheme="minorHAnsi" w:cstheme="minorHAnsi"/>
              </w:rPr>
              <w:t xml:space="preserve"> </w:t>
            </w:r>
            <w:r w:rsidR="00AB3429" w:rsidRPr="00DC0438">
              <w:rPr>
                <w:rFonts w:asciiTheme="minorHAnsi" w:hAnsiTheme="minorHAnsi" w:cstheme="minorHAnsi"/>
              </w:rPr>
              <w:t>виконання завдання</w:t>
            </w:r>
            <w:r w:rsidRPr="00DC0438">
              <w:rPr>
                <w:rFonts w:asciiTheme="minorHAnsi" w:hAnsiTheme="minorHAnsi" w:cstheme="minorHAnsi"/>
              </w:rPr>
              <w:t xml:space="preserve">, що свідчить про незнання відповідного навчального матеріалу, але намагання </w:t>
            </w:r>
            <w:r w:rsidR="00AB3429" w:rsidRPr="00DC0438">
              <w:rPr>
                <w:rFonts w:asciiTheme="minorHAnsi" w:hAnsiTheme="minorHAnsi" w:cstheme="minorHAnsi"/>
              </w:rPr>
              <w:t>зробити спробу виконання завдання</w:t>
            </w:r>
            <w:r w:rsidRPr="00DC0438">
              <w:rPr>
                <w:rFonts w:asciiTheme="minorHAnsi" w:hAnsiTheme="minorHAnsi" w:cstheme="minorHAnsi"/>
              </w:rPr>
              <w:t>; немає відповіді</w:t>
            </w:r>
          </w:p>
        </w:tc>
        <w:tc>
          <w:tcPr>
            <w:tcW w:w="992" w:type="dxa"/>
            <w:tcBorders>
              <w:top w:val="single" w:sz="4" w:space="0" w:color="auto"/>
              <w:left w:val="single" w:sz="4" w:space="0" w:color="auto"/>
              <w:bottom w:val="single" w:sz="4" w:space="0" w:color="auto"/>
              <w:right w:val="single" w:sz="4" w:space="0" w:color="auto"/>
            </w:tcBorders>
            <w:vAlign w:val="center"/>
          </w:tcPr>
          <w:p w:rsidR="005278FD" w:rsidRPr="00DC0438" w:rsidRDefault="005278FD" w:rsidP="00AB3429">
            <w:pPr>
              <w:spacing w:line="240" w:lineRule="auto"/>
              <w:jc w:val="right"/>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0-</w:t>
            </w:r>
            <w:r w:rsidR="00AB3429" w:rsidRPr="00DC0438">
              <w:rPr>
                <w:rFonts w:asciiTheme="minorHAnsi" w:hAnsiTheme="minorHAnsi" w:cstheme="minorHAnsi"/>
                <w:color w:val="000000"/>
                <w:spacing w:val="2"/>
                <w:sz w:val="24"/>
                <w:szCs w:val="24"/>
              </w:rPr>
              <w:t>20</w:t>
            </w:r>
          </w:p>
        </w:tc>
      </w:tr>
    </w:tbl>
    <w:p w:rsidR="00B325CC" w:rsidRPr="00DC0438" w:rsidRDefault="00B325CC" w:rsidP="00AB3429">
      <w:pPr>
        <w:pStyle w:val="aa"/>
        <w:spacing w:after="0"/>
        <w:rPr>
          <w:rFonts w:asciiTheme="minorHAnsi" w:hAnsiTheme="minorHAnsi" w:cstheme="minorHAnsi"/>
        </w:rPr>
      </w:pPr>
    </w:p>
    <w:p w:rsidR="00B325CC" w:rsidRPr="00DC0438" w:rsidRDefault="00AB3429" w:rsidP="00AB3429">
      <w:pPr>
        <w:spacing w:line="240" w:lineRule="auto"/>
        <w:ind w:firstLine="709"/>
        <w:rPr>
          <w:rFonts w:asciiTheme="minorHAnsi" w:hAnsiTheme="minorHAnsi" w:cstheme="minorHAnsi"/>
          <w:b/>
          <w:bCs/>
          <w:color w:val="1D1B11"/>
          <w:sz w:val="24"/>
          <w:szCs w:val="24"/>
        </w:rPr>
      </w:pPr>
      <w:r w:rsidRPr="00DC0438">
        <w:rPr>
          <w:rFonts w:asciiTheme="minorHAnsi" w:hAnsiTheme="minorHAnsi" w:cstheme="minorHAnsi"/>
          <w:b/>
          <w:bCs/>
          <w:color w:val="1D1B11"/>
          <w:sz w:val="24"/>
          <w:szCs w:val="24"/>
        </w:rPr>
        <w:t>З</w:t>
      </w:r>
      <w:r w:rsidR="00B325CC" w:rsidRPr="00DC0438">
        <w:rPr>
          <w:rFonts w:asciiTheme="minorHAnsi" w:hAnsiTheme="minorHAnsi" w:cstheme="minorHAnsi"/>
          <w:b/>
          <w:bCs/>
          <w:color w:val="1D1B11"/>
          <w:sz w:val="24"/>
          <w:szCs w:val="24"/>
        </w:rPr>
        <w:t>аохочувальні бали нараховуються за:</w:t>
      </w:r>
    </w:p>
    <w:p w:rsidR="00B325CC" w:rsidRPr="00DC0438" w:rsidRDefault="00B325CC" w:rsidP="00AB3429">
      <w:pPr>
        <w:autoSpaceDE w:val="0"/>
        <w:autoSpaceDN w:val="0"/>
        <w:adjustRightInd w:val="0"/>
        <w:spacing w:line="240" w:lineRule="auto"/>
        <w:ind w:firstLine="709"/>
        <w:jc w:val="both"/>
        <w:rPr>
          <w:rFonts w:asciiTheme="minorHAnsi" w:eastAsia="TimesNewRomanPS-ItalicMT" w:hAnsiTheme="minorHAnsi" w:cstheme="minorHAnsi"/>
          <w:iCs/>
          <w:color w:val="000000"/>
          <w:sz w:val="24"/>
          <w:szCs w:val="24"/>
        </w:rPr>
      </w:pPr>
      <w:r w:rsidRPr="00DC0438">
        <w:rPr>
          <w:rFonts w:asciiTheme="minorHAnsi" w:eastAsia="TimesNewRomanPS-ItalicMT" w:hAnsiTheme="minorHAnsi" w:cstheme="minorHAnsi"/>
          <w:iCs/>
          <w:color w:val="000000"/>
          <w:sz w:val="24"/>
          <w:szCs w:val="24"/>
        </w:rPr>
        <w:t xml:space="preserve">– участь у факультетській або університетській олімпіаді – </w:t>
      </w:r>
      <w:r w:rsidR="00AB3429" w:rsidRPr="00DC0438">
        <w:rPr>
          <w:rFonts w:asciiTheme="minorHAnsi" w:eastAsia="TimesNewRomanPS-ItalicMT" w:hAnsiTheme="minorHAnsi" w:cstheme="minorHAnsi"/>
          <w:iCs/>
          <w:color w:val="000000"/>
          <w:sz w:val="24"/>
          <w:szCs w:val="24"/>
        </w:rPr>
        <w:t>10</w:t>
      </w:r>
      <w:r w:rsidRPr="00DC0438">
        <w:rPr>
          <w:rFonts w:asciiTheme="minorHAnsi" w:eastAsia="TimesNewRomanPS-ItalicMT" w:hAnsiTheme="minorHAnsi" w:cstheme="minorHAnsi"/>
          <w:iCs/>
          <w:color w:val="000000"/>
          <w:sz w:val="24"/>
          <w:szCs w:val="24"/>
        </w:rPr>
        <w:t xml:space="preserve"> бали;</w:t>
      </w:r>
    </w:p>
    <w:p w:rsidR="00B325CC" w:rsidRPr="00DC0438" w:rsidRDefault="00B325CC" w:rsidP="00AB3429">
      <w:pPr>
        <w:autoSpaceDE w:val="0"/>
        <w:autoSpaceDN w:val="0"/>
        <w:adjustRightInd w:val="0"/>
        <w:spacing w:line="240" w:lineRule="auto"/>
        <w:ind w:firstLine="709"/>
        <w:jc w:val="both"/>
        <w:rPr>
          <w:rFonts w:asciiTheme="minorHAnsi" w:eastAsia="TimesNewRomanPS-ItalicMT" w:hAnsiTheme="minorHAnsi" w:cstheme="minorHAnsi"/>
          <w:iCs/>
          <w:color w:val="000000"/>
          <w:sz w:val="24"/>
          <w:szCs w:val="24"/>
        </w:rPr>
      </w:pPr>
      <w:r w:rsidRPr="00DC0438">
        <w:rPr>
          <w:rFonts w:asciiTheme="minorHAnsi" w:eastAsia="TimesNewRomanPS-ItalicMT" w:hAnsiTheme="minorHAnsi" w:cstheme="minorHAnsi"/>
          <w:iCs/>
          <w:color w:val="000000"/>
          <w:sz w:val="24"/>
          <w:szCs w:val="24"/>
        </w:rPr>
        <w:t xml:space="preserve">– написання опублікованих тез на наукових конференціях, семінарах, симпозіумах та круглих столах – до </w:t>
      </w:r>
      <w:r w:rsidR="00AB3429" w:rsidRPr="00DC0438">
        <w:rPr>
          <w:rFonts w:asciiTheme="minorHAnsi" w:eastAsia="TimesNewRomanPS-ItalicMT" w:hAnsiTheme="minorHAnsi" w:cstheme="minorHAnsi"/>
          <w:iCs/>
          <w:color w:val="000000"/>
          <w:sz w:val="24"/>
          <w:szCs w:val="24"/>
        </w:rPr>
        <w:t>10</w:t>
      </w:r>
      <w:r w:rsidRPr="00DC0438">
        <w:rPr>
          <w:rFonts w:asciiTheme="minorHAnsi" w:eastAsia="TimesNewRomanPS-ItalicMT" w:hAnsiTheme="minorHAnsi" w:cstheme="minorHAnsi"/>
          <w:iCs/>
          <w:color w:val="000000"/>
          <w:sz w:val="24"/>
          <w:szCs w:val="24"/>
        </w:rPr>
        <w:t xml:space="preserve"> балів;</w:t>
      </w:r>
    </w:p>
    <w:p w:rsidR="00B325CC" w:rsidRPr="00DC0438" w:rsidRDefault="00B325CC" w:rsidP="00AB3429">
      <w:pPr>
        <w:spacing w:line="240" w:lineRule="auto"/>
        <w:ind w:firstLine="709"/>
        <w:jc w:val="both"/>
        <w:rPr>
          <w:rFonts w:asciiTheme="minorHAnsi" w:hAnsiTheme="minorHAnsi" w:cstheme="minorHAnsi"/>
          <w:color w:val="1D1B11"/>
          <w:sz w:val="24"/>
          <w:szCs w:val="24"/>
        </w:rPr>
      </w:pPr>
      <w:r w:rsidRPr="00DC0438">
        <w:rPr>
          <w:rFonts w:asciiTheme="minorHAnsi" w:hAnsiTheme="minorHAnsi" w:cstheme="minorHAnsi"/>
          <w:color w:val="1D1B11"/>
          <w:sz w:val="24"/>
          <w:szCs w:val="24"/>
        </w:rPr>
        <w:t xml:space="preserve">Викладач може в кінці семестру додати до рейтингу </w:t>
      </w:r>
      <w:r w:rsidR="00AB3429" w:rsidRPr="00DC0438">
        <w:rPr>
          <w:rFonts w:asciiTheme="minorHAnsi" w:hAnsiTheme="minorHAnsi" w:cstheme="minorHAnsi"/>
          <w:color w:val="1D1B11"/>
          <w:sz w:val="24"/>
          <w:szCs w:val="24"/>
        </w:rPr>
        <w:t>3</w:t>
      </w:r>
      <w:r w:rsidRPr="00DC0438">
        <w:rPr>
          <w:rFonts w:asciiTheme="minorHAnsi" w:hAnsiTheme="minorHAnsi" w:cstheme="minorHAnsi"/>
          <w:color w:val="1D1B11"/>
          <w:sz w:val="24"/>
          <w:szCs w:val="24"/>
        </w:rPr>
        <w:t>-</w:t>
      </w:r>
      <w:r w:rsidR="00AB3429" w:rsidRPr="00DC0438">
        <w:rPr>
          <w:rFonts w:asciiTheme="minorHAnsi" w:hAnsiTheme="minorHAnsi" w:cstheme="minorHAnsi"/>
          <w:color w:val="1D1B11"/>
          <w:sz w:val="24"/>
          <w:szCs w:val="24"/>
        </w:rPr>
        <w:t>5</w:t>
      </w:r>
      <w:r w:rsidRPr="00DC0438">
        <w:rPr>
          <w:rFonts w:asciiTheme="minorHAnsi" w:hAnsiTheme="minorHAnsi" w:cstheme="minorHAnsi"/>
          <w:color w:val="1D1B11"/>
          <w:sz w:val="24"/>
          <w:szCs w:val="24"/>
        </w:rPr>
        <w:t xml:space="preserve"> бали за надзвичайну активність, за 100 % відвідування тощо.</w:t>
      </w:r>
    </w:p>
    <w:p w:rsidR="00B325CC" w:rsidRPr="00DC0438" w:rsidRDefault="00B325CC" w:rsidP="00AB3429">
      <w:pPr>
        <w:autoSpaceDE w:val="0"/>
        <w:autoSpaceDN w:val="0"/>
        <w:adjustRightInd w:val="0"/>
        <w:spacing w:line="240" w:lineRule="auto"/>
        <w:ind w:firstLine="709"/>
        <w:jc w:val="both"/>
        <w:rPr>
          <w:rFonts w:asciiTheme="minorHAnsi" w:hAnsiTheme="minorHAnsi" w:cstheme="minorHAnsi"/>
          <w:color w:val="000000"/>
          <w:sz w:val="24"/>
          <w:szCs w:val="24"/>
        </w:rPr>
      </w:pPr>
      <w:r w:rsidRPr="00DC0438">
        <w:rPr>
          <w:rFonts w:asciiTheme="minorHAnsi" w:hAnsiTheme="minorHAnsi" w:cstheme="minorHAnsi"/>
          <w:color w:val="000000"/>
          <w:sz w:val="24"/>
          <w:szCs w:val="24"/>
        </w:rPr>
        <w:t xml:space="preserve">Сума заохочувальних балів не може перевищувати </w:t>
      </w:r>
      <w:r w:rsidR="00AB3429" w:rsidRPr="00DC0438">
        <w:rPr>
          <w:rFonts w:asciiTheme="minorHAnsi" w:hAnsiTheme="minorHAnsi" w:cstheme="minorHAnsi"/>
          <w:color w:val="000000"/>
          <w:sz w:val="24"/>
          <w:szCs w:val="24"/>
        </w:rPr>
        <w:t>10</w:t>
      </w:r>
      <w:r w:rsidRPr="00DC0438">
        <w:rPr>
          <w:rFonts w:asciiTheme="minorHAnsi" w:hAnsiTheme="minorHAnsi" w:cstheme="minorHAnsi"/>
          <w:color w:val="000000"/>
          <w:sz w:val="24"/>
          <w:szCs w:val="24"/>
        </w:rPr>
        <w:t xml:space="preserve"> балів.</w:t>
      </w:r>
    </w:p>
    <w:p w:rsidR="00B325CC" w:rsidRPr="00DC0438" w:rsidRDefault="00B325CC" w:rsidP="00AB3429">
      <w:pPr>
        <w:spacing w:line="240" w:lineRule="auto"/>
        <w:ind w:firstLine="709"/>
        <w:rPr>
          <w:rFonts w:asciiTheme="minorHAnsi" w:hAnsiTheme="minorHAnsi" w:cstheme="minorHAnsi"/>
          <w:sz w:val="24"/>
          <w:szCs w:val="24"/>
        </w:rPr>
      </w:pPr>
    </w:p>
    <w:p w:rsidR="00B325CC" w:rsidRPr="00DC0438" w:rsidRDefault="00B325CC" w:rsidP="00AB3429">
      <w:pPr>
        <w:spacing w:line="240" w:lineRule="auto"/>
        <w:ind w:firstLine="709"/>
        <w:rPr>
          <w:rFonts w:asciiTheme="minorHAnsi" w:hAnsiTheme="minorHAnsi" w:cstheme="minorHAnsi"/>
          <w:sz w:val="24"/>
          <w:szCs w:val="24"/>
        </w:rPr>
      </w:pPr>
      <w:r w:rsidRPr="00DC0438">
        <w:rPr>
          <w:rFonts w:asciiTheme="minorHAnsi" w:hAnsiTheme="minorHAnsi" w:cstheme="minorHAnsi"/>
          <w:sz w:val="24"/>
          <w:szCs w:val="24"/>
        </w:rPr>
        <w:lastRenderedPageBreak/>
        <w:t>Умови проведення календарного контролю:</w:t>
      </w:r>
    </w:p>
    <w:p w:rsidR="00B325CC" w:rsidRPr="00DC0438" w:rsidRDefault="00B325CC" w:rsidP="00AB3429">
      <w:pPr>
        <w:spacing w:line="240" w:lineRule="auto"/>
        <w:ind w:firstLine="709"/>
        <w:jc w:val="both"/>
        <w:rPr>
          <w:rFonts w:asciiTheme="minorHAnsi" w:hAnsiTheme="minorHAnsi" w:cstheme="minorHAnsi"/>
          <w:color w:val="1D1B11"/>
          <w:sz w:val="24"/>
          <w:szCs w:val="24"/>
        </w:rPr>
      </w:pPr>
      <w:r w:rsidRPr="00DC0438">
        <w:rPr>
          <w:rFonts w:asciiTheme="minorHAnsi" w:hAnsiTheme="minorHAnsi" w:cstheme="minorHAnsi"/>
          <w:color w:val="1D1B11"/>
          <w:sz w:val="24"/>
          <w:szCs w:val="24"/>
        </w:rPr>
        <w:t>Календарний контроль проводиться шляхом визначення поточного рейтингу студента на час контролю.</w:t>
      </w:r>
    </w:p>
    <w:p w:rsidR="00B325CC" w:rsidRPr="00DC0438" w:rsidRDefault="00B325CC" w:rsidP="00AB3429">
      <w:pPr>
        <w:spacing w:line="240" w:lineRule="auto"/>
        <w:ind w:firstLine="709"/>
        <w:jc w:val="both"/>
        <w:rPr>
          <w:rFonts w:asciiTheme="minorHAnsi" w:hAnsiTheme="minorHAnsi" w:cstheme="minorHAnsi"/>
          <w:color w:val="1D1B11"/>
          <w:sz w:val="24"/>
          <w:szCs w:val="24"/>
        </w:rPr>
      </w:pPr>
      <w:r w:rsidRPr="00DC0438">
        <w:rPr>
          <w:rFonts w:asciiTheme="minorHAnsi" w:hAnsiTheme="minorHAnsi" w:cstheme="minorHAnsi"/>
          <w:color w:val="1D1B11"/>
          <w:sz w:val="24"/>
          <w:szCs w:val="24"/>
        </w:rPr>
        <w:t>Умовою позитивного результату календарного контролю є значення поточного рейтингу студента не менше, ніж 50 % від максимально можливого на час контролю. В іншому випадку студент вважається таким, що отримав незадовільні результати календарного контролю.</w:t>
      </w:r>
    </w:p>
    <w:p w:rsidR="00B325CC" w:rsidRPr="00DC0438" w:rsidRDefault="00B325CC" w:rsidP="00AB3429">
      <w:pPr>
        <w:spacing w:line="240" w:lineRule="auto"/>
        <w:ind w:firstLine="561"/>
        <w:jc w:val="both"/>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 xml:space="preserve">Для отримання студентом відповідних оцінок (ECTS та традиційних) його рейтингова оцінка </w:t>
      </w:r>
      <w:r w:rsidRPr="00DC0438">
        <w:rPr>
          <w:rFonts w:asciiTheme="minorHAnsi" w:hAnsiTheme="minorHAnsi" w:cstheme="minorHAnsi"/>
          <w:b/>
          <w:color w:val="000000"/>
          <w:spacing w:val="2"/>
          <w:sz w:val="24"/>
          <w:szCs w:val="24"/>
        </w:rPr>
        <w:t>(</w:t>
      </w:r>
      <w:proofErr w:type="spellStart"/>
      <w:r w:rsidRPr="00DC0438">
        <w:rPr>
          <w:rFonts w:asciiTheme="minorHAnsi" w:hAnsiTheme="minorHAnsi" w:cstheme="minorHAnsi"/>
          <w:b/>
          <w:i/>
          <w:color w:val="000000"/>
          <w:spacing w:val="2"/>
          <w:sz w:val="24"/>
          <w:szCs w:val="24"/>
        </w:rPr>
        <w:t>R</w:t>
      </w:r>
      <w:r w:rsidR="00DC0438" w:rsidRPr="00DC0438">
        <w:rPr>
          <w:rFonts w:asciiTheme="minorHAnsi" w:hAnsiTheme="minorHAnsi" w:cstheme="minorHAnsi"/>
          <w:b/>
          <w:i/>
          <w:color w:val="000000"/>
          <w:spacing w:val="2"/>
          <w:sz w:val="24"/>
          <w:szCs w:val="24"/>
        </w:rPr>
        <w:t>s</w:t>
      </w:r>
      <w:proofErr w:type="spellEnd"/>
      <w:r w:rsidRPr="00DC0438">
        <w:rPr>
          <w:rFonts w:asciiTheme="minorHAnsi" w:hAnsiTheme="minorHAnsi" w:cstheme="minorHAnsi"/>
          <w:color w:val="000000"/>
          <w:spacing w:val="2"/>
          <w:sz w:val="24"/>
          <w:szCs w:val="24"/>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209"/>
      </w:tblGrid>
      <w:tr w:rsidR="00B325CC" w:rsidRPr="00DC0438" w:rsidTr="0073380C">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b/>
                <w:color w:val="000000"/>
                <w:spacing w:val="2"/>
                <w:sz w:val="24"/>
                <w:szCs w:val="24"/>
              </w:rPr>
            </w:pPr>
            <w:r w:rsidRPr="00DC0438">
              <w:rPr>
                <w:rFonts w:asciiTheme="minorHAnsi" w:hAnsiTheme="minorHAnsi" w:cstheme="minorHAnsi"/>
                <w:b/>
                <w:i/>
                <w:color w:val="000000"/>
                <w:spacing w:val="2"/>
                <w:sz w:val="24"/>
                <w:szCs w:val="24"/>
              </w:rPr>
              <w:t xml:space="preserve">R </w:t>
            </w:r>
          </w:p>
        </w:tc>
        <w:tc>
          <w:tcPr>
            <w:tcW w:w="2209"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b/>
                <w:color w:val="000000"/>
                <w:spacing w:val="2"/>
                <w:sz w:val="24"/>
                <w:szCs w:val="24"/>
              </w:rPr>
            </w:pPr>
            <w:r w:rsidRPr="00DC0438">
              <w:rPr>
                <w:rFonts w:asciiTheme="minorHAnsi" w:hAnsiTheme="minorHAnsi" w:cstheme="minorHAnsi"/>
                <w:b/>
                <w:color w:val="000000"/>
                <w:spacing w:val="2"/>
                <w:sz w:val="24"/>
                <w:szCs w:val="24"/>
              </w:rPr>
              <w:t>Оцінка традиційна</w:t>
            </w:r>
          </w:p>
        </w:tc>
      </w:tr>
      <w:tr w:rsidR="00B325CC" w:rsidRPr="00DC0438" w:rsidTr="0073380C">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95 – 100</w:t>
            </w:r>
          </w:p>
        </w:tc>
        <w:tc>
          <w:tcPr>
            <w:tcW w:w="2209"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Відмінно</w:t>
            </w:r>
          </w:p>
        </w:tc>
      </w:tr>
      <w:tr w:rsidR="00B325CC" w:rsidRPr="00DC0438" w:rsidTr="0073380C">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85 – 94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Добре</w:t>
            </w:r>
          </w:p>
        </w:tc>
      </w:tr>
      <w:tr w:rsidR="00B325CC" w:rsidRPr="00DC0438" w:rsidTr="0073380C">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75 – 84</w:t>
            </w:r>
          </w:p>
        </w:tc>
        <w:tc>
          <w:tcPr>
            <w:tcW w:w="2209" w:type="dxa"/>
            <w:vMerge/>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rPr>
                <w:rFonts w:asciiTheme="minorHAnsi" w:hAnsiTheme="minorHAnsi" w:cstheme="minorHAnsi"/>
                <w:color w:val="000000"/>
                <w:spacing w:val="2"/>
                <w:sz w:val="24"/>
                <w:szCs w:val="24"/>
              </w:rPr>
            </w:pPr>
          </w:p>
        </w:tc>
      </w:tr>
      <w:tr w:rsidR="00B325CC" w:rsidRPr="00DC0438" w:rsidTr="0073380C">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65 – 74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Задовільно</w:t>
            </w:r>
          </w:p>
        </w:tc>
      </w:tr>
      <w:tr w:rsidR="00B325CC" w:rsidRPr="00DC0438" w:rsidTr="0073380C">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60 – 64</w:t>
            </w:r>
          </w:p>
        </w:tc>
        <w:tc>
          <w:tcPr>
            <w:tcW w:w="2209" w:type="dxa"/>
            <w:vMerge/>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rPr>
                <w:rFonts w:asciiTheme="minorHAnsi" w:hAnsiTheme="minorHAnsi" w:cstheme="minorHAnsi"/>
                <w:color w:val="000000"/>
                <w:spacing w:val="2"/>
                <w:sz w:val="24"/>
                <w:szCs w:val="24"/>
              </w:rPr>
            </w:pPr>
          </w:p>
        </w:tc>
      </w:tr>
      <w:tr w:rsidR="00B325CC" w:rsidRPr="00DC0438" w:rsidTr="0073380C">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DC0438">
            <w:pPr>
              <w:spacing w:line="240" w:lineRule="auto"/>
              <w:jc w:val="center"/>
              <w:rPr>
                <w:rFonts w:asciiTheme="minorHAnsi" w:hAnsiTheme="minorHAnsi" w:cstheme="minorHAnsi"/>
                <w:color w:val="000000"/>
                <w:spacing w:val="2"/>
                <w:sz w:val="24"/>
                <w:szCs w:val="24"/>
              </w:rPr>
            </w:pPr>
            <w:proofErr w:type="spellStart"/>
            <w:r w:rsidRPr="00DC0438">
              <w:rPr>
                <w:rFonts w:asciiTheme="minorHAnsi" w:hAnsiTheme="minorHAnsi" w:cstheme="minorHAnsi"/>
                <w:b/>
                <w:i/>
                <w:color w:val="000000"/>
                <w:spacing w:val="2"/>
                <w:sz w:val="24"/>
                <w:szCs w:val="24"/>
              </w:rPr>
              <w:t>R</w:t>
            </w:r>
            <w:r w:rsidR="00DC0438" w:rsidRPr="00DC0438">
              <w:rPr>
                <w:rFonts w:asciiTheme="minorHAnsi" w:hAnsiTheme="minorHAnsi" w:cstheme="minorHAnsi"/>
                <w:b/>
                <w:i/>
                <w:color w:val="000000"/>
                <w:spacing w:val="2"/>
                <w:sz w:val="24"/>
                <w:szCs w:val="24"/>
              </w:rPr>
              <w:t>s</w:t>
            </w:r>
            <w:proofErr w:type="spellEnd"/>
            <w:r w:rsidRPr="00DC0438">
              <w:rPr>
                <w:rFonts w:asciiTheme="minorHAnsi" w:hAnsiTheme="minorHAnsi" w:cstheme="minorHAnsi"/>
                <w:b/>
                <w:i/>
                <w:color w:val="000000"/>
                <w:spacing w:val="2"/>
                <w:sz w:val="24"/>
                <w:szCs w:val="24"/>
              </w:rPr>
              <w:t xml:space="preserve"> </w:t>
            </w:r>
            <w:r w:rsidRPr="00DC0438">
              <w:rPr>
                <w:rFonts w:asciiTheme="minorHAnsi" w:hAnsiTheme="minorHAnsi" w:cstheme="minorHAnsi"/>
                <w:iCs/>
                <w:color w:val="000000"/>
                <w:spacing w:val="2"/>
                <w:sz w:val="24"/>
                <w:szCs w:val="24"/>
              </w:rPr>
              <w:t>&lt; 60</w:t>
            </w:r>
          </w:p>
        </w:tc>
        <w:tc>
          <w:tcPr>
            <w:tcW w:w="2209"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Незадовільно</w:t>
            </w:r>
          </w:p>
        </w:tc>
      </w:tr>
      <w:tr w:rsidR="00B325CC" w:rsidRPr="00DC0438" w:rsidTr="0073380C">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B325CC" w:rsidRPr="00DC0438" w:rsidRDefault="00B325CC" w:rsidP="00AB3429">
            <w:pPr>
              <w:spacing w:line="240" w:lineRule="auto"/>
              <w:jc w:val="center"/>
              <w:rPr>
                <w:rFonts w:asciiTheme="minorHAnsi" w:hAnsiTheme="minorHAnsi" w:cstheme="minorHAnsi"/>
                <w:color w:val="000000"/>
                <w:spacing w:val="2"/>
                <w:sz w:val="24"/>
                <w:szCs w:val="24"/>
              </w:rPr>
            </w:pPr>
            <w:proofErr w:type="spellStart"/>
            <w:r w:rsidRPr="00DC0438">
              <w:rPr>
                <w:rFonts w:asciiTheme="minorHAnsi" w:hAnsiTheme="minorHAnsi" w:cstheme="minorHAnsi"/>
                <w:b/>
                <w:i/>
                <w:color w:val="000000"/>
                <w:spacing w:val="2"/>
                <w:sz w:val="24"/>
                <w:szCs w:val="24"/>
              </w:rPr>
              <w:t>R</w:t>
            </w:r>
            <w:r w:rsidR="00DC0438" w:rsidRPr="00DC0438">
              <w:rPr>
                <w:rFonts w:asciiTheme="minorHAnsi" w:hAnsiTheme="minorHAnsi" w:cstheme="minorHAnsi"/>
                <w:b/>
                <w:i/>
                <w:color w:val="000000"/>
                <w:spacing w:val="2"/>
                <w:sz w:val="24"/>
                <w:szCs w:val="24"/>
              </w:rPr>
              <w:t>s</w:t>
            </w:r>
            <w:proofErr w:type="spellEnd"/>
            <w:r w:rsidRPr="00DC0438">
              <w:rPr>
                <w:rFonts w:asciiTheme="minorHAnsi" w:hAnsiTheme="minorHAnsi" w:cstheme="minorHAnsi"/>
                <w:iCs/>
                <w:color w:val="000000"/>
                <w:spacing w:val="2"/>
                <w:sz w:val="24"/>
                <w:szCs w:val="24"/>
              </w:rPr>
              <w:t xml:space="preserve"> &lt; 40</w:t>
            </w:r>
          </w:p>
        </w:tc>
        <w:tc>
          <w:tcPr>
            <w:tcW w:w="2209" w:type="dxa"/>
            <w:tcBorders>
              <w:top w:val="single" w:sz="4" w:space="0" w:color="auto"/>
              <w:left w:val="single" w:sz="4" w:space="0" w:color="auto"/>
              <w:bottom w:val="single" w:sz="4" w:space="0" w:color="auto"/>
              <w:right w:val="single" w:sz="4" w:space="0" w:color="auto"/>
            </w:tcBorders>
          </w:tcPr>
          <w:p w:rsidR="00B325CC" w:rsidRPr="00DC0438" w:rsidRDefault="00B325CC" w:rsidP="00AB3429">
            <w:pPr>
              <w:spacing w:line="240" w:lineRule="auto"/>
              <w:jc w:val="center"/>
              <w:rPr>
                <w:rFonts w:asciiTheme="minorHAnsi" w:hAnsiTheme="minorHAnsi" w:cstheme="minorHAnsi"/>
                <w:color w:val="000000"/>
                <w:spacing w:val="2"/>
                <w:sz w:val="24"/>
                <w:szCs w:val="24"/>
              </w:rPr>
            </w:pPr>
            <w:r w:rsidRPr="00DC0438">
              <w:rPr>
                <w:rFonts w:asciiTheme="minorHAnsi" w:hAnsiTheme="minorHAnsi" w:cstheme="minorHAnsi"/>
                <w:color w:val="000000"/>
                <w:spacing w:val="2"/>
                <w:sz w:val="24"/>
                <w:szCs w:val="24"/>
              </w:rPr>
              <w:t>Не допущений</w:t>
            </w:r>
          </w:p>
        </w:tc>
      </w:tr>
    </w:tbl>
    <w:p w:rsidR="00B325CC" w:rsidRPr="00DC0438" w:rsidRDefault="00B325CC" w:rsidP="00AB3429">
      <w:pPr>
        <w:spacing w:line="240" w:lineRule="auto"/>
        <w:jc w:val="both"/>
        <w:rPr>
          <w:rFonts w:asciiTheme="minorHAnsi" w:hAnsiTheme="minorHAnsi" w:cstheme="minorHAnsi"/>
          <w:sz w:val="24"/>
          <w:szCs w:val="24"/>
        </w:rPr>
      </w:pPr>
    </w:p>
    <w:p w:rsidR="00B325CC" w:rsidRPr="00DC0438" w:rsidRDefault="00B325CC" w:rsidP="00AB3429">
      <w:pPr>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Склав: доцент Попов К. Л. ______________</w:t>
      </w:r>
    </w:p>
    <w:p w:rsidR="00B325CC" w:rsidRPr="00DC0438" w:rsidRDefault="00B325CC" w:rsidP="00AB3429">
      <w:pPr>
        <w:tabs>
          <w:tab w:val="left" w:pos="5387"/>
        </w:tabs>
        <w:spacing w:line="240" w:lineRule="auto"/>
        <w:jc w:val="both"/>
        <w:rPr>
          <w:rFonts w:asciiTheme="minorHAnsi" w:hAnsiTheme="minorHAnsi" w:cstheme="minorHAnsi"/>
          <w:sz w:val="24"/>
          <w:szCs w:val="24"/>
        </w:rPr>
      </w:pPr>
      <w:r w:rsidRPr="00DC0438">
        <w:rPr>
          <w:rFonts w:asciiTheme="minorHAnsi" w:hAnsiTheme="minorHAnsi" w:cstheme="minorHAnsi"/>
          <w:sz w:val="24"/>
          <w:szCs w:val="24"/>
        </w:rPr>
        <w:t xml:space="preserve">                                                            (підпис)</w:t>
      </w:r>
    </w:p>
    <w:p w:rsidR="00B325CC" w:rsidRPr="00DC0438" w:rsidRDefault="00B325CC"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Ухвалено на засіданні кафедри публічного права</w:t>
      </w:r>
    </w:p>
    <w:p w:rsidR="00B325CC" w:rsidRPr="00DC0438" w:rsidRDefault="00B325CC" w:rsidP="00AB3429">
      <w:pPr>
        <w:spacing w:line="240" w:lineRule="auto"/>
        <w:rPr>
          <w:rFonts w:asciiTheme="minorHAnsi" w:hAnsiTheme="minorHAnsi" w:cstheme="minorHAnsi"/>
          <w:sz w:val="24"/>
          <w:szCs w:val="24"/>
        </w:rPr>
      </w:pPr>
    </w:p>
    <w:p w:rsidR="00B325CC" w:rsidRPr="00DC0438" w:rsidRDefault="00B325CC"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Протокол № _____  від «____» __________ 2020 р.</w:t>
      </w:r>
    </w:p>
    <w:p w:rsidR="00B325CC" w:rsidRPr="00DC0438" w:rsidRDefault="00B325CC"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 xml:space="preserve"> </w:t>
      </w:r>
    </w:p>
    <w:p w:rsidR="00B325CC" w:rsidRPr="00DC0438" w:rsidRDefault="00B325CC" w:rsidP="00AB3429">
      <w:pPr>
        <w:spacing w:line="240" w:lineRule="auto"/>
        <w:rPr>
          <w:rFonts w:asciiTheme="minorHAnsi" w:hAnsiTheme="minorHAnsi" w:cstheme="minorHAnsi"/>
          <w:sz w:val="24"/>
          <w:szCs w:val="24"/>
        </w:rPr>
      </w:pPr>
      <w:r w:rsidRPr="00DC0438">
        <w:rPr>
          <w:rFonts w:asciiTheme="minorHAnsi" w:hAnsiTheme="minorHAnsi" w:cstheme="minorHAnsi"/>
          <w:sz w:val="24"/>
          <w:szCs w:val="24"/>
        </w:rPr>
        <w:t xml:space="preserve">В.о. завідувача кафедри  ___________ Д. О. </w:t>
      </w:r>
      <w:proofErr w:type="spellStart"/>
      <w:r w:rsidRPr="00DC0438">
        <w:rPr>
          <w:rFonts w:asciiTheme="minorHAnsi" w:hAnsiTheme="minorHAnsi" w:cstheme="minorHAnsi"/>
          <w:sz w:val="24"/>
          <w:szCs w:val="24"/>
        </w:rPr>
        <w:t>Маріц</w:t>
      </w:r>
      <w:proofErr w:type="spellEnd"/>
    </w:p>
    <w:p w:rsidR="00B325CC" w:rsidRPr="00DC0438" w:rsidRDefault="00B325CC" w:rsidP="00AB3429">
      <w:pPr>
        <w:tabs>
          <w:tab w:val="left" w:pos="3402"/>
        </w:tabs>
        <w:spacing w:line="240" w:lineRule="auto"/>
        <w:rPr>
          <w:rFonts w:asciiTheme="minorHAnsi" w:hAnsiTheme="minorHAnsi" w:cstheme="minorHAnsi"/>
          <w:sz w:val="24"/>
          <w:szCs w:val="24"/>
        </w:rPr>
      </w:pPr>
      <w:r w:rsidRPr="00DC0438">
        <w:rPr>
          <w:rFonts w:asciiTheme="minorHAnsi" w:hAnsiTheme="minorHAnsi" w:cstheme="minorHAnsi"/>
          <w:sz w:val="24"/>
          <w:szCs w:val="24"/>
        </w:rPr>
        <w:tab/>
        <w:t>(підпис)</w:t>
      </w:r>
    </w:p>
    <w:p w:rsidR="00B325CC" w:rsidRPr="00DC0438" w:rsidRDefault="00B325CC" w:rsidP="00AB3429">
      <w:pPr>
        <w:pStyle w:val="aa"/>
        <w:spacing w:after="0"/>
        <w:rPr>
          <w:rFonts w:asciiTheme="minorHAnsi" w:hAnsiTheme="minorHAnsi" w:cstheme="minorHAnsi"/>
        </w:rPr>
      </w:pPr>
    </w:p>
    <w:p w:rsidR="00B325CC" w:rsidRPr="00DC0438" w:rsidRDefault="00B325CC" w:rsidP="00AB3429">
      <w:pPr>
        <w:tabs>
          <w:tab w:val="left" w:pos="5610"/>
        </w:tabs>
        <w:spacing w:line="240" w:lineRule="auto"/>
        <w:ind w:firstLine="709"/>
        <w:jc w:val="right"/>
        <w:rPr>
          <w:rFonts w:asciiTheme="minorHAnsi" w:hAnsiTheme="minorHAnsi" w:cstheme="minorHAnsi"/>
          <w:color w:val="000000"/>
          <w:spacing w:val="2"/>
          <w:sz w:val="24"/>
          <w:szCs w:val="24"/>
        </w:rPr>
      </w:pPr>
    </w:p>
    <w:p w:rsidR="00B325CC" w:rsidRPr="00DC0438" w:rsidRDefault="00B325CC" w:rsidP="00AB3429">
      <w:pPr>
        <w:tabs>
          <w:tab w:val="left" w:pos="5610"/>
        </w:tabs>
        <w:spacing w:line="240" w:lineRule="auto"/>
        <w:ind w:firstLine="709"/>
        <w:jc w:val="right"/>
        <w:rPr>
          <w:rFonts w:asciiTheme="minorHAnsi" w:hAnsiTheme="minorHAnsi" w:cstheme="minorHAnsi"/>
          <w:color w:val="000000"/>
          <w:spacing w:val="2"/>
          <w:sz w:val="24"/>
          <w:szCs w:val="24"/>
        </w:rPr>
      </w:pPr>
    </w:p>
    <w:p w:rsidR="00B325CC" w:rsidRPr="00DC0438" w:rsidRDefault="00B325CC" w:rsidP="00AB3429">
      <w:pPr>
        <w:tabs>
          <w:tab w:val="left" w:pos="5610"/>
        </w:tabs>
        <w:spacing w:line="240" w:lineRule="auto"/>
        <w:ind w:firstLine="709"/>
        <w:jc w:val="right"/>
        <w:rPr>
          <w:rFonts w:asciiTheme="minorHAnsi" w:hAnsiTheme="minorHAnsi" w:cstheme="minorHAnsi"/>
          <w:color w:val="000000"/>
          <w:spacing w:val="2"/>
          <w:sz w:val="24"/>
          <w:szCs w:val="24"/>
        </w:rPr>
      </w:pPr>
    </w:p>
    <w:p w:rsidR="00B325CC" w:rsidRPr="00DC0438" w:rsidRDefault="00B325CC" w:rsidP="00AB3429">
      <w:pPr>
        <w:autoSpaceDE w:val="0"/>
        <w:autoSpaceDN w:val="0"/>
        <w:adjustRightInd w:val="0"/>
        <w:spacing w:line="240" w:lineRule="auto"/>
        <w:jc w:val="right"/>
        <w:rPr>
          <w:rFonts w:asciiTheme="minorHAnsi" w:hAnsiTheme="minorHAnsi" w:cstheme="minorHAnsi"/>
          <w:sz w:val="24"/>
          <w:szCs w:val="24"/>
        </w:rPr>
      </w:pPr>
    </w:p>
    <w:p w:rsidR="00B325CC" w:rsidRPr="00DC0438" w:rsidRDefault="00B325CC" w:rsidP="00AB3429">
      <w:pPr>
        <w:autoSpaceDE w:val="0"/>
        <w:autoSpaceDN w:val="0"/>
        <w:adjustRightInd w:val="0"/>
        <w:spacing w:line="240" w:lineRule="auto"/>
        <w:jc w:val="right"/>
        <w:rPr>
          <w:rFonts w:asciiTheme="minorHAnsi" w:hAnsiTheme="minorHAnsi" w:cstheme="minorHAnsi"/>
          <w:sz w:val="24"/>
          <w:szCs w:val="24"/>
        </w:rPr>
      </w:pPr>
    </w:p>
    <w:p w:rsidR="00B325CC" w:rsidRPr="00DC0438" w:rsidRDefault="00B325CC" w:rsidP="00AB3429">
      <w:pPr>
        <w:autoSpaceDE w:val="0"/>
        <w:autoSpaceDN w:val="0"/>
        <w:adjustRightInd w:val="0"/>
        <w:spacing w:line="240" w:lineRule="auto"/>
        <w:jc w:val="right"/>
        <w:rPr>
          <w:rFonts w:asciiTheme="minorHAnsi" w:hAnsiTheme="minorHAnsi" w:cstheme="minorHAnsi"/>
          <w:sz w:val="24"/>
          <w:szCs w:val="24"/>
        </w:rPr>
      </w:pPr>
    </w:p>
    <w:p w:rsidR="00B325CC" w:rsidRPr="00DC0438" w:rsidRDefault="00B325CC" w:rsidP="00AB3429">
      <w:pPr>
        <w:autoSpaceDE w:val="0"/>
        <w:autoSpaceDN w:val="0"/>
        <w:adjustRightInd w:val="0"/>
        <w:spacing w:line="240" w:lineRule="auto"/>
        <w:jc w:val="right"/>
        <w:rPr>
          <w:rFonts w:asciiTheme="minorHAnsi" w:hAnsiTheme="minorHAnsi" w:cstheme="minorHAnsi"/>
          <w:sz w:val="24"/>
          <w:szCs w:val="24"/>
        </w:rPr>
      </w:pPr>
    </w:p>
    <w:p w:rsidR="00B325CC" w:rsidRPr="00DC0438" w:rsidRDefault="00B325CC" w:rsidP="00AB3429">
      <w:pPr>
        <w:autoSpaceDE w:val="0"/>
        <w:autoSpaceDN w:val="0"/>
        <w:adjustRightInd w:val="0"/>
        <w:spacing w:line="240" w:lineRule="auto"/>
        <w:jc w:val="right"/>
        <w:rPr>
          <w:rFonts w:asciiTheme="minorHAnsi" w:hAnsiTheme="minorHAnsi" w:cstheme="minorHAnsi"/>
          <w:sz w:val="24"/>
          <w:szCs w:val="24"/>
        </w:rPr>
      </w:pPr>
    </w:p>
    <w:p w:rsidR="00B325CC" w:rsidRPr="00DC0438" w:rsidRDefault="00B325CC" w:rsidP="00AB3429">
      <w:pPr>
        <w:autoSpaceDE w:val="0"/>
        <w:autoSpaceDN w:val="0"/>
        <w:adjustRightInd w:val="0"/>
        <w:spacing w:line="240" w:lineRule="auto"/>
        <w:jc w:val="right"/>
        <w:rPr>
          <w:rFonts w:asciiTheme="minorHAnsi" w:hAnsiTheme="minorHAnsi" w:cstheme="minorHAnsi"/>
          <w:sz w:val="24"/>
          <w:szCs w:val="24"/>
        </w:rPr>
      </w:pPr>
    </w:p>
    <w:p w:rsidR="00AB3429" w:rsidRPr="00DC0438" w:rsidRDefault="00AB3429" w:rsidP="00AB3429">
      <w:pPr>
        <w:pStyle w:val="1"/>
        <w:numPr>
          <w:ilvl w:val="0"/>
          <w:numId w:val="0"/>
        </w:numPr>
        <w:spacing w:before="0" w:after="0" w:line="240" w:lineRule="auto"/>
        <w:ind w:left="786"/>
        <w:jc w:val="center"/>
        <w:rPr>
          <w:rFonts w:cstheme="minorHAnsi"/>
          <w:b w:val="0"/>
        </w:rPr>
      </w:pPr>
    </w:p>
    <w:p w:rsidR="00AB3429" w:rsidRPr="00DC0438" w:rsidRDefault="00AB3429" w:rsidP="00AB3429">
      <w:pPr>
        <w:pStyle w:val="1"/>
        <w:numPr>
          <w:ilvl w:val="0"/>
          <w:numId w:val="0"/>
        </w:numPr>
        <w:spacing w:before="0" w:after="0" w:line="240" w:lineRule="auto"/>
        <w:ind w:left="786"/>
        <w:jc w:val="center"/>
        <w:rPr>
          <w:rFonts w:cstheme="minorHAnsi"/>
          <w:b w:val="0"/>
        </w:rPr>
      </w:pPr>
    </w:p>
    <w:p w:rsidR="00AB3429" w:rsidRPr="00DC0438" w:rsidRDefault="00AB3429">
      <w:pPr>
        <w:spacing w:after="160" w:line="259" w:lineRule="auto"/>
        <w:rPr>
          <w:rFonts w:asciiTheme="minorHAnsi" w:hAnsiTheme="minorHAnsi" w:cstheme="minorHAnsi"/>
          <w:b/>
          <w:color w:val="002060"/>
          <w:sz w:val="24"/>
          <w:szCs w:val="24"/>
        </w:rPr>
      </w:pPr>
      <w:r w:rsidRPr="00DC0438">
        <w:rPr>
          <w:rFonts w:cstheme="minorHAnsi"/>
        </w:rPr>
        <w:br w:type="page"/>
      </w:r>
    </w:p>
    <w:p w:rsidR="00B325CC" w:rsidRPr="00DC0438" w:rsidRDefault="00B325CC" w:rsidP="00AB3429">
      <w:pPr>
        <w:pStyle w:val="1"/>
        <w:numPr>
          <w:ilvl w:val="0"/>
          <w:numId w:val="0"/>
        </w:numPr>
        <w:spacing w:before="0" w:after="0" w:line="240" w:lineRule="auto"/>
        <w:ind w:left="786"/>
        <w:jc w:val="right"/>
        <w:rPr>
          <w:rFonts w:cstheme="minorHAnsi"/>
        </w:rPr>
      </w:pPr>
      <w:r w:rsidRPr="00DC0438">
        <w:rPr>
          <w:rFonts w:cstheme="minorHAnsi"/>
        </w:rPr>
        <w:lastRenderedPageBreak/>
        <w:t xml:space="preserve">Додаток </w:t>
      </w:r>
      <w:r w:rsidR="00AB3429" w:rsidRPr="00DC0438">
        <w:rPr>
          <w:rFonts w:cstheme="minorHAnsi"/>
        </w:rPr>
        <w:t>2</w:t>
      </w:r>
      <w:r w:rsidRPr="00DC0438">
        <w:rPr>
          <w:rFonts w:cstheme="minorHAnsi"/>
        </w:rPr>
        <w:t xml:space="preserve"> </w:t>
      </w:r>
    </w:p>
    <w:p w:rsidR="00B325CC" w:rsidRPr="00DC0438" w:rsidRDefault="00B325CC" w:rsidP="00AB3429">
      <w:pPr>
        <w:shd w:val="clear" w:color="auto" w:fill="FFFFFF"/>
        <w:spacing w:line="240" w:lineRule="auto"/>
        <w:jc w:val="center"/>
        <w:rPr>
          <w:rFonts w:asciiTheme="minorHAnsi" w:hAnsiTheme="minorHAnsi" w:cstheme="minorHAnsi"/>
          <w:b/>
          <w:sz w:val="24"/>
          <w:szCs w:val="24"/>
        </w:rPr>
      </w:pPr>
    </w:p>
    <w:p w:rsidR="00B325CC" w:rsidRPr="00DC0438" w:rsidRDefault="00B325CC" w:rsidP="00AB3429">
      <w:pPr>
        <w:spacing w:line="240" w:lineRule="auto"/>
        <w:jc w:val="center"/>
        <w:rPr>
          <w:rFonts w:asciiTheme="minorHAnsi" w:hAnsiTheme="minorHAnsi" w:cstheme="minorHAnsi"/>
          <w:b/>
          <w:sz w:val="24"/>
          <w:szCs w:val="24"/>
        </w:rPr>
      </w:pPr>
      <w:r w:rsidRPr="00DC0438">
        <w:rPr>
          <w:rFonts w:asciiTheme="minorHAnsi" w:hAnsiTheme="minorHAnsi" w:cstheme="minorHAnsi"/>
          <w:b/>
          <w:sz w:val="24"/>
          <w:szCs w:val="24"/>
        </w:rPr>
        <w:t>Питання для заліку</w:t>
      </w:r>
    </w:p>
    <w:p w:rsidR="00B325CC" w:rsidRPr="00DC0438" w:rsidRDefault="00B325CC" w:rsidP="00AB3429">
      <w:pPr>
        <w:spacing w:line="240" w:lineRule="auto"/>
        <w:rPr>
          <w:rFonts w:asciiTheme="minorHAnsi" w:hAnsiTheme="minorHAnsi" w:cstheme="minorHAnsi"/>
          <w:b/>
          <w:sz w:val="24"/>
          <w:szCs w:val="24"/>
        </w:rPr>
      </w:pPr>
    </w:p>
    <w:p w:rsidR="00B325CC" w:rsidRPr="00DC0438" w:rsidRDefault="00B325CC" w:rsidP="00AB3429">
      <w:pPr>
        <w:numPr>
          <w:ilvl w:val="0"/>
          <w:numId w:val="24"/>
        </w:numPr>
        <w:spacing w:line="240" w:lineRule="auto"/>
        <w:rPr>
          <w:rFonts w:asciiTheme="minorHAnsi" w:hAnsiTheme="minorHAnsi" w:cstheme="minorHAnsi"/>
          <w:sz w:val="24"/>
          <w:szCs w:val="24"/>
        </w:rPr>
      </w:pPr>
      <w:r w:rsidRPr="00DC0438">
        <w:rPr>
          <w:rFonts w:asciiTheme="minorHAnsi" w:hAnsiTheme="minorHAnsi" w:cstheme="minorHAnsi"/>
          <w:sz w:val="24"/>
          <w:szCs w:val="24"/>
        </w:rPr>
        <w:t>Поняття виконавчого провадження.</w:t>
      </w:r>
    </w:p>
    <w:p w:rsidR="00B325CC" w:rsidRPr="00DC0438" w:rsidRDefault="00B325CC" w:rsidP="00AB3429">
      <w:pPr>
        <w:numPr>
          <w:ilvl w:val="0"/>
          <w:numId w:val="24"/>
        </w:numPr>
        <w:spacing w:line="240" w:lineRule="auto"/>
        <w:rPr>
          <w:rFonts w:asciiTheme="minorHAnsi" w:hAnsiTheme="minorHAnsi" w:cstheme="minorHAnsi"/>
          <w:sz w:val="24"/>
          <w:szCs w:val="24"/>
        </w:rPr>
      </w:pPr>
      <w:r w:rsidRPr="00DC0438">
        <w:rPr>
          <w:rFonts w:asciiTheme="minorHAnsi" w:hAnsiTheme="minorHAnsi" w:cstheme="minorHAnsi"/>
          <w:sz w:val="24"/>
          <w:szCs w:val="24"/>
        </w:rPr>
        <w:t>Принципи виконавчого провадження.</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rPr>
        <w:t xml:space="preserve">Система органів державної виконавчої служби України. </w:t>
      </w:r>
    </w:p>
    <w:p w:rsidR="00B325CC" w:rsidRPr="00DC0438" w:rsidRDefault="00B325CC" w:rsidP="00AB3429">
      <w:pPr>
        <w:pStyle w:val="33"/>
        <w:numPr>
          <w:ilvl w:val="0"/>
          <w:numId w:val="24"/>
        </w:numPr>
        <w:tabs>
          <w:tab w:val="clear" w:pos="720"/>
          <w:tab w:val="left" w:pos="743"/>
        </w:tabs>
        <w:rPr>
          <w:rFonts w:asciiTheme="minorHAnsi" w:hAnsiTheme="minorHAnsi" w:cstheme="minorHAnsi"/>
        </w:rPr>
      </w:pPr>
      <w:r w:rsidRPr="00DC0438">
        <w:rPr>
          <w:rFonts w:asciiTheme="minorHAnsi" w:hAnsiTheme="minorHAnsi" w:cstheme="minorHAnsi"/>
        </w:rPr>
        <w:t xml:space="preserve">Приватний виконавець: вимоги, компетенція. </w:t>
      </w:r>
    </w:p>
    <w:p w:rsidR="00B325CC" w:rsidRPr="00DC0438" w:rsidRDefault="00B325CC" w:rsidP="00AB3429">
      <w:pPr>
        <w:pStyle w:val="33"/>
        <w:numPr>
          <w:ilvl w:val="0"/>
          <w:numId w:val="24"/>
        </w:numPr>
        <w:tabs>
          <w:tab w:val="clear" w:pos="720"/>
          <w:tab w:val="left" w:pos="743"/>
        </w:tabs>
        <w:rPr>
          <w:rFonts w:asciiTheme="minorHAnsi" w:hAnsiTheme="minorHAnsi" w:cstheme="minorHAnsi"/>
        </w:rPr>
      </w:pPr>
      <w:r w:rsidRPr="00DC0438">
        <w:rPr>
          <w:rFonts w:asciiTheme="minorHAnsi" w:hAnsiTheme="minorHAnsi" w:cstheme="minorHAnsi"/>
        </w:rPr>
        <w:t xml:space="preserve">Права і обов’язки виконавця. </w:t>
      </w:r>
    </w:p>
    <w:p w:rsidR="00B325CC" w:rsidRPr="00DC0438" w:rsidRDefault="00B325CC" w:rsidP="00AB3429">
      <w:pPr>
        <w:pStyle w:val="33"/>
        <w:numPr>
          <w:ilvl w:val="0"/>
          <w:numId w:val="24"/>
        </w:numPr>
        <w:tabs>
          <w:tab w:val="clear" w:pos="720"/>
          <w:tab w:val="left" w:pos="743"/>
        </w:tabs>
        <w:rPr>
          <w:rFonts w:asciiTheme="minorHAnsi" w:hAnsiTheme="minorHAnsi" w:cstheme="minorHAnsi"/>
          <w:color w:val="000000"/>
        </w:rPr>
      </w:pPr>
      <w:r w:rsidRPr="00DC0438">
        <w:rPr>
          <w:rFonts w:asciiTheme="minorHAnsi" w:hAnsiTheme="minorHAnsi" w:cstheme="minorHAnsi"/>
        </w:rPr>
        <w:t xml:space="preserve">Права і обов’язки сторін виконавчого провадження. </w:t>
      </w:r>
    </w:p>
    <w:p w:rsidR="00B325CC" w:rsidRPr="00DC0438" w:rsidRDefault="00B325CC" w:rsidP="00AB3429">
      <w:pPr>
        <w:pStyle w:val="33"/>
        <w:numPr>
          <w:ilvl w:val="0"/>
          <w:numId w:val="24"/>
        </w:numPr>
        <w:tabs>
          <w:tab w:val="clear" w:pos="720"/>
          <w:tab w:val="left" w:pos="743"/>
        </w:tabs>
        <w:rPr>
          <w:rFonts w:asciiTheme="minorHAnsi" w:hAnsiTheme="minorHAnsi" w:cstheme="minorHAnsi"/>
          <w:color w:val="000000"/>
        </w:rPr>
      </w:pPr>
      <w:r w:rsidRPr="00DC0438">
        <w:rPr>
          <w:rFonts w:asciiTheme="minorHAnsi" w:hAnsiTheme="minorHAnsi" w:cstheme="minorHAnsi"/>
          <w:color w:val="000000"/>
        </w:rPr>
        <w:t xml:space="preserve">Залучення понятих до проведення виконавчих дій. </w:t>
      </w:r>
    </w:p>
    <w:p w:rsidR="00B325CC" w:rsidRPr="00DC0438" w:rsidRDefault="00B325CC" w:rsidP="00AB3429">
      <w:pPr>
        <w:pStyle w:val="33"/>
        <w:numPr>
          <w:ilvl w:val="0"/>
          <w:numId w:val="24"/>
        </w:numPr>
        <w:tabs>
          <w:tab w:val="clear" w:pos="720"/>
          <w:tab w:val="left" w:pos="743"/>
        </w:tabs>
        <w:rPr>
          <w:rFonts w:asciiTheme="minorHAnsi" w:hAnsiTheme="minorHAnsi" w:cstheme="minorHAnsi"/>
        </w:rPr>
      </w:pPr>
      <w:r w:rsidRPr="00DC0438">
        <w:rPr>
          <w:rFonts w:asciiTheme="minorHAnsi" w:hAnsiTheme="minorHAnsi" w:cstheme="minorHAnsi"/>
          <w:color w:val="000000"/>
        </w:rPr>
        <w:t>Відводи у виконавчому провадженні.</w:t>
      </w:r>
    </w:p>
    <w:p w:rsidR="00B325CC" w:rsidRPr="00DC0438" w:rsidRDefault="00B325CC" w:rsidP="00AB3429">
      <w:pPr>
        <w:pStyle w:val="33"/>
        <w:numPr>
          <w:ilvl w:val="0"/>
          <w:numId w:val="24"/>
        </w:numPr>
        <w:tabs>
          <w:tab w:val="clear" w:pos="720"/>
          <w:tab w:val="left" w:pos="743"/>
        </w:tabs>
        <w:rPr>
          <w:rFonts w:asciiTheme="minorHAnsi" w:hAnsiTheme="minorHAnsi" w:cstheme="minorHAnsi"/>
        </w:rPr>
      </w:pPr>
      <w:r w:rsidRPr="00DC0438">
        <w:rPr>
          <w:rFonts w:asciiTheme="minorHAnsi" w:hAnsiTheme="minorHAnsi" w:cstheme="minorHAnsi"/>
          <w:color w:val="000000"/>
        </w:rPr>
        <w:t>Виконавчі документи за рішеннями, що підлягають примусовому виконанню державною виконавчою службою</w:t>
      </w:r>
      <w:r w:rsidRPr="00DC0438">
        <w:rPr>
          <w:rFonts w:asciiTheme="minorHAnsi" w:hAnsiTheme="minorHAnsi" w:cstheme="minorHAnsi"/>
        </w:rPr>
        <w:t xml:space="preserve">. </w:t>
      </w:r>
    </w:p>
    <w:p w:rsidR="00B325CC" w:rsidRPr="00DC0438" w:rsidRDefault="00B325CC" w:rsidP="00AB3429">
      <w:pPr>
        <w:pStyle w:val="33"/>
        <w:numPr>
          <w:ilvl w:val="0"/>
          <w:numId w:val="24"/>
        </w:numPr>
        <w:tabs>
          <w:tab w:val="clear" w:pos="720"/>
          <w:tab w:val="left" w:pos="743"/>
        </w:tabs>
        <w:rPr>
          <w:rFonts w:asciiTheme="minorHAnsi" w:hAnsiTheme="minorHAnsi" w:cstheme="minorHAnsi"/>
        </w:rPr>
      </w:pPr>
      <w:r w:rsidRPr="00DC0438">
        <w:rPr>
          <w:rFonts w:asciiTheme="minorHAnsi" w:hAnsiTheme="minorHAnsi" w:cstheme="minorHAnsi"/>
          <w:color w:val="000000"/>
        </w:rPr>
        <w:t>Вимоги до виконавчого документа</w:t>
      </w:r>
      <w:r w:rsidRPr="00DC0438">
        <w:rPr>
          <w:rFonts w:asciiTheme="minorHAnsi" w:hAnsiTheme="minorHAnsi" w:cstheme="minorHAnsi"/>
        </w:rPr>
        <w:t xml:space="preserve">. </w:t>
      </w:r>
    </w:p>
    <w:p w:rsidR="00B325CC" w:rsidRPr="00DC0438" w:rsidRDefault="00B325CC" w:rsidP="00AB3429">
      <w:pPr>
        <w:pStyle w:val="33"/>
        <w:numPr>
          <w:ilvl w:val="0"/>
          <w:numId w:val="24"/>
        </w:numPr>
        <w:tabs>
          <w:tab w:val="clear" w:pos="720"/>
          <w:tab w:val="left" w:pos="743"/>
        </w:tabs>
        <w:rPr>
          <w:rFonts w:asciiTheme="minorHAnsi" w:hAnsiTheme="minorHAnsi" w:cstheme="minorHAnsi"/>
        </w:rPr>
      </w:pPr>
      <w:r w:rsidRPr="00DC0438">
        <w:rPr>
          <w:rFonts w:asciiTheme="minorHAnsi" w:hAnsiTheme="minorHAnsi" w:cstheme="minorHAnsi"/>
          <w:color w:val="000000"/>
        </w:rPr>
        <w:t>Встановлення місця виконання рішення та підвідомчості виконавчих проваджень відділам примусового виконання рішень та приватним виконавцям.</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Підстави та порядок відмови у відкритті виконавчого провадження.</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bCs/>
        </w:rPr>
        <w:t>Розшук боржника та майна.</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bCs/>
        </w:rPr>
        <w:t>Строк здійснення виконавчого провадження. Відкладення провадження виконавчих дій.</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bCs/>
        </w:rPr>
        <w:t xml:space="preserve">Обставини, що зумовлюють обов’язкове зупинення виконавчого провадження. </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bCs/>
        </w:rPr>
        <w:t>Право державного виконавця зупинити виконавче провадження.</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bCs/>
        </w:rPr>
        <w:t>Підстави і порядок закінчення виконавчого провадження.</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bCs/>
        </w:rPr>
        <w:t>Виконавчий збір. Витрати виконавчого провадження.</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color w:val="000000"/>
        </w:rPr>
        <w:t xml:space="preserve">Черговість задоволення вимог стягувачів. </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bCs/>
        </w:rPr>
        <w:t xml:space="preserve">Порядок опису, арешту і вилучення майна боржника. </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bCs/>
        </w:rPr>
        <w:t xml:space="preserve">Визначення вартості майна боржника державним виконавцем. </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bCs/>
        </w:rPr>
        <w:t>Оцінка майна боржника та її оскарження.</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bCs/>
        </w:rPr>
        <w:t xml:space="preserve">Зняття арешту з майна. </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bCs/>
        </w:rPr>
        <w:t xml:space="preserve">Порядок реалізації майна боржника, на яке звернено стягнення. </w:t>
      </w:r>
    </w:p>
    <w:p w:rsidR="00B325CC" w:rsidRPr="00DC0438" w:rsidRDefault="00B325CC" w:rsidP="00AB3429">
      <w:pPr>
        <w:pStyle w:val="a9"/>
        <w:numPr>
          <w:ilvl w:val="0"/>
          <w:numId w:val="24"/>
        </w:numPr>
        <w:spacing w:before="0" w:beforeAutospacing="0" w:after="0" w:afterAutospacing="0"/>
        <w:rPr>
          <w:rFonts w:asciiTheme="minorHAnsi" w:hAnsiTheme="minorHAnsi" w:cstheme="minorHAnsi"/>
          <w:color w:val="333333"/>
        </w:rPr>
      </w:pPr>
      <w:r w:rsidRPr="00DC0438">
        <w:rPr>
          <w:rFonts w:asciiTheme="minorHAnsi" w:hAnsiTheme="minorHAnsi" w:cstheme="minorHAnsi"/>
          <w:bCs/>
        </w:rPr>
        <w:t>Особливості звернення стягнення на нерухоме майно.</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 xml:space="preserve">Умови звернення стягнення на заробітну плату, пенсію, стипендію та інші доходи боржника. </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 xml:space="preserve">Розмір відрахувань із заробітної плати, пенсії, стипендії та інших доходів боржника. </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 xml:space="preserve">Кошти, на які не може бути звернено стягнення. </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Порядок обчислення і стягнення аліментів.</w:t>
      </w:r>
      <w:r w:rsidRPr="00DC0438">
        <w:rPr>
          <w:rFonts w:asciiTheme="minorHAnsi" w:hAnsiTheme="minorHAnsi" w:cstheme="minorHAnsi"/>
        </w:rPr>
        <w:t xml:space="preserve"> </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Виконання рішення про поновлення на роботі.</w:t>
      </w:r>
    </w:p>
    <w:p w:rsidR="00B325CC" w:rsidRPr="00DC0438" w:rsidRDefault="00B325CC" w:rsidP="00AB3429">
      <w:pPr>
        <w:pStyle w:val="33"/>
        <w:numPr>
          <w:ilvl w:val="0"/>
          <w:numId w:val="24"/>
        </w:numPr>
        <w:rPr>
          <w:rFonts w:asciiTheme="minorHAnsi" w:hAnsiTheme="minorHAnsi" w:cstheme="minorHAnsi"/>
        </w:rPr>
      </w:pPr>
      <w:r w:rsidRPr="00DC0438">
        <w:rPr>
          <w:rFonts w:asciiTheme="minorHAnsi" w:hAnsiTheme="minorHAnsi" w:cstheme="minorHAnsi"/>
          <w:color w:val="000000"/>
        </w:rPr>
        <w:t>Виконання рішення про виселення боржника.</w:t>
      </w:r>
    </w:p>
    <w:p w:rsidR="00B325CC" w:rsidRPr="00DC0438" w:rsidRDefault="00B325CC" w:rsidP="00AB3429">
      <w:pPr>
        <w:pStyle w:val="HTML"/>
        <w:numPr>
          <w:ilvl w:val="0"/>
          <w:numId w:val="24"/>
        </w:numPr>
        <w:rPr>
          <w:rFonts w:asciiTheme="minorHAnsi" w:hAnsiTheme="minorHAnsi" w:cstheme="minorHAnsi"/>
          <w:sz w:val="24"/>
          <w:szCs w:val="24"/>
        </w:rPr>
      </w:pPr>
      <w:r w:rsidRPr="00DC0438">
        <w:rPr>
          <w:rFonts w:asciiTheme="minorHAnsi" w:hAnsiTheme="minorHAnsi" w:cstheme="minorHAnsi"/>
          <w:color w:val="000000"/>
          <w:sz w:val="24"/>
          <w:szCs w:val="24"/>
        </w:rPr>
        <w:t xml:space="preserve">Оскарження рішень, дій або бездіяльності посадових осіб державної виконавчої служби та приватних виконавців. </w:t>
      </w:r>
    </w:p>
    <w:p w:rsidR="00B325CC" w:rsidRPr="00DC0438" w:rsidRDefault="00B325CC" w:rsidP="00AB3429">
      <w:pPr>
        <w:pStyle w:val="HTML"/>
        <w:numPr>
          <w:ilvl w:val="0"/>
          <w:numId w:val="24"/>
        </w:numPr>
        <w:rPr>
          <w:rFonts w:asciiTheme="minorHAnsi" w:hAnsiTheme="minorHAnsi" w:cstheme="minorHAnsi"/>
          <w:sz w:val="24"/>
          <w:szCs w:val="24"/>
        </w:rPr>
      </w:pPr>
      <w:r w:rsidRPr="00DC0438">
        <w:rPr>
          <w:rFonts w:asciiTheme="minorHAnsi" w:hAnsiTheme="minorHAnsi" w:cstheme="minorHAnsi"/>
          <w:color w:val="000000"/>
          <w:sz w:val="24"/>
          <w:szCs w:val="24"/>
        </w:rPr>
        <w:t xml:space="preserve">Контроль за законністю виконавчого провадження. </w:t>
      </w:r>
    </w:p>
    <w:p w:rsidR="00B325CC" w:rsidRPr="00DC0438" w:rsidRDefault="00B325CC" w:rsidP="00AB3429">
      <w:pPr>
        <w:pStyle w:val="HTML"/>
        <w:numPr>
          <w:ilvl w:val="0"/>
          <w:numId w:val="24"/>
        </w:numPr>
        <w:rPr>
          <w:rFonts w:asciiTheme="minorHAnsi" w:hAnsiTheme="minorHAnsi" w:cstheme="minorHAnsi"/>
          <w:sz w:val="24"/>
          <w:szCs w:val="24"/>
        </w:rPr>
      </w:pPr>
      <w:r w:rsidRPr="00DC0438">
        <w:rPr>
          <w:rFonts w:asciiTheme="minorHAnsi" w:hAnsiTheme="minorHAnsi" w:cstheme="minorHAnsi"/>
          <w:color w:val="000000"/>
          <w:sz w:val="24"/>
          <w:szCs w:val="24"/>
        </w:rPr>
        <w:t xml:space="preserve">Витребування виконавчого провадження. Перевірка законності виконавчого провадження. </w:t>
      </w:r>
    </w:p>
    <w:p w:rsidR="00B325CC" w:rsidRPr="00DC0438" w:rsidRDefault="00B325CC" w:rsidP="00AB3429">
      <w:pPr>
        <w:pStyle w:val="HTML"/>
        <w:numPr>
          <w:ilvl w:val="0"/>
          <w:numId w:val="24"/>
        </w:numPr>
        <w:rPr>
          <w:rFonts w:asciiTheme="minorHAnsi" w:hAnsiTheme="minorHAnsi" w:cstheme="minorHAnsi"/>
          <w:sz w:val="24"/>
          <w:szCs w:val="24"/>
        </w:rPr>
      </w:pPr>
      <w:r w:rsidRPr="00DC0438">
        <w:rPr>
          <w:rFonts w:asciiTheme="minorHAnsi" w:hAnsiTheme="minorHAnsi" w:cstheme="minorHAnsi"/>
          <w:sz w:val="24"/>
          <w:szCs w:val="24"/>
        </w:rPr>
        <w:t xml:space="preserve">Відповідальність у виконавчому провадженні. </w:t>
      </w:r>
    </w:p>
    <w:p w:rsidR="00B325CC" w:rsidRPr="00DC0438" w:rsidRDefault="00B325CC" w:rsidP="00AB3429">
      <w:pPr>
        <w:spacing w:line="240" w:lineRule="auto"/>
        <w:rPr>
          <w:rFonts w:asciiTheme="minorHAnsi" w:hAnsiTheme="minorHAnsi" w:cstheme="minorHAnsi"/>
          <w:spacing w:val="2"/>
          <w:sz w:val="24"/>
          <w:szCs w:val="24"/>
        </w:rPr>
      </w:pPr>
    </w:p>
    <w:sectPr w:rsidR="00B325CC" w:rsidRPr="00DC0438" w:rsidSect="00431D1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ADF"/>
    <w:multiLevelType w:val="hybridMultilevel"/>
    <w:tmpl w:val="E7A42A28"/>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8750F25"/>
    <w:multiLevelType w:val="hybridMultilevel"/>
    <w:tmpl w:val="FD76577E"/>
    <w:lvl w:ilvl="0" w:tplc="33D6191E">
      <w:start w:val="1"/>
      <w:numFmt w:val="decimal"/>
      <w:lvlText w:val="%1."/>
      <w:lvlJc w:val="left"/>
      <w:pPr>
        <w:ind w:left="1069" w:hanging="360"/>
      </w:pPr>
      <w:rPr>
        <w:rFonts w:cs="Times New Roman" w:hint="default"/>
        <w:color w:val="00000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 w15:restartNumberingAfterBreak="0">
    <w:nsid w:val="090A6FC9"/>
    <w:multiLevelType w:val="hybridMultilevel"/>
    <w:tmpl w:val="939430C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3031BC5"/>
    <w:multiLevelType w:val="hybridMultilevel"/>
    <w:tmpl w:val="F79CAD9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6BC621C"/>
    <w:multiLevelType w:val="hybridMultilevel"/>
    <w:tmpl w:val="0B4841AC"/>
    <w:lvl w:ilvl="0" w:tplc="F976B940">
      <w:start w:val="1"/>
      <w:numFmt w:val="bullet"/>
      <w:lvlText w:val=""/>
      <w:lvlJc w:val="left"/>
      <w:pPr>
        <w:ind w:left="720" w:hanging="360"/>
      </w:pPr>
      <w:rPr>
        <w:rFonts w:ascii="Symbol" w:hAnsi="Symbol" w:hint="default"/>
        <w:i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B757FF4"/>
    <w:multiLevelType w:val="hybridMultilevel"/>
    <w:tmpl w:val="116EF456"/>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7E7D9B"/>
    <w:multiLevelType w:val="hybridMultilevel"/>
    <w:tmpl w:val="CE1C9B52"/>
    <w:lvl w:ilvl="0" w:tplc="9A4E0C50">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7" w15:restartNumberingAfterBreak="0">
    <w:nsid w:val="2BF04D95"/>
    <w:multiLevelType w:val="hybridMultilevel"/>
    <w:tmpl w:val="959CFDD6"/>
    <w:lvl w:ilvl="0" w:tplc="2188E2B4">
      <w:start w:val="1"/>
      <w:numFmt w:val="decimal"/>
      <w:lvlText w:val="%1."/>
      <w:lvlJc w:val="left"/>
      <w:pPr>
        <w:ind w:left="1069" w:hanging="360"/>
      </w:pPr>
      <w:rPr>
        <w:rFonts w:cs="Times New Roman" w:hint="default"/>
        <w:color w:val="00000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8" w15:restartNumberingAfterBreak="0">
    <w:nsid w:val="31316DC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3003E01"/>
    <w:multiLevelType w:val="multilevel"/>
    <w:tmpl w:val="F4D4198A"/>
    <w:lvl w:ilvl="0">
      <w:start w:val="4"/>
      <w:numFmt w:val="decimal"/>
      <w:lvlText w:val="%1."/>
      <w:lvlJc w:val="left"/>
      <w:pPr>
        <w:ind w:left="360" w:hanging="360"/>
      </w:pPr>
      <w:rPr>
        <w:rFonts w:asciiTheme="minorHAnsi" w:hAnsiTheme="minorHAnsi" w:cstheme="minorHAnsi" w:hint="default"/>
        <w:b w:val="0"/>
        <w:color w:val="2E74B5" w:themeColor="accent1" w:themeShade="BF"/>
        <w:sz w:val="22"/>
      </w:rPr>
    </w:lvl>
    <w:lvl w:ilvl="1">
      <w:start w:val="2"/>
      <w:numFmt w:val="decimal"/>
      <w:lvlText w:val="%1.%2."/>
      <w:lvlJc w:val="left"/>
      <w:pPr>
        <w:ind w:left="1429" w:hanging="720"/>
      </w:pPr>
      <w:rPr>
        <w:rFonts w:asciiTheme="minorHAnsi" w:hAnsiTheme="minorHAnsi" w:cstheme="minorHAnsi" w:hint="default"/>
        <w:b w:val="0"/>
        <w:color w:val="2E74B5"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E74B5"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E74B5"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E74B5"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E74B5"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E74B5"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E74B5"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E74B5" w:themeColor="accent1" w:themeShade="BF"/>
        <w:sz w:val="22"/>
      </w:rPr>
    </w:lvl>
  </w:abstractNum>
  <w:abstractNum w:abstractNumId="10" w15:restartNumberingAfterBreak="0">
    <w:nsid w:val="341F46A1"/>
    <w:multiLevelType w:val="hybridMultilevel"/>
    <w:tmpl w:val="20B8A81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361158CD"/>
    <w:multiLevelType w:val="hybridMultilevel"/>
    <w:tmpl w:val="E2BE54EE"/>
    <w:lvl w:ilvl="0" w:tplc="F976B940">
      <w:start w:val="1"/>
      <w:numFmt w:val="bullet"/>
      <w:lvlText w:val=""/>
      <w:lvlJc w:val="left"/>
      <w:pPr>
        <w:ind w:left="1429" w:hanging="360"/>
      </w:pPr>
      <w:rPr>
        <w:rFonts w:ascii="Symbol" w:hAnsi="Symbol" w:hint="default"/>
        <w:i w:val="0"/>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2" w15:restartNumberingAfterBreak="0">
    <w:nsid w:val="36B3225E"/>
    <w:multiLevelType w:val="hybridMultilevel"/>
    <w:tmpl w:val="5DA62AA4"/>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3A406F27"/>
    <w:multiLevelType w:val="hybridMultilevel"/>
    <w:tmpl w:val="F62CA430"/>
    <w:lvl w:ilvl="0" w:tplc="884A2524">
      <w:start w:val="1"/>
      <w:numFmt w:val="decimal"/>
      <w:lvlText w:val="%1."/>
      <w:lvlJc w:val="left"/>
      <w:pPr>
        <w:ind w:left="87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3AA20F41"/>
    <w:multiLevelType w:val="hybridMultilevel"/>
    <w:tmpl w:val="A52C3C4C"/>
    <w:lvl w:ilvl="0" w:tplc="884A2524">
      <w:start w:val="1"/>
      <w:numFmt w:val="decimal"/>
      <w:lvlText w:val="%1."/>
      <w:lvlJc w:val="left"/>
      <w:pPr>
        <w:ind w:left="1329" w:hanging="360"/>
      </w:pPr>
      <w:rPr>
        <w:rFonts w:cs="Times New Roman"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5" w15:restartNumberingAfterBreak="0">
    <w:nsid w:val="3E26681E"/>
    <w:multiLevelType w:val="hybridMultilevel"/>
    <w:tmpl w:val="0C72DAE2"/>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16" w15:restartNumberingAfterBreak="0">
    <w:nsid w:val="419712BD"/>
    <w:multiLevelType w:val="hybridMultilevel"/>
    <w:tmpl w:val="B462B9B0"/>
    <w:lvl w:ilvl="0" w:tplc="3114111C">
      <w:start w:val="1"/>
      <w:numFmt w:val="decimal"/>
      <w:lvlText w:val="%1."/>
      <w:lvlJc w:val="left"/>
      <w:pPr>
        <w:ind w:left="1069" w:hanging="360"/>
      </w:pPr>
      <w:rPr>
        <w:rFonts w:cs="Times New Roman" w:hint="default"/>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7" w15:restartNumberingAfterBreak="0">
    <w:nsid w:val="4372375D"/>
    <w:multiLevelType w:val="multilevel"/>
    <w:tmpl w:val="5F8CD536"/>
    <w:lvl w:ilvl="0">
      <w:start w:val="1"/>
      <w:numFmt w:val="decimal"/>
      <w:lvlText w:val="%1."/>
      <w:lvlJc w:val="left"/>
      <w:pPr>
        <w:ind w:left="360" w:hanging="360"/>
      </w:pPr>
      <w:rPr>
        <w:rFonts w:ascii="Times New Roman" w:eastAsia="Times New Roman" w:hAnsi="Times New Roman" w:cstheme="minorBidi"/>
        <w:b w:val="0"/>
        <w:color w:val="2E74B5" w:themeColor="accent1" w:themeShade="BF"/>
        <w:sz w:val="22"/>
      </w:rPr>
    </w:lvl>
    <w:lvl w:ilvl="1">
      <w:start w:val="2"/>
      <w:numFmt w:val="decimal"/>
      <w:lvlText w:val="%1.%2."/>
      <w:lvlJc w:val="left"/>
      <w:pPr>
        <w:ind w:left="1429" w:hanging="720"/>
      </w:pPr>
      <w:rPr>
        <w:rFonts w:asciiTheme="minorHAnsi" w:hAnsiTheme="minorHAnsi" w:cstheme="minorHAnsi" w:hint="default"/>
        <w:b w:val="0"/>
        <w:color w:val="2E74B5"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E74B5"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E74B5"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E74B5"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E74B5"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E74B5"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E74B5"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E74B5" w:themeColor="accent1" w:themeShade="BF"/>
        <w:sz w:val="22"/>
      </w:rPr>
    </w:lvl>
  </w:abstractNum>
  <w:abstractNum w:abstractNumId="18" w15:restartNumberingAfterBreak="0">
    <w:nsid w:val="54B97F29"/>
    <w:multiLevelType w:val="multilevel"/>
    <w:tmpl w:val="5F8CD536"/>
    <w:lvl w:ilvl="0">
      <w:start w:val="1"/>
      <w:numFmt w:val="decimal"/>
      <w:lvlText w:val="%1."/>
      <w:lvlJc w:val="left"/>
      <w:pPr>
        <w:ind w:left="360" w:hanging="360"/>
      </w:pPr>
      <w:rPr>
        <w:rFonts w:ascii="Times New Roman" w:eastAsia="Times New Roman" w:hAnsi="Times New Roman" w:cstheme="minorBidi"/>
        <w:b w:val="0"/>
        <w:color w:val="2E74B5" w:themeColor="accent1" w:themeShade="BF"/>
        <w:sz w:val="22"/>
      </w:rPr>
    </w:lvl>
    <w:lvl w:ilvl="1">
      <w:start w:val="2"/>
      <w:numFmt w:val="decimal"/>
      <w:lvlText w:val="%1.%2."/>
      <w:lvlJc w:val="left"/>
      <w:pPr>
        <w:ind w:left="1429" w:hanging="720"/>
      </w:pPr>
      <w:rPr>
        <w:rFonts w:asciiTheme="minorHAnsi" w:hAnsiTheme="minorHAnsi" w:cstheme="minorHAnsi" w:hint="default"/>
        <w:b w:val="0"/>
        <w:color w:val="2E74B5"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E74B5"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E74B5"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E74B5"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E74B5"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E74B5"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E74B5"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E74B5" w:themeColor="accent1" w:themeShade="BF"/>
        <w:sz w:val="22"/>
      </w:rPr>
    </w:lvl>
  </w:abstractNum>
  <w:abstractNum w:abstractNumId="19" w15:restartNumberingAfterBreak="0">
    <w:nsid w:val="577316C8"/>
    <w:multiLevelType w:val="hybridMultilevel"/>
    <w:tmpl w:val="7AAA27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20ED4"/>
    <w:multiLevelType w:val="hybridMultilevel"/>
    <w:tmpl w:val="3B8CC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B986A69"/>
    <w:multiLevelType w:val="hybridMultilevel"/>
    <w:tmpl w:val="6742D2A2"/>
    <w:lvl w:ilvl="0" w:tplc="884A2524">
      <w:start w:val="1"/>
      <w:numFmt w:val="decimal"/>
      <w:lvlText w:val="%1."/>
      <w:lvlJc w:val="left"/>
      <w:pPr>
        <w:ind w:left="8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D0250B"/>
    <w:multiLevelType w:val="hybridMultilevel"/>
    <w:tmpl w:val="C0064BDA"/>
    <w:lvl w:ilvl="0" w:tplc="388A6D16">
      <w:start w:val="1"/>
      <w:numFmt w:val="decimal"/>
      <w:lvlText w:val="%1."/>
      <w:lvlJc w:val="left"/>
      <w:pPr>
        <w:ind w:left="67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5D2514"/>
    <w:multiLevelType w:val="hybridMultilevel"/>
    <w:tmpl w:val="76700FDE"/>
    <w:lvl w:ilvl="0" w:tplc="F976B940">
      <w:start w:val="1"/>
      <w:numFmt w:val="bullet"/>
      <w:lvlText w:val=""/>
      <w:lvlJc w:val="left"/>
      <w:pPr>
        <w:ind w:left="1429" w:hanging="360"/>
      </w:pPr>
      <w:rPr>
        <w:rFonts w:ascii="Symbol" w:hAnsi="Symbol" w:hint="default"/>
        <w:i w:val="0"/>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4" w15:restartNumberingAfterBreak="0">
    <w:nsid w:val="78011F4E"/>
    <w:multiLevelType w:val="hybridMultilevel"/>
    <w:tmpl w:val="5380CEA2"/>
    <w:lvl w:ilvl="0" w:tplc="2188E2B4">
      <w:start w:val="1"/>
      <w:numFmt w:val="decimal"/>
      <w:lvlText w:val="%1."/>
      <w:lvlJc w:val="left"/>
      <w:pPr>
        <w:ind w:left="1521" w:hanging="360"/>
      </w:pPr>
      <w:rPr>
        <w:rFonts w:cs="Times New Roman" w:hint="default"/>
        <w:color w:val="000000"/>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25" w15:restartNumberingAfterBreak="0">
    <w:nsid w:val="7CFE7292"/>
    <w:multiLevelType w:val="multilevel"/>
    <w:tmpl w:val="D628348C"/>
    <w:lvl w:ilvl="0">
      <w:start w:val="1"/>
      <w:numFmt w:val="decimal"/>
      <w:pStyle w:val="1"/>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5"/>
  </w:num>
  <w:num w:numId="2">
    <w:abstractNumId w:val="5"/>
  </w:num>
  <w:num w:numId="3">
    <w:abstractNumId w:val="9"/>
  </w:num>
  <w:num w:numId="4">
    <w:abstractNumId w:val="17"/>
  </w:num>
  <w:num w:numId="5">
    <w:abstractNumId w:val="25"/>
    <w:lvlOverride w:ilvl="0">
      <w:startOverride w:val="4"/>
    </w:lvlOverride>
    <w:lvlOverride w:ilvl="1">
      <w:startOverride w:val="1"/>
    </w:lvlOverride>
  </w:num>
  <w:num w:numId="6">
    <w:abstractNumId w:val="18"/>
  </w:num>
  <w:num w:numId="7">
    <w:abstractNumId w:val="23"/>
  </w:num>
  <w:num w:numId="8">
    <w:abstractNumId w:val="11"/>
  </w:num>
  <w:num w:numId="9">
    <w:abstractNumId w:val="4"/>
  </w:num>
  <w:num w:numId="10">
    <w:abstractNumId w:val="3"/>
  </w:num>
  <w:num w:numId="11">
    <w:abstractNumId w:val="7"/>
  </w:num>
  <w:num w:numId="12">
    <w:abstractNumId w:val="10"/>
  </w:num>
  <w:num w:numId="13">
    <w:abstractNumId w:val="16"/>
  </w:num>
  <w:num w:numId="14">
    <w:abstractNumId w:val="13"/>
  </w:num>
  <w:num w:numId="15">
    <w:abstractNumId w:val="1"/>
  </w:num>
  <w:num w:numId="16">
    <w:abstractNumId w:val="22"/>
  </w:num>
  <w:num w:numId="17">
    <w:abstractNumId w:val="24"/>
  </w:num>
  <w:num w:numId="18">
    <w:abstractNumId w:val="14"/>
  </w:num>
  <w:num w:numId="19">
    <w:abstractNumId w:val="6"/>
  </w:num>
  <w:num w:numId="20">
    <w:abstractNumId w:val="21"/>
  </w:num>
  <w:num w:numId="21">
    <w:abstractNumId w:val="15"/>
  </w:num>
  <w:num w:numId="22">
    <w:abstractNumId w:val="19"/>
  </w:num>
  <w:num w:numId="23">
    <w:abstractNumId w:val="2"/>
  </w:num>
  <w:num w:numId="24">
    <w:abstractNumId w:val="20"/>
  </w:num>
  <w:num w:numId="25">
    <w:abstractNumId w:val="8"/>
  </w:num>
  <w:num w:numId="26">
    <w:abstractNumId w:val="12"/>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16"/>
    <w:rsid w:val="00001BFD"/>
    <w:rsid w:val="00066AA2"/>
    <w:rsid w:val="00074043"/>
    <w:rsid w:val="000B7335"/>
    <w:rsid w:val="000E0110"/>
    <w:rsid w:val="000E782D"/>
    <w:rsid w:val="00126291"/>
    <w:rsid w:val="001531BB"/>
    <w:rsid w:val="001B3637"/>
    <w:rsid w:val="001E03D7"/>
    <w:rsid w:val="001E4C33"/>
    <w:rsid w:val="0025346F"/>
    <w:rsid w:val="00372EC8"/>
    <w:rsid w:val="00390DED"/>
    <w:rsid w:val="003B58D9"/>
    <w:rsid w:val="003B63A4"/>
    <w:rsid w:val="003E368A"/>
    <w:rsid w:val="003F4DBA"/>
    <w:rsid w:val="0040210C"/>
    <w:rsid w:val="00431D1D"/>
    <w:rsid w:val="00435F41"/>
    <w:rsid w:val="004B278F"/>
    <w:rsid w:val="004B5CC7"/>
    <w:rsid w:val="004D5BE7"/>
    <w:rsid w:val="004E54BC"/>
    <w:rsid w:val="004E68EE"/>
    <w:rsid w:val="005278FD"/>
    <w:rsid w:val="005E7D47"/>
    <w:rsid w:val="00600087"/>
    <w:rsid w:val="006007CD"/>
    <w:rsid w:val="0061358F"/>
    <w:rsid w:val="006539CC"/>
    <w:rsid w:val="006826CF"/>
    <w:rsid w:val="006874B9"/>
    <w:rsid w:val="006A3F16"/>
    <w:rsid w:val="006A7E6A"/>
    <w:rsid w:val="006C275F"/>
    <w:rsid w:val="006D3C3C"/>
    <w:rsid w:val="006E79A6"/>
    <w:rsid w:val="0073380C"/>
    <w:rsid w:val="00743164"/>
    <w:rsid w:val="00757CDC"/>
    <w:rsid w:val="007C319A"/>
    <w:rsid w:val="007F704A"/>
    <w:rsid w:val="0080512D"/>
    <w:rsid w:val="00891DE4"/>
    <w:rsid w:val="008C11C6"/>
    <w:rsid w:val="008F46CF"/>
    <w:rsid w:val="00931384"/>
    <w:rsid w:val="0096464E"/>
    <w:rsid w:val="00992A3D"/>
    <w:rsid w:val="00995109"/>
    <w:rsid w:val="00997785"/>
    <w:rsid w:val="009C3100"/>
    <w:rsid w:val="009F5F84"/>
    <w:rsid w:val="00A15C55"/>
    <w:rsid w:val="00A5008D"/>
    <w:rsid w:val="00A71610"/>
    <w:rsid w:val="00A91706"/>
    <w:rsid w:val="00AB2956"/>
    <w:rsid w:val="00AB3429"/>
    <w:rsid w:val="00AC318F"/>
    <w:rsid w:val="00B0692C"/>
    <w:rsid w:val="00B26FA9"/>
    <w:rsid w:val="00B325CC"/>
    <w:rsid w:val="00B85FF1"/>
    <w:rsid w:val="00BA19EB"/>
    <w:rsid w:val="00BA271D"/>
    <w:rsid w:val="00C45A14"/>
    <w:rsid w:val="00CE0D36"/>
    <w:rsid w:val="00D04CB0"/>
    <w:rsid w:val="00D363D5"/>
    <w:rsid w:val="00D553EE"/>
    <w:rsid w:val="00D709EC"/>
    <w:rsid w:val="00DB316D"/>
    <w:rsid w:val="00DB6E4D"/>
    <w:rsid w:val="00DC0438"/>
    <w:rsid w:val="00DC3B1E"/>
    <w:rsid w:val="00E30954"/>
    <w:rsid w:val="00E3278D"/>
    <w:rsid w:val="00E65BFB"/>
    <w:rsid w:val="00E802D4"/>
    <w:rsid w:val="00ED5AEB"/>
    <w:rsid w:val="00F2341D"/>
    <w:rsid w:val="00F76663"/>
    <w:rsid w:val="00FD3253"/>
    <w:rsid w:val="00FE6BB6"/>
    <w:rsid w:val="00FF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27741-BF1F-4497-95DD-BD99903A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F16"/>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6A3F1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6A3F16"/>
    <w:pPr>
      <w:keepNext/>
      <w:spacing w:line="240" w:lineRule="auto"/>
      <w:ind w:firstLine="709"/>
      <w:jc w:val="center"/>
      <w:outlineLvl w:val="1"/>
    </w:pPr>
    <w:rPr>
      <w:rFonts w:eastAsia="Calibri"/>
      <w:b/>
      <w:bCs/>
      <w:lang w:eastAsia="ru-RU"/>
    </w:rPr>
  </w:style>
  <w:style w:type="paragraph" w:styleId="5">
    <w:name w:val="heading 5"/>
    <w:basedOn w:val="a"/>
    <w:next w:val="a"/>
    <w:link w:val="50"/>
    <w:qFormat/>
    <w:rsid w:val="006A3F16"/>
    <w:pPr>
      <w:keepNext/>
      <w:keepLines/>
      <w:spacing w:before="200" w:line="240" w:lineRule="auto"/>
      <w:outlineLvl w:val="4"/>
    </w:pPr>
    <w:rPr>
      <w:rFonts w:ascii="Cambria" w:eastAsia="Calibri" w:hAnsi="Cambria"/>
      <w:color w:val="243F60"/>
      <w:sz w:val="24"/>
      <w:szCs w:val="24"/>
      <w:lang w:eastAsia="ru-RU"/>
    </w:rPr>
  </w:style>
  <w:style w:type="paragraph" w:styleId="7">
    <w:name w:val="heading 7"/>
    <w:basedOn w:val="a"/>
    <w:next w:val="a"/>
    <w:link w:val="70"/>
    <w:qFormat/>
    <w:rsid w:val="006A3F16"/>
    <w:pPr>
      <w:keepNext/>
      <w:keepLines/>
      <w:spacing w:before="200" w:line="240" w:lineRule="auto"/>
      <w:outlineLvl w:val="6"/>
    </w:pPr>
    <w:rPr>
      <w:rFonts w:ascii="Cambria" w:eastAsia="Calibri" w:hAnsi="Cambria"/>
      <w:i/>
      <w:iCs/>
      <w:color w:val="404040"/>
      <w:sz w:val="24"/>
      <w:szCs w:val="24"/>
      <w:lang w:eastAsia="ru-RU"/>
    </w:rPr>
  </w:style>
  <w:style w:type="paragraph" w:styleId="8">
    <w:name w:val="heading 8"/>
    <w:basedOn w:val="a"/>
    <w:next w:val="a"/>
    <w:link w:val="80"/>
    <w:qFormat/>
    <w:rsid w:val="006A3F16"/>
    <w:pPr>
      <w:keepNext/>
      <w:keepLines/>
      <w:spacing w:before="200" w:line="240" w:lineRule="auto"/>
      <w:outlineLvl w:val="7"/>
    </w:pPr>
    <w:rPr>
      <w:rFonts w:ascii="Cambria" w:eastAsia="Calibri" w:hAnsi="Cambria"/>
      <w:color w:val="404040"/>
      <w:sz w:val="20"/>
      <w:szCs w:val="20"/>
      <w:lang w:eastAsia="ru-RU"/>
    </w:rPr>
  </w:style>
  <w:style w:type="paragraph" w:styleId="9">
    <w:name w:val="heading 9"/>
    <w:basedOn w:val="a"/>
    <w:next w:val="a"/>
    <w:link w:val="90"/>
    <w:qFormat/>
    <w:rsid w:val="006A3F16"/>
    <w:pPr>
      <w:keepNext/>
      <w:keepLines/>
      <w:spacing w:before="200" w:line="240" w:lineRule="auto"/>
      <w:outlineLvl w:val="8"/>
    </w:pPr>
    <w:rPr>
      <w:rFonts w:ascii="Cambria" w:eastAsia="Calibri"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3F16"/>
    <w:rPr>
      <w:rFonts w:cs="Times New Roman"/>
      <w:b/>
      <w:color w:val="002060"/>
      <w:sz w:val="24"/>
      <w:szCs w:val="24"/>
      <w:lang w:val="uk-UA"/>
    </w:rPr>
  </w:style>
  <w:style w:type="character" w:customStyle="1" w:styleId="20">
    <w:name w:val="Заголовок 2 Знак"/>
    <w:basedOn w:val="a1"/>
    <w:link w:val="2"/>
    <w:rsid w:val="006A3F16"/>
    <w:rPr>
      <w:rFonts w:ascii="Times New Roman" w:eastAsia="Calibri" w:hAnsi="Times New Roman" w:cs="Times New Roman"/>
      <w:b/>
      <w:bCs/>
      <w:sz w:val="28"/>
      <w:szCs w:val="28"/>
      <w:lang w:val="uk-UA" w:eastAsia="ru-RU"/>
    </w:rPr>
  </w:style>
  <w:style w:type="character" w:customStyle="1" w:styleId="50">
    <w:name w:val="Заголовок 5 Знак"/>
    <w:basedOn w:val="a1"/>
    <w:link w:val="5"/>
    <w:rsid w:val="006A3F16"/>
    <w:rPr>
      <w:rFonts w:ascii="Cambria" w:eastAsia="Calibri" w:hAnsi="Cambria" w:cs="Times New Roman"/>
      <w:color w:val="243F60"/>
      <w:sz w:val="24"/>
      <w:szCs w:val="24"/>
      <w:lang w:val="uk-UA" w:eastAsia="ru-RU"/>
    </w:rPr>
  </w:style>
  <w:style w:type="character" w:customStyle="1" w:styleId="70">
    <w:name w:val="Заголовок 7 Знак"/>
    <w:basedOn w:val="a1"/>
    <w:link w:val="7"/>
    <w:rsid w:val="006A3F16"/>
    <w:rPr>
      <w:rFonts w:ascii="Cambria" w:eastAsia="Calibri" w:hAnsi="Cambria" w:cs="Times New Roman"/>
      <w:i/>
      <w:iCs/>
      <w:color w:val="404040"/>
      <w:sz w:val="24"/>
      <w:szCs w:val="24"/>
      <w:lang w:val="uk-UA" w:eastAsia="ru-RU"/>
    </w:rPr>
  </w:style>
  <w:style w:type="character" w:customStyle="1" w:styleId="80">
    <w:name w:val="Заголовок 8 Знак"/>
    <w:basedOn w:val="a1"/>
    <w:link w:val="8"/>
    <w:rsid w:val="006A3F16"/>
    <w:rPr>
      <w:rFonts w:ascii="Cambria" w:eastAsia="Calibri" w:hAnsi="Cambria" w:cs="Times New Roman"/>
      <w:color w:val="404040"/>
      <w:sz w:val="20"/>
      <w:szCs w:val="20"/>
      <w:lang w:val="uk-UA" w:eastAsia="ru-RU"/>
    </w:rPr>
  </w:style>
  <w:style w:type="character" w:customStyle="1" w:styleId="90">
    <w:name w:val="Заголовок 9 Знак"/>
    <w:basedOn w:val="a1"/>
    <w:link w:val="9"/>
    <w:rsid w:val="006A3F16"/>
    <w:rPr>
      <w:rFonts w:ascii="Cambria" w:eastAsia="Calibri" w:hAnsi="Cambria" w:cs="Times New Roman"/>
      <w:i/>
      <w:iCs/>
      <w:color w:val="404040"/>
      <w:sz w:val="20"/>
      <w:szCs w:val="20"/>
      <w:lang w:val="uk-UA" w:eastAsia="ru-RU"/>
    </w:rPr>
  </w:style>
  <w:style w:type="paragraph" w:styleId="a0">
    <w:name w:val="List Paragraph"/>
    <w:basedOn w:val="a"/>
    <w:uiPriority w:val="99"/>
    <w:qFormat/>
    <w:rsid w:val="006A3F16"/>
    <w:pPr>
      <w:ind w:left="720"/>
      <w:contextualSpacing/>
    </w:pPr>
  </w:style>
  <w:style w:type="character" w:customStyle="1" w:styleId="a4">
    <w:name w:val="Текст сноски Знак"/>
    <w:basedOn w:val="a1"/>
    <w:link w:val="a5"/>
    <w:semiHidden/>
    <w:rsid w:val="006A3F16"/>
    <w:rPr>
      <w:rFonts w:ascii="Times New Roman" w:hAnsi="Times New Roman" w:cs="Times New Roman"/>
      <w:sz w:val="20"/>
      <w:szCs w:val="20"/>
      <w:lang w:val="uk-UA"/>
    </w:rPr>
  </w:style>
  <w:style w:type="paragraph" w:styleId="a5">
    <w:name w:val="footnote text"/>
    <w:basedOn w:val="a"/>
    <w:link w:val="a4"/>
    <w:semiHidden/>
    <w:unhideWhenUsed/>
    <w:rsid w:val="006A3F16"/>
    <w:pPr>
      <w:spacing w:line="240" w:lineRule="auto"/>
    </w:pPr>
    <w:rPr>
      <w:sz w:val="20"/>
      <w:szCs w:val="20"/>
    </w:rPr>
  </w:style>
  <w:style w:type="character" w:customStyle="1" w:styleId="11">
    <w:name w:val="Текст сноски Знак1"/>
    <w:basedOn w:val="a1"/>
    <w:uiPriority w:val="99"/>
    <w:semiHidden/>
    <w:rsid w:val="006A3F16"/>
    <w:rPr>
      <w:rFonts w:ascii="Times New Roman" w:hAnsi="Times New Roman" w:cs="Times New Roman"/>
      <w:sz w:val="20"/>
      <w:szCs w:val="20"/>
      <w:lang w:val="uk-UA"/>
    </w:rPr>
  </w:style>
  <w:style w:type="paragraph" w:customStyle="1" w:styleId="12">
    <w:name w:val="Абзац списка1"/>
    <w:basedOn w:val="a"/>
    <w:rsid w:val="006A3F16"/>
    <w:pPr>
      <w:spacing w:line="240" w:lineRule="auto"/>
      <w:ind w:left="720"/>
    </w:pPr>
    <w:rPr>
      <w:rFonts w:eastAsia="Calibri"/>
      <w:sz w:val="24"/>
      <w:szCs w:val="24"/>
      <w:lang w:eastAsia="ru-RU"/>
    </w:rPr>
  </w:style>
  <w:style w:type="character" w:styleId="a6">
    <w:name w:val="Hyperlink"/>
    <w:basedOn w:val="a1"/>
    <w:unhideWhenUsed/>
    <w:rsid w:val="006A3F16"/>
    <w:rPr>
      <w:color w:val="0000FF"/>
      <w:u w:val="single"/>
    </w:rPr>
  </w:style>
  <w:style w:type="character" w:customStyle="1" w:styleId="text4">
    <w:name w:val="text4"/>
    <w:basedOn w:val="a1"/>
    <w:rsid w:val="006A3F16"/>
  </w:style>
  <w:style w:type="paragraph" w:styleId="a7">
    <w:name w:val="Body Text Indent"/>
    <w:basedOn w:val="a"/>
    <w:link w:val="a8"/>
    <w:rsid w:val="006A3F16"/>
    <w:pPr>
      <w:autoSpaceDE w:val="0"/>
      <w:autoSpaceDN w:val="0"/>
      <w:adjustRightInd w:val="0"/>
      <w:spacing w:line="240" w:lineRule="auto"/>
      <w:ind w:left="4111"/>
    </w:pPr>
    <w:rPr>
      <w:rFonts w:eastAsia="Calibri"/>
      <w:sz w:val="24"/>
      <w:szCs w:val="24"/>
      <w:lang w:eastAsia="ru-RU"/>
    </w:rPr>
  </w:style>
  <w:style w:type="character" w:customStyle="1" w:styleId="a8">
    <w:name w:val="Основной текст с отступом Знак"/>
    <w:basedOn w:val="a1"/>
    <w:link w:val="a7"/>
    <w:rsid w:val="006A3F16"/>
    <w:rPr>
      <w:rFonts w:ascii="Times New Roman" w:eastAsia="Calibri" w:hAnsi="Times New Roman" w:cs="Times New Roman"/>
      <w:sz w:val="24"/>
      <w:szCs w:val="24"/>
      <w:lang w:val="uk-UA" w:eastAsia="ru-RU"/>
    </w:rPr>
  </w:style>
  <w:style w:type="paragraph" w:styleId="21">
    <w:name w:val="Body Text 2"/>
    <w:basedOn w:val="a"/>
    <w:link w:val="22"/>
    <w:rsid w:val="006A3F16"/>
    <w:pPr>
      <w:spacing w:after="120" w:line="480" w:lineRule="auto"/>
    </w:pPr>
    <w:rPr>
      <w:rFonts w:eastAsia="Calibri"/>
      <w:sz w:val="24"/>
      <w:szCs w:val="24"/>
      <w:lang w:eastAsia="ru-RU"/>
    </w:rPr>
  </w:style>
  <w:style w:type="character" w:customStyle="1" w:styleId="22">
    <w:name w:val="Основной текст 2 Знак"/>
    <w:basedOn w:val="a1"/>
    <w:link w:val="21"/>
    <w:rsid w:val="006A3F16"/>
    <w:rPr>
      <w:rFonts w:ascii="Times New Roman" w:eastAsia="Calibri" w:hAnsi="Times New Roman" w:cs="Times New Roman"/>
      <w:sz w:val="24"/>
      <w:szCs w:val="24"/>
      <w:lang w:val="uk-UA" w:eastAsia="ru-RU"/>
    </w:rPr>
  </w:style>
  <w:style w:type="paragraph" w:styleId="a9">
    <w:name w:val="Normal (Web)"/>
    <w:basedOn w:val="a"/>
    <w:rsid w:val="006A3F16"/>
    <w:pPr>
      <w:spacing w:before="100" w:beforeAutospacing="1" w:after="100" w:afterAutospacing="1" w:line="240" w:lineRule="auto"/>
    </w:pPr>
    <w:rPr>
      <w:rFonts w:eastAsia="Calibri"/>
      <w:sz w:val="24"/>
      <w:szCs w:val="24"/>
      <w:lang w:eastAsia="uk-UA"/>
    </w:rPr>
  </w:style>
  <w:style w:type="paragraph" w:styleId="3">
    <w:name w:val="Body Text Indent 3"/>
    <w:basedOn w:val="a"/>
    <w:link w:val="30"/>
    <w:rsid w:val="006A3F16"/>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1"/>
    <w:link w:val="3"/>
    <w:rsid w:val="006A3F16"/>
    <w:rPr>
      <w:rFonts w:ascii="Times New Roman" w:eastAsia="Calibri" w:hAnsi="Times New Roman" w:cs="Times New Roman"/>
      <w:sz w:val="16"/>
      <w:szCs w:val="16"/>
      <w:lang w:val="uk-UA" w:eastAsia="ru-RU"/>
    </w:rPr>
  </w:style>
  <w:style w:type="paragraph" w:styleId="HTML">
    <w:name w:val="HTML Preformatted"/>
    <w:basedOn w:val="a"/>
    <w:link w:val="HTML0"/>
    <w:rsid w:val="006A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ый HTML Знак"/>
    <w:basedOn w:val="a1"/>
    <w:link w:val="HTML"/>
    <w:rsid w:val="006A3F16"/>
    <w:rPr>
      <w:rFonts w:ascii="Courier New" w:eastAsia="Calibri" w:hAnsi="Courier New" w:cs="Times New Roman"/>
      <w:sz w:val="20"/>
      <w:szCs w:val="20"/>
      <w:lang w:val="uk-UA" w:eastAsia="uk-UA"/>
    </w:rPr>
  </w:style>
  <w:style w:type="paragraph" w:styleId="31">
    <w:name w:val="Body Text 3"/>
    <w:basedOn w:val="a"/>
    <w:link w:val="32"/>
    <w:semiHidden/>
    <w:rsid w:val="006A3F16"/>
    <w:pPr>
      <w:spacing w:after="120" w:line="240" w:lineRule="auto"/>
    </w:pPr>
    <w:rPr>
      <w:rFonts w:eastAsia="Calibri"/>
      <w:sz w:val="16"/>
      <w:szCs w:val="16"/>
      <w:lang w:eastAsia="ru-RU"/>
    </w:rPr>
  </w:style>
  <w:style w:type="character" w:customStyle="1" w:styleId="32">
    <w:name w:val="Основной текст 3 Знак"/>
    <w:basedOn w:val="a1"/>
    <w:link w:val="31"/>
    <w:semiHidden/>
    <w:rsid w:val="006A3F16"/>
    <w:rPr>
      <w:rFonts w:ascii="Times New Roman" w:eastAsia="Calibri" w:hAnsi="Times New Roman" w:cs="Times New Roman"/>
      <w:sz w:val="16"/>
      <w:szCs w:val="16"/>
      <w:lang w:val="uk-UA" w:eastAsia="ru-RU"/>
    </w:rPr>
  </w:style>
  <w:style w:type="paragraph" w:styleId="aa">
    <w:name w:val="Body Text"/>
    <w:basedOn w:val="a"/>
    <w:link w:val="ab"/>
    <w:rsid w:val="006A3F16"/>
    <w:pPr>
      <w:spacing w:after="120" w:line="240" w:lineRule="auto"/>
    </w:pPr>
    <w:rPr>
      <w:rFonts w:eastAsia="Calibri"/>
      <w:sz w:val="24"/>
      <w:szCs w:val="24"/>
      <w:lang w:eastAsia="ru-RU"/>
    </w:rPr>
  </w:style>
  <w:style w:type="character" w:customStyle="1" w:styleId="ab">
    <w:name w:val="Основной текст Знак"/>
    <w:basedOn w:val="a1"/>
    <w:link w:val="aa"/>
    <w:rsid w:val="006A3F16"/>
    <w:rPr>
      <w:rFonts w:ascii="Times New Roman" w:eastAsia="Calibri" w:hAnsi="Times New Roman" w:cs="Times New Roman"/>
      <w:sz w:val="24"/>
      <w:szCs w:val="24"/>
      <w:lang w:val="uk-UA" w:eastAsia="ru-RU"/>
    </w:rPr>
  </w:style>
  <w:style w:type="paragraph" w:customStyle="1" w:styleId="23">
    <w:name w:val="Звичайний2"/>
    <w:rsid w:val="006A3F16"/>
    <w:pPr>
      <w:widowControl w:val="0"/>
      <w:spacing w:after="0" w:line="240" w:lineRule="auto"/>
    </w:pPr>
    <w:rPr>
      <w:rFonts w:ascii="Times New Roman" w:eastAsia="Calibri" w:hAnsi="Times New Roman" w:cs="Times New Roman"/>
      <w:sz w:val="20"/>
      <w:szCs w:val="20"/>
      <w:lang w:eastAsia="ru-RU"/>
    </w:rPr>
  </w:style>
  <w:style w:type="character" w:customStyle="1" w:styleId="rvts9">
    <w:name w:val="rvts9"/>
    <w:rsid w:val="006A3F16"/>
    <w:rPr>
      <w:rFonts w:cs="Times New Roman"/>
    </w:rPr>
  </w:style>
  <w:style w:type="character" w:customStyle="1" w:styleId="rvts37">
    <w:name w:val="rvts37"/>
    <w:rsid w:val="006A3F16"/>
    <w:rPr>
      <w:rFonts w:cs="Times New Roman"/>
    </w:rPr>
  </w:style>
  <w:style w:type="paragraph" w:styleId="ac">
    <w:name w:val="Title"/>
    <w:basedOn w:val="a"/>
    <w:link w:val="ad"/>
    <w:qFormat/>
    <w:rsid w:val="006A3F16"/>
    <w:pPr>
      <w:widowControl w:val="0"/>
      <w:spacing w:line="240" w:lineRule="auto"/>
      <w:jc w:val="center"/>
    </w:pPr>
    <w:rPr>
      <w:rFonts w:ascii="Arial" w:eastAsia="Times New Roman" w:hAnsi="Arial"/>
      <w:b/>
      <w:sz w:val="24"/>
      <w:szCs w:val="20"/>
      <w:lang w:eastAsia="ru-RU"/>
    </w:rPr>
  </w:style>
  <w:style w:type="character" w:customStyle="1" w:styleId="ad">
    <w:name w:val="Заголовок Знак"/>
    <w:basedOn w:val="a1"/>
    <w:link w:val="ac"/>
    <w:rsid w:val="006A3F16"/>
    <w:rPr>
      <w:rFonts w:ascii="Arial" w:eastAsia="Times New Roman" w:hAnsi="Arial" w:cs="Times New Roman"/>
      <w:b/>
      <w:sz w:val="24"/>
      <w:szCs w:val="20"/>
      <w:lang w:val="uk-UA" w:eastAsia="ru-RU"/>
    </w:rPr>
  </w:style>
  <w:style w:type="character" w:customStyle="1" w:styleId="rvts23">
    <w:name w:val="rvts23"/>
    <w:basedOn w:val="a1"/>
    <w:rsid w:val="006A3F16"/>
  </w:style>
  <w:style w:type="character" w:customStyle="1" w:styleId="apple-converted-space">
    <w:name w:val="apple-converted-space"/>
    <w:basedOn w:val="a1"/>
    <w:rsid w:val="006A3F16"/>
  </w:style>
  <w:style w:type="paragraph" w:customStyle="1" w:styleId="rvps2">
    <w:name w:val="rvps2"/>
    <w:basedOn w:val="a"/>
    <w:rsid w:val="006A3F16"/>
    <w:pPr>
      <w:spacing w:before="100" w:beforeAutospacing="1" w:after="100" w:afterAutospacing="1" w:line="240" w:lineRule="auto"/>
    </w:pPr>
    <w:rPr>
      <w:rFonts w:eastAsia="Times New Roman"/>
      <w:sz w:val="24"/>
      <w:szCs w:val="24"/>
      <w:lang w:val="ru-RU" w:eastAsia="ru-RU"/>
    </w:rPr>
  </w:style>
  <w:style w:type="character" w:customStyle="1" w:styleId="sts-tbx-entailedterm">
    <w:name w:val="sts-tbx-entailedterm"/>
    <w:basedOn w:val="a1"/>
    <w:rsid w:val="006A3F16"/>
  </w:style>
  <w:style w:type="character" w:customStyle="1" w:styleId="sts-tbx-entailedterm-num">
    <w:name w:val="sts-tbx-entailedterm-num"/>
    <w:basedOn w:val="a1"/>
    <w:rsid w:val="006A3F16"/>
  </w:style>
  <w:style w:type="character" w:customStyle="1" w:styleId="sts-tbx-note-label">
    <w:name w:val="sts-tbx-note-label"/>
    <w:basedOn w:val="a1"/>
    <w:rsid w:val="006A3F16"/>
  </w:style>
  <w:style w:type="paragraph" w:styleId="ae">
    <w:name w:val="header"/>
    <w:basedOn w:val="a"/>
    <w:link w:val="af"/>
    <w:uiPriority w:val="99"/>
    <w:unhideWhenUsed/>
    <w:rsid w:val="006A3F16"/>
    <w:pPr>
      <w:tabs>
        <w:tab w:val="center" w:pos="4677"/>
        <w:tab w:val="right" w:pos="9355"/>
      </w:tabs>
      <w:spacing w:line="240" w:lineRule="auto"/>
    </w:pPr>
  </w:style>
  <w:style w:type="character" w:customStyle="1" w:styleId="af">
    <w:name w:val="Верхний колонтитул Знак"/>
    <w:basedOn w:val="a1"/>
    <w:link w:val="ae"/>
    <w:uiPriority w:val="99"/>
    <w:rsid w:val="006A3F16"/>
    <w:rPr>
      <w:rFonts w:ascii="Times New Roman" w:hAnsi="Times New Roman" w:cs="Times New Roman"/>
      <w:sz w:val="28"/>
      <w:szCs w:val="28"/>
      <w:lang w:val="uk-UA"/>
    </w:rPr>
  </w:style>
  <w:style w:type="paragraph" w:styleId="af0">
    <w:name w:val="footer"/>
    <w:basedOn w:val="a"/>
    <w:link w:val="af1"/>
    <w:uiPriority w:val="99"/>
    <w:unhideWhenUsed/>
    <w:rsid w:val="006A3F16"/>
    <w:pPr>
      <w:tabs>
        <w:tab w:val="center" w:pos="4677"/>
        <w:tab w:val="right" w:pos="9355"/>
      </w:tabs>
      <w:spacing w:line="240" w:lineRule="auto"/>
    </w:pPr>
  </w:style>
  <w:style w:type="character" w:customStyle="1" w:styleId="af1">
    <w:name w:val="Нижний колонтитул Знак"/>
    <w:basedOn w:val="a1"/>
    <w:link w:val="af0"/>
    <w:uiPriority w:val="99"/>
    <w:rsid w:val="006A3F16"/>
    <w:rPr>
      <w:rFonts w:ascii="Times New Roman" w:hAnsi="Times New Roman" w:cs="Times New Roman"/>
      <w:sz w:val="28"/>
      <w:szCs w:val="28"/>
      <w:lang w:val="uk-UA"/>
    </w:rPr>
  </w:style>
  <w:style w:type="paragraph" w:customStyle="1" w:styleId="Default">
    <w:name w:val="Default"/>
    <w:rsid w:val="006A3F16"/>
    <w:pPr>
      <w:autoSpaceDE w:val="0"/>
      <w:autoSpaceDN w:val="0"/>
      <w:adjustRightInd w:val="0"/>
      <w:spacing w:after="0" w:line="240" w:lineRule="auto"/>
    </w:pPr>
    <w:rPr>
      <w:rFonts w:ascii="Cambria" w:hAnsi="Cambria" w:cs="Cambria"/>
      <w:color w:val="000000"/>
      <w:sz w:val="24"/>
      <w:szCs w:val="24"/>
    </w:rPr>
  </w:style>
  <w:style w:type="character" w:customStyle="1" w:styleId="af2">
    <w:name w:val="Название Знак"/>
    <w:rsid w:val="006A3F16"/>
    <w:rPr>
      <w:rFonts w:ascii="Times New Roman" w:eastAsia="Times New Roman" w:hAnsi="Times New Roman"/>
      <w:b/>
      <w:bCs/>
      <w:sz w:val="22"/>
      <w:szCs w:val="24"/>
      <w:lang w:eastAsia="ru-RU"/>
    </w:rPr>
  </w:style>
  <w:style w:type="paragraph" w:customStyle="1" w:styleId="24">
    <w:name w:val="Абзац списка2"/>
    <w:basedOn w:val="a"/>
    <w:rsid w:val="00431D1D"/>
    <w:pPr>
      <w:spacing w:line="240" w:lineRule="auto"/>
      <w:ind w:left="720"/>
    </w:pPr>
    <w:rPr>
      <w:rFonts w:eastAsia="Calibri"/>
      <w:sz w:val="24"/>
      <w:szCs w:val="24"/>
      <w:lang w:eastAsia="ru-RU"/>
    </w:rPr>
  </w:style>
  <w:style w:type="paragraph" w:customStyle="1" w:styleId="13">
    <w:name w:val="Звичайний1"/>
    <w:rsid w:val="00431D1D"/>
    <w:pPr>
      <w:widowControl w:val="0"/>
      <w:spacing w:after="0" w:line="240" w:lineRule="auto"/>
    </w:pPr>
    <w:rPr>
      <w:rFonts w:ascii="Times New Roman" w:eastAsia="Calibri" w:hAnsi="Times New Roman" w:cs="Times New Roman"/>
      <w:sz w:val="20"/>
      <w:szCs w:val="20"/>
      <w:lang w:eastAsia="ru-RU"/>
    </w:rPr>
  </w:style>
  <w:style w:type="character" w:customStyle="1" w:styleId="af3">
    <w:name w:val="Основной текст_"/>
    <w:link w:val="14"/>
    <w:rsid w:val="00AB2956"/>
    <w:rPr>
      <w:rFonts w:ascii="Times New Roman" w:eastAsia="Times New Roman" w:hAnsi="Times New Roman"/>
      <w:sz w:val="27"/>
      <w:szCs w:val="27"/>
      <w:shd w:val="clear" w:color="auto" w:fill="FFFFFF"/>
    </w:rPr>
  </w:style>
  <w:style w:type="paragraph" w:customStyle="1" w:styleId="14">
    <w:name w:val="Основной текст1"/>
    <w:basedOn w:val="a"/>
    <w:link w:val="af3"/>
    <w:rsid w:val="00AB2956"/>
    <w:pPr>
      <w:widowControl w:val="0"/>
      <w:shd w:val="clear" w:color="auto" w:fill="FFFFFF"/>
      <w:spacing w:before="360" w:line="322" w:lineRule="exact"/>
      <w:jc w:val="both"/>
    </w:pPr>
    <w:rPr>
      <w:rFonts w:eastAsia="Times New Roman" w:cstheme="minorBidi"/>
      <w:sz w:val="27"/>
      <w:szCs w:val="27"/>
      <w:lang w:val="ru-RU"/>
    </w:rPr>
  </w:style>
  <w:style w:type="character" w:customStyle="1" w:styleId="rvts0">
    <w:name w:val="rvts0"/>
    <w:rsid w:val="003B58D9"/>
  </w:style>
  <w:style w:type="paragraph" w:styleId="af4">
    <w:name w:val="Plain Text"/>
    <w:basedOn w:val="a"/>
    <w:link w:val="af5"/>
    <w:rsid w:val="00DC3B1E"/>
    <w:pPr>
      <w:spacing w:line="240" w:lineRule="auto"/>
    </w:pPr>
    <w:rPr>
      <w:rFonts w:ascii="Courier New" w:eastAsia="Times New Roman" w:hAnsi="Courier New"/>
      <w:sz w:val="20"/>
      <w:szCs w:val="20"/>
      <w:lang w:val="ru-RU" w:eastAsia="ru-RU"/>
    </w:rPr>
  </w:style>
  <w:style w:type="character" w:customStyle="1" w:styleId="af5">
    <w:name w:val="Текст Знак"/>
    <w:basedOn w:val="a1"/>
    <w:link w:val="af4"/>
    <w:rsid w:val="00DC3B1E"/>
    <w:rPr>
      <w:rFonts w:ascii="Courier New" w:eastAsia="Times New Roman" w:hAnsi="Courier New" w:cs="Times New Roman"/>
      <w:sz w:val="20"/>
      <w:szCs w:val="20"/>
      <w:lang w:eastAsia="ru-RU"/>
    </w:rPr>
  </w:style>
  <w:style w:type="paragraph" w:customStyle="1" w:styleId="33">
    <w:name w:val="Абзац списка3"/>
    <w:basedOn w:val="a"/>
    <w:rsid w:val="00BA19EB"/>
    <w:pPr>
      <w:spacing w:line="240" w:lineRule="auto"/>
      <w:ind w:left="720"/>
    </w:pPr>
    <w:rPr>
      <w:rFonts w:eastAsia="Calibri"/>
      <w:sz w:val="24"/>
      <w:szCs w:val="24"/>
      <w:lang w:eastAsia="ru-RU"/>
    </w:rPr>
  </w:style>
  <w:style w:type="character" w:styleId="af6">
    <w:name w:val="Emphasis"/>
    <w:basedOn w:val="a1"/>
    <w:uiPriority w:val="20"/>
    <w:qFormat/>
    <w:rsid w:val="00A91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839">
      <w:bodyDiv w:val="1"/>
      <w:marLeft w:val="0"/>
      <w:marRight w:val="0"/>
      <w:marTop w:val="0"/>
      <w:marBottom w:val="0"/>
      <w:divBdr>
        <w:top w:val="none" w:sz="0" w:space="0" w:color="auto"/>
        <w:left w:val="none" w:sz="0" w:space="0" w:color="auto"/>
        <w:bottom w:val="none" w:sz="0" w:space="0" w:color="auto"/>
        <w:right w:val="none" w:sz="0" w:space="0" w:color="auto"/>
      </w:divBdr>
    </w:div>
    <w:div w:id="233593561">
      <w:bodyDiv w:val="1"/>
      <w:marLeft w:val="0"/>
      <w:marRight w:val="0"/>
      <w:marTop w:val="0"/>
      <w:marBottom w:val="0"/>
      <w:divBdr>
        <w:top w:val="none" w:sz="0" w:space="0" w:color="auto"/>
        <w:left w:val="none" w:sz="0" w:space="0" w:color="auto"/>
        <w:bottom w:val="none" w:sz="0" w:space="0" w:color="auto"/>
        <w:right w:val="none" w:sz="0" w:space="0" w:color="auto"/>
      </w:divBdr>
    </w:div>
    <w:div w:id="453452036">
      <w:bodyDiv w:val="1"/>
      <w:marLeft w:val="0"/>
      <w:marRight w:val="0"/>
      <w:marTop w:val="0"/>
      <w:marBottom w:val="0"/>
      <w:divBdr>
        <w:top w:val="none" w:sz="0" w:space="0" w:color="auto"/>
        <w:left w:val="none" w:sz="0" w:space="0" w:color="auto"/>
        <w:bottom w:val="none" w:sz="0" w:space="0" w:color="auto"/>
        <w:right w:val="none" w:sz="0" w:space="0" w:color="auto"/>
      </w:divBdr>
    </w:div>
    <w:div w:id="637152382">
      <w:bodyDiv w:val="1"/>
      <w:marLeft w:val="0"/>
      <w:marRight w:val="0"/>
      <w:marTop w:val="0"/>
      <w:marBottom w:val="0"/>
      <w:divBdr>
        <w:top w:val="none" w:sz="0" w:space="0" w:color="auto"/>
        <w:left w:val="none" w:sz="0" w:space="0" w:color="auto"/>
        <w:bottom w:val="none" w:sz="0" w:space="0" w:color="auto"/>
        <w:right w:val="none" w:sz="0" w:space="0" w:color="auto"/>
      </w:divBdr>
    </w:div>
    <w:div w:id="786047314">
      <w:bodyDiv w:val="1"/>
      <w:marLeft w:val="0"/>
      <w:marRight w:val="0"/>
      <w:marTop w:val="0"/>
      <w:marBottom w:val="0"/>
      <w:divBdr>
        <w:top w:val="none" w:sz="0" w:space="0" w:color="auto"/>
        <w:left w:val="none" w:sz="0" w:space="0" w:color="auto"/>
        <w:bottom w:val="none" w:sz="0" w:space="0" w:color="auto"/>
        <w:right w:val="none" w:sz="0" w:space="0" w:color="auto"/>
      </w:divBdr>
    </w:div>
    <w:div w:id="833649947">
      <w:bodyDiv w:val="1"/>
      <w:marLeft w:val="0"/>
      <w:marRight w:val="0"/>
      <w:marTop w:val="0"/>
      <w:marBottom w:val="0"/>
      <w:divBdr>
        <w:top w:val="none" w:sz="0" w:space="0" w:color="auto"/>
        <w:left w:val="none" w:sz="0" w:space="0" w:color="auto"/>
        <w:bottom w:val="none" w:sz="0" w:space="0" w:color="auto"/>
        <w:right w:val="none" w:sz="0" w:space="0" w:color="auto"/>
      </w:divBdr>
    </w:div>
    <w:div w:id="1732733102">
      <w:bodyDiv w:val="1"/>
      <w:marLeft w:val="0"/>
      <w:marRight w:val="0"/>
      <w:marTop w:val="0"/>
      <w:marBottom w:val="0"/>
      <w:divBdr>
        <w:top w:val="none" w:sz="0" w:space="0" w:color="auto"/>
        <w:left w:val="none" w:sz="0" w:space="0" w:color="auto"/>
        <w:bottom w:val="none" w:sz="0" w:space="0" w:color="auto"/>
        <w:right w:val="none" w:sz="0" w:space="0" w:color="auto"/>
      </w:divBdr>
    </w:div>
    <w:div w:id="21279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93%D0%B0%D1%94%D1%86%D1%8C%D0%BA%D0%B0%2D%D0%9A%D0%BE%D0%BB%D0%BE%D1%82%D0%B8%D0%BB%D0%BE%2C%20%D0%AF%D1%80%D0%B8%D0%BD%D0%B0%20%D0%97%D0%B5%D0%BD%D0%BE%D0%B2%D1%96%D1%97%D0%B2%D0%BD%D0%B0" TargetMode="External"/><Relationship Id="rId13" Type="http://schemas.openxmlformats.org/officeDocument/2006/relationships/hyperlink" Target="http://rada.gov.ua/" TargetMode="External"/><Relationship Id="rId3" Type="http://schemas.openxmlformats.org/officeDocument/2006/relationships/settings" Target="settings.xml"/><Relationship Id="rId7" Type="http://schemas.openxmlformats.org/officeDocument/2006/relationships/hyperlink" Target="http://zakon2.rada.gov.ua/laws/show/z1620-15/print1477236180844623" TargetMode="External"/><Relationship Id="rId12" Type="http://schemas.openxmlformats.org/officeDocument/2006/relationships/hyperlink" Target="http://court.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l.popov1980@gmail.com" TargetMode="External"/><Relationship Id="rId11" Type="http://schemas.openxmlformats.org/officeDocument/2006/relationships/hyperlink" Target="http://irbis-nbuv.gov.ua/cgi-bin/irbis_all/cgiirbis_64.exe?Z21ID=&amp;I21DBN=EC&amp;P21DBN=EC&amp;S21STN=1&amp;S21REF=10&amp;S21FMT=fullw&amp;C21COM=S&amp;S21CNR=20&amp;S21P01=3&amp;S21P02=0&amp;S21P03=A=&amp;S21COLORTERMS=0&amp;S21STR=%D0%A8%D1%82%D0%B5%D1%84%D0%B0%D0%BD%2C%20%D0%9C%D0%B8%D1%85%D0%B0%D0%B9%D0%BB%D0%BE%20%D0%99%D0%BE%D1%81%D0%B8%D0%BF%D0%BE%D0%B2%D0%B8%D1%87" TargetMode="External"/><Relationship Id="rId5" Type="http://schemas.openxmlformats.org/officeDocument/2006/relationships/image" Target="media/image1.png"/><Relationship Id="rId15" Type="http://schemas.openxmlformats.org/officeDocument/2006/relationships/hyperlink" Target="https://torgi.minjust.gov.ua/" TargetMode="External"/><Relationship Id="rId10" Type="http://schemas.openxmlformats.org/officeDocument/2006/relationships/hyperlink" Target="http://irbis-nbuv.gov.ua/cgi-bin/irbis_all/cgiirbis_64.exe?Z21ID=&amp;I21DBN=EC&amp;P21DBN=EC&amp;S21STN=1&amp;S21REF=10&amp;S21FMT=fullw&amp;C21COM=S&amp;S21CNR=20&amp;S21P01=3&amp;S21P02=0&amp;S21P03=A=&amp;S21COLORTERMS=0&amp;S21STR=%D0%A4%D1%83%D1%80%D1%81%D0%B0%2C%20%D0%A1%D0%B2%D1%96%D1%82%D0%BB%D0%B0%D0%BD%D0%B0%20%D0%AF%D1%80%D0%BE%D1%81%D0%BB%D0%B0%D0%B2%D1%96%D0%B2%D0%BD%D0%B0" TargetMode="External"/><Relationship Id="rId4" Type="http://schemas.openxmlformats.org/officeDocument/2006/relationships/webSettings" Target="webSettings.xml"/><Relationship Id="rId9" Type="http://schemas.openxmlformats.org/officeDocument/2006/relationships/hyperlink" Target="http://irbis-nbuv.gov.ua/cgi-bin/irbis_all/cgiirbis_64.exe?Z21ID=&amp;I21DBN=EC&amp;P21DBN=EC&amp;S21STN=1&amp;S21REF=10&amp;S21FMT=fullw&amp;C21COM=S&amp;S21CNR=20&amp;S21P01=3&amp;S21P02=0&amp;S21P03=A=&amp;S21COLORTERMS=0&amp;S21STR=%D0%86%D0%B3%D0%BE%D0%BD%D1%96%D0%BD%2C%20%D0%A0%D1%83%D1%81%D0%BB%D0%B0%D0%BD%20%D0%92%D0%BB%D0%B0%D0%B4%D0%B8%D1%81%D0%BB%D0%B0%D0%B2%D0%BE%D0%B2%D0%B8%D1%87" TargetMode="External"/><Relationship Id="rId14" Type="http://schemas.openxmlformats.org/officeDocument/2006/relationships/hyperlink" Target="http://dvs.gov.u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24</Pages>
  <Words>8282</Words>
  <Characters>47208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24</cp:revision>
  <dcterms:created xsi:type="dcterms:W3CDTF">2021-02-12T08:04:00Z</dcterms:created>
  <dcterms:modified xsi:type="dcterms:W3CDTF">2021-08-26T10:03:00Z</dcterms:modified>
</cp:coreProperties>
</file>