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10169" w:type="dxa"/>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2"/>
        <w:gridCol w:w="1170"/>
        <w:gridCol w:w="3507"/>
      </w:tblGrid>
      <w:tr w:rsidR="008D4A49" w:rsidRPr="00C03720" w14:paraId="1923D0E1" w14:textId="77777777" w:rsidTr="008D4A49">
        <w:trPr>
          <w:trHeight w:val="416"/>
        </w:trPr>
        <w:tc>
          <w:tcPr>
            <w:tcW w:w="5492" w:type="dxa"/>
            <w:tcBorders>
              <w:right w:val="single" w:sz="4" w:space="0" w:color="auto"/>
            </w:tcBorders>
          </w:tcPr>
          <w:p w14:paraId="16A0DA32" w14:textId="16458398" w:rsidR="00437AAF" w:rsidRPr="00437AAF" w:rsidRDefault="00437AAF" w:rsidP="00437AAF">
            <w:pPr>
              <w:widowControl w:val="0"/>
              <w:autoSpaceDE w:val="0"/>
              <w:autoSpaceDN w:val="0"/>
              <w:adjustRightInd w:val="0"/>
              <w:jc w:val="center"/>
              <w:rPr>
                <w:rFonts w:ascii="Arial" w:hAnsi="Arial" w:cs="Arial"/>
                <w:b/>
                <w:color w:val="0070C0"/>
                <w:sz w:val="24"/>
                <w:szCs w:val="24"/>
                <w:lang w:val="en-US"/>
              </w:rPr>
            </w:pPr>
            <w:r w:rsidRPr="006676ED">
              <w:rPr>
                <w:rFonts w:ascii="Helvetica Neue" w:hAnsi="Helvetica Neue" w:cs="Helvetica Neue"/>
                <w:noProof/>
                <w:color w:val="FFFEFF"/>
                <w:sz w:val="20"/>
                <w:szCs w:val="20"/>
                <w:lang w:eastAsia="ru-RU"/>
              </w:rPr>
              <w:drawing>
                <wp:inline distT="0" distB="0" distL="0" distR="0" wp14:anchorId="33DF7699" wp14:editId="1D6DE96B">
                  <wp:extent cx="699135" cy="68441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3194" cy="688390"/>
                          </a:xfrm>
                          <a:prstGeom prst="rect">
                            <a:avLst/>
                          </a:prstGeom>
                          <a:noFill/>
                          <a:ln>
                            <a:noFill/>
                          </a:ln>
                        </pic:spPr>
                      </pic:pic>
                    </a:graphicData>
                  </a:graphic>
                </wp:inline>
              </w:drawing>
            </w:r>
            <w:r w:rsidRPr="00437AAF">
              <w:rPr>
                <w:rFonts w:ascii="Arial" w:hAnsi="Arial" w:cs="Arial"/>
                <w:b/>
                <w:color w:val="0070C0"/>
                <w:sz w:val="24"/>
                <w:szCs w:val="24"/>
                <w:lang w:val="en-US"/>
              </w:rPr>
              <w:t>National Technical University of Ukraine</w:t>
            </w:r>
            <w:r>
              <w:rPr>
                <w:rFonts w:ascii="Arial" w:hAnsi="Arial" w:cs="Arial"/>
                <w:b/>
                <w:color w:val="0070C0"/>
                <w:sz w:val="24"/>
                <w:szCs w:val="24"/>
                <w:lang w:val="en-US"/>
              </w:rPr>
              <w:t xml:space="preserve"> </w:t>
            </w:r>
            <w:r w:rsidRPr="00437AAF">
              <w:rPr>
                <w:rFonts w:ascii="Arial" w:hAnsi="Arial" w:cs="Arial"/>
                <w:b/>
                <w:color w:val="0070C0"/>
                <w:sz w:val="24"/>
                <w:szCs w:val="24"/>
                <w:lang w:val="en-US"/>
              </w:rPr>
              <w:t>“Igor Sikorsky Kyiv Polytechnic Institute”</w:t>
            </w:r>
          </w:p>
          <w:p w14:paraId="3FC02588" w14:textId="7029DB1A" w:rsidR="003947AA" w:rsidRPr="00437AAF" w:rsidRDefault="003947AA" w:rsidP="00997A1D">
            <w:pPr>
              <w:ind w:left="-57"/>
              <w:rPr>
                <w:rFonts w:ascii="Arial" w:hAnsi="Arial" w:cs="Arial"/>
                <w:b/>
                <w:color w:val="002060"/>
                <w:sz w:val="24"/>
                <w:szCs w:val="24"/>
                <w:lang w:val="uk-UA"/>
              </w:rPr>
            </w:pPr>
          </w:p>
        </w:tc>
        <w:tc>
          <w:tcPr>
            <w:tcW w:w="1170" w:type="dxa"/>
            <w:tcBorders>
              <w:top w:val="single" w:sz="4" w:space="0" w:color="auto"/>
              <w:left w:val="single" w:sz="4" w:space="0" w:color="auto"/>
              <w:bottom w:val="single" w:sz="4" w:space="0" w:color="auto"/>
              <w:right w:val="single" w:sz="4" w:space="0" w:color="auto"/>
            </w:tcBorders>
            <w:vAlign w:val="center"/>
          </w:tcPr>
          <w:p w14:paraId="496C9D7C" w14:textId="26BA0CE1" w:rsidR="003947AA" w:rsidRPr="009F42BA" w:rsidRDefault="003947AA" w:rsidP="005C7AF0">
            <w:pPr>
              <w:rPr>
                <w:rFonts w:ascii="Arial" w:hAnsi="Arial" w:cs="Arial"/>
                <w:b/>
                <w:color w:val="0070C0"/>
                <w:sz w:val="24"/>
                <w:szCs w:val="24"/>
                <w:lang w:val="en-US"/>
              </w:rPr>
            </w:pPr>
          </w:p>
        </w:tc>
        <w:tc>
          <w:tcPr>
            <w:tcW w:w="3507" w:type="dxa"/>
            <w:tcBorders>
              <w:left w:val="single" w:sz="4" w:space="0" w:color="auto"/>
            </w:tcBorders>
            <w:vAlign w:val="center"/>
          </w:tcPr>
          <w:p w14:paraId="64F759E6" w14:textId="77777777" w:rsidR="009F42BA" w:rsidRPr="008D4A49" w:rsidRDefault="009F42BA" w:rsidP="009F42BA">
            <w:pPr>
              <w:pStyle w:val="p1"/>
              <w:jc w:val="center"/>
              <w:rPr>
                <w:rFonts w:ascii="Arial" w:hAnsi="Arial" w:cs="Arial"/>
                <w:b/>
                <w:color w:val="0070C0"/>
                <w:sz w:val="24"/>
                <w:szCs w:val="24"/>
                <w:lang w:val="en-US" w:eastAsia="en-US"/>
              </w:rPr>
            </w:pPr>
            <w:r w:rsidRPr="008D4A49">
              <w:rPr>
                <w:rFonts w:ascii="Arial" w:hAnsi="Arial" w:cs="Arial"/>
                <w:b/>
                <w:color w:val="0070C0"/>
                <w:sz w:val="24"/>
                <w:szCs w:val="24"/>
                <w:lang w:val="en-US" w:eastAsia="en-US"/>
              </w:rPr>
              <w:t>Department of Information, Commercial and Administrative Law</w:t>
            </w:r>
          </w:p>
          <w:p w14:paraId="66E27809" w14:textId="49577117" w:rsidR="003947AA" w:rsidRPr="008D4A49" w:rsidRDefault="009F42BA" w:rsidP="009F42BA">
            <w:pPr>
              <w:jc w:val="center"/>
              <w:rPr>
                <w:rFonts w:ascii="Arial" w:hAnsi="Arial" w:cs="Arial"/>
                <w:b/>
                <w:color w:val="0070C0"/>
                <w:sz w:val="24"/>
                <w:szCs w:val="24"/>
                <w:lang w:val="en-US"/>
              </w:rPr>
            </w:pPr>
            <w:r w:rsidRPr="008D4A49">
              <w:rPr>
                <w:rFonts w:ascii="Arial" w:hAnsi="Arial" w:cs="Arial"/>
                <w:b/>
                <w:color w:val="0070C0"/>
                <w:sz w:val="24"/>
                <w:szCs w:val="24"/>
                <w:lang w:val="en-US"/>
              </w:rPr>
              <w:t xml:space="preserve"> </w:t>
            </w:r>
          </w:p>
        </w:tc>
      </w:tr>
      <w:tr w:rsidR="003947AA" w:rsidRPr="00C03720" w14:paraId="5C71ADB9" w14:textId="77777777" w:rsidTr="009F42BA">
        <w:trPr>
          <w:trHeight w:val="628"/>
        </w:trPr>
        <w:tc>
          <w:tcPr>
            <w:tcW w:w="10169" w:type="dxa"/>
            <w:gridSpan w:val="3"/>
          </w:tcPr>
          <w:p w14:paraId="3BC3A877" w14:textId="77777777" w:rsidR="009F42BA" w:rsidRPr="008D4A49" w:rsidRDefault="009F42BA" w:rsidP="009F42BA">
            <w:pPr>
              <w:rPr>
                <w:rFonts w:ascii="Arial" w:hAnsi="Arial" w:cs="Arial"/>
                <w:b/>
                <w:color w:val="002060"/>
                <w:sz w:val="24"/>
                <w:szCs w:val="24"/>
                <w:lang w:val="en-US"/>
              </w:rPr>
            </w:pPr>
          </w:p>
          <w:p w14:paraId="5B501472" w14:textId="4E0D12DC" w:rsidR="009F42BA" w:rsidRPr="00444800" w:rsidRDefault="009F42BA" w:rsidP="009F42BA">
            <w:pPr>
              <w:jc w:val="center"/>
              <w:rPr>
                <w:rFonts w:ascii="Arial" w:hAnsi="Arial" w:cs="Arial"/>
                <w:b/>
                <w:color w:val="002060"/>
                <w:sz w:val="24"/>
                <w:szCs w:val="24"/>
                <w:lang w:val="en-US"/>
              </w:rPr>
            </w:pPr>
            <w:r w:rsidRPr="00444800">
              <w:rPr>
                <w:rFonts w:ascii="Arial" w:hAnsi="Arial" w:cs="Arial"/>
                <w:b/>
                <w:lang w:val="en-US"/>
              </w:rPr>
              <w:t>Commercial Procedural Law</w:t>
            </w:r>
            <w:r w:rsidRPr="00444800">
              <w:rPr>
                <w:rFonts w:ascii="Arial" w:hAnsi="Arial" w:cs="Arial"/>
                <w:b/>
                <w:color w:val="002060"/>
                <w:sz w:val="24"/>
                <w:szCs w:val="24"/>
                <w:lang w:val="en-US"/>
              </w:rPr>
              <w:t xml:space="preserve"> </w:t>
            </w:r>
          </w:p>
          <w:p w14:paraId="5C22BF03" w14:textId="2A2D2F82" w:rsidR="009F42BA" w:rsidRPr="009F42BA" w:rsidRDefault="009F42BA" w:rsidP="009F42BA">
            <w:pPr>
              <w:jc w:val="center"/>
              <w:rPr>
                <w:rFonts w:ascii="Arial" w:hAnsi="Arial" w:cs="Arial"/>
                <w:b/>
                <w:color w:val="002060"/>
                <w:sz w:val="24"/>
                <w:szCs w:val="24"/>
                <w:lang w:val="en-US"/>
              </w:rPr>
            </w:pPr>
            <w:r w:rsidRPr="009F42BA">
              <w:rPr>
                <w:rFonts w:ascii="Arial" w:hAnsi="Arial" w:cs="Arial"/>
                <w:b/>
                <w:color w:val="002060"/>
                <w:sz w:val="24"/>
                <w:szCs w:val="24"/>
                <w:lang w:val="en-US"/>
              </w:rPr>
              <w:t>Work program of the discipline (Syllabus)</w:t>
            </w:r>
          </w:p>
          <w:p w14:paraId="1D262BF9" w14:textId="77777777" w:rsidR="00C03720" w:rsidRPr="00444800" w:rsidRDefault="00C03720" w:rsidP="009F42BA">
            <w:pPr>
              <w:jc w:val="center"/>
              <w:rPr>
                <w:rFonts w:ascii="Arial" w:hAnsi="Arial" w:cs="Arial"/>
                <w:b/>
                <w:color w:val="002060"/>
                <w:sz w:val="24"/>
                <w:szCs w:val="24"/>
                <w:lang w:val="en-US"/>
              </w:rPr>
            </w:pPr>
          </w:p>
        </w:tc>
      </w:tr>
    </w:tbl>
    <w:p w14:paraId="10227561" w14:textId="5BC1E2DC" w:rsidR="003947AA" w:rsidRPr="00C03720" w:rsidRDefault="009F42BA" w:rsidP="003947AA">
      <w:pPr>
        <w:pStyle w:val="1"/>
        <w:numPr>
          <w:ilvl w:val="0"/>
          <w:numId w:val="0"/>
        </w:numPr>
        <w:shd w:val="clear" w:color="auto" w:fill="BFBFBF" w:themeFill="background1" w:themeFillShade="BF"/>
        <w:spacing w:line="240" w:lineRule="auto"/>
        <w:jc w:val="center"/>
        <w:rPr>
          <w:rFonts w:ascii="Arial" w:hAnsi="Arial" w:cs="Arial"/>
        </w:rPr>
      </w:pPr>
      <w:proofErr w:type="spellStart"/>
      <w:r w:rsidRPr="009F42BA">
        <w:rPr>
          <w:rFonts w:ascii="Arial" w:hAnsi="Arial" w:cs="Arial"/>
        </w:rPr>
        <w:t>Details</w:t>
      </w:r>
      <w:proofErr w:type="spellEnd"/>
      <w:r w:rsidRPr="009F42BA">
        <w:rPr>
          <w:rFonts w:ascii="Arial" w:hAnsi="Arial" w:cs="Arial"/>
        </w:rPr>
        <w:t xml:space="preserve"> </w:t>
      </w:r>
      <w:proofErr w:type="spellStart"/>
      <w:r w:rsidRPr="009F42BA">
        <w:rPr>
          <w:rFonts w:ascii="Arial" w:hAnsi="Arial" w:cs="Arial"/>
        </w:rPr>
        <w:t>of</w:t>
      </w:r>
      <w:proofErr w:type="spellEnd"/>
      <w:r w:rsidRPr="009F42BA">
        <w:rPr>
          <w:rFonts w:ascii="Arial" w:hAnsi="Arial" w:cs="Arial"/>
        </w:rPr>
        <w:t xml:space="preserve"> </w:t>
      </w:r>
      <w:proofErr w:type="spellStart"/>
      <w:r w:rsidRPr="009F42BA">
        <w:rPr>
          <w:rFonts w:ascii="Arial" w:hAnsi="Arial" w:cs="Arial"/>
        </w:rPr>
        <w:t>the</w:t>
      </w:r>
      <w:proofErr w:type="spellEnd"/>
      <w:r w:rsidRPr="009F42BA">
        <w:rPr>
          <w:rFonts w:ascii="Arial" w:hAnsi="Arial" w:cs="Arial"/>
        </w:rPr>
        <w:t xml:space="preserve"> </w:t>
      </w:r>
      <w:proofErr w:type="spellStart"/>
      <w:r w:rsidRPr="009F42BA">
        <w:rPr>
          <w:rFonts w:ascii="Arial" w:hAnsi="Arial" w:cs="Arial"/>
        </w:rPr>
        <w:t>discipline</w:t>
      </w:r>
      <w:proofErr w:type="spellEnd"/>
    </w:p>
    <w:tbl>
      <w:tblPr>
        <w:tblStyle w:val="-211"/>
        <w:tblW w:w="10206" w:type="dxa"/>
        <w:tblInd w:w="108" w:type="dxa"/>
        <w:tblLook w:val="04A0" w:firstRow="1" w:lastRow="0" w:firstColumn="1" w:lastColumn="0" w:noHBand="0" w:noVBand="1"/>
      </w:tblPr>
      <w:tblGrid>
        <w:gridCol w:w="2694"/>
        <w:gridCol w:w="7512"/>
      </w:tblGrid>
      <w:tr w:rsidR="003947AA" w:rsidRPr="00F5038B" w14:paraId="4CA08422" w14:textId="77777777" w:rsidTr="00997A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4FDB9E5" w14:textId="4BF91AA8" w:rsidR="003947AA" w:rsidRPr="00F5038B" w:rsidRDefault="009F42BA" w:rsidP="00997A1D">
            <w:pPr>
              <w:spacing w:before="20" w:after="20"/>
              <w:rPr>
                <w:rFonts w:ascii="Arial" w:hAnsi="Arial" w:cs="Arial"/>
                <w:sz w:val="24"/>
                <w:szCs w:val="24"/>
              </w:rPr>
            </w:pPr>
            <w:proofErr w:type="spellStart"/>
            <w:r w:rsidRPr="009F42BA">
              <w:rPr>
                <w:rFonts w:ascii="Arial" w:hAnsi="Arial" w:cs="Arial"/>
                <w:sz w:val="24"/>
                <w:szCs w:val="24"/>
              </w:rPr>
              <w:t>Level</w:t>
            </w:r>
            <w:proofErr w:type="spellEnd"/>
            <w:r w:rsidRPr="009F42BA">
              <w:rPr>
                <w:rFonts w:ascii="Arial" w:hAnsi="Arial" w:cs="Arial"/>
                <w:sz w:val="24"/>
                <w:szCs w:val="24"/>
              </w:rPr>
              <w:t xml:space="preserve"> </w:t>
            </w:r>
            <w:proofErr w:type="spellStart"/>
            <w:r w:rsidRPr="009F42BA">
              <w:rPr>
                <w:rFonts w:ascii="Arial" w:hAnsi="Arial" w:cs="Arial"/>
                <w:sz w:val="24"/>
                <w:szCs w:val="24"/>
              </w:rPr>
              <w:t>of</w:t>
            </w:r>
            <w:proofErr w:type="spellEnd"/>
            <w:r w:rsidRPr="009F42BA">
              <w:rPr>
                <w:rFonts w:ascii="Arial" w:hAnsi="Arial" w:cs="Arial"/>
                <w:sz w:val="24"/>
                <w:szCs w:val="24"/>
              </w:rPr>
              <w:t xml:space="preserve"> </w:t>
            </w:r>
            <w:proofErr w:type="spellStart"/>
            <w:r w:rsidRPr="009F42BA">
              <w:rPr>
                <w:rFonts w:ascii="Arial" w:hAnsi="Arial" w:cs="Arial"/>
                <w:sz w:val="24"/>
                <w:szCs w:val="24"/>
              </w:rPr>
              <w:t>higher</w:t>
            </w:r>
            <w:proofErr w:type="spellEnd"/>
            <w:r w:rsidRPr="009F42BA">
              <w:rPr>
                <w:rFonts w:ascii="Arial" w:hAnsi="Arial" w:cs="Arial"/>
                <w:sz w:val="24"/>
                <w:szCs w:val="24"/>
              </w:rPr>
              <w:t xml:space="preserve"> </w:t>
            </w:r>
            <w:proofErr w:type="spellStart"/>
            <w:r w:rsidRPr="009F42BA">
              <w:rPr>
                <w:rFonts w:ascii="Arial" w:hAnsi="Arial" w:cs="Arial"/>
                <w:sz w:val="24"/>
                <w:szCs w:val="24"/>
              </w:rPr>
              <w:t>education</w:t>
            </w:r>
            <w:proofErr w:type="spellEnd"/>
          </w:p>
        </w:tc>
        <w:tc>
          <w:tcPr>
            <w:tcW w:w="7512" w:type="dxa"/>
          </w:tcPr>
          <w:p w14:paraId="64D14DBF" w14:textId="17F9AB82" w:rsidR="003947AA" w:rsidRPr="00F5038B" w:rsidRDefault="00DB6A3A" w:rsidP="005C7AF0">
            <w:pPr>
              <w:spacing w:before="20" w:after="20"/>
              <w:cnfStyle w:val="100000000000" w:firstRow="1" w:lastRow="0" w:firstColumn="0" w:lastColumn="0" w:oddVBand="0" w:evenVBand="0" w:oddHBand="0" w:evenHBand="0" w:firstRowFirstColumn="0" w:firstRowLastColumn="0" w:lastRowFirstColumn="0" w:lastRowLastColumn="0"/>
              <w:rPr>
                <w:rFonts w:ascii="Arial" w:hAnsi="Arial" w:cs="Arial"/>
                <w:i/>
                <w:sz w:val="24"/>
                <w:szCs w:val="24"/>
              </w:rPr>
            </w:pPr>
            <w:proofErr w:type="spellStart"/>
            <w:r w:rsidRPr="00DB6A3A">
              <w:rPr>
                <w:rFonts w:ascii="Arial" w:hAnsi="Arial" w:cs="Arial"/>
                <w:i/>
                <w:sz w:val="24"/>
                <w:szCs w:val="24"/>
              </w:rPr>
              <w:t>First</w:t>
            </w:r>
            <w:proofErr w:type="spellEnd"/>
            <w:r w:rsidRPr="00DB6A3A">
              <w:rPr>
                <w:rFonts w:ascii="Arial" w:hAnsi="Arial" w:cs="Arial"/>
                <w:i/>
                <w:sz w:val="24"/>
                <w:szCs w:val="24"/>
              </w:rPr>
              <w:t xml:space="preserve"> (</w:t>
            </w:r>
            <w:proofErr w:type="spellStart"/>
            <w:r w:rsidRPr="00DB6A3A">
              <w:rPr>
                <w:rFonts w:ascii="Arial" w:hAnsi="Arial" w:cs="Arial"/>
                <w:i/>
                <w:sz w:val="24"/>
                <w:szCs w:val="24"/>
              </w:rPr>
              <w:t>bachelor's</w:t>
            </w:r>
            <w:proofErr w:type="spellEnd"/>
            <w:r w:rsidRPr="00DB6A3A">
              <w:rPr>
                <w:rFonts w:ascii="Arial" w:hAnsi="Arial" w:cs="Arial"/>
                <w:i/>
                <w:sz w:val="24"/>
                <w:szCs w:val="24"/>
              </w:rPr>
              <w:t>)</w:t>
            </w:r>
          </w:p>
        </w:tc>
      </w:tr>
      <w:tr w:rsidR="003947AA" w:rsidRPr="00F5038B" w14:paraId="2099A732" w14:textId="77777777" w:rsidTr="00997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4F9EDD5" w14:textId="1EF20209" w:rsidR="003947AA" w:rsidRPr="00F5038B" w:rsidRDefault="009F42BA" w:rsidP="00997A1D">
            <w:pPr>
              <w:spacing w:before="20" w:after="20"/>
              <w:rPr>
                <w:rFonts w:ascii="Arial" w:hAnsi="Arial" w:cs="Arial"/>
                <w:sz w:val="24"/>
                <w:szCs w:val="24"/>
              </w:rPr>
            </w:pPr>
            <w:proofErr w:type="spellStart"/>
            <w:r w:rsidRPr="009F42BA">
              <w:rPr>
                <w:rFonts w:ascii="Arial" w:hAnsi="Arial" w:cs="Arial"/>
                <w:sz w:val="24"/>
                <w:szCs w:val="24"/>
              </w:rPr>
              <w:t>Field</w:t>
            </w:r>
            <w:proofErr w:type="spellEnd"/>
            <w:r w:rsidRPr="009F42BA">
              <w:rPr>
                <w:rFonts w:ascii="Arial" w:hAnsi="Arial" w:cs="Arial"/>
                <w:sz w:val="24"/>
                <w:szCs w:val="24"/>
              </w:rPr>
              <w:t xml:space="preserve"> </w:t>
            </w:r>
            <w:proofErr w:type="spellStart"/>
            <w:r w:rsidRPr="009F42BA">
              <w:rPr>
                <w:rFonts w:ascii="Arial" w:hAnsi="Arial" w:cs="Arial"/>
                <w:sz w:val="24"/>
                <w:szCs w:val="24"/>
              </w:rPr>
              <w:t>of</w:t>
            </w:r>
            <w:proofErr w:type="spellEnd"/>
            <w:r w:rsidRPr="009F42BA">
              <w:rPr>
                <w:rFonts w:ascii="Arial" w:hAnsi="Arial" w:cs="Arial"/>
                <w:sz w:val="24"/>
                <w:szCs w:val="24"/>
              </w:rPr>
              <w:t xml:space="preserve"> </w:t>
            </w:r>
            <w:proofErr w:type="spellStart"/>
            <w:r w:rsidRPr="009F42BA">
              <w:rPr>
                <w:rFonts w:ascii="Arial" w:hAnsi="Arial" w:cs="Arial"/>
                <w:sz w:val="24"/>
                <w:szCs w:val="24"/>
              </w:rPr>
              <w:t>knowledge</w:t>
            </w:r>
            <w:proofErr w:type="spellEnd"/>
          </w:p>
        </w:tc>
        <w:tc>
          <w:tcPr>
            <w:tcW w:w="7512" w:type="dxa"/>
          </w:tcPr>
          <w:p w14:paraId="4325EA48" w14:textId="2947553F" w:rsidR="003947AA" w:rsidRPr="00F5038B" w:rsidRDefault="00B81634" w:rsidP="00997A1D">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4"/>
                <w:szCs w:val="24"/>
              </w:rPr>
            </w:pPr>
            <w:r>
              <w:rPr>
                <w:rFonts w:ascii="Arial" w:hAnsi="Arial" w:cs="Arial"/>
                <w:i/>
                <w:color w:val="0070C0"/>
                <w:sz w:val="24"/>
                <w:szCs w:val="24"/>
              </w:rPr>
              <w:t>08 «</w:t>
            </w:r>
            <w:r>
              <w:rPr>
                <w:rFonts w:ascii="Arial" w:hAnsi="Arial" w:cs="Arial"/>
                <w:i/>
                <w:color w:val="0070C0"/>
                <w:sz w:val="24"/>
                <w:szCs w:val="24"/>
                <w:lang w:val="en-US"/>
              </w:rPr>
              <w:t>L</w:t>
            </w:r>
            <w:proofErr w:type="spellStart"/>
            <w:r w:rsidRPr="00B81634">
              <w:rPr>
                <w:rFonts w:ascii="Arial" w:hAnsi="Arial" w:cs="Arial"/>
                <w:i/>
                <w:color w:val="0070C0"/>
                <w:sz w:val="24"/>
                <w:szCs w:val="24"/>
              </w:rPr>
              <w:t>aw</w:t>
            </w:r>
            <w:proofErr w:type="spellEnd"/>
            <w:r w:rsidR="005C7AF0" w:rsidRPr="00F5038B">
              <w:rPr>
                <w:rFonts w:ascii="Arial" w:hAnsi="Arial" w:cs="Arial"/>
                <w:i/>
                <w:color w:val="0070C0"/>
                <w:sz w:val="24"/>
                <w:szCs w:val="24"/>
              </w:rPr>
              <w:t>»</w:t>
            </w:r>
          </w:p>
        </w:tc>
      </w:tr>
      <w:tr w:rsidR="003947AA" w:rsidRPr="00F5038B" w14:paraId="7CCEB4D2" w14:textId="77777777" w:rsidTr="00997A1D">
        <w:tc>
          <w:tcPr>
            <w:cnfStyle w:val="001000000000" w:firstRow="0" w:lastRow="0" w:firstColumn="1" w:lastColumn="0" w:oddVBand="0" w:evenVBand="0" w:oddHBand="0" w:evenHBand="0" w:firstRowFirstColumn="0" w:firstRowLastColumn="0" w:lastRowFirstColumn="0" w:lastRowLastColumn="0"/>
            <w:tcW w:w="2694" w:type="dxa"/>
          </w:tcPr>
          <w:p w14:paraId="41AFF73D" w14:textId="051AF88E" w:rsidR="003947AA" w:rsidRPr="00F5038B" w:rsidRDefault="004A7666" w:rsidP="00997A1D">
            <w:pPr>
              <w:spacing w:before="20" w:after="20"/>
              <w:rPr>
                <w:rFonts w:ascii="Arial" w:hAnsi="Arial" w:cs="Arial"/>
                <w:sz w:val="24"/>
                <w:szCs w:val="24"/>
              </w:rPr>
            </w:pPr>
            <w:proofErr w:type="spellStart"/>
            <w:r w:rsidRPr="004A7666">
              <w:rPr>
                <w:rFonts w:ascii="Arial" w:hAnsi="Arial" w:cs="Arial"/>
                <w:sz w:val="24"/>
                <w:szCs w:val="24"/>
              </w:rPr>
              <w:t>Specialty</w:t>
            </w:r>
            <w:proofErr w:type="spellEnd"/>
          </w:p>
        </w:tc>
        <w:tc>
          <w:tcPr>
            <w:tcW w:w="7512" w:type="dxa"/>
          </w:tcPr>
          <w:p w14:paraId="16ACC358" w14:textId="3B11E418" w:rsidR="003947AA" w:rsidRPr="00F5038B" w:rsidRDefault="005C7AF0" w:rsidP="00B81634">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4"/>
                <w:szCs w:val="24"/>
              </w:rPr>
            </w:pPr>
            <w:r w:rsidRPr="00F5038B">
              <w:rPr>
                <w:rFonts w:ascii="Arial" w:hAnsi="Arial" w:cs="Arial"/>
                <w:i/>
                <w:color w:val="0070C0"/>
                <w:sz w:val="24"/>
                <w:szCs w:val="24"/>
              </w:rPr>
              <w:t>081 «</w:t>
            </w:r>
            <w:proofErr w:type="spellStart"/>
            <w:r w:rsidR="00B81634">
              <w:rPr>
                <w:rFonts w:ascii="Arial" w:hAnsi="Arial" w:cs="Arial"/>
                <w:i/>
                <w:color w:val="0070C0"/>
                <w:sz w:val="24"/>
                <w:szCs w:val="24"/>
              </w:rPr>
              <w:t>L</w:t>
            </w:r>
            <w:r w:rsidR="00B81634" w:rsidRPr="00B81634">
              <w:rPr>
                <w:rFonts w:ascii="Arial" w:hAnsi="Arial" w:cs="Arial"/>
                <w:i/>
                <w:color w:val="0070C0"/>
                <w:sz w:val="24"/>
                <w:szCs w:val="24"/>
              </w:rPr>
              <w:t>aw</w:t>
            </w:r>
            <w:proofErr w:type="spellEnd"/>
            <w:r w:rsidRPr="00F5038B">
              <w:rPr>
                <w:rFonts w:ascii="Arial" w:hAnsi="Arial" w:cs="Arial"/>
                <w:i/>
                <w:color w:val="0070C0"/>
                <w:sz w:val="24"/>
                <w:szCs w:val="24"/>
              </w:rPr>
              <w:t>»</w:t>
            </w:r>
          </w:p>
        </w:tc>
      </w:tr>
      <w:tr w:rsidR="003947AA" w:rsidRPr="00F5038B" w14:paraId="547D507D" w14:textId="77777777" w:rsidTr="00B8163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94" w:type="dxa"/>
          </w:tcPr>
          <w:p w14:paraId="20FBE2CA" w14:textId="05F1EF22" w:rsidR="003947AA" w:rsidRPr="00F5038B" w:rsidRDefault="004A7666" w:rsidP="00997A1D">
            <w:pPr>
              <w:spacing w:before="20" w:after="20"/>
              <w:rPr>
                <w:rFonts w:ascii="Arial" w:hAnsi="Arial" w:cs="Arial"/>
                <w:sz w:val="24"/>
                <w:szCs w:val="24"/>
              </w:rPr>
            </w:pPr>
            <w:proofErr w:type="spellStart"/>
            <w:r w:rsidRPr="004A7666">
              <w:rPr>
                <w:rFonts w:ascii="Arial" w:hAnsi="Arial" w:cs="Arial"/>
                <w:sz w:val="24"/>
                <w:szCs w:val="24"/>
              </w:rPr>
              <w:t>Educational</w:t>
            </w:r>
            <w:proofErr w:type="spellEnd"/>
            <w:r w:rsidRPr="004A7666">
              <w:rPr>
                <w:rFonts w:ascii="Arial" w:hAnsi="Arial" w:cs="Arial"/>
                <w:sz w:val="24"/>
                <w:szCs w:val="24"/>
              </w:rPr>
              <w:t xml:space="preserve"> </w:t>
            </w:r>
            <w:proofErr w:type="spellStart"/>
            <w:r w:rsidRPr="004A7666">
              <w:rPr>
                <w:rFonts w:ascii="Arial" w:hAnsi="Arial" w:cs="Arial"/>
                <w:sz w:val="24"/>
                <w:szCs w:val="24"/>
              </w:rPr>
              <w:t>program</w:t>
            </w:r>
            <w:proofErr w:type="spellEnd"/>
          </w:p>
        </w:tc>
        <w:tc>
          <w:tcPr>
            <w:tcW w:w="7512" w:type="dxa"/>
          </w:tcPr>
          <w:p w14:paraId="7A3814A7" w14:textId="29EFF3B4" w:rsidR="003947AA" w:rsidRPr="00F5038B" w:rsidRDefault="00B81634" w:rsidP="005C7AF0">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4"/>
                <w:szCs w:val="24"/>
              </w:rPr>
            </w:pPr>
            <w:proofErr w:type="spellStart"/>
            <w:r w:rsidRPr="000E6216">
              <w:rPr>
                <w:i/>
                <w:color w:val="0070C0"/>
                <w:sz w:val="24"/>
                <w:szCs w:val="24"/>
                <w:lang w:val="uk-UA"/>
              </w:rPr>
              <w:t>Law</w:t>
            </w:r>
            <w:proofErr w:type="spellEnd"/>
          </w:p>
        </w:tc>
      </w:tr>
      <w:tr w:rsidR="003947AA" w:rsidRPr="00F5038B" w14:paraId="5CD33CF1" w14:textId="77777777" w:rsidTr="00997A1D">
        <w:tc>
          <w:tcPr>
            <w:cnfStyle w:val="001000000000" w:firstRow="0" w:lastRow="0" w:firstColumn="1" w:lastColumn="0" w:oddVBand="0" w:evenVBand="0" w:oddHBand="0" w:evenHBand="0" w:firstRowFirstColumn="0" w:firstRowLastColumn="0" w:lastRowFirstColumn="0" w:lastRowLastColumn="0"/>
            <w:tcW w:w="2694" w:type="dxa"/>
          </w:tcPr>
          <w:p w14:paraId="6685B522" w14:textId="13F6A854" w:rsidR="003947AA" w:rsidRPr="00F5038B" w:rsidRDefault="004A7666" w:rsidP="00997A1D">
            <w:pPr>
              <w:spacing w:before="20" w:after="20"/>
              <w:rPr>
                <w:rFonts w:ascii="Arial" w:hAnsi="Arial" w:cs="Arial"/>
                <w:sz w:val="24"/>
                <w:szCs w:val="24"/>
              </w:rPr>
            </w:pPr>
            <w:proofErr w:type="spellStart"/>
            <w:r w:rsidRPr="004A7666">
              <w:rPr>
                <w:rFonts w:ascii="Arial" w:hAnsi="Arial" w:cs="Arial"/>
                <w:sz w:val="24"/>
                <w:szCs w:val="24"/>
              </w:rPr>
              <w:t>Discipline</w:t>
            </w:r>
            <w:proofErr w:type="spellEnd"/>
            <w:r w:rsidRPr="004A7666">
              <w:rPr>
                <w:rFonts w:ascii="Arial" w:hAnsi="Arial" w:cs="Arial"/>
                <w:sz w:val="24"/>
                <w:szCs w:val="24"/>
              </w:rPr>
              <w:t xml:space="preserve"> </w:t>
            </w:r>
            <w:proofErr w:type="spellStart"/>
            <w:r w:rsidRPr="004A7666">
              <w:rPr>
                <w:rFonts w:ascii="Arial" w:hAnsi="Arial" w:cs="Arial"/>
                <w:sz w:val="24"/>
                <w:szCs w:val="24"/>
              </w:rPr>
              <w:t>status</w:t>
            </w:r>
            <w:proofErr w:type="spellEnd"/>
          </w:p>
        </w:tc>
        <w:tc>
          <w:tcPr>
            <w:tcW w:w="7512" w:type="dxa"/>
          </w:tcPr>
          <w:p w14:paraId="3282BE82" w14:textId="503E780D" w:rsidR="003947AA" w:rsidRPr="00F5038B" w:rsidRDefault="00B81634" w:rsidP="00275145">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4"/>
                <w:szCs w:val="24"/>
              </w:rPr>
            </w:pPr>
            <w:proofErr w:type="spellStart"/>
            <w:r>
              <w:rPr>
                <w:rFonts w:ascii="Arial" w:hAnsi="Arial" w:cs="Arial"/>
                <w:i/>
                <w:color w:val="0070C0"/>
                <w:sz w:val="24"/>
                <w:szCs w:val="24"/>
              </w:rPr>
              <w:t>n</w:t>
            </w:r>
            <w:r w:rsidRPr="00B81634">
              <w:rPr>
                <w:rFonts w:ascii="Arial" w:hAnsi="Arial" w:cs="Arial"/>
                <w:i/>
                <w:color w:val="0070C0"/>
                <w:sz w:val="24"/>
                <w:szCs w:val="24"/>
              </w:rPr>
              <w:t>ormative</w:t>
            </w:r>
            <w:proofErr w:type="spellEnd"/>
          </w:p>
        </w:tc>
      </w:tr>
      <w:tr w:rsidR="003947AA" w:rsidRPr="00F5038B" w14:paraId="72A0596B" w14:textId="77777777" w:rsidTr="00997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ED5E0D7" w14:textId="7BDF66BD" w:rsidR="003947AA" w:rsidRPr="00F5038B" w:rsidRDefault="004A7666" w:rsidP="00997A1D">
            <w:pPr>
              <w:spacing w:before="20" w:after="20"/>
              <w:rPr>
                <w:rFonts w:ascii="Arial" w:hAnsi="Arial" w:cs="Arial"/>
                <w:sz w:val="24"/>
                <w:szCs w:val="24"/>
              </w:rPr>
            </w:pPr>
            <w:proofErr w:type="spellStart"/>
            <w:r w:rsidRPr="004A7666">
              <w:rPr>
                <w:rFonts w:ascii="Arial" w:hAnsi="Arial" w:cs="Arial"/>
                <w:sz w:val="24"/>
                <w:szCs w:val="24"/>
              </w:rPr>
              <w:t>Form</w:t>
            </w:r>
            <w:proofErr w:type="spellEnd"/>
            <w:r w:rsidRPr="004A7666">
              <w:rPr>
                <w:rFonts w:ascii="Arial" w:hAnsi="Arial" w:cs="Arial"/>
                <w:sz w:val="24"/>
                <w:szCs w:val="24"/>
              </w:rPr>
              <w:t xml:space="preserve"> </w:t>
            </w:r>
            <w:proofErr w:type="spellStart"/>
            <w:r w:rsidRPr="004A7666">
              <w:rPr>
                <w:rFonts w:ascii="Arial" w:hAnsi="Arial" w:cs="Arial"/>
                <w:sz w:val="24"/>
                <w:szCs w:val="24"/>
              </w:rPr>
              <w:t>of</w:t>
            </w:r>
            <w:proofErr w:type="spellEnd"/>
            <w:r w:rsidRPr="004A7666">
              <w:rPr>
                <w:rFonts w:ascii="Arial" w:hAnsi="Arial" w:cs="Arial"/>
                <w:sz w:val="24"/>
                <w:szCs w:val="24"/>
              </w:rPr>
              <w:t xml:space="preserve"> </w:t>
            </w:r>
            <w:proofErr w:type="spellStart"/>
            <w:r w:rsidRPr="004A7666">
              <w:rPr>
                <w:rFonts w:ascii="Arial" w:hAnsi="Arial" w:cs="Arial"/>
                <w:sz w:val="24"/>
                <w:szCs w:val="24"/>
              </w:rPr>
              <w:t>study</w:t>
            </w:r>
            <w:proofErr w:type="spellEnd"/>
          </w:p>
        </w:tc>
        <w:tc>
          <w:tcPr>
            <w:tcW w:w="7512" w:type="dxa"/>
          </w:tcPr>
          <w:p w14:paraId="5E1F522C" w14:textId="301EB52C" w:rsidR="003947AA" w:rsidRPr="00B81634" w:rsidRDefault="00B81634" w:rsidP="005C7AF0">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4"/>
                <w:szCs w:val="24"/>
                <w:lang w:val="en-US"/>
              </w:rPr>
            </w:pPr>
            <w:r w:rsidRPr="00B81634">
              <w:rPr>
                <w:rFonts w:ascii="Arial" w:hAnsi="Arial" w:cs="Arial"/>
                <w:i/>
                <w:color w:val="0070C0"/>
                <w:sz w:val="24"/>
                <w:szCs w:val="24"/>
                <w:lang w:val="en-US"/>
              </w:rPr>
              <w:t>full-time / full-time / distance / mixed</w:t>
            </w:r>
          </w:p>
        </w:tc>
      </w:tr>
      <w:tr w:rsidR="003947AA" w:rsidRPr="00F5038B" w14:paraId="0BB6DEB0" w14:textId="77777777" w:rsidTr="004A7666">
        <w:trPr>
          <w:trHeight w:val="654"/>
        </w:trPr>
        <w:tc>
          <w:tcPr>
            <w:cnfStyle w:val="001000000000" w:firstRow="0" w:lastRow="0" w:firstColumn="1" w:lastColumn="0" w:oddVBand="0" w:evenVBand="0" w:oddHBand="0" w:evenHBand="0" w:firstRowFirstColumn="0" w:firstRowLastColumn="0" w:lastRowFirstColumn="0" w:lastRowLastColumn="0"/>
            <w:tcW w:w="2694" w:type="dxa"/>
          </w:tcPr>
          <w:p w14:paraId="0C934C3E" w14:textId="67AEE124" w:rsidR="003947AA" w:rsidRPr="00F5038B" w:rsidRDefault="004A7666" w:rsidP="00997A1D">
            <w:pPr>
              <w:spacing w:before="20" w:after="20"/>
              <w:rPr>
                <w:rFonts w:ascii="Arial" w:hAnsi="Arial" w:cs="Arial"/>
                <w:sz w:val="24"/>
                <w:szCs w:val="24"/>
              </w:rPr>
            </w:pPr>
            <w:proofErr w:type="spellStart"/>
            <w:r w:rsidRPr="004A7666">
              <w:rPr>
                <w:rFonts w:ascii="Arial" w:hAnsi="Arial" w:cs="Arial"/>
                <w:sz w:val="24"/>
                <w:szCs w:val="24"/>
              </w:rPr>
              <w:t>Year</w:t>
            </w:r>
            <w:proofErr w:type="spellEnd"/>
            <w:r w:rsidRPr="004A7666">
              <w:rPr>
                <w:rFonts w:ascii="Arial" w:hAnsi="Arial" w:cs="Arial"/>
                <w:sz w:val="24"/>
                <w:szCs w:val="24"/>
              </w:rPr>
              <w:t xml:space="preserve"> </w:t>
            </w:r>
            <w:proofErr w:type="spellStart"/>
            <w:r w:rsidRPr="004A7666">
              <w:rPr>
                <w:rFonts w:ascii="Arial" w:hAnsi="Arial" w:cs="Arial"/>
                <w:sz w:val="24"/>
                <w:szCs w:val="24"/>
              </w:rPr>
              <w:t>of</w:t>
            </w:r>
            <w:proofErr w:type="spellEnd"/>
            <w:r w:rsidRPr="004A7666">
              <w:rPr>
                <w:rFonts w:ascii="Arial" w:hAnsi="Arial" w:cs="Arial"/>
                <w:sz w:val="24"/>
                <w:szCs w:val="24"/>
              </w:rPr>
              <w:t xml:space="preserve"> </w:t>
            </w:r>
            <w:proofErr w:type="spellStart"/>
            <w:r w:rsidRPr="004A7666">
              <w:rPr>
                <w:rFonts w:ascii="Arial" w:hAnsi="Arial" w:cs="Arial"/>
                <w:sz w:val="24"/>
                <w:szCs w:val="24"/>
              </w:rPr>
              <w:t>preparation</w:t>
            </w:r>
            <w:proofErr w:type="spellEnd"/>
            <w:r w:rsidRPr="004A7666">
              <w:rPr>
                <w:rFonts w:ascii="Arial" w:hAnsi="Arial" w:cs="Arial"/>
                <w:sz w:val="24"/>
                <w:szCs w:val="24"/>
              </w:rPr>
              <w:t xml:space="preserve">, </w:t>
            </w:r>
            <w:proofErr w:type="spellStart"/>
            <w:r w:rsidRPr="004A7666">
              <w:rPr>
                <w:rFonts w:ascii="Arial" w:hAnsi="Arial" w:cs="Arial"/>
                <w:sz w:val="24"/>
                <w:szCs w:val="24"/>
              </w:rPr>
              <w:t>semester</w:t>
            </w:r>
            <w:proofErr w:type="spellEnd"/>
          </w:p>
        </w:tc>
        <w:tc>
          <w:tcPr>
            <w:tcW w:w="7512" w:type="dxa"/>
          </w:tcPr>
          <w:p w14:paraId="09E0AF6F" w14:textId="6780C98D" w:rsidR="003947AA" w:rsidRPr="00F5038B" w:rsidRDefault="00B81634" w:rsidP="005C7AF0">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4"/>
                <w:szCs w:val="24"/>
              </w:rPr>
            </w:pPr>
            <w:r w:rsidRPr="00B81634">
              <w:rPr>
                <w:rFonts w:ascii="Arial" w:hAnsi="Arial" w:cs="Arial"/>
                <w:i/>
                <w:color w:val="0070C0"/>
                <w:sz w:val="24"/>
                <w:szCs w:val="24"/>
              </w:rPr>
              <w:t xml:space="preserve">4th </w:t>
            </w:r>
            <w:proofErr w:type="spellStart"/>
            <w:r w:rsidRPr="00B81634">
              <w:rPr>
                <w:rFonts w:ascii="Arial" w:hAnsi="Arial" w:cs="Arial"/>
                <w:i/>
                <w:color w:val="0070C0"/>
                <w:sz w:val="24"/>
                <w:szCs w:val="24"/>
              </w:rPr>
              <w:t>year</w:t>
            </w:r>
            <w:proofErr w:type="spellEnd"/>
            <w:r w:rsidRPr="00B81634">
              <w:rPr>
                <w:rFonts w:ascii="Arial" w:hAnsi="Arial" w:cs="Arial"/>
                <w:i/>
                <w:color w:val="0070C0"/>
                <w:sz w:val="24"/>
                <w:szCs w:val="24"/>
              </w:rPr>
              <w:t xml:space="preserve">, </w:t>
            </w:r>
            <w:proofErr w:type="spellStart"/>
            <w:r w:rsidRPr="00B81634">
              <w:rPr>
                <w:rFonts w:ascii="Arial" w:hAnsi="Arial" w:cs="Arial"/>
                <w:i/>
                <w:color w:val="0070C0"/>
                <w:sz w:val="24"/>
                <w:szCs w:val="24"/>
              </w:rPr>
              <w:t>autumn</w:t>
            </w:r>
            <w:proofErr w:type="spellEnd"/>
            <w:r w:rsidRPr="00B81634">
              <w:rPr>
                <w:rFonts w:ascii="Arial" w:hAnsi="Arial" w:cs="Arial"/>
                <w:i/>
                <w:color w:val="0070C0"/>
                <w:sz w:val="24"/>
                <w:szCs w:val="24"/>
              </w:rPr>
              <w:t xml:space="preserve"> </w:t>
            </w:r>
            <w:proofErr w:type="spellStart"/>
            <w:r w:rsidRPr="00B81634">
              <w:rPr>
                <w:rFonts w:ascii="Arial" w:hAnsi="Arial" w:cs="Arial"/>
                <w:i/>
                <w:color w:val="0070C0"/>
                <w:sz w:val="24"/>
                <w:szCs w:val="24"/>
              </w:rPr>
              <w:t>semester</w:t>
            </w:r>
            <w:proofErr w:type="spellEnd"/>
          </w:p>
        </w:tc>
      </w:tr>
      <w:tr w:rsidR="003947AA" w:rsidRPr="00F5038B" w14:paraId="3658A43C" w14:textId="77777777" w:rsidTr="00997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189C39C" w14:textId="479233B4" w:rsidR="003947AA" w:rsidRPr="00F5038B" w:rsidRDefault="004A7666" w:rsidP="00997A1D">
            <w:pPr>
              <w:spacing w:before="20" w:after="20"/>
              <w:rPr>
                <w:rFonts w:ascii="Arial" w:hAnsi="Arial" w:cs="Arial"/>
                <w:sz w:val="24"/>
                <w:szCs w:val="24"/>
              </w:rPr>
            </w:pPr>
            <w:proofErr w:type="spellStart"/>
            <w:r w:rsidRPr="004A7666">
              <w:rPr>
                <w:rFonts w:ascii="Arial" w:hAnsi="Arial" w:cs="Arial"/>
                <w:sz w:val="24"/>
                <w:szCs w:val="24"/>
              </w:rPr>
              <w:t>The</w:t>
            </w:r>
            <w:proofErr w:type="spellEnd"/>
            <w:r w:rsidRPr="004A7666">
              <w:rPr>
                <w:rFonts w:ascii="Arial" w:hAnsi="Arial" w:cs="Arial"/>
                <w:sz w:val="24"/>
                <w:szCs w:val="24"/>
              </w:rPr>
              <w:t xml:space="preserve"> </w:t>
            </w:r>
            <w:proofErr w:type="spellStart"/>
            <w:r w:rsidRPr="004A7666">
              <w:rPr>
                <w:rFonts w:ascii="Arial" w:hAnsi="Arial" w:cs="Arial"/>
                <w:sz w:val="24"/>
                <w:szCs w:val="24"/>
              </w:rPr>
              <w:t>scope</w:t>
            </w:r>
            <w:proofErr w:type="spellEnd"/>
            <w:r w:rsidRPr="004A7666">
              <w:rPr>
                <w:rFonts w:ascii="Arial" w:hAnsi="Arial" w:cs="Arial"/>
                <w:sz w:val="24"/>
                <w:szCs w:val="24"/>
              </w:rPr>
              <w:t xml:space="preserve"> </w:t>
            </w:r>
            <w:proofErr w:type="spellStart"/>
            <w:r w:rsidRPr="004A7666">
              <w:rPr>
                <w:rFonts w:ascii="Arial" w:hAnsi="Arial" w:cs="Arial"/>
                <w:sz w:val="24"/>
                <w:szCs w:val="24"/>
              </w:rPr>
              <w:t>of</w:t>
            </w:r>
            <w:proofErr w:type="spellEnd"/>
            <w:r w:rsidRPr="004A7666">
              <w:rPr>
                <w:rFonts w:ascii="Arial" w:hAnsi="Arial" w:cs="Arial"/>
                <w:sz w:val="24"/>
                <w:szCs w:val="24"/>
              </w:rPr>
              <w:t xml:space="preserve"> </w:t>
            </w:r>
            <w:proofErr w:type="spellStart"/>
            <w:r w:rsidRPr="004A7666">
              <w:rPr>
                <w:rFonts w:ascii="Arial" w:hAnsi="Arial" w:cs="Arial"/>
                <w:sz w:val="24"/>
                <w:szCs w:val="24"/>
              </w:rPr>
              <w:t>discipline</w:t>
            </w:r>
            <w:proofErr w:type="spellEnd"/>
          </w:p>
        </w:tc>
        <w:tc>
          <w:tcPr>
            <w:tcW w:w="7512" w:type="dxa"/>
          </w:tcPr>
          <w:p w14:paraId="1D21D798" w14:textId="23CB3F91" w:rsidR="003947AA" w:rsidRPr="00F5038B" w:rsidRDefault="00B81634" w:rsidP="00E95712">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4"/>
                <w:szCs w:val="24"/>
              </w:rPr>
            </w:pPr>
            <w:r w:rsidRPr="00B81634">
              <w:rPr>
                <w:rFonts w:ascii="Arial" w:hAnsi="Arial" w:cs="Arial"/>
                <w:i/>
                <w:color w:val="0070C0"/>
                <w:sz w:val="24"/>
                <w:szCs w:val="24"/>
              </w:rPr>
              <w:t xml:space="preserve">3 ECTS </w:t>
            </w:r>
            <w:proofErr w:type="spellStart"/>
            <w:r w:rsidRPr="00B81634">
              <w:rPr>
                <w:rFonts w:ascii="Arial" w:hAnsi="Arial" w:cs="Arial"/>
                <w:i/>
                <w:color w:val="0070C0"/>
                <w:sz w:val="24"/>
                <w:szCs w:val="24"/>
              </w:rPr>
              <w:t>credits</w:t>
            </w:r>
            <w:proofErr w:type="spellEnd"/>
            <w:r w:rsidRPr="00B81634">
              <w:rPr>
                <w:rFonts w:ascii="Arial" w:hAnsi="Arial" w:cs="Arial"/>
                <w:i/>
                <w:color w:val="0070C0"/>
                <w:sz w:val="24"/>
                <w:szCs w:val="24"/>
              </w:rPr>
              <w:t xml:space="preserve"> (90 </w:t>
            </w:r>
            <w:proofErr w:type="spellStart"/>
            <w:r w:rsidRPr="00B81634">
              <w:rPr>
                <w:rFonts w:ascii="Arial" w:hAnsi="Arial" w:cs="Arial"/>
                <w:i/>
                <w:color w:val="0070C0"/>
                <w:sz w:val="24"/>
                <w:szCs w:val="24"/>
              </w:rPr>
              <w:t>hours</w:t>
            </w:r>
            <w:proofErr w:type="spellEnd"/>
            <w:r w:rsidRPr="00B81634">
              <w:rPr>
                <w:rFonts w:ascii="Arial" w:hAnsi="Arial" w:cs="Arial"/>
                <w:i/>
                <w:color w:val="0070C0"/>
                <w:sz w:val="24"/>
                <w:szCs w:val="24"/>
              </w:rPr>
              <w:t>)</w:t>
            </w:r>
          </w:p>
        </w:tc>
      </w:tr>
      <w:tr w:rsidR="003947AA" w:rsidRPr="00F5038B" w14:paraId="739D0DB1" w14:textId="77777777" w:rsidTr="00997A1D">
        <w:tc>
          <w:tcPr>
            <w:cnfStyle w:val="001000000000" w:firstRow="0" w:lastRow="0" w:firstColumn="1" w:lastColumn="0" w:oddVBand="0" w:evenVBand="0" w:oddHBand="0" w:evenHBand="0" w:firstRowFirstColumn="0" w:firstRowLastColumn="0" w:lastRowFirstColumn="0" w:lastRowLastColumn="0"/>
            <w:tcW w:w="2694" w:type="dxa"/>
          </w:tcPr>
          <w:p w14:paraId="01A151C1" w14:textId="7A9B55B7" w:rsidR="003947AA" w:rsidRPr="00F5038B" w:rsidRDefault="004A7666" w:rsidP="00997A1D">
            <w:pPr>
              <w:spacing w:before="20" w:after="20"/>
              <w:rPr>
                <w:rFonts w:ascii="Arial" w:hAnsi="Arial" w:cs="Arial"/>
                <w:sz w:val="24"/>
                <w:szCs w:val="24"/>
              </w:rPr>
            </w:pPr>
            <w:proofErr w:type="spellStart"/>
            <w:r w:rsidRPr="004A7666">
              <w:rPr>
                <w:rFonts w:ascii="Arial" w:hAnsi="Arial" w:cs="Arial"/>
                <w:sz w:val="24"/>
                <w:szCs w:val="24"/>
              </w:rPr>
              <w:t>Semester</w:t>
            </w:r>
            <w:proofErr w:type="spellEnd"/>
            <w:r w:rsidRPr="004A7666">
              <w:rPr>
                <w:rFonts w:ascii="Arial" w:hAnsi="Arial" w:cs="Arial"/>
                <w:sz w:val="24"/>
                <w:szCs w:val="24"/>
              </w:rPr>
              <w:t xml:space="preserve"> </w:t>
            </w:r>
            <w:proofErr w:type="spellStart"/>
            <w:r w:rsidRPr="004A7666">
              <w:rPr>
                <w:rFonts w:ascii="Arial" w:hAnsi="Arial" w:cs="Arial"/>
                <w:sz w:val="24"/>
                <w:szCs w:val="24"/>
              </w:rPr>
              <w:t>control</w:t>
            </w:r>
            <w:proofErr w:type="spellEnd"/>
            <w:r w:rsidRPr="004A7666">
              <w:rPr>
                <w:rFonts w:ascii="Arial" w:hAnsi="Arial" w:cs="Arial"/>
                <w:sz w:val="24"/>
                <w:szCs w:val="24"/>
              </w:rPr>
              <w:t xml:space="preserve"> / </w:t>
            </w:r>
            <w:proofErr w:type="spellStart"/>
            <w:r w:rsidRPr="004A7666">
              <w:rPr>
                <w:rFonts w:ascii="Arial" w:hAnsi="Arial" w:cs="Arial"/>
                <w:sz w:val="24"/>
                <w:szCs w:val="24"/>
              </w:rPr>
              <w:t>control</w:t>
            </w:r>
            <w:proofErr w:type="spellEnd"/>
            <w:r w:rsidRPr="004A7666">
              <w:rPr>
                <w:rFonts w:ascii="Arial" w:hAnsi="Arial" w:cs="Arial"/>
                <w:sz w:val="24"/>
                <w:szCs w:val="24"/>
              </w:rPr>
              <w:t xml:space="preserve"> </w:t>
            </w:r>
            <w:proofErr w:type="spellStart"/>
            <w:r w:rsidRPr="004A7666">
              <w:rPr>
                <w:rFonts w:ascii="Arial" w:hAnsi="Arial" w:cs="Arial"/>
                <w:sz w:val="24"/>
                <w:szCs w:val="24"/>
              </w:rPr>
              <w:t>measures</w:t>
            </w:r>
            <w:proofErr w:type="spellEnd"/>
          </w:p>
        </w:tc>
        <w:tc>
          <w:tcPr>
            <w:tcW w:w="7512" w:type="dxa"/>
          </w:tcPr>
          <w:p w14:paraId="24C9FA89" w14:textId="150822A4" w:rsidR="003947AA" w:rsidRPr="00F5038B" w:rsidRDefault="00B81634" w:rsidP="00997A1D">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i/>
                <w:color w:val="4F81BD" w:themeColor="accent1"/>
                <w:sz w:val="24"/>
                <w:szCs w:val="24"/>
                <w:lang w:val="uk-UA"/>
              </w:rPr>
            </w:pPr>
            <w:proofErr w:type="spellStart"/>
            <w:r w:rsidRPr="00B81634">
              <w:rPr>
                <w:rFonts w:ascii="Arial" w:hAnsi="Arial" w:cs="Arial"/>
                <w:i/>
                <w:color w:val="4F81BD" w:themeColor="accent1"/>
                <w:sz w:val="24"/>
                <w:szCs w:val="24"/>
                <w:lang w:val="uk-UA"/>
              </w:rPr>
              <w:t>test</w:t>
            </w:r>
            <w:proofErr w:type="spellEnd"/>
          </w:p>
        </w:tc>
      </w:tr>
      <w:tr w:rsidR="003947AA" w:rsidRPr="00F5038B" w14:paraId="5C888546" w14:textId="77777777" w:rsidTr="00997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B234648" w14:textId="5687EFF4" w:rsidR="003947AA" w:rsidRPr="00F5038B" w:rsidRDefault="004A7666" w:rsidP="00997A1D">
            <w:pPr>
              <w:spacing w:before="20" w:after="20"/>
              <w:rPr>
                <w:rFonts w:ascii="Arial" w:hAnsi="Arial" w:cs="Arial"/>
                <w:sz w:val="24"/>
                <w:szCs w:val="24"/>
              </w:rPr>
            </w:pPr>
            <w:proofErr w:type="spellStart"/>
            <w:r w:rsidRPr="004A7666">
              <w:rPr>
                <w:rFonts w:ascii="Arial" w:hAnsi="Arial" w:cs="Arial"/>
                <w:sz w:val="24"/>
                <w:szCs w:val="24"/>
              </w:rPr>
              <w:t>Timetable</w:t>
            </w:r>
            <w:proofErr w:type="spellEnd"/>
          </w:p>
        </w:tc>
        <w:tc>
          <w:tcPr>
            <w:tcW w:w="7512" w:type="dxa"/>
          </w:tcPr>
          <w:p w14:paraId="434C2DDE" w14:textId="5AA0464C" w:rsidR="003947AA" w:rsidRPr="00F5038B" w:rsidRDefault="00B81634" w:rsidP="00997A1D">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i/>
                <w:color w:val="4F81BD" w:themeColor="accent1"/>
                <w:sz w:val="24"/>
                <w:szCs w:val="24"/>
                <w:lang w:val="uk-UA"/>
              </w:rPr>
            </w:pPr>
            <w:proofErr w:type="spellStart"/>
            <w:r>
              <w:rPr>
                <w:rFonts w:ascii="Arial" w:hAnsi="Arial" w:cs="Arial"/>
                <w:i/>
                <w:color w:val="4F81BD" w:themeColor="accent1"/>
                <w:sz w:val="24"/>
                <w:szCs w:val="24"/>
                <w:lang w:val="uk-UA"/>
              </w:rPr>
              <w:t>o</w:t>
            </w:r>
            <w:r w:rsidRPr="00B81634">
              <w:rPr>
                <w:rFonts w:ascii="Arial" w:hAnsi="Arial" w:cs="Arial"/>
                <w:i/>
                <w:color w:val="4F81BD" w:themeColor="accent1"/>
                <w:sz w:val="24"/>
                <w:szCs w:val="24"/>
                <w:lang w:val="uk-UA"/>
              </w:rPr>
              <w:t>n</w:t>
            </w:r>
            <w:proofErr w:type="spellEnd"/>
            <w:r w:rsidRPr="00B81634">
              <w:rPr>
                <w:rFonts w:ascii="Arial" w:hAnsi="Arial" w:cs="Arial"/>
                <w:i/>
                <w:color w:val="4F81BD" w:themeColor="accent1"/>
                <w:sz w:val="24"/>
                <w:szCs w:val="24"/>
                <w:lang w:val="uk-UA"/>
              </w:rPr>
              <w:t xml:space="preserve"> </w:t>
            </w:r>
            <w:proofErr w:type="spellStart"/>
            <w:r w:rsidRPr="00B81634">
              <w:rPr>
                <w:rFonts w:ascii="Arial" w:hAnsi="Arial" w:cs="Arial"/>
                <w:i/>
                <w:color w:val="4F81BD" w:themeColor="accent1"/>
                <w:sz w:val="24"/>
                <w:szCs w:val="24"/>
                <w:lang w:val="uk-UA"/>
              </w:rPr>
              <w:t>schedule</w:t>
            </w:r>
            <w:proofErr w:type="spellEnd"/>
          </w:p>
        </w:tc>
      </w:tr>
      <w:tr w:rsidR="003947AA" w:rsidRPr="00F5038B" w14:paraId="7911DE6C" w14:textId="77777777" w:rsidTr="00997A1D">
        <w:tc>
          <w:tcPr>
            <w:cnfStyle w:val="001000000000" w:firstRow="0" w:lastRow="0" w:firstColumn="1" w:lastColumn="0" w:oddVBand="0" w:evenVBand="0" w:oddHBand="0" w:evenHBand="0" w:firstRowFirstColumn="0" w:firstRowLastColumn="0" w:lastRowFirstColumn="0" w:lastRowLastColumn="0"/>
            <w:tcW w:w="2694" w:type="dxa"/>
          </w:tcPr>
          <w:p w14:paraId="7C6DB048" w14:textId="7BB68A36" w:rsidR="003947AA" w:rsidRPr="00F5038B" w:rsidRDefault="004A7666" w:rsidP="00997A1D">
            <w:pPr>
              <w:spacing w:before="20" w:after="20"/>
              <w:rPr>
                <w:rFonts w:ascii="Arial" w:hAnsi="Arial" w:cs="Arial"/>
                <w:sz w:val="24"/>
                <w:szCs w:val="24"/>
              </w:rPr>
            </w:pPr>
            <w:proofErr w:type="spellStart"/>
            <w:r w:rsidRPr="004A7666">
              <w:rPr>
                <w:rFonts w:ascii="Arial" w:hAnsi="Arial" w:cs="Arial"/>
                <w:sz w:val="24"/>
                <w:szCs w:val="24"/>
              </w:rPr>
              <w:t>Language</w:t>
            </w:r>
            <w:proofErr w:type="spellEnd"/>
            <w:r w:rsidRPr="004A7666">
              <w:rPr>
                <w:rFonts w:ascii="Arial" w:hAnsi="Arial" w:cs="Arial"/>
                <w:sz w:val="24"/>
                <w:szCs w:val="24"/>
              </w:rPr>
              <w:t xml:space="preserve"> </w:t>
            </w:r>
            <w:proofErr w:type="spellStart"/>
            <w:r w:rsidRPr="004A7666">
              <w:rPr>
                <w:rFonts w:ascii="Arial" w:hAnsi="Arial" w:cs="Arial"/>
                <w:sz w:val="24"/>
                <w:szCs w:val="24"/>
              </w:rPr>
              <w:t>of</w:t>
            </w:r>
            <w:proofErr w:type="spellEnd"/>
            <w:r w:rsidRPr="004A7666">
              <w:rPr>
                <w:rFonts w:ascii="Arial" w:hAnsi="Arial" w:cs="Arial"/>
                <w:sz w:val="24"/>
                <w:szCs w:val="24"/>
              </w:rPr>
              <w:t xml:space="preserve"> </w:t>
            </w:r>
            <w:proofErr w:type="spellStart"/>
            <w:r w:rsidRPr="004A7666">
              <w:rPr>
                <w:rFonts w:ascii="Arial" w:hAnsi="Arial" w:cs="Arial"/>
                <w:sz w:val="24"/>
                <w:szCs w:val="24"/>
              </w:rPr>
              <w:t>instruction</w:t>
            </w:r>
            <w:proofErr w:type="spellEnd"/>
          </w:p>
        </w:tc>
        <w:tc>
          <w:tcPr>
            <w:tcW w:w="7512" w:type="dxa"/>
          </w:tcPr>
          <w:p w14:paraId="1710C2E7" w14:textId="4C6F88E5" w:rsidR="003947AA" w:rsidRPr="00F5038B" w:rsidRDefault="00B81634" w:rsidP="00F23AAE">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4"/>
                <w:szCs w:val="24"/>
              </w:rPr>
            </w:pPr>
            <w:proofErr w:type="spellStart"/>
            <w:r w:rsidRPr="00B81634">
              <w:rPr>
                <w:rFonts w:ascii="Arial" w:hAnsi="Arial" w:cs="Arial"/>
                <w:i/>
                <w:color w:val="0070C0"/>
                <w:sz w:val="24"/>
                <w:szCs w:val="24"/>
              </w:rPr>
              <w:t>Ukrainian</w:t>
            </w:r>
            <w:proofErr w:type="spellEnd"/>
          </w:p>
        </w:tc>
      </w:tr>
      <w:tr w:rsidR="003947AA" w:rsidRPr="00F5038B" w14:paraId="4B66AEE1" w14:textId="77777777" w:rsidTr="00997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D8ED284" w14:textId="357BC508" w:rsidR="003947AA" w:rsidRPr="004A7666" w:rsidRDefault="004A7666" w:rsidP="00997A1D">
            <w:pPr>
              <w:spacing w:before="20" w:after="20"/>
              <w:rPr>
                <w:rFonts w:ascii="Arial" w:hAnsi="Arial" w:cs="Arial"/>
                <w:sz w:val="24"/>
                <w:szCs w:val="24"/>
                <w:lang w:val="en-US"/>
              </w:rPr>
            </w:pPr>
            <w:r w:rsidRPr="004A7666">
              <w:rPr>
                <w:rFonts w:ascii="Arial" w:hAnsi="Arial" w:cs="Arial"/>
                <w:sz w:val="24"/>
                <w:szCs w:val="24"/>
                <w:lang w:val="en-US"/>
              </w:rPr>
              <w:t>Information about the course leader / teachers</w:t>
            </w:r>
          </w:p>
        </w:tc>
        <w:tc>
          <w:tcPr>
            <w:tcW w:w="7512" w:type="dxa"/>
          </w:tcPr>
          <w:p w14:paraId="5369A864" w14:textId="04B0BB6D" w:rsidR="00B22802" w:rsidRPr="00B22802" w:rsidRDefault="00B22802" w:rsidP="00B22802">
            <w:pPr>
              <w:pStyle w:val="p1"/>
              <w:cnfStyle w:val="000000100000" w:firstRow="0" w:lastRow="0" w:firstColumn="0" w:lastColumn="0" w:oddVBand="0" w:evenVBand="0" w:oddHBand="1" w:evenHBand="0" w:firstRowFirstColumn="0" w:firstRowLastColumn="0" w:lastRowFirstColumn="0" w:lastRowLastColumn="0"/>
              <w:rPr>
                <w:rFonts w:ascii="Arial" w:hAnsi="Arial" w:cs="Arial"/>
                <w:i/>
                <w:color w:val="4F81BD" w:themeColor="accent1"/>
                <w:sz w:val="24"/>
                <w:szCs w:val="24"/>
                <w:lang w:val="uk-UA"/>
              </w:rPr>
            </w:pPr>
            <w:proofErr w:type="spellStart"/>
            <w:r w:rsidRPr="00B22802">
              <w:rPr>
                <w:rFonts w:ascii="Arial" w:hAnsi="Arial" w:cs="Arial"/>
                <w:i/>
                <w:color w:val="4F81BD" w:themeColor="accent1"/>
                <w:sz w:val="24"/>
                <w:szCs w:val="24"/>
                <w:lang w:val="uk-UA"/>
              </w:rPr>
              <w:t>Lecturer</w:t>
            </w:r>
            <w:proofErr w:type="spellEnd"/>
            <w:r w:rsidRPr="00B22802">
              <w:rPr>
                <w:rFonts w:ascii="Arial" w:hAnsi="Arial" w:cs="Arial"/>
                <w:i/>
                <w:color w:val="4F81BD" w:themeColor="accent1"/>
                <w:sz w:val="24"/>
                <w:szCs w:val="24"/>
                <w:lang w:val="uk-UA"/>
              </w:rPr>
              <w:t xml:space="preserve">:  </w:t>
            </w:r>
            <w:proofErr w:type="spellStart"/>
            <w:r w:rsidRPr="00B22802">
              <w:rPr>
                <w:rFonts w:ascii="Arial" w:hAnsi="Arial" w:cs="Arial"/>
                <w:i/>
                <w:color w:val="4F81BD" w:themeColor="accent1"/>
                <w:sz w:val="24"/>
                <w:szCs w:val="24"/>
                <w:lang w:val="uk-UA"/>
              </w:rPr>
              <w:t>Ph</w:t>
            </w:r>
            <w:proofErr w:type="spellEnd"/>
            <w:r w:rsidRPr="00B22802">
              <w:rPr>
                <w:rFonts w:ascii="Arial" w:hAnsi="Arial" w:cs="Arial"/>
                <w:i/>
                <w:color w:val="4F81BD" w:themeColor="accent1"/>
                <w:sz w:val="24"/>
                <w:szCs w:val="24"/>
                <w:lang w:val="uk-UA"/>
              </w:rPr>
              <w:t>. D. (</w:t>
            </w:r>
            <w:proofErr w:type="spellStart"/>
            <w:r w:rsidRPr="00B22802">
              <w:rPr>
                <w:rFonts w:ascii="Arial" w:hAnsi="Arial" w:cs="Arial"/>
                <w:i/>
                <w:color w:val="4F81BD" w:themeColor="accent1"/>
                <w:sz w:val="24"/>
                <w:szCs w:val="24"/>
                <w:lang w:val="uk-UA"/>
              </w:rPr>
              <w:t>Law</w:t>
            </w:r>
            <w:proofErr w:type="spellEnd"/>
            <w:r w:rsidRPr="00B22802">
              <w:rPr>
                <w:rFonts w:ascii="Arial" w:hAnsi="Arial" w:cs="Arial"/>
                <w:i/>
                <w:color w:val="4F81BD" w:themeColor="accent1"/>
                <w:sz w:val="24"/>
                <w:szCs w:val="24"/>
                <w:lang w:val="uk-UA"/>
              </w:rPr>
              <w:t xml:space="preserve">), </w:t>
            </w:r>
            <w:proofErr w:type="spellStart"/>
            <w:r w:rsidRPr="00B22802">
              <w:rPr>
                <w:rFonts w:ascii="Arial" w:hAnsi="Arial" w:cs="Arial"/>
                <w:i/>
                <w:color w:val="4F81BD" w:themeColor="accent1"/>
                <w:sz w:val="24"/>
                <w:szCs w:val="24"/>
                <w:lang w:val="uk-UA"/>
              </w:rPr>
              <w:t>Associate</w:t>
            </w:r>
            <w:proofErr w:type="spellEnd"/>
            <w:r w:rsidRPr="00B22802">
              <w:rPr>
                <w:rFonts w:ascii="Arial" w:hAnsi="Arial" w:cs="Arial"/>
                <w:i/>
                <w:color w:val="4F81BD" w:themeColor="accent1"/>
                <w:sz w:val="24"/>
                <w:szCs w:val="24"/>
                <w:lang w:val="uk-UA"/>
              </w:rPr>
              <w:t xml:space="preserve"> </w:t>
            </w:r>
            <w:proofErr w:type="spellStart"/>
            <w:r w:rsidRPr="00B22802">
              <w:rPr>
                <w:rFonts w:ascii="Arial" w:hAnsi="Arial" w:cs="Arial"/>
                <w:i/>
                <w:color w:val="4F81BD" w:themeColor="accent1"/>
                <w:sz w:val="24"/>
                <w:szCs w:val="24"/>
                <w:lang w:val="uk-UA"/>
              </w:rPr>
              <w:t>Professor</w:t>
            </w:r>
            <w:proofErr w:type="spellEnd"/>
            <w:r w:rsidRPr="00B22802">
              <w:rPr>
                <w:rFonts w:ascii="Arial" w:hAnsi="Arial" w:cs="Arial"/>
                <w:i/>
                <w:color w:val="4F81BD" w:themeColor="accent1"/>
                <w:sz w:val="24"/>
                <w:szCs w:val="24"/>
                <w:lang w:val="uk-UA"/>
              </w:rPr>
              <w:t xml:space="preserve"> </w:t>
            </w:r>
            <w:proofErr w:type="spellStart"/>
            <w:r w:rsidRPr="00B22802">
              <w:rPr>
                <w:rFonts w:ascii="Arial" w:hAnsi="Arial" w:cs="Arial"/>
                <w:i/>
                <w:color w:val="4F81BD" w:themeColor="accent1"/>
                <w:sz w:val="24"/>
                <w:szCs w:val="24"/>
                <w:lang w:val="uk-UA"/>
              </w:rPr>
              <w:t>Serebriakova</w:t>
            </w:r>
            <w:proofErr w:type="spellEnd"/>
            <w:r w:rsidRPr="00B22802">
              <w:rPr>
                <w:rFonts w:ascii="Arial" w:hAnsi="Arial" w:cs="Arial"/>
                <w:i/>
                <w:color w:val="4F81BD" w:themeColor="accent1"/>
                <w:sz w:val="24"/>
                <w:szCs w:val="24"/>
                <w:lang w:val="uk-UA"/>
              </w:rPr>
              <w:t xml:space="preserve"> </w:t>
            </w:r>
            <w:proofErr w:type="spellStart"/>
            <w:r w:rsidRPr="00B22802">
              <w:rPr>
                <w:rFonts w:ascii="Arial" w:hAnsi="Arial" w:cs="Arial"/>
                <w:i/>
                <w:color w:val="4F81BD" w:themeColor="accent1"/>
                <w:sz w:val="24"/>
                <w:szCs w:val="24"/>
                <w:lang w:val="uk-UA"/>
              </w:rPr>
              <w:t>Yuliia</w:t>
            </w:r>
            <w:proofErr w:type="spellEnd"/>
            <w:r w:rsidRPr="00B22802">
              <w:rPr>
                <w:rFonts w:ascii="Arial" w:hAnsi="Arial" w:cs="Arial"/>
                <w:i/>
                <w:color w:val="4F81BD" w:themeColor="accent1"/>
                <w:sz w:val="24"/>
                <w:szCs w:val="24"/>
                <w:lang w:val="uk-UA"/>
              </w:rPr>
              <w:t xml:space="preserve"> </w:t>
            </w:r>
          </w:p>
          <w:p w14:paraId="0A5FFC5B" w14:textId="2B47006B" w:rsidR="00B22802" w:rsidRPr="00B22802" w:rsidRDefault="00B22802" w:rsidP="00B22802">
            <w:pPr>
              <w:pStyle w:val="p1"/>
              <w:cnfStyle w:val="000000100000" w:firstRow="0" w:lastRow="0" w:firstColumn="0" w:lastColumn="0" w:oddVBand="0" w:evenVBand="0" w:oddHBand="1" w:evenHBand="0" w:firstRowFirstColumn="0" w:firstRowLastColumn="0" w:lastRowFirstColumn="0" w:lastRowLastColumn="0"/>
              <w:rPr>
                <w:rFonts w:ascii="Arial" w:hAnsi="Arial" w:cs="Arial"/>
                <w:i/>
                <w:color w:val="4F81BD" w:themeColor="accent1"/>
                <w:sz w:val="24"/>
                <w:szCs w:val="24"/>
                <w:lang w:val="uk-UA"/>
              </w:rPr>
            </w:pPr>
            <w:proofErr w:type="spellStart"/>
            <w:r w:rsidRPr="00B22802">
              <w:rPr>
                <w:rFonts w:ascii="Arial" w:hAnsi="Arial" w:cs="Arial"/>
                <w:i/>
                <w:color w:val="4F81BD" w:themeColor="accent1"/>
                <w:sz w:val="24"/>
                <w:szCs w:val="24"/>
                <w:lang w:val="uk-UA"/>
              </w:rPr>
              <w:t>Oleksandrivna</w:t>
            </w:r>
            <w:proofErr w:type="spellEnd"/>
            <w:r w:rsidRPr="00B22802">
              <w:rPr>
                <w:rFonts w:ascii="Arial" w:hAnsi="Arial" w:cs="Arial"/>
                <w:i/>
                <w:color w:val="4F81BD" w:themeColor="accent1"/>
                <w:sz w:val="24"/>
                <w:szCs w:val="24"/>
                <w:lang w:val="uk-UA"/>
              </w:rPr>
              <w:t>,</w:t>
            </w:r>
            <w:r>
              <w:rPr>
                <w:rFonts w:ascii="Arial" w:hAnsi="Arial" w:cs="Arial"/>
                <w:i/>
                <w:color w:val="4F81BD" w:themeColor="accent1"/>
                <w:sz w:val="24"/>
                <w:szCs w:val="24"/>
                <w:lang w:val="uk-UA"/>
              </w:rPr>
              <w:t xml:space="preserve"> </w:t>
            </w:r>
          </w:p>
          <w:p w14:paraId="474F7982" w14:textId="77777777" w:rsidR="003C4D6C" w:rsidRDefault="00B22802" w:rsidP="00B22802">
            <w:pPr>
              <w:pStyle w:val="p1"/>
              <w:cnfStyle w:val="000000100000" w:firstRow="0" w:lastRow="0" w:firstColumn="0" w:lastColumn="0" w:oddVBand="0" w:evenVBand="0" w:oddHBand="1" w:evenHBand="0" w:firstRowFirstColumn="0" w:firstRowLastColumn="0" w:lastRowFirstColumn="0" w:lastRowLastColumn="0"/>
              <w:rPr>
                <w:rFonts w:ascii="Arial" w:hAnsi="Arial" w:cs="Arial"/>
                <w:i/>
                <w:color w:val="4F81BD" w:themeColor="accent1"/>
                <w:sz w:val="24"/>
                <w:szCs w:val="24"/>
                <w:lang w:val="uk-UA"/>
              </w:rPr>
            </w:pPr>
            <w:proofErr w:type="spellStart"/>
            <w:r w:rsidRPr="00B22802">
              <w:rPr>
                <w:rFonts w:ascii="Arial" w:hAnsi="Arial" w:cs="Arial"/>
                <w:i/>
                <w:color w:val="4F81BD" w:themeColor="accent1"/>
                <w:sz w:val="24"/>
                <w:szCs w:val="24"/>
                <w:lang w:val="uk-UA"/>
              </w:rPr>
              <w:t>Practical</w:t>
            </w:r>
            <w:proofErr w:type="spellEnd"/>
            <w:r w:rsidRPr="00B22802">
              <w:rPr>
                <w:rFonts w:ascii="Arial" w:hAnsi="Arial" w:cs="Arial"/>
                <w:i/>
                <w:color w:val="4F81BD" w:themeColor="accent1"/>
                <w:sz w:val="24"/>
                <w:szCs w:val="24"/>
                <w:lang w:val="uk-UA"/>
              </w:rPr>
              <w:t xml:space="preserve"> / </w:t>
            </w:r>
            <w:proofErr w:type="spellStart"/>
            <w:r w:rsidRPr="00B22802">
              <w:rPr>
                <w:rFonts w:ascii="Arial" w:hAnsi="Arial" w:cs="Arial"/>
                <w:i/>
                <w:color w:val="4F81BD" w:themeColor="accent1"/>
                <w:sz w:val="24"/>
                <w:szCs w:val="24"/>
                <w:lang w:val="uk-UA"/>
              </w:rPr>
              <w:t>Seminar</w:t>
            </w:r>
            <w:proofErr w:type="spellEnd"/>
            <w:r w:rsidRPr="00B22802">
              <w:rPr>
                <w:rFonts w:ascii="Arial" w:hAnsi="Arial" w:cs="Arial"/>
                <w:i/>
                <w:color w:val="4F81BD" w:themeColor="accent1"/>
                <w:sz w:val="24"/>
                <w:szCs w:val="24"/>
                <w:lang w:val="uk-UA"/>
              </w:rPr>
              <w:t xml:space="preserve">: </w:t>
            </w:r>
          </w:p>
          <w:p w14:paraId="35BF41F9" w14:textId="77777777" w:rsidR="003C4D6C" w:rsidRDefault="00B22802" w:rsidP="00B22802">
            <w:pPr>
              <w:pStyle w:val="p1"/>
              <w:cnfStyle w:val="000000100000" w:firstRow="0" w:lastRow="0" w:firstColumn="0" w:lastColumn="0" w:oddVBand="0" w:evenVBand="0" w:oddHBand="1" w:evenHBand="0" w:firstRowFirstColumn="0" w:firstRowLastColumn="0" w:lastRowFirstColumn="0" w:lastRowLastColumn="0"/>
              <w:rPr>
                <w:rFonts w:ascii="Arial" w:hAnsi="Arial" w:cs="Arial"/>
                <w:i/>
                <w:color w:val="4F81BD" w:themeColor="accent1"/>
                <w:sz w:val="24"/>
                <w:szCs w:val="24"/>
                <w:lang w:val="uk-UA"/>
              </w:rPr>
            </w:pPr>
            <w:proofErr w:type="spellStart"/>
            <w:r w:rsidRPr="00B22802">
              <w:rPr>
                <w:rFonts w:ascii="Arial" w:hAnsi="Arial" w:cs="Arial"/>
                <w:i/>
                <w:color w:val="4F81BD" w:themeColor="accent1"/>
                <w:sz w:val="24"/>
                <w:szCs w:val="24"/>
                <w:lang w:val="uk-UA"/>
              </w:rPr>
              <w:t>Ph</w:t>
            </w:r>
            <w:proofErr w:type="spellEnd"/>
            <w:r w:rsidRPr="00B22802">
              <w:rPr>
                <w:rFonts w:ascii="Arial" w:hAnsi="Arial" w:cs="Arial"/>
                <w:i/>
                <w:color w:val="4F81BD" w:themeColor="accent1"/>
                <w:sz w:val="24"/>
                <w:szCs w:val="24"/>
                <w:lang w:val="uk-UA"/>
              </w:rPr>
              <w:t>. D. (</w:t>
            </w:r>
            <w:proofErr w:type="spellStart"/>
            <w:r w:rsidRPr="00B22802">
              <w:rPr>
                <w:rFonts w:ascii="Arial" w:hAnsi="Arial" w:cs="Arial"/>
                <w:i/>
                <w:color w:val="4F81BD" w:themeColor="accent1"/>
                <w:sz w:val="24"/>
                <w:szCs w:val="24"/>
                <w:lang w:val="uk-UA"/>
              </w:rPr>
              <w:t>Law</w:t>
            </w:r>
            <w:proofErr w:type="spellEnd"/>
            <w:r w:rsidRPr="00B22802">
              <w:rPr>
                <w:rFonts w:ascii="Arial" w:hAnsi="Arial" w:cs="Arial"/>
                <w:i/>
                <w:color w:val="4F81BD" w:themeColor="accent1"/>
                <w:sz w:val="24"/>
                <w:szCs w:val="24"/>
                <w:lang w:val="uk-UA"/>
              </w:rPr>
              <w:t xml:space="preserve">), </w:t>
            </w:r>
            <w:proofErr w:type="spellStart"/>
            <w:r w:rsidRPr="00B22802">
              <w:rPr>
                <w:rFonts w:ascii="Arial" w:hAnsi="Arial" w:cs="Arial"/>
                <w:i/>
                <w:color w:val="4F81BD" w:themeColor="accent1"/>
                <w:sz w:val="24"/>
                <w:szCs w:val="24"/>
                <w:lang w:val="uk-UA"/>
              </w:rPr>
              <w:t>Associate</w:t>
            </w:r>
            <w:proofErr w:type="spellEnd"/>
            <w:r w:rsidRPr="00B22802">
              <w:rPr>
                <w:rFonts w:ascii="Arial" w:hAnsi="Arial" w:cs="Arial"/>
                <w:i/>
                <w:color w:val="4F81BD" w:themeColor="accent1"/>
                <w:sz w:val="24"/>
                <w:szCs w:val="24"/>
                <w:lang w:val="uk-UA"/>
              </w:rPr>
              <w:t xml:space="preserve"> </w:t>
            </w:r>
            <w:proofErr w:type="spellStart"/>
            <w:r w:rsidRPr="00B22802">
              <w:rPr>
                <w:rFonts w:ascii="Arial" w:hAnsi="Arial" w:cs="Arial"/>
                <w:i/>
                <w:color w:val="4F81BD" w:themeColor="accent1"/>
                <w:sz w:val="24"/>
                <w:szCs w:val="24"/>
                <w:lang w:val="uk-UA"/>
              </w:rPr>
              <w:t>Professor</w:t>
            </w:r>
            <w:proofErr w:type="spellEnd"/>
            <w:r w:rsidRPr="00B22802">
              <w:rPr>
                <w:rFonts w:ascii="Arial" w:hAnsi="Arial" w:cs="Arial"/>
                <w:i/>
                <w:color w:val="4F81BD" w:themeColor="accent1"/>
                <w:sz w:val="24"/>
                <w:szCs w:val="24"/>
                <w:lang w:val="uk-UA"/>
              </w:rPr>
              <w:t xml:space="preserve"> </w:t>
            </w:r>
            <w:proofErr w:type="spellStart"/>
            <w:r w:rsidRPr="00B22802">
              <w:rPr>
                <w:rFonts w:ascii="Arial" w:hAnsi="Arial" w:cs="Arial"/>
                <w:i/>
                <w:color w:val="4F81BD" w:themeColor="accent1"/>
                <w:sz w:val="24"/>
                <w:szCs w:val="24"/>
                <w:lang w:val="uk-UA"/>
              </w:rPr>
              <w:t>Serebriakova</w:t>
            </w:r>
            <w:proofErr w:type="spellEnd"/>
            <w:r w:rsidRPr="00B22802">
              <w:rPr>
                <w:rFonts w:ascii="Arial" w:hAnsi="Arial" w:cs="Arial"/>
                <w:i/>
                <w:color w:val="4F81BD" w:themeColor="accent1"/>
                <w:sz w:val="24"/>
                <w:szCs w:val="24"/>
                <w:lang w:val="uk-UA"/>
              </w:rPr>
              <w:t xml:space="preserve"> </w:t>
            </w:r>
            <w:proofErr w:type="spellStart"/>
            <w:r w:rsidRPr="00B22802">
              <w:rPr>
                <w:rFonts w:ascii="Arial" w:hAnsi="Arial" w:cs="Arial"/>
                <w:i/>
                <w:color w:val="4F81BD" w:themeColor="accent1"/>
                <w:sz w:val="24"/>
                <w:szCs w:val="24"/>
                <w:lang w:val="uk-UA"/>
              </w:rPr>
              <w:t>Yuliia</w:t>
            </w:r>
            <w:proofErr w:type="spellEnd"/>
            <w:r w:rsidRPr="00B22802">
              <w:rPr>
                <w:rFonts w:ascii="Arial" w:hAnsi="Arial" w:cs="Arial"/>
                <w:i/>
                <w:color w:val="4F81BD" w:themeColor="accent1"/>
                <w:sz w:val="24"/>
                <w:szCs w:val="24"/>
                <w:lang w:val="uk-UA"/>
              </w:rPr>
              <w:t xml:space="preserve"> </w:t>
            </w:r>
            <w:r>
              <w:rPr>
                <w:rFonts w:ascii="Arial" w:hAnsi="Arial" w:cs="Arial"/>
                <w:i/>
                <w:color w:val="4F81BD" w:themeColor="accent1"/>
                <w:sz w:val="24"/>
                <w:szCs w:val="24"/>
                <w:lang w:val="uk-UA"/>
              </w:rPr>
              <w:t xml:space="preserve"> </w:t>
            </w:r>
            <w:proofErr w:type="spellStart"/>
            <w:r w:rsidRPr="00B22802">
              <w:rPr>
                <w:rFonts w:ascii="Arial" w:hAnsi="Arial" w:cs="Arial"/>
                <w:i/>
                <w:color w:val="4F81BD" w:themeColor="accent1"/>
                <w:sz w:val="24"/>
                <w:szCs w:val="24"/>
                <w:lang w:val="uk-UA"/>
              </w:rPr>
              <w:t>Oleksandrivna</w:t>
            </w:r>
            <w:proofErr w:type="spellEnd"/>
            <w:r w:rsidRPr="00B22802">
              <w:rPr>
                <w:rFonts w:ascii="Arial" w:hAnsi="Arial" w:cs="Arial"/>
                <w:i/>
                <w:color w:val="4F81BD" w:themeColor="accent1"/>
                <w:sz w:val="24"/>
                <w:szCs w:val="24"/>
                <w:lang w:val="uk-UA"/>
              </w:rPr>
              <w:t>,</w:t>
            </w:r>
            <w:r>
              <w:rPr>
                <w:rFonts w:ascii="Arial" w:hAnsi="Arial" w:cs="Arial"/>
                <w:i/>
                <w:color w:val="4F81BD" w:themeColor="accent1"/>
                <w:sz w:val="24"/>
                <w:szCs w:val="24"/>
                <w:lang w:val="uk-UA"/>
              </w:rPr>
              <w:t xml:space="preserve"> </w:t>
            </w:r>
          </w:p>
          <w:p w14:paraId="4063B013" w14:textId="54B454C5" w:rsidR="003947AA" w:rsidRPr="003C4D6C" w:rsidRDefault="003C4D6C" w:rsidP="003C4D6C">
            <w:pPr>
              <w:pStyle w:val="p1"/>
              <w:cnfStyle w:val="000000100000" w:firstRow="0" w:lastRow="0" w:firstColumn="0" w:lastColumn="0" w:oddVBand="0" w:evenVBand="0" w:oddHBand="1" w:evenHBand="0" w:firstRowFirstColumn="0" w:firstRowLastColumn="0" w:lastRowFirstColumn="0" w:lastRowLastColumn="0"/>
              <w:rPr>
                <w:rFonts w:ascii="Arial" w:hAnsi="Arial" w:cs="Arial"/>
                <w:i/>
                <w:color w:val="4F81BD" w:themeColor="accent1"/>
                <w:sz w:val="24"/>
                <w:szCs w:val="24"/>
                <w:lang w:val="uk-UA"/>
              </w:rPr>
            </w:pPr>
            <w:proofErr w:type="spellStart"/>
            <w:r w:rsidRPr="00B22802">
              <w:rPr>
                <w:rFonts w:ascii="Arial" w:hAnsi="Arial" w:cs="Arial"/>
                <w:i/>
                <w:color w:val="4F81BD" w:themeColor="accent1"/>
                <w:sz w:val="24"/>
                <w:szCs w:val="24"/>
                <w:lang w:val="uk-UA"/>
              </w:rPr>
              <w:t>Ph</w:t>
            </w:r>
            <w:proofErr w:type="spellEnd"/>
            <w:r>
              <w:rPr>
                <w:rFonts w:ascii="Arial" w:hAnsi="Arial" w:cs="Arial"/>
                <w:i/>
                <w:color w:val="4F81BD" w:themeColor="accent1"/>
                <w:sz w:val="24"/>
                <w:szCs w:val="24"/>
                <w:lang w:val="uk-UA"/>
              </w:rPr>
              <w:t>. D. (</w:t>
            </w:r>
            <w:proofErr w:type="spellStart"/>
            <w:r>
              <w:rPr>
                <w:rFonts w:ascii="Arial" w:hAnsi="Arial" w:cs="Arial"/>
                <w:i/>
                <w:color w:val="4F81BD" w:themeColor="accent1"/>
                <w:sz w:val="24"/>
                <w:szCs w:val="24"/>
                <w:lang w:val="uk-UA"/>
              </w:rPr>
              <w:t>Law</w:t>
            </w:r>
            <w:proofErr w:type="spellEnd"/>
            <w:r>
              <w:rPr>
                <w:rFonts w:ascii="Arial" w:hAnsi="Arial" w:cs="Arial"/>
                <w:i/>
                <w:color w:val="4F81BD" w:themeColor="accent1"/>
                <w:sz w:val="24"/>
                <w:szCs w:val="24"/>
                <w:lang w:val="uk-UA"/>
              </w:rPr>
              <w:t xml:space="preserve">) </w:t>
            </w:r>
            <w:proofErr w:type="spellStart"/>
            <w:r w:rsidRPr="003C4D6C">
              <w:rPr>
                <w:rFonts w:ascii="Arial" w:hAnsi="Arial" w:cs="Arial"/>
                <w:i/>
                <w:color w:val="4F81BD" w:themeColor="accent1"/>
                <w:sz w:val="24"/>
                <w:szCs w:val="24"/>
                <w:lang w:val="uk-UA"/>
              </w:rPr>
              <w:t>Novoshitskaya</w:t>
            </w:r>
            <w:proofErr w:type="spellEnd"/>
            <w:r w:rsidRPr="003C4D6C">
              <w:rPr>
                <w:rFonts w:ascii="Arial" w:hAnsi="Arial" w:cs="Arial"/>
                <w:i/>
                <w:color w:val="4F81BD" w:themeColor="accent1"/>
                <w:sz w:val="24"/>
                <w:szCs w:val="24"/>
                <w:lang w:val="uk-UA"/>
              </w:rPr>
              <w:t xml:space="preserve"> </w:t>
            </w:r>
            <w:proofErr w:type="spellStart"/>
            <w:r w:rsidRPr="003C4D6C">
              <w:rPr>
                <w:rFonts w:ascii="Arial" w:hAnsi="Arial" w:cs="Arial"/>
                <w:i/>
                <w:color w:val="4F81BD" w:themeColor="accent1"/>
                <w:sz w:val="24"/>
                <w:szCs w:val="24"/>
                <w:lang w:val="uk-UA"/>
              </w:rPr>
              <w:t>Valeria</w:t>
            </w:r>
            <w:proofErr w:type="spellEnd"/>
            <w:r w:rsidRPr="003C4D6C">
              <w:rPr>
                <w:rFonts w:ascii="Arial" w:hAnsi="Arial" w:cs="Arial"/>
                <w:i/>
                <w:color w:val="4F81BD" w:themeColor="accent1"/>
                <w:sz w:val="24"/>
                <w:szCs w:val="24"/>
                <w:lang w:val="uk-UA"/>
              </w:rPr>
              <w:t xml:space="preserve"> </w:t>
            </w:r>
            <w:proofErr w:type="spellStart"/>
            <w:r w:rsidRPr="003C4D6C">
              <w:rPr>
                <w:rFonts w:ascii="Arial" w:hAnsi="Arial" w:cs="Arial"/>
                <w:i/>
                <w:color w:val="4F81BD" w:themeColor="accent1"/>
                <w:sz w:val="24"/>
                <w:szCs w:val="24"/>
                <w:lang w:val="uk-UA"/>
              </w:rPr>
              <w:t>Igorevna</w:t>
            </w:r>
            <w:proofErr w:type="spellEnd"/>
          </w:p>
        </w:tc>
      </w:tr>
      <w:tr w:rsidR="003947AA" w:rsidRPr="003C4D6C" w14:paraId="1F379A29" w14:textId="77777777" w:rsidTr="00B22802">
        <w:trPr>
          <w:trHeight w:val="248"/>
        </w:trPr>
        <w:tc>
          <w:tcPr>
            <w:cnfStyle w:val="001000000000" w:firstRow="0" w:lastRow="0" w:firstColumn="1" w:lastColumn="0" w:oddVBand="0" w:evenVBand="0" w:oddHBand="0" w:evenHBand="0" w:firstRowFirstColumn="0" w:firstRowLastColumn="0" w:lastRowFirstColumn="0" w:lastRowLastColumn="0"/>
            <w:tcW w:w="2694" w:type="dxa"/>
          </w:tcPr>
          <w:p w14:paraId="3D4FCFBF" w14:textId="72E0838A" w:rsidR="003947AA" w:rsidRPr="00F5038B" w:rsidRDefault="004A7666" w:rsidP="00997A1D">
            <w:pPr>
              <w:spacing w:before="20" w:after="20"/>
              <w:rPr>
                <w:rFonts w:ascii="Arial" w:hAnsi="Arial" w:cs="Arial"/>
                <w:sz w:val="24"/>
                <w:szCs w:val="24"/>
              </w:rPr>
            </w:pPr>
            <w:proofErr w:type="spellStart"/>
            <w:r w:rsidRPr="004A7666">
              <w:rPr>
                <w:rFonts w:ascii="Arial" w:hAnsi="Arial" w:cs="Arial"/>
                <w:sz w:val="24"/>
                <w:szCs w:val="24"/>
              </w:rPr>
              <w:t>Course</w:t>
            </w:r>
            <w:proofErr w:type="spellEnd"/>
            <w:r w:rsidRPr="004A7666">
              <w:rPr>
                <w:rFonts w:ascii="Arial" w:hAnsi="Arial" w:cs="Arial"/>
                <w:sz w:val="24"/>
                <w:szCs w:val="24"/>
              </w:rPr>
              <w:t xml:space="preserve"> </w:t>
            </w:r>
            <w:proofErr w:type="spellStart"/>
            <w:r w:rsidRPr="004A7666">
              <w:rPr>
                <w:rFonts w:ascii="Arial" w:hAnsi="Arial" w:cs="Arial"/>
                <w:sz w:val="24"/>
                <w:szCs w:val="24"/>
              </w:rPr>
              <w:t>placement</w:t>
            </w:r>
            <w:proofErr w:type="spellEnd"/>
          </w:p>
        </w:tc>
        <w:tc>
          <w:tcPr>
            <w:tcW w:w="7512" w:type="dxa"/>
          </w:tcPr>
          <w:p w14:paraId="39E19C57" w14:textId="77777777" w:rsidR="00F23AAE" w:rsidRPr="00746ABB" w:rsidRDefault="00995212" w:rsidP="00D61177">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uk-UA"/>
              </w:rPr>
            </w:pPr>
            <w:hyperlink r:id="rId8" w:history="1">
              <w:r w:rsidR="00F23AAE" w:rsidRPr="00746ABB">
                <w:rPr>
                  <w:rStyle w:val="aa"/>
                  <w:rFonts w:ascii="Arial" w:hAnsi="Arial" w:cs="Arial"/>
                  <w:sz w:val="24"/>
                  <w:szCs w:val="24"/>
                  <w:lang w:val="uk-UA"/>
                </w:rPr>
                <w:t>https://classroom.google.com/c/MTU5MzE1MDA0NjU2?cjc=gztwpch</w:t>
              </w:r>
            </w:hyperlink>
          </w:p>
        </w:tc>
      </w:tr>
    </w:tbl>
    <w:p w14:paraId="3321E798" w14:textId="77777777" w:rsidR="00F5038B" w:rsidRDefault="00F5038B" w:rsidP="003947AA">
      <w:pPr>
        <w:pStyle w:val="1"/>
        <w:numPr>
          <w:ilvl w:val="0"/>
          <w:numId w:val="0"/>
        </w:numPr>
        <w:shd w:val="clear" w:color="auto" w:fill="BFBFBF" w:themeFill="background1" w:themeFillShade="BF"/>
        <w:spacing w:line="240" w:lineRule="auto"/>
        <w:jc w:val="center"/>
        <w:rPr>
          <w:rFonts w:ascii="Arial" w:hAnsi="Arial" w:cs="Arial"/>
        </w:rPr>
      </w:pPr>
    </w:p>
    <w:p w14:paraId="36BE7DBF" w14:textId="73ACFCE3" w:rsidR="003947AA" w:rsidRDefault="004A7666" w:rsidP="003947AA">
      <w:pPr>
        <w:pStyle w:val="1"/>
        <w:numPr>
          <w:ilvl w:val="0"/>
          <w:numId w:val="0"/>
        </w:numPr>
        <w:shd w:val="clear" w:color="auto" w:fill="BFBFBF" w:themeFill="background1" w:themeFillShade="BF"/>
        <w:spacing w:line="240" w:lineRule="auto"/>
        <w:jc w:val="center"/>
        <w:rPr>
          <w:rFonts w:ascii="Arial" w:hAnsi="Arial" w:cs="Arial"/>
        </w:rPr>
      </w:pPr>
      <w:proofErr w:type="spellStart"/>
      <w:r w:rsidRPr="004A7666">
        <w:rPr>
          <w:rFonts w:ascii="Arial" w:hAnsi="Arial" w:cs="Arial"/>
        </w:rPr>
        <w:t>Curriculum</w:t>
      </w:r>
      <w:proofErr w:type="spellEnd"/>
      <w:r w:rsidRPr="004A7666">
        <w:rPr>
          <w:rFonts w:ascii="Arial" w:hAnsi="Arial" w:cs="Arial"/>
        </w:rPr>
        <w:t xml:space="preserve"> </w:t>
      </w:r>
      <w:proofErr w:type="spellStart"/>
      <w:r w:rsidRPr="004A7666">
        <w:rPr>
          <w:rFonts w:ascii="Arial" w:hAnsi="Arial" w:cs="Arial"/>
        </w:rPr>
        <w:t>of</w:t>
      </w:r>
      <w:proofErr w:type="spellEnd"/>
      <w:r w:rsidRPr="004A7666">
        <w:rPr>
          <w:rFonts w:ascii="Arial" w:hAnsi="Arial" w:cs="Arial"/>
        </w:rPr>
        <w:t xml:space="preserve"> </w:t>
      </w:r>
      <w:proofErr w:type="spellStart"/>
      <w:r w:rsidRPr="004A7666">
        <w:rPr>
          <w:rFonts w:ascii="Arial" w:hAnsi="Arial" w:cs="Arial"/>
        </w:rPr>
        <w:t>the</w:t>
      </w:r>
      <w:proofErr w:type="spellEnd"/>
      <w:r w:rsidRPr="004A7666">
        <w:rPr>
          <w:rFonts w:ascii="Arial" w:hAnsi="Arial" w:cs="Arial"/>
        </w:rPr>
        <w:t xml:space="preserve"> </w:t>
      </w:r>
      <w:proofErr w:type="spellStart"/>
      <w:r w:rsidRPr="004A7666">
        <w:rPr>
          <w:rFonts w:ascii="Arial" w:hAnsi="Arial" w:cs="Arial"/>
        </w:rPr>
        <w:t>discipline</w:t>
      </w:r>
      <w:proofErr w:type="spellEnd"/>
      <w:r>
        <w:rPr>
          <w:rFonts w:ascii="Arial" w:hAnsi="Arial" w:cs="Arial"/>
        </w:rPr>
        <w:t xml:space="preserve"> </w:t>
      </w:r>
    </w:p>
    <w:p w14:paraId="44EAE5D3" w14:textId="77777777" w:rsidR="00F5038B" w:rsidRPr="00F5038B" w:rsidRDefault="00F5038B" w:rsidP="00F5038B"/>
    <w:p w14:paraId="5A19DA57" w14:textId="44813314" w:rsidR="004A7666" w:rsidRDefault="004A7666" w:rsidP="004A7666">
      <w:pPr>
        <w:pStyle w:val="1"/>
        <w:numPr>
          <w:ilvl w:val="0"/>
          <w:numId w:val="0"/>
        </w:numPr>
        <w:spacing w:before="0" w:after="0" w:line="240" w:lineRule="auto"/>
        <w:ind w:left="709"/>
        <w:jc w:val="center"/>
        <w:rPr>
          <w:rFonts w:ascii="Arial" w:hAnsi="Arial" w:cs="Arial"/>
        </w:rPr>
      </w:pPr>
      <w:r w:rsidRPr="004A7666">
        <w:rPr>
          <w:rFonts w:ascii="Arial" w:hAnsi="Arial" w:cs="Arial"/>
        </w:rPr>
        <w:t xml:space="preserve">1. </w:t>
      </w:r>
      <w:proofErr w:type="spellStart"/>
      <w:r w:rsidRPr="004A7666">
        <w:rPr>
          <w:rFonts w:ascii="Arial" w:hAnsi="Arial" w:cs="Arial"/>
        </w:rPr>
        <w:t>Description</w:t>
      </w:r>
      <w:proofErr w:type="spellEnd"/>
      <w:r w:rsidRPr="004A7666">
        <w:rPr>
          <w:rFonts w:ascii="Arial" w:hAnsi="Arial" w:cs="Arial"/>
        </w:rPr>
        <w:t xml:space="preserve"> </w:t>
      </w:r>
      <w:proofErr w:type="spellStart"/>
      <w:r w:rsidRPr="004A7666">
        <w:rPr>
          <w:rFonts w:ascii="Arial" w:hAnsi="Arial" w:cs="Arial"/>
        </w:rPr>
        <w:t>of</w:t>
      </w:r>
      <w:proofErr w:type="spellEnd"/>
      <w:r w:rsidRPr="004A7666">
        <w:rPr>
          <w:rFonts w:ascii="Arial" w:hAnsi="Arial" w:cs="Arial"/>
        </w:rPr>
        <w:t xml:space="preserve"> </w:t>
      </w:r>
      <w:proofErr w:type="spellStart"/>
      <w:r w:rsidRPr="004A7666">
        <w:rPr>
          <w:rFonts w:ascii="Arial" w:hAnsi="Arial" w:cs="Arial"/>
        </w:rPr>
        <w:t>the</w:t>
      </w:r>
      <w:proofErr w:type="spellEnd"/>
      <w:r w:rsidRPr="004A7666">
        <w:rPr>
          <w:rFonts w:ascii="Arial" w:hAnsi="Arial" w:cs="Arial"/>
        </w:rPr>
        <w:t xml:space="preserve"> </w:t>
      </w:r>
      <w:proofErr w:type="spellStart"/>
      <w:r w:rsidRPr="004A7666">
        <w:rPr>
          <w:rFonts w:ascii="Arial" w:hAnsi="Arial" w:cs="Arial"/>
        </w:rPr>
        <w:t>discipline</w:t>
      </w:r>
      <w:proofErr w:type="spellEnd"/>
      <w:r w:rsidRPr="004A7666">
        <w:rPr>
          <w:rFonts w:ascii="Arial" w:hAnsi="Arial" w:cs="Arial"/>
        </w:rPr>
        <w:t xml:space="preserve">, </w:t>
      </w:r>
      <w:proofErr w:type="spellStart"/>
      <w:r w:rsidRPr="004A7666">
        <w:rPr>
          <w:rFonts w:ascii="Arial" w:hAnsi="Arial" w:cs="Arial"/>
        </w:rPr>
        <w:t>its</w:t>
      </w:r>
      <w:proofErr w:type="spellEnd"/>
      <w:r w:rsidRPr="004A7666">
        <w:rPr>
          <w:rFonts w:ascii="Arial" w:hAnsi="Arial" w:cs="Arial"/>
        </w:rPr>
        <w:t xml:space="preserve"> </w:t>
      </w:r>
      <w:proofErr w:type="spellStart"/>
      <w:r w:rsidRPr="004A7666">
        <w:rPr>
          <w:rFonts w:ascii="Arial" w:hAnsi="Arial" w:cs="Arial"/>
        </w:rPr>
        <w:t>purpose</w:t>
      </w:r>
      <w:proofErr w:type="spellEnd"/>
      <w:r w:rsidRPr="004A7666">
        <w:rPr>
          <w:rFonts w:ascii="Arial" w:hAnsi="Arial" w:cs="Arial"/>
        </w:rPr>
        <w:t xml:space="preserve">, </w:t>
      </w:r>
      <w:proofErr w:type="spellStart"/>
      <w:r w:rsidRPr="004A7666">
        <w:rPr>
          <w:rFonts w:ascii="Arial" w:hAnsi="Arial" w:cs="Arial"/>
        </w:rPr>
        <w:t>subject</w:t>
      </w:r>
      <w:proofErr w:type="spellEnd"/>
      <w:r w:rsidRPr="004A7666">
        <w:rPr>
          <w:rFonts w:ascii="Arial" w:hAnsi="Arial" w:cs="Arial"/>
        </w:rPr>
        <w:t xml:space="preserve"> </w:t>
      </w:r>
      <w:proofErr w:type="spellStart"/>
      <w:r w:rsidRPr="004A7666">
        <w:rPr>
          <w:rFonts w:ascii="Arial" w:hAnsi="Arial" w:cs="Arial"/>
        </w:rPr>
        <w:t>of</w:t>
      </w:r>
      <w:proofErr w:type="spellEnd"/>
      <w:r w:rsidRPr="004A7666">
        <w:rPr>
          <w:rFonts w:ascii="Arial" w:hAnsi="Arial" w:cs="Arial"/>
        </w:rPr>
        <w:t xml:space="preserve"> </w:t>
      </w:r>
      <w:proofErr w:type="spellStart"/>
      <w:r w:rsidRPr="004A7666">
        <w:rPr>
          <w:rFonts w:ascii="Arial" w:hAnsi="Arial" w:cs="Arial"/>
        </w:rPr>
        <w:t>study</w:t>
      </w:r>
      <w:proofErr w:type="spellEnd"/>
      <w:r w:rsidRPr="004A7666">
        <w:rPr>
          <w:rFonts w:ascii="Arial" w:hAnsi="Arial" w:cs="Arial"/>
        </w:rPr>
        <w:t xml:space="preserve"> </w:t>
      </w:r>
      <w:proofErr w:type="spellStart"/>
      <w:r w:rsidRPr="004A7666">
        <w:rPr>
          <w:rFonts w:ascii="Arial" w:hAnsi="Arial" w:cs="Arial"/>
        </w:rPr>
        <w:t>and</w:t>
      </w:r>
      <w:proofErr w:type="spellEnd"/>
    </w:p>
    <w:p w14:paraId="7279FF93" w14:textId="2CDA0F14" w:rsidR="004A7666" w:rsidRDefault="004A7666" w:rsidP="004A7666">
      <w:pPr>
        <w:pStyle w:val="1"/>
        <w:numPr>
          <w:ilvl w:val="0"/>
          <w:numId w:val="0"/>
        </w:numPr>
        <w:spacing w:before="0" w:after="0" w:line="240" w:lineRule="auto"/>
        <w:ind w:left="709"/>
        <w:jc w:val="center"/>
        <w:rPr>
          <w:rFonts w:ascii="Arial" w:hAnsi="Arial" w:cs="Arial"/>
        </w:rPr>
      </w:pPr>
      <w:proofErr w:type="spellStart"/>
      <w:r w:rsidRPr="004A7666">
        <w:rPr>
          <w:rFonts w:ascii="Arial" w:hAnsi="Arial" w:cs="Arial"/>
        </w:rPr>
        <w:t>learning</w:t>
      </w:r>
      <w:proofErr w:type="spellEnd"/>
      <w:r w:rsidRPr="004A7666">
        <w:rPr>
          <w:rFonts w:ascii="Arial" w:hAnsi="Arial" w:cs="Arial"/>
        </w:rPr>
        <w:t xml:space="preserve"> </w:t>
      </w:r>
      <w:proofErr w:type="spellStart"/>
      <w:r w:rsidRPr="004A7666">
        <w:rPr>
          <w:rFonts w:ascii="Arial" w:hAnsi="Arial" w:cs="Arial"/>
        </w:rPr>
        <w:t>outcomes</w:t>
      </w:r>
      <w:proofErr w:type="spellEnd"/>
    </w:p>
    <w:p w14:paraId="73BED929" w14:textId="77777777" w:rsidR="00C03720" w:rsidRPr="00C03720" w:rsidRDefault="00C03720" w:rsidP="00C03720"/>
    <w:p w14:paraId="4E066CC8" w14:textId="77777777" w:rsidR="004A7666" w:rsidRPr="004A7666" w:rsidRDefault="004A7666" w:rsidP="004A7666">
      <w:pPr>
        <w:tabs>
          <w:tab w:val="left" w:pos="284"/>
          <w:tab w:val="left" w:pos="567"/>
        </w:tabs>
        <w:spacing w:line="240" w:lineRule="auto"/>
        <w:ind w:firstLine="709"/>
        <w:jc w:val="both"/>
        <w:rPr>
          <w:rFonts w:ascii="Arial" w:hAnsi="Arial" w:cs="Arial"/>
          <w:sz w:val="24"/>
          <w:szCs w:val="24"/>
        </w:rPr>
      </w:pPr>
      <w:proofErr w:type="spellStart"/>
      <w:r w:rsidRPr="004A7666">
        <w:rPr>
          <w:rFonts w:ascii="Arial" w:hAnsi="Arial" w:cs="Arial"/>
          <w:sz w:val="24"/>
          <w:szCs w:val="24"/>
        </w:rPr>
        <w:t>The</w:t>
      </w:r>
      <w:proofErr w:type="spellEnd"/>
      <w:r w:rsidRPr="004A7666">
        <w:rPr>
          <w:rFonts w:ascii="Arial" w:hAnsi="Arial" w:cs="Arial"/>
          <w:sz w:val="24"/>
          <w:szCs w:val="24"/>
        </w:rPr>
        <w:t xml:space="preserve"> </w:t>
      </w:r>
      <w:proofErr w:type="spellStart"/>
      <w:r w:rsidRPr="004A7666">
        <w:rPr>
          <w:rFonts w:ascii="Arial" w:hAnsi="Arial" w:cs="Arial"/>
          <w:sz w:val="24"/>
          <w:szCs w:val="24"/>
        </w:rPr>
        <w:t>discipline</w:t>
      </w:r>
      <w:proofErr w:type="spellEnd"/>
      <w:r w:rsidRPr="004A7666">
        <w:rPr>
          <w:rFonts w:ascii="Arial" w:hAnsi="Arial" w:cs="Arial"/>
          <w:sz w:val="24"/>
          <w:szCs w:val="24"/>
        </w:rPr>
        <w:t xml:space="preserve"> "</w:t>
      </w:r>
      <w:proofErr w:type="spellStart"/>
      <w:r w:rsidRPr="004A7666">
        <w:rPr>
          <w:rFonts w:ascii="Arial" w:hAnsi="Arial" w:cs="Arial"/>
          <w:sz w:val="24"/>
          <w:szCs w:val="24"/>
        </w:rPr>
        <w:t>Commercial</w:t>
      </w:r>
      <w:proofErr w:type="spellEnd"/>
      <w:r w:rsidRPr="004A7666">
        <w:rPr>
          <w:rFonts w:ascii="Arial" w:hAnsi="Arial" w:cs="Arial"/>
          <w:sz w:val="24"/>
          <w:szCs w:val="24"/>
        </w:rPr>
        <w:t xml:space="preserve"> </w:t>
      </w:r>
      <w:proofErr w:type="spellStart"/>
      <w:r w:rsidRPr="004A7666">
        <w:rPr>
          <w:rFonts w:ascii="Arial" w:hAnsi="Arial" w:cs="Arial"/>
          <w:sz w:val="24"/>
          <w:szCs w:val="24"/>
        </w:rPr>
        <w:t>Procedural</w:t>
      </w:r>
      <w:proofErr w:type="spellEnd"/>
      <w:r w:rsidRPr="004A7666">
        <w:rPr>
          <w:rFonts w:ascii="Arial" w:hAnsi="Arial" w:cs="Arial"/>
          <w:sz w:val="24"/>
          <w:szCs w:val="24"/>
        </w:rPr>
        <w:t xml:space="preserve"> </w:t>
      </w:r>
      <w:proofErr w:type="spellStart"/>
      <w:r w:rsidRPr="004A7666">
        <w:rPr>
          <w:rFonts w:ascii="Arial" w:hAnsi="Arial" w:cs="Arial"/>
          <w:sz w:val="24"/>
          <w:szCs w:val="24"/>
        </w:rPr>
        <w:t>Law</w:t>
      </w:r>
      <w:proofErr w:type="spellEnd"/>
      <w:r w:rsidRPr="004A7666">
        <w:rPr>
          <w:rFonts w:ascii="Arial" w:hAnsi="Arial" w:cs="Arial"/>
          <w:sz w:val="24"/>
          <w:szCs w:val="24"/>
        </w:rPr>
        <w:t xml:space="preserve">" </w:t>
      </w:r>
      <w:proofErr w:type="spellStart"/>
      <w:r w:rsidRPr="004A7666">
        <w:rPr>
          <w:rFonts w:ascii="Arial" w:hAnsi="Arial" w:cs="Arial"/>
          <w:sz w:val="24"/>
          <w:szCs w:val="24"/>
        </w:rPr>
        <w:t>occupies</w:t>
      </w:r>
      <w:proofErr w:type="spellEnd"/>
      <w:r w:rsidRPr="004A7666">
        <w:rPr>
          <w:rFonts w:ascii="Arial" w:hAnsi="Arial" w:cs="Arial"/>
          <w:sz w:val="24"/>
          <w:szCs w:val="24"/>
        </w:rPr>
        <w:t xml:space="preserve"> </w:t>
      </w:r>
      <w:proofErr w:type="spellStart"/>
      <w:r w:rsidRPr="004A7666">
        <w:rPr>
          <w:rFonts w:ascii="Arial" w:hAnsi="Arial" w:cs="Arial"/>
          <w:sz w:val="24"/>
          <w:szCs w:val="24"/>
        </w:rPr>
        <w:t>an</w:t>
      </w:r>
      <w:proofErr w:type="spellEnd"/>
      <w:r w:rsidRPr="004A7666">
        <w:rPr>
          <w:rFonts w:ascii="Arial" w:hAnsi="Arial" w:cs="Arial"/>
          <w:sz w:val="24"/>
          <w:szCs w:val="24"/>
        </w:rPr>
        <w:t xml:space="preserve"> </w:t>
      </w:r>
      <w:proofErr w:type="spellStart"/>
      <w:r w:rsidRPr="004A7666">
        <w:rPr>
          <w:rFonts w:ascii="Arial" w:hAnsi="Arial" w:cs="Arial"/>
          <w:sz w:val="24"/>
          <w:szCs w:val="24"/>
        </w:rPr>
        <w:t>important</w:t>
      </w:r>
      <w:proofErr w:type="spellEnd"/>
      <w:r w:rsidRPr="004A7666">
        <w:rPr>
          <w:rFonts w:ascii="Arial" w:hAnsi="Arial" w:cs="Arial"/>
          <w:sz w:val="24"/>
          <w:szCs w:val="24"/>
        </w:rPr>
        <w:t xml:space="preserve"> </w:t>
      </w:r>
      <w:proofErr w:type="spellStart"/>
      <w:r w:rsidRPr="004A7666">
        <w:rPr>
          <w:rFonts w:ascii="Arial" w:hAnsi="Arial" w:cs="Arial"/>
          <w:sz w:val="24"/>
          <w:szCs w:val="24"/>
        </w:rPr>
        <w:t>place</w:t>
      </w:r>
      <w:proofErr w:type="spellEnd"/>
      <w:r w:rsidRPr="004A7666">
        <w:rPr>
          <w:rFonts w:ascii="Arial" w:hAnsi="Arial" w:cs="Arial"/>
          <w:sz w:val="24"/>
          <w:szCs w:val="24"/>
        </w:rPr>
        <w:t xml:space="preserve"> </w:t>
      </w:r>
      <w:proofErr w:type="spellStart"/>
      <w:r w:rsidRPr="004A7666">
        <w:rPr>
          <w:rFonts w:ascii="Arial" w:hAnsi="Arial" w:cs="Arial"/>
          <w:sz w:val="24"/>
          <w:szCs w:val="24"/>
        </w:rPr>
        <w:t>in</w:t>
      </w:r>
      <w:proofErr w:type="spellEnd"/>
      <w:r w:rsidRPr="004A7666">
        <w:rPr>
          <w:rFonts w:ascii="Arial" w:hAnsi="Arial" w:cs="Arial"/>
          <w:sz w:val="24"/>
          <w:szCs w:val="24"/>
        </w:rPr>
        <w:t xml:space="preserve"> </w:t>
      </w:r>
      <w:proofErr w:type="spellStart"/>
      <w:r w:rsidRPr="004A7666">
        <w:rPr>
          <w:rFonts w:ascii="Arial" w:hAnsi="Arial" w:cs="Arial"/>
          <w:sz w:val="24"/>
          <w:szCs w:val="24"/>
        </w:rPr>
        <w:t>the</w:t>
      </w:r>
      <w:proofErr w:type="spellEnd"/>
      <w:r w:rsidRPr="004A7666">
        <w:rPr>
          <w:rFonts w:ascii="Arial" w:hAnsi="Arial" w:cs="Arial"/>
          <w:sz w:val="24"/>
          <w:szCs w:val="24"/>
        </w:rPr>
        <w:t xml:space="preserve"> </w:t>
      </w:r>
      <w:proofErr w:type="spellStart"/>
      <w:r w:rsidRPr="004A7666">
        <w:rPr>
          <w:rFonts w:ascii="Arial" w:hAnsi="Arial" w:cs="Arial"/>
          <w:sz w:val="24"/>
          <w:szCs w:val="24"/>
        </w:rPr>
        <w:t>training</w:t>
      </w:r>
      <w:proofErr w:type="spellEnd"/>
      <w:r w:rsidRPr="004A7666">
        <w:rPr>
          <w:rFonts w:ascii="Arial" w:hAnsi="Arial" w:cs="Arial"/>
          <w:sz w:val="24"/>
          <w:szCs w:val="24"/>
        </w:rPr>
        <w:t xml:space="preserve"> </w:t>
      </w:r>
      <w:proofErr w:type="spellStart"/>
      <w:r w:rsidRPr="004A7666">
        <w:rPr>
          <w:rFonts w:ascii="Arial" w:hAnsi="Arial" w:cs="Arial"/>
          <w:sz w:val="24"/>
          <w:szCs w:val="24"/>
        </w:rPr>
        <w:t>of</w:t>
      </w:r>
      <w:proofErr w:type="spellEnd"/>
      <w:r w:rsidRPr="004A7666">
        <w:rPr>
          <w:rFonts w:ascii="Arial" w:hAnsi="Arial" w:cs="Arial"/>
          <w:sz w:val="24"/>
          <w:szCs w:val="24"/>
        </w:rPr>
        <w:t xml:space="preserve"> </w:t>
      </w:r>
      <w:proofErr w:type="spellStart"/>
      <w:r w:rsidRPr="004A7666">
        <w:rPr>
          <w:rFonts w:ascii="Arial" w:hAnsi="Arial" w:cs="Arial"/>
          <w:sz w:val="24"/>
          <w:szCs w:val="24"/>
        </w:rPr>
        <w:t>future</w:t>
      </w:r>
      <w:proofErr w:type="spellEnd"/>
      <w:r w:rsidRPr="004A7666">
        <w:rPr>
          <w:rFonts w:ascii="Arial" w:hAnsi="Arial" w:cs="Arial"/>
          <w:sz w:val="24"/>
          <w:szCs w:val="24"/>
        </w:rPr>
        <w:t xml:space="preserve"> </w:t>
      </w:r>
      <w:proofErr w:type="spellStart"/>
      <w:r w:rsidRPr="004A7666">
        <w:rPr>
          <w:rFonts w:ascii="Arial" w:hAnsi="Arial" w:cs="Arial"/>
          <w:sz w:val="24"/>
          <w:szCs w:val="24"/>
        </w:rPr>
        <w:t>specialists</w:t>
      </w:r>
      <w:proofErr w:type="spellEnd"/>
      <w:r w:rsidRPr="004A7666">
        <w:rPr>
          <w:rFonts w:ascii="Arial" w:hAnsi="Arial" w:cs="Arial"/>
          <w:sz w:val="24"/>
          <w:szCs w:val="24"/>
        </w:rPr>
        <w:t xml:space="preserve"> - </w:t>
      </w:r>
      <w:proofErr w:type="spellStart"/>
      <w:r w:rsidRPr="004A7666">
        <w:rPr>
          <w:rFonts w:ascii="Arial" w:hAnsi="Arial" w:cs="Arial"/>
          <w:sz w:val="24"/>
          <w:szCs w:val="24"/>
        </w:rPr>
        <w:t>bachelors</w:t>
      </w:r>
      <w:proofErr w:type="spellEnd"/>
      <w:r w:rsidRPr="004A7666">
        <w:rPr>
          <w:rFonts w:ascii="Arial" w:hAnsi="Arial" w:cs="Arial"/>
          <w:sz w:val="24"/>
          <w:szCs w:val="24"/>
        </w:rPr>
        <w:t xml:space="preserve"> </w:t>
      </w:r>
      <w:proofErr w:type="spellStart"/>
      <w:r w:rsidRPr="004A7666">
        <w:rPr>
          <w:rFonts w:ascii="Arial" w:hAnsi="Arial" w:cs="Arial"/>
          <w:sz w:val="24"/>
          <w:szCs w:val="24"/>
        </w:rPr>
        <w:t>of</w:t>
      </w:r>
      <w:proofErr w:type="spellEnd"/>
      <w:r w:rsidRPr="004A7666">
        <w:rPr>
          <w:rFonts w:ascii="Arial" w:hAnsi="Arial" w:cs="Arial"/>
          <w:sz w:val="24"/>
          <w:szCs w:val="24"/>
        </w:rPr>
        <w:t xml:space="preserve"> </w:t>
      </w:r>
      <w:proofErr w:type="spellStart"/>
      <w:r w:rsidRPr="004A7666">
        <w:rPr>
          <w:rFonts w:ascii="Arial" w:hAnsi="Arial" w:cs="Arial"/>
          <w:sz w:val="24"/>
          <w:szCs w:val="24"/>
        </w:rPr>
        <w:t>law</w:t>
      </w:r>
      <w:proofErr w:type="spellEnd"/>
      <w:r w:rsidRPr="004A7666">
        <w:rPr>
          <w:rFonts w:ascii="Arial" w:hAnsi="Arial" w:cs="Arial"/>
          <w:sz w:val="24"/>
          <w:szCs w:val="24"/>
        </w:rPr>
        <w:t>.</w:t>
      </w:r>
    </w:p>
    <w:p w14:paraId="678803EE" w14:textId="77777777" w:rsidR="004A7666" w:rsidRPr="004A7666" w:rsidRDefault="004A7666" w:rsidP="004A7666">
      <w:pPr>
        <w:tabs>
          <w:tab w:val="left" w:pos="284"/>
          <w:tab w:val="left" w:pos="567"/>
        </w:tabs>
        <w:spacing w:line="240" w:lineRule="auto"/>
        <w:ind w:firstLine="709"/>
        <w:jc w:val="both"/>
        <w:rPr>
          <w:rFonts w:ascii="Arial" w:hAnsi="Arial" w:cs="Arial"/>
          <w:sz w:val="24"/>
          <w:szCs w:val="24"/>
        </w:rPr>
      </w:pPr>
      <w:proofErr w:type="spellStart"/>
      <w:r w:rsidRPr="004A7666">
        <w:rPr>
          <w:rFonts w:ascii="Arial" w:hAnsi="Arial" w:cs="Arial"/>
          <w:sz w:val="24"/>
          <w:szCs w:val="24"/>
        </w:rPr>
        <w:t>The</w:t>
      </w:r>
      <w:proofErr w:type="spellEnd"/>
      <w:r w:rsidRPr="004A7666">
        <w:rPr>
          <w:rFonts w:ascii="Arial" w:hAnsi="Arial" w:cs="Arial"/>
          <w:sz w:val="24"/>
          <w:szCs w:val="24"/>
        </w:rPr>
        <w:t xml:space="preserve"> </w:t>
      </w:r>
      <w:proofErr w:type="spellStart"/>
      <w:r w:rsidRPr="004A7666">
        <w:rPr>
          <w:rFonts w:ascii="Arial" w:hAnsi="Arial" w:cs="Arial"/>
          <w:sz w:val="24"/>
          <w:szCs w:val="24"/>
        </w:rPr>
        <w:t>development</w:t>
      </w:r>
      <w:proofErr w:type="spellEnd"/>
      <w:r w:rsidRPr="004A7666">
        <w:rPr>
          <w:rFonts w:ascii="Arial" w:hAnsi="Arial" w:cs="Arial"/>
          <w:sz w:val="24"/>
          <w:szCs w:val="24"/>
        </w:rPr>
        <w:t xml:space="preserve"> </w:t>
      </w:r>
      <w:proofErr w:type="spellStart"/>
      <w:r w:rsidRPr="004A7666">
        <w:rPr>
          <w:rFonts w:ascii="Arial" w:hAnsi="Arial" w:cs="Arial"/>
          <w:sz w:val="24"/>
          <w:szCs w:val="24"/>
        </w:rPr>
        <w:t>of</w:t>
      </w:r>
      <w:proofErr w:type="spellEnd"/>
      <w:r w:rsidRPr="004A7666">
        <w:rPr>
          <w:rFonts w:ascii="Arial" w:hAnsi="Arial" w:cs="Arial"/>
          <w:sz w:val="24"/>
          <w:szCs w:val="24"/>
        </w:rPr>
        <w:t xml:space="preserve"> </w:t>
      </w:r>
      <w:proofErr w:type="spellStart"/>
      <w:r w:rsidRPr="004A7666">
        <w:rPr>
          <w:rFonts w:ascii="Arial" w:hAnsi="Arial" w:cs="Arial"/>
          <w:sz w:val="24"/>
          <w:szCs w:val="24"/>
        </w:rPr>
        <w:t>market</w:t>
      </w:r>
      <w:proofErr w:type="spellEnd"/>
      <w:r w:rsidRPr="004A7666">
        <w:rPr>
          <w:rFonts w:ascii="Arial" w:hAnsi="Arial" w:cs="Arial"/>
          <w:sz w:val="24"/>
          <w:szCs w:val="24"/>
        </w:rPr>
        <w:t xml:space="preserve"> </w:t>
      </w:r>
      <w:proofErr w:type="spellStart"/>
      <w:r w:rsidRPr="004A7666">
        <w:rPr>
          <w:rFonts w:ascii="Arial" w:hAnsi="Arial" w:cs="Arial"/>
          <w:sz w:val="24"/>
          <w:szCs w:val="24"/>
        </w:rPr>
        <w:t>relations</w:t>
      </w:r>
      <w:proofErr w:type="spellEnd"/>
      <w:r w:rsidRPr="004A7666">
        <w:rPr>
          <w:rFonts w:ascii="Arial" w:hAnsi="Arial" w:cs="Arial"/>
          <w:sz w:val="24"/>
          <w:szCs w:val="24"/>
        </w:rPr>
        <w:t xml:space="preserve"> </w:t>
      </w:r>
      <w:proofErr w:type="spellStart"/>
      <w:r w:rsidRPr="004A7666">
        <w:rPr>
          <w:rFonts w:ascii="Arial" w:hAnsi="Arial" w:cs="Arial"/>
          <w:sz w:val="24"/>
          <w:szCs w:val="24"/>
        </w:rPr>
        <w:t>has</w:t>
      </w:r>
      <w:proofErr w:type="spellEnd"/>
      <w:r w:rsidRPr="004A7666">
        <w:rPr>
          <w:rFonts w:ascii="Arial" w:hAnsi="Arial" w:cs="Arial"/>
          <w:sz w:val="24"/>
          <w:szCs w:val="24"/>
        </w:rPr>
        <w:t xml:space="preserve"> </w:t>
      </w:r>
      <w:proofErr w:type="spellStart"/>
      <w:r w:rsidRPr="004A7666">
        <w:rPr>
          <w:rFonts w:ascii="Arial" w:hAnsi="Arial" w:cs="Arial"/>
          <w:sz w:val="24"/>
          <w:szCs w:val="24"/>
        </w:rPr>
        <w:t>in</w:t>
      </w:r>
      <w:proofErr w:type="spellEnd"/>
      <w:r w:rsidRPr="004A7666">
        <w:rPr>
          <w:rFonts w:ascii="Arial" w:hAnsi="Arial" w:cs="Arial"/>
          <w:sz w:val="24"/>
          <w:szCs w:val="24"/>
        </w:rPr>
        <w:t xml:space="preserve"> </w:t>
      </w:r>
      <w:proofErr w:type="spellStart"/>
      <w:r w:rsidRPr="004A7666">
        <w:rPr>
          <w:rFonts w:ascii="Arial" w:hAnsi="Arial" w:cs="Arial"/>
          <w:sz w:val="24"/>
          <w:szCs w:val="24"/>
        </w:rPr>
        <w:t>turn</w:t>
      </w:r>
      <w:proofErr w:type="spellEnd"/>
      <w:r w:rsidRPr="004A7666">
        <w:rPr>
          <w:rFonts w:ascii="Arial" w:hAnsi="Arial" w:cs="Arial"/>
          <w:sz w:val="24"/>
          <w:szCs w:val="24"/>
        </w:rPr>
        <w:t xml:space="preserve"> </w:t>
      </w:r>
      <w:proofErr w:type="spellStart"/>
      <w:r w:rsidRPr="004A7666">
        <w:rPr>
          <w:rFonts w:ascii="Arial" w:hAnsi="Arial" w:cs="Arial"/>
          <w:sz w:val="24"/>
          <w:szCs w:val="24"/>
        </w:rPr>
        <w:t>led</w:t>
      </w:r>
      <w:proofErr w:type="spellEnd"/>
      <w:r w:rsidRPr="004A7666">
        <w:rPr>
          <w:rFonts w:ascii="Arial" w:hAnsi="Arial" w:cs="Arial"/>
          <w:sz w:val="24"/>
          <w:szCs w:val="24"/>
        </w:rPr>
        <w:t xml:space="preserve"> </w:t>
      </w:r>
      <w:proofErr w:type="spellStart"/>
      <w:r w:rsidRPr="004A7666">
        <w:rPr>
          <w:rFonts w:ascii="Arial" w:hAnsi="Arial" w:cs="Arial"/>
          <w:sz w:val="24"/>
          <w:szCs w:val="24"/>
        </w:rPr>
        <w:t>to</w:t>
      </w:r>
      <w:proofErr w:type="spellEnd"/>
      <w:r w:rsidRPr="004A7666">
        <w:rPr>
          <w:rFonts w:ascii="Arial" w:hAnsi="Arial" w:cs="Arial"/>
          <w:sz w:val="24"/>
          <w:szCs w:val="24"/>
        </w:rPr>
        <w:t xml:space="preserve"> </w:t>
      </w:r>
      <w:proofErr w:type="spellStart"/>
      <w:r w:rsidRPr="004A7666">
        <w:rPr>
          <w:rFonts w:ascii="Arial" w:hAnsi="Arial" w:cs="Arial"/>
          <w:sz w:val="24"/>
          <w:szCs w:val="24"/>
        </w:rPr>
        <w:t>the</w:t>
      </w:r>
      <w:proofErr w:type="spellEnd"/>
      <w:r w:rsidRPr="004A7666">
        <w:rPr>
          <w:rFonts w:ascii="Arial" w:hAnsi="Arial" w:cs="Arial"/>
          <w:sz w:val="24"/>
          <w:szCs w:val="24"/>
        </w:rPr>
        <w:t xml:space="preserve"> </w:t>
      </w:r>
      <w:proofErr w:type="spellStart"/>
      <w:r w:rsidRPr="004A7666">
        <w:rPr>
          <w:rFonts w:ascii="Arial" w:hAnsi="Arial" w:cs="Arial"/>
          <w:sz w:val="24"/>
          <w:szCs w:val="24"/>
        </w:rPr>
        <w:t>development</w:t>
      </w:r>
      <w:proofErr w:type="spellEnd"/>
      <w:r w:rsidRPr="004A7666">
        <w:rPr>
          <w:rFonts w:ascii="Arial" w:hAnsi="Arial" w:cs="Arial"/>
          <w:sz w:val="24"/>
          <w:szCs w:val="24"/>
        </w:rPr>
        <w:t xml:space="preserve"> </w:t>
      </w:r>
      <w:proofErr w:type="spellStart"/>
      <w:r w:rsidRPr="004A7666">
        <w:rPr>
          <w:rFonts w:ascii="Arial" w:hAnsi="Arial" w:cs="Arial"/>
          <w:sz w:val="24"/>
          <w:szCs w:val="24"/>
        </w:rPr>
        <w:t>of</w:t>
      </w:r>
      <w:proofErr w:type="spellEnd"/>
      <w:r w:rsidRPr="004A7666">
        <w:rPr>
          <w:rFonts w:ascii="Arial" w:hAnsi="Arial" w:cs="Arial"/>
          <w:sz w:val="24"/>
          <w:szCs w:val="24"/>
        </w:rPr>
        <w:t xml:space="preserve"> </w:t>
      </w:r>
      <w:proofErr w:type="spellStart"/>
      <w:r w:rsidRPr="004A7666">
        <w:rPr>
          <w:rFonts w:ascii="Arial" w:hAnsi="Arial" w:cs="Arial"/>
          <w:sz w:val="24"/>
          <w:szCs w:val="24"/>
        </w:rPr>
        <w:t>the</w:t>
      </w:r>
      <w:proofErr w:type="spellEnd"/>
      <w:r w:rsidRPr="004A7666">
        <w:rPr>
          <w:rFonts w:ascii="Arial" w:hAnsi="Arial" w:cs="Arial"/>
          <w:sz w:val="24"/>
          <w:szCs w:val="24"/>
        </w:rPr>
        <w:t xml:space="preserve"> </w:t>
      </w:r>
      <w:proofErr w:type="spellStart"/>
      <w:r w:rsidRPr="004A7666">
        <w:rPr>
          <w:rFonts w:ascii="Arial" w:hAnsi="Arial" w:cs="Arial"/>
          <w:sz w:val="24"/>
          <w:szCs w:val="24"/>
        </w:rPr>
        <w:t>economic</w:t>
      </w:r>
      <w:proofErr w:type="spellEnd"/>
      <w:r w:rsidRPr="004A7666">
        <w:rPr>
          <w:rFonts w:ascii="Arial" w:hAnsi="Arial" w:cs="Arial"/>
          <w:sz w:val="24"/>
          <w:szCs w:val="24"/>
        </w:rPr>
        <w:t xml:space="preserve"> </w:t>
      </w:r>
      <w:proofErr w:type="spellStart"/>
      <w:r w:rsidRPr="004A7666">
        <w:rPr>
          <w:rFonts w:ascii="Arial" w:hAnsi="Arial" w:cs="Arial"/>
          <w:sz w:val="24"/>
          <w:szCs w:val="24"/>
        </w:rPr>
        <w:t>sphere</w:t>
      </w:r>
      <w:proofErr w:type="spellEnd"/>
      <w:r w:rsidRPr="004A7666">
        <w:rPr>
          <w:rFonts w:ascii="Arial" w:hAnsi="Arial" w:cs="Arial"/>
          <w:sz w:val="24"/>
          <w:szCs w:val="24"/>
        </w:rPr>
        <w:t xml:space="preserve">, </w:t>
      </w:r>
      <w:proofErr w:type="spellStart"/>
      <w:r w:rsidRPr="004A7666">
        <w:rPr>
          <w:rFonts w:ascii="Arial" w:hAnsi="Arial" w:cs="Arial"/>
          <w:sz w:val="24"/>
          <w:szCs w:val="24"/>
        </w:rPr>
        <w:t>the</w:t>
      </w:r>
      <w:proofErr w:type="spellEnd"/>
      <w:r w:rsidRPr="004A7666">
        <w:rPr>
          <w:rFonts w:ascii="Arial" w:hAnsi="Arial" w:cs="Arial"/>
          <w:sz w:val="24"/>
          <w:szCs w:val="24"/>
        </w:rPr>
        <w:t xml:space="preserve"> </w:t>
      </w:r>
      <w:proofErr w:type="spellStart"/>
      <w:r w:rsidRPr="004A7666">
        <w:rPr>
          <w:rFonts w:ascii="Arial" w:hAnsi="Arial" w:cs="Arial"/>
          <w:sz w:val="24"/>
          <w:szCs w:val="24"/>
        </w:rPr>
        <w:t>subjects</w:t>
      </w:r>
      <w:proofErr w:type="spellEnd"/>
      <w:r w:rsidRPr="004A7666">
        <w:rPr>
          <w:rFonts w:ascii="Arial" w:hAnsi="Arial" w:cs="Arial"/>
          <w:sz w:val="24"/>
          <w:szCs w:val="24"/>
        </w:rPr>
        <w:t xml:space="preserve"> </w:t>
      </w:r>
      <w:proofErr w:type="spellStart"/>
      <w:r w:rsidRPr="004A7666">
        <w:rPr>
          <w:rFonts w:ascii="Arial" w:hAnsi="Arial" w:cs="Arial"/>
          <w:sz w:val="24"/>
          <w:szCs w:val="24"/>
        </w:rPr>
        <w:t>of</w:t>
      </w:r>
      <w:proofErr w:type="spellEnd"/>
      <w:r w:rsidRPr="004A7666">
        <w:rPr>
          <w:rFonts w:ascii="Arial" w:hAnsi="Arial" w:cs="Arial"/>
          <w:sz w:val="24"/>
          <w:szCs w:val="24"/>
        </w:rPr>
        <w:t xml:space="preserve"> </w:t>
      </w:r>
      <w:proofErr w:type="spellStart"/>
      <w:r w:rsidRPr="004A7666">
        <w:rPr>
          <w:rFonts w:ascii="Arial" w:hAnsi="Arial" w:cs="Arial"/>
          <w:sz w:val="24"/>
          <w:szCs w:val="24"/>
        </w:rPr>
        <w:t>which</w:t>
      </w:r>
      <w:proofErr w:type="spellEnd"/>
      <w:r w:rsidRPr="004A7666">
        <w:rPr>
          <w:rFonts w:ascii="Arial" w:hAnsi="Arial" w:cs="Arial"/>
          <w:sz w:val="24"/>
          <w:szCs w:val="24"/>
        </w:rPr>
        <w:t xml:space="preserve"> </w:t>
      </w:r>
      <w:proofErr w:type="spellStart"/>
      <w:r w:rsidRPr="004A7666">
        <w:rPr>
          <w:rFonts w:ascii="Arial" w:hAnsi="Arial" w:cs="Arial"/>
          <w:sz w:val="24"/>
          <w:szCs w:val="24"/>
        </w:rPr>
        <w:t>are</w:t>
      </w:r>
      <w:proofErr w:type="spellEnd"/>
      <w:r w:rsidRPr="004A7666">
        <w:rPr>
          <w:rFonts w:ascii="Arial" w:hAnsi="Arial" w:cs="Arial"/>
          <w:sz w:val="24"/>
          <w:szCs w:val="24"/>
        </w:rPr>
        <w:t xml:space="preserve"> </w:t>
      </w:r>
      <w:proofErr w:type="spellStart"/>
      <w:r w:rsidRPr="004A7666">
        <w:rPr>
          <w:rFonts w:ascii="Arial" w:hAnsi="Arial" w:cs="Arial"/>
          <w:sz w:val="24"/>
          <w:szCs w:val="24"/>
        </w:rPr>
        <w:t>not</w:t>
      </w:r>
      <w:proofErr w:type="spellEnd"/>
      <w:r w:rsidRPr="004A7666">
        <w:rPr>
          <w:rFonts w:ascii="Arial" w:hAnsi="Arial" w:cs="Arial"/>
          <w:sz w:val="24"/>
          <w:szCs w:val="24"/>
        </w:rPr>
        <w:t xml:space="preserve"> </w:t>
      </w:r>
      <w:proofErr w:type="spellStart"/>
      <w:r w:rsidRPr="004A7666">
        <w:rPr>
          <w:rFonts w:ascii="Arial" w:hAnsi="Arial" w:cs="Arial"/>
          <w:sz w:val="24"/>
          <w:szCs w:val="24"/>
        </w:rPr>
        <w:t>always</w:t>
      </w:r>
      <w:proofErr w:type="spellEnd"/>
      <w:r w:rsidRPr="004A7666">
        <w:rPr>
          <w:rFonts w:ascii="Arial" w:hAnsi="Arial" w:cs="Arial"/>
          <w:sz w:val="24"/>
          <w:szCs w:val="24"/>
        </w:rPr>
        <w:t xml:space="preserve"> </w:t>
      </w:r>
      <w:proofErr w:type="spellStart"/>
      <w:r w:rsidRPr="004A7666">
        <w:rPr>
          <w:rFonts w:ascii="Arial" w:hAnsi="Arial" w:cs="Arial"/>
          <w:sz w:val="24"/>
          <w:szCs w:val="24"/>
        </w:rPr>
        <w:t>able</w:t>
      </w:r>
      <w:proofErr w:type="spellEnd"/>
      <w:r w:rsidRPr="004A7666">
        <w:rPr>
          <w:rFonts w:ascii="Arial" w:hAnsi="Arial" w:cs="Arial"/>
          <w:sz w:val="24"/>
          <w:szCs w:val="24"/>
        </w:rPr>
        <w:t xml:space="preserve"> </w:t>
      </w:r>
      <w:proofErr w:type="spellStart"/>
      <w:r w:rsidRPr="004A7666">
        <w:rPr>
          <w:rFonts w:ascii="Arial" w:hAnsi="Arial" w:cs="Arial"/>
          <w:sz w:val="24"/>
          <w:szCs w:val="24"/>
        </w:rPr>
        <w:t>to</w:t>
      </w:r>
      <w:proofErr w:type="spellEnd"/>
      <w:r w:rsidRPr="004A7666">
        <w:rPr>
          <w:rFonts w:ascii="Arial" w:hAnsi="Arial" w:cs="Arial"/>
          <w:sz w:val="24"/>
          <w:szCs w:val="24"/>
        </w:rPr>
        <w:t xml:space="preserve"> </w:t>
      </w:r>
      <w:proofErr w:type="spellStart"/>
      <w:r w:rsidRPr="004A7666">
        <w:rPr>
          <w:rFonts w:ascii="Arial" w:hAnsi="Arial" w:cs="Arial"/>
          <w:sz w:val="24"/>
          <w:szCs w:val="24"/>
        </w:rPr>
        <w:t>resolve</w:t>
      </w:r>
      <w:proofErr w:type="spellEnd"/>
      <w:r w:rsidRPr="004A7666">
        <w:rPr>
          <w:rFonts w:ascii="Arial" w:hAnsi="Arial" w:cs="Arial"/>
          <w:sz w:val="24"/>
          <w:szCs w:val="24"/>
        </w:rPr>
        <w:t xml:space="preserve"> </w:t>
      </w:r>
      <w:proofErr w:type="spellStart"/>
      <w:r w:rsidRPr="004A7666">
        <w:rPr>
          <w:rFonts w:ascii="Arial" w:hAnsi="Arial" w:cs="Arial"/>
          <w:sz w:val="24"/>
          <w:szCs w:val="24"/>
        </w:rPr>
        <w:t>disputes</w:t>
      </w:r>
      <w:proofErr w:type="spellEnd"/>
      <w:r w:rsidRPr="004A7666">
        <w:rPr>
          <w:rFonts w:ascii="Arial" w:hAnsi="Arial" w:cs="Arial"/>
          <w:sz w:val="24"/>
          <w:szCs w:val="24"/>
        </w:rPr>
        <w:t xml:space="preserve"> </w:t>
      </w:r>
      <w:proofErr w:type="spellStart"/>
      <w:r w:rsidRPr="004A7666">
        <w:rPr>
          <w:rFonts w:ascii="Arial" w:hAnsi="Arial" w:cs="Arial"/>
          <w:sz w:val="24"/>
          <w:szCs w:val="24"/>
        </w:rPr>
        <w:t>that</w:t>
      </w:r>
      <w:proofErr w:type="spellEnd"/>
      <w:r w:rsidRPr="004A7666">
        <w:rPr>
          <w:rFonts w:ascii="Arial" w:hAnsi="Arial" w:cs="Arial"/>
          <w:sz w:val="24"/>
          <w:szCs w:val="24"/>
        </w:rPr>
        <w:t xml:space="preserve"> </w:t>
      </w:r>
      <w:proofErr w:type="spellStart"/>
      <w:r w:rsidRPr="004A7666">
        <w:rPr>
          <w:rFonts w:ascii="Arial" w:hAnsi="Arial" w:cs="Arial"/>
          <w:sz w:val="24"/>
          <w:szCs w:val="24"/>
        </w:rPr>
        <w:t>arise</w:t>
      </w:r>
      <w:proofErr w:type="spellEnd"/>
      <w:r w:rsidRPr="004A7666">
        <w:rPr>
          <w:rFonts w:ascii="Arial" w:hAnsi="Arial" w:cs="Arial"/>
          <w:sz w:val="24"/>
          <w:szCs w:val="24"/>
        </w:rPr>
        <w:t xml:space="preserve"> </w:t>
      </w:r>
      <w:proofErr w:type="spellStart"/>
      <w:r w:rsidRPr="004A7666">
        <w:rPr>
          <w:rFonts w:ascii="Arial" w:hAnsi="Arial" w:cs="Arial"/>
          <w:sz w:val="24"/>
          <w:szCs w:val="24"/>
        </w:rPr>
        <w:t>between</w:t>
      </w:r>
      <w:proofErr w:type="spellEnd"/>
      <w:r w:rsidRPr="004A7666">
        <w:rPr>
          <w:rFonts w:ascii="Arial" w:hAnsi="Arial" w:cs="Arial"/>
          <w:sz w:val="24"/>
          <w:szCs w:val="24"/>
        </w:rPr>
        <w:t xml:space="preserve"> </w:t>
      </w:r>
      <w:proofErr w:type="spellStart"/>
      <w:r w:rsidRPr="004A7666">
        <w:rPr>
          <w:rFonts w:ascii="Arial" w:hAnsi="Arial" w:cs="Arial"/>
          <w:sz w:val="24"/>
          <w:szCs w:val="24"/>
        </w:rPr>
        <w:t>them</w:t>
      </w:r>
      <w:proofErr w:type="spellEnd"/>
      <w:r w:rsidRPr="004A7666">
        <w:rPr>
          <w:rFonts w:ascii="Arial" w:hAnsi="Arial" w:cs="Arial"/>
          <w:sz w:val="24"/>
          <w:szCs w:val="24"/>
        </w:rPr>
        <w:t xml:space="preserve">. </w:t>
      </w:r>
      <w:proofErr w:type="spellStart"/>
      <w:r w:rsidRPr="004A7666">
        <w:rPr>
          <w:rFonts w:ascii="Arial" w:hAnsi="Arial" w:cs="Arial"/>
          <w:sz w:val="24"/>
          <w:szCs w:val="24"/>
        </w:rPr>
        <w:t>At</w:t>
      </w:r>
      <w:proofErr w:type="spellEnd"/>
      <w:r w:rsidRPr="004A7666">
        <w:rPr>
          <w:rFonts w:ascii="Arial" w:hAnsi="Arial" w:cs="Arial"/>
          <w:sz w:val="24"/>
          <w:szCs w:val="24"/>
        </w:rPr>
        <w:t xml:space="preserve"> </w:t>
      </w:r>
      <w:proofErr w:type="spellStart"/>
      <w:r w:rsidRPr="004A7666">
        <w:rPr>
          <w:rFonts w:ascii="Arial" w:hAnsi="Arial" w:cs="Arial"/>
          <w:sz w:val="24"/>
          <w:szCs w:val="24"/>
        </w:rPr>
        <w:t>the</w:t>
      </w:r>
      <w:proofErr w:type="spellEnd"/>
      <w:r w:rsidRPr="004A7666">
        <w:rPr>
          <w:rFonts w:ascii="Arial" w:hAnsi="Arial" w:cs="Arial"/>
          <w:sz w:val="24"/>
          <w:szCs w:val="24"/>
        </w:rPr>
        <w:t xml:space="preserve"> </w:t>
      </w:r>
      <w:proofErr w:type="spellStart"/>
      <w:r w:rsidRPr="004A7666">
        <w:rPr>
          <w:rFonts w:ascii="Arial" w:hAnsi="Arial" w:cs="Arial"/>
          <w:sz w:val="24"/>
          <w:szCs w:val="24"/>
        </w:rPr>
        <w:t>same</w:t>
      </w:r>
      <w:proofErr w:type="spellEnd"/>
      <w:r w:rsidRPr="004A7666">
        <w:rPr>
          <w:rFonts w:ascii="Arial" w:hAnsi="Arial" w:cs="Arial"/>
          <w:sz w:val="24"/>
          <w:szCs w:val="24"/>
        </w:rPr>
        <w:t xml:space="preserve"> </w:t>
      </w:r>
      <w:proofErr w:type="spellStart"/>
      <w:r w:rsidRPr="004A7666">
        <w:rPr>
          <w:rFonts w:ascii="Arial" w:hAnsi="Arial" w:cs="Arial"/>
          <w:sz w:val="24"/>
          <w:szCs w:val="24"/>
        </w:rPr>
        <w:t>time</w:t>
      </w:r>
      <w:proofErr w:type="spellEnd"/>
      <w:r w:rsidRPr="004A7666">
        <w:rPr>
          <w:rFonts w:ascii="Arial" w:hAnsi="Arial" w:cs="Arial"/>
          <w:sz w:val="24"/>
          <w:szCs w:val="24"/>
        </w:rPr>
        <w:t xml:space="preserve">, </w:t>
      </w:r>
      <w:proofErr w:type="spellStart"/>
      <w:r w:rsidRPr="004A7666">
        <w:rPr>
          <w:rFonts w:ascii="Arial" w:hAnsi="Arial" w:cs="Arial"/>
          <w:sz w:val="24"/>
          <w:szCs w:val="24"/>
        </w:rPr>
        <w:t>the</w:t>
      </w:r>
      <w:proofErr w:type="spellEnd"/>
      <w:r w:rsidRPr="004A7666">
        <w:rPr>
          <w:rFonts w:ascii="Arial" w:hAnsi="Arial" w:cs="Arial"/>
          <w:sz w:val="24"/>
          <w:szCs w:val="24"/>
        </w:rPr>
        <w:t xml:space="preserve"> </w:t>
      </w:r>
      <w:proofErr w:type="spellStart"/>
      <w:r w:rsidRPr="004A7666">
        <w:rPr>
          <w:rFonts w:ascii="Arial" w:hAnsi="Arial" w:cs="Arial"/>
          <w:sz w:val="24"/>
          <w:szCs w:val="24"/>
        </w:rPr>
        <w:t>state</w:t>
      </w:r>
      <w:proofErr w:type="spellEnd"/>
      <w:r w:rsidRPr="004A7666">
        <w:rPr>
          <w:rFonts w:ascii="Arial" w:hAnsi="Arial" w:cs="Arial"/>
          <w:sz w:val="24"/>
          <w:szCs w:val="24"/>
        </w:rPr>
        <w:t xml:space="preserve"> </w:t>
      </w:r>
      <w:proofErr w:type="spellStart"/>
      <w:r w:rsidRPr="004A7666">
        <w:rPr>
          <w:rFonts w:ascii="Arial" w:hAnsi="Arial" w:cs="Arial"/>
          <w:sz w:val="24"/>
          <w:szCs w:val="24"/>
        </w:rPr>
        <w:t>is</w:t>
      </w:r>
      <w:proofErr w:type="spellEnd"/>
      <w:r w:rsidRPr="004A7666">
        <w:rPr>
          <w:rFonts w:ascii="Arial" w:hAnsi="Arial" w:cs="Arial"/>
          <w:sz w:val="24"/>
          <w:szCs w:val="24"/>
        </w:rPr>
        <w:t xml:space="preserve"> </w:t>
      </w:r>
      <w:proofErr w:type="spellStart"/>
      <w:r w:rsidRPr="004A7666">
        <w:rPr>
          <w:rFonts w:ascii="Arial" w:hAnsi="Arial" w:cs="Arial"/>
          <w:sz w:val="24"/>
          <w:szCs w:val="24"/>
        </w:rPr>
        <w:t>interested</w:t>
      </w:r>
      <w:proofErr w:type="spellEnd"/>
      <w:r w:rsidRPr="004A7666">
        <w:rPr>
          <w:rFonts w:ascii="Arial" w:hAnsi="Arial" w:cs="Arial"/>
          <w:sz w:val="24"/>
          <w:szCs w:val="24"/>
        </w:rPr>
        <w:t xml:space="preserve"> </w:t>
      </w:r>
      <w:proofErr w:type="spellStart"/>
      <w:r w:rsidRPr="004A7666">
        <w:rPr>
          <w:rFonts w:ascii="Arial" w:hAnsi="Arial" w:cs="Arial"/>
          <w:sz w:val="24"/>
          <w:szCs w:val="24"/>
        </w:rPr>
        <w:t>in</w:t>
      </w:r>
      <w:proofErr w:type="spellEnd"/>
      <w:r w:rsidRPr="004A7666">
        <w:rPr>
          <w:rFonts w:ascii="Arial" w:hAnsi="Arial" w:cs="Arial"/>
          <w:sz w:val="24"/>
          <w:szCs w:val="24"/>
        </w:rPr>
        <w:t xml:space="preserve"> </w:t>
      </w:r>
      <w:proofErr w:type="spellStart"/>
      <w:r w:rsidRPr="004A7666">
        <w:rPr>
          <w:rFonts w:ascii="Arial" w:hAnsi="Arial" w:cs="Arial"/>
          <w:sz w:val="24"/>
          <w:szCs w:val="24"/>
        </w:rPr>
        <w:t>active</w:t>
      </w:r>
      <w:proofErr w:type="spellEnd"/>
      <w:r w:rsidRPr="004A7666">
        <w:rPr>
          <w:rFonts w:ascii="Arial" w:hAnsi="Arial" w:cs="Arial"/>
          <w:sz w:val="24"/>
          <w:szCs w:val="24"/>
        </w:rPr>
        <w:t xml:space="preserve"> </w:t>
      </w:r>
      <w:proofErr w:type="spellStart"/>
      <w:r w:rsidRPr="004A7666">
        <w:rPr>
          <w:rFonts w:ascii="Arial" w:hAnsi="Arial" w:cs="Arial"/>
          <w:sz w:val="24"/>
          <w:szCs w:val="24"/>
        </w:rPr>
        <w:t>economic</w:t>
      </w:r>
      <w:proofErr w:type="spellEnd"/>
      <w:r w:rsidRPr="004A7666">
        <w:rPr>
          <w:rFonts w:ascii="Arial" w:hAnsi="Arial" w:cs="Arial"/>
          <w:sz w:val="24"/>
          <w:szCs w:val="24"/>
        </w:rPr>
        <w:t xml:space="preserve"> </w:t>
      </w:r>
      <w:proofErr w:type="spellStart"/>
      <w:r w:rsidRPr="004A7666">
        <w:rPr>
          <w:rFonts w:ascii="Arial" w:hAnsi="Arial" w:cs="Arial"/>
          <w:sz w:val="24"/>
          <w:szCs w:val="24"/>
        </w:rPr>
        <w:t>relations</w:t>
      </w:r>
      <w:proofErr w:type="spellEnd"/>
      <w:r w:rsidRPr="004A7666">
        <w:rPr>
          <w:rFonts w:ascii="Arial" w:hAnsi="Arial" w:cs="Arial"/>
          <w:sz w:val="24"/>
          <w:szCs w:val="24"/>
        </w:rPr>
        <w:t xml:space="preserve"> </w:t>
      </w:r>
      <w:proofErr w:type="spellStart"/>
      <w:r w:rsidRPr="004A7666">
        <w:rPr>
          <w:rFonts w:ascii="Arial" w:hAnsi="Arial" w:cs="Arial"/>
          <w:sz w:val="24"/>
          <w:szCs w:val="24"/>
        </w:rPr>
        <w:t>of</w:t>
      </w:r>
      <w:proofErr w:type="spellEnd"/>
      <w:r w:rsidRPr="004A7666">
        <w:rPr>
          <w:rFonts w:ascii="Arial" w:hAnsi="Arial" w:cs="Arial"/>
          <w:sz w:val="24"/>
          <w:szCs w:val="24"/>
        </w:rPr>
        <w:t xml:space="preserve"> </w:t>
      </w:r>
      <w:proofErr w:type="spellStart"/>
      <w:r w:rsidRPr="004A7666">
        <w:rPr>
          <w:rFonts w:ascii="Arial" w:hAnsi="Arial" w:cs="Arial"/>
          <w:sz w:val="24"/>
          <w:szCs w:val="24"/>
        </w:rPr>
        <w:t>business</w:t>
      </w:r>
      <w:proofErr w:type="spellEnd"/>
      <w:r w:rsidRPr="004A7666">
        <w:rPr>
          <w:rFonts w:ascii="Arial" w:hAnsi="Arial" w:cs="Arial"/>
          <w:sz w:val="24"/>
          <w:szCs w:val="24"/>
        </w:rPr>
        <w:t xml:space="preserve"> </w:t>
      </w:r>
      <w:proofErr w:type="spellStart"/>
      <w:r w:rsidRPr="004A7666">
        <w:rPr>
          <w:rFonts w:ascii="Arial" w:hAnsi="Arial" w:cs="Arial"/>
          <w:sz w:val="24"/>
          <w:szCs w:val="24"/>
        </w:rPr>
        <w:t>entities</w:t>
      </w:r>
      <w:proofErr w:type="spellEnd"/>
      <w:r w:rsidRPr="004A7666">
        <w:rPr>
          <w:rFonts w:ascii="Arial" w:hAnsi="Arial" w:cs="Arial"/>
          <w:sz w:val="24"/>
          <w:szCs w:val="24"/>
        </w:rPr>
        <w:t xml:space="preserve"> </w:t>
      </w:r>
      <w:proofErr w:type="spellStart"/>
      <w:r w:rsidRPr="004A7666">
        <w:rPr>
          <w:rFonts w:ascii="Arial" w:hAnsi="Arial" w:cs="Arial"/>
          <w:sz w:val="24"/>
          <w:szCs w:val="24"/>
        </w:rPr>
        <w:t>of</w:t>
      </w:r>
      <w:proofErr w:type="spellEnd"/>
      <w:r w:rsidRPr="004A7666">
        <w:rPr>
          <w:rFonts w:ascii="Arial" w:hAnsi="Arial" w:cs="Arial"/>
          <w:sz w:val="24"/>
          <w:szCs w:val="24"/>
        </w:rPr>
        <w:t xml:space="preserve"> </w:t>
      </w:r>
      <w:proofErr w:type="spellStart"/>
      <w:r w:rsidRPr="004A7666">
        <w:rPr>
          <w:rFonts w:ascii="Arial" w:hAnsi="Arial" w:cs="Arial"/>
          <w:sz w:val="24"/>
          <w:szCs w:val="24"/>
        </w:rPr>
        <w:t>various</w:t>
      </w:r>
      <w:proofErr w:type="spellEnd"/>
      <w:r w:rsidRPr="004A7666">
        <w:rPr>
          <w:rFonts w:ascii="Arial" w:hAnsi="Arial" w:cs="Arial"/>
          <w:sz w:val="24"/>
          <w:szCs w:val="24"/>
        </w:rPr>
        <w:t xml:space="preserve"> </w:t>
      </w:r>
      <w:proofErr w:type="spellStart"/>
      <w:r w:rsidRPr="004A7666">
        <w:rPr>
          <w:rFonts w:ascii="Arial" w:hAnsi="Arial" w:cs="Arial"/>
          <w:sz w:val="24"/>
          <w:szCs w:val="24"/>
        </w:rPr>
        <w:t>organizational</w:t>
      </w:r>
      <w:proofErr w:type="spellEnd"/>
      <w:r w:rsidRPr="004A7666">
        <w:rPr>
          <w:rFonts w:ascii="Arial" w:hAnsi="Arial" w:cs="Arial"/>
          <w:sz w:val="24"/>
          <w:szCs w:val="24"/>
        </w:rPr>
        <w:t xml:space="preserve"> </w:t>
      </w:r>
      <w:proofErr w:type="spellStart"/>
      <w:r w:rsidRPr="004A7666">
        <w:rPr>
          <w:rFonts w:ascii="Arial" w:hAnsi="Arial" w:cs="Arial"/>
          <w:sz w:val="24"/>
          <w:szCs w:val="24"/>
        </w:rPr>
        <w:t>and</w:t>
      </w:r>
      <w:proofErr w:type="spellEnd"/>
      <w:r w:rsidRPr="004A7666">
        <w:rPr>
          <w:rFonts w:ascii="Arial" w:hAnsi="Arial" w:cs="Arial"/>
          <w:sz w:val="24"/>
          <w:szCs w:val="24"/>
        </w:rPr>
        <w:t xml:space="preserve"> </w:t>
      </w:r>
      <w:proofErr w:type="spellStart"/>
      <w:r w:rsidRPr="004A7666">
        <w:rPr>
          <w:rFonts w:ascii="Arial" w:hAnsi="Arial" w:cs="Arial"/>
          <w:sz w:val="24"/>
          <w:szCs w:val="24"/>
        </w:rPr>
        <w:t>legal</w:t>
      </w:r>
      <w:proofErr w:type="spellEnd"/>
      <w:r w:rsidRPr="004A7666">
        <w:rPr>
          <w:rFonts w:ascii="Arial" w:hAnsi="Arial" w:cs="Arial"/>
          <w:sz w:val="24"/>
          <w:szCs w:val="24"/>
        </w:rPr>
        <w:t xml:space="preserve"> </w:t>
      </w:r>
      <w:proofErr w:type="spellStart"/>
      <w:r w:rsidRPr="004A7666">
        <w:rPr>
          <w:rFonts w:ascii="Arial" w:hAnsi="Arial" w:cs="Arial"/>
          <w:sz w:val="24"/>
          <w:szCs w:val="24"/>
        </w:rPr>
        <w:t>forms</w:t>
      </w:r>
      <w:proofErr w:type="spellEnd"/>
      <w:r w:rsidRPr="004A7666">
        <w:rPr>
          <w:rFonts w:ascii="Arial" w:hAnsi="Arial" w:cs="Arial"/>
          <w:sz w:val="24"/>
          <w:szCs w:val="24"/>
        </w:rPr>
        <w:t xml:space="preserve">. </w:t>
      </w:r>
      <w:proofErr w:type="spellStart"/>
      <w:r w:rsidRPr="004A7666">
        <w:rPr>
          <w:rFonts w:ascii="Arial" w:hAnsi="Arial" w:cs="Arial"/>
          <w:sz w:val="24"/>
          <w:szCs w:val="24"/>
        </w:rPr>
        <w:t>That</w:t>
      </w:r>
      <w:proofErr w:type="spellEnd"/>
      <w:r w:rsidRPr="004A7666">
        <w:rPr>
          <w:rFonts w:ascii="Arial" w:hAnsi="Arial" w:cs="Arial"/>
          <w:sz w:val="24"/>
          <w:szCs w:val="24"/>
        </w:rPr>
        <w:t xml:space="preserve"> </w:t>
      </w:r>
      <w:proofErr w:type="spellStart"/>
      <w:r w:rsidRPr="004A7666">
        <w:rPr>
          <w:rFonts w:ascii="Arial" w:hAnsi="Arial" w:cs="Arial"/>
          <w:sz w:val="24"/>
          <w:szCs w:val="24"/>
        </w:rPr>
        <w:t>is</w:t>
      </w:r>
      <w:proofErr w:type="spellEnd"/>
      <w:r w:rsidRPr="004A7666">
        <w:rPr>
          <w:rFonts w:ascii="Arial" w:hAnsi="Arial" w:cs="Arial"/>
          <w:sz w:val="24"/>
          <w:szCs w:val="24"/>
        </w:rPr>
        <w:t xml:space="preserve"> </w:t>
      </w:r>
      <w:proofErr w:type="spellStart"/>
      <w:r w:rsidRPr="004A7666">
        <w:rPr>
          <w:rFonts w:ascii="Arial" w:hAnsi="Arial" w:cs="Arial"/>
          <w:sz w:val="24"/>
          <w:szCs w:val="24"/>
        </w:rPr>
        <w:t>why</w:t>
      </w:r>
      <w:proofErr w:type="spellEnd"/>
      <w:r w:rsidRPr="004A7666">
        <w:rPr>
          <w:rFonts w:ascii="Arial" w:hAnsi="Arial" w:cs="Arial"/>
          <w:sz w:val="24"/>
          <w:szCs w:val="24"/>
        </w:rPr>
        <w:t xml:space="preserve"> </w:t>
      </w:r>
      <w:proofErr w:type="spellStart"/>
      <w:r w:rsidRPr="004A7666">
        <w:rPr>
          <w:rFonts w:ascii="Arial" w:hAnsi="Arial" w:cs="Arial"/>
          <w:sz w:val="24"/>
          <w:szCs w:val="24"/>
        </w:rPr>
        <w:t>it</w:t>
      </w:r>
      <w:proofErr w:type="spellEnd"/>
      <w:r w:rsidRPr="004A7666">
        <w:rPr>
          <w:rFonts w:ascii="Arial" w:hAnsi="Arial" w:cs="Arial"/>
          <w:sz w:val="24"/>
          <w:szCs w:val="24"/>
        </w:rPr>
        <w:t xml:space="preserve"> </w:t>
      </w:r>
      <w:proofErr w:type="spellStart"/>
      <w:r w:rsidRPr="004A7666">
        <w:rPr>
          <w:rFonts w:ascii="Arial" w:hAnsi="Arial" w:cs="Arial"/>
          <w:sz w:val="24"/>
          <w:szCs w:val="24"/>
        </w:rPr>
        <w:t>is</w:t>
      </w:r>
      <w:proofErr w:type="spellEnd"/>
      <w:r w:rsidRPr="004A7666">
        <w:rPr>
          <w:rFonts w:ascii="Arial" w:hAnsi="Arial" w:cs="Arial"/>
          <w:sz w:val="24"/>
          <w:szCs w:val="24"/>
        </w:rPr>
        <w:t xml:space="preserve"> </w:t>
      </w:r>
      <w:proofErr w:type="spellStart"/>
      <w:r w:rsidRPr="004A7666">
        <w:rPr>
          <w:rFonts w:ascii="Arial" w:hAnsi="Arial" w:cs="Arial"/>
          <w:sz w:val="24"/>
          <w:szCs w:val="24"/>
        </w:rPr>
        <w:t>important</w:t>
      </w:r>
      <w:proofErr w:type="spellEnd"/>
      <w:r w:rsidRPr="004A7666">
        <w:rPr>
          <w:rFonts w:ascii="Arial" w:hAnsi="Arial" w:cs="Arial"/>
          <w:sz w:val="24"/>
          <w:szCs w:val="24"/>
        </w:rPr>
        <w:t xml:space="preserve"> </w:t>
      </w:r>
      <w:proofErr w:type="spellStart"/>
      <w:r w:rsidRPr="004A7666">
        <w:rPr>
          <w:rFonts w:ascii="Arial" w:hAnsi="Arial" w:cs="Arial"/>
          <w:sz w:val="24"/>
          <w:szCs w:val="24"/>
        </w:rPr>
        <w:t>to</w:t>
      </w:r>
      <w:proofErr w:type="spellEnd"/>
      <w:r w:rsidRPr="004A7666">
        <w:rPr>
          <w:rFonts w:ascii="Arial" w:hAnsi="Arial" w:cs="Arial"/>
          <w:sz w:val="24"/>
          <w:szCs w:val="24"/>
        </w:rPr>
        <w:t xml:space="preserve"> </w:t>
      </w:r>
      <w:proofErr w:type="spellStart"/>
      <w:r w:rsidRPr="004A7666">
        <w:rPr>
          <w:rFonts w:ascii="Arial" w:hAnsi="Arial" w:cs="Arial"/>
          <w:sz w:val="24"/>
          <w:szCs w:val="24"/>
        </w:rPr>
        <w:t>properly</w:t>
      </w:r>
      <w:proofErr w:type="spellEnd"/>
      <w:r w:rsidRPr="004A7666">
        <w:rPr>
          <w:rFonts w:ascii="Arial" w:hAnsi="Arial" w:cs="Arial"/>
          <w:sz w:val="24"/>
          <w:szCs w:val="24"/>
        </w:rPr>
        <w:t xml:space="preserve"> </w:t>
      </w:r>
      <w:proofErr w:type="spellStart"/>
      <w:r w:rsidRPr="004A7666">
        <w:rPr>
          <w:rFonts w:ascii="Arial" w:hAnsi="Arial" w:cs="Arial"/>
          <w:sz w:val="24"/>
          <w:szCs w:val="24"/>
        </w:rPr>
        <w:t>conduct</w:t>
      </w:r>
      <w:proofErr w:type="spellEnd"/>
      <w:r w:rsidRPr="004A7666">
        <w:rPr>
          <w:rFonts w:ascii="Arial" w:hAnsi="Arial" w:cs="Arial"/>
          <w:sz w:val="24"/>
          <w:szCs w:val="24"/>
        </w:rPr>
        <w:t xml:space="preserve"> </w:t>
      </w:r>
      <w:proofErr w:type="spellStart"/>
      <w:r w:rsidRPr="004A7666">
        <w:rPr>
          <w:rFonts w:ascii="Arial" w:hAnsi="Arial" w:cs="Arial"/>
          <w:sz w:val="24"/>
          <w:szCs w:val="24"/>
        </w:rPr>
        <w:t>commercial</w:t>
      </w:r>
      <w:proofErr w:type="spellEnd"/>
      <w:r w:rsidRPr="004A7666">
        <w:rPr>
          <w:rFonts w:ascii="Arial" w:hAnsi="Arial" w:cs="Arial"/>
          <w:sz w:val="24"/>
          <w:szCs w:val="24"/>
        </w:rPr>
        <w:t xml:space="preserve"> </w:t>
      </w:r>
      <w:proofErr w:type="spellStart"/>
      <w:r w:rsidRPr="004A7666">
        <w:rPr>
          <w:rFonts w:ascii="Arial" w:hAnsi="Arial" w:cs="Arial"/>
          <w:sz w:val="24"/>
          <w:szCs w:val="24"/>
        </w:rPr>
        <w:lastRenderedPageBreak/>
        <w:t>litigation</w:t>
      </w:r>
      <w:proofErr w:type="spellEnd"/>
      <w:r w:rsidRPr="004A7666">
        <w:rPr>
          <w:rFonts w:ascii="Arial" w:hAnsi="Arial" w:cs="Arial"/>
          <w:sz w:val="24"/>
          <w:szCs w:val="24"/>
        </w:rPr>
        <w:t xml:space="preserve">, </w:t>
      </w:r>
      <w:proofErr w:type="spellStart"/>
      <w:r w:rsidRPr="004A7666">
        <w:rPr>
          <w:rFonts w:ascii="Arial" w:hAnsi="Arial" w:cs="Arial"/>
          <w:sz w:val="24"/>
          <w:szCs w:val="24"/>
        </w:rPr>
        <w:t>in</w:t>
      </w:r>
      <w:proofErr w:type="spellEnd"/>
      <w:r w:rsidRPr="004A7666">
        <w:rPr>
          <w:rFonts w:ascii="Arial" w:hAnsi="Arial" w:cs="Arial"/>
          <w:sz w:val="24"/>
          <w:szCs w:val="24"/>
        </w:rPr>
        <w:t xml:space="preserve"> </w:t>
      </w:r>
      <w:proofErr w:type="spellStart"/>
      <w:r w:rsidRPr="004A7666">
        <w:rPr>
          <w:rFonts w:ascii="Arial" w:hAnsi="Arial" w:cs="Arial"/>
          <w:sz w:val="24"/>
          <w:szCs w:val="24"/>
        </w:rPr>
        <w:t>which</w:t>
      </w:r>
      <w:proofErr w:type="spellEnd"/>
      <w:r w:rsidRPr="004A7666">
        <w:rPr>
          <w:rFonts w:ascii="Arial" w:hAnsi="Arial" w:cs="Arial"/>
          <w:sz w:val="24"/>
          <w:szCs w:val="24"/>
        </w:rPr>
        <w:t xml:space="preserve"> </w:t>
      </w:r>
      <w:proofErr w:type="spellStart"/>
      <w:r w:rsidRPr="004A7666">
        <w:rPr>
          <w:rFonts w:ascii="Arial" w:hAnsi="Arial" w:cs="Arial"/>
          <w:sz w:val="24"/>
          <w:szCs w:val="24"/>
        </w:rPr>
        <w:t>lawyers</w:t>
      </w:r>
      <w:proofErr w:type="spellEnd"/>
      <w:r w:rsidRPr="004A7666">
        <w:rPr>
          <w:rFonts w:ascii="Arial" w:hAnsi="Arial" w:cs="Arial"/>
          <w:sz w:val="24"/>
          <w:szCs w:val="24"/>
        </w:rPr>
        <w:t xml:space="preserve"> </w:t>
      </w:r>
      <w:proofErr w:type="spellStart"/>
      <w:r w:rsidRPr="004A7666">
        <w:rPr>
          <w:rFonts w:ascii="Arial" w:hAnsi="Arial" w:cs="Arial"/>
          <w:sz w:val="24"/>
          <w:szCs w:val="24"/>
        </w:rPr>
        <w:t>are</w:t>
      </w:r>
      <w:proofErr w:type="spellEnd"/>
      <w:r w:rsidRPr="004A7666">
        <w:rPr>
          <w:rFonts w:ascii="Arial" w:hAnsi="Arial" w:cs="Arial"/>
          <w:sz w:val="24"/>
          <w:szCs w:val="24"/>
        </w:rPr>
        <w:t xml:space="preserve"> </w:t>
      </w:r>
      <w:proofErr w:type="spellStart"/>
      <w:r w:rsidRPr="004A7666">
        <w:rPr>
          <w:rFonts w:ascii="Arial" w:hAnsi="Arial" w:cs="Arial"/>
          <w:sz w:val="24"/>
          <w:szCs w:val="24"/>
        </w:rPr>
        <w:t>directly</w:t>
      </w:r>
      <w:proofErr w:type="spellEnd"/>
      <w:r w:rsidRPr="004A7666">
        <w:rPr>
          <w:rFonts w:ascii="Arial" w:hAnsi="Arial" w:cs="Arial"/>
          <w:sz w:val="24"/>
          <w:szCs w:val="24"/>
        </w:rPr>
        <w:t xml:space="preserve"> </w:t>
      </w:r>
      <w:proofErr w:type="spellStart"/>
      <w:r w:rsidRPr="004A7666">
        <w:rPr>
          <w:rFonts w:ascii="Arial" w:hAnsi="Arial" w:cs="Arial"/>
          <w:sz w:val="24"/>
          <w:szCs w:val="24"/>
        </w:rPr>
        <w:t>involved</w:t>
      </w:r>
      <w:proofErr w:type="spellEnd"/>
      <w:r w:rsidRPr="004A7666">
        <w:rPr>
          <w:rFonts w:ascii="Arial" w:hAnsi="Arial" w:cs="Arial"/>
          <w:sz w:val="24"/>
          <w:szCs w:val="24"/>
        </w:rPr>
        <w:t xml:space="preserve"> - </w:t>
      </w:r>
      <w:proofErr w:type="spellStart"/>
      <w:r w:rsidRPr="004A7666">
        <w:rPr>
          <w:rFonts w:ascii="Arial" w:hAnsi="Arial" w:cs="Arial"/>
          <w:sz w:val="24"/>
          <w:szCs w:val="24"/>
        </w:rPr>
        <w:t>as</w:t>
      </w:r>
      <w:proofErr w:type="spellEnd"/>
      <w:r w:rsidRPr="004A7666">
        <w:rPr>
          <w:rFonts w:ascii="Arial" w:hAnsi="Arial" w:cs="Arial"/>
          <w:sz w:val="24"/>
          <w:szCs w:val="24"/>
        </w:rPr>
        <w:t xml:space="preserve"> </w:t>
      </w:r>
      <w:proofErr w:type="spellStart"/>
      <w:r w:rsidRPr="004A7666">
        <w:rPr>
          <w:rFonts w:ascii="Arial" w:hAnsi="Arial" w:cs="Arial"/>
          <w:sz w:val="24"/>
          <w:szCs w:val="24"/>
        </w:rPr>
        <w:t>representatives</w:t>
      </w:r>
      <w:proofErr w:type="spellEnd"/>
      <w:r w:rsidRPr="004A7666">
        <w:rPr>
          <w:rFonts w:ascii="Arial" w:hAnsi="Arial" w:cs="Arial"/>
          <w:sz w:val="24"/>
          <w:szCs w:val="24"/>
        </w:rPr>
        <w:t xml:space="preserve"> </w:t>
      </w:r>
      <w:proofErr w:type="spellStart"/>
      <w:r w:rsidRPr="004A7666">
        <w:rPr>
          <w:rFonts w:ascii="Arial" w:hAnsi="Arial" w:cs="Arial"/>
          <w:sz w:val="24"/>
          <w:szCs w:val="24"/>
        </w:rPr>
        <w:t>of</w:t>
      </w:r>
      <w:proofErr w:type="spellEnd"/>
      <w:r w:rsidRPr="004A7666">
        <w:rPr>
          <w:rFonts w:ascii="Arial" w:hAnsi="Arial" w:cs="Arial"/>
          <w:sz w:val="24"/>
          <w:szCs w:val="24"/>
        </w:rPr>
        <w:t xml:space="preserve"> </w:t>
      </w:r>
      <w:proofErr w:type="spellStart"/>
      <w:r w:rsidRPr="004A7666">
        <w:rPr>
          <w:rFonts w:ascii="Arial" w:hAnsi="Arial" w:cs="Arial"/>
          <w:sz w:val="24"/>
          <w:szCs w:val="24"/>
        </w:rPr>
        <w:t>the</w:t>
      </w:r>
      <w:proofErr w:type="spellEnd"/>
      <w:r w:rsidRPr="004A7666">
        <w:rPr>
          <w:rFonts w:ascii="Arial" w:hAnsi="Arial" w:cs="Arial"/>
          <w:sz w:val="24"/>
          <w:szCs w:val="24"/>
        </w:rPr>
        <w:t xml:space="preserve"> </w:t>
      </w:r>
      <w:proofErr w:type="spellStart"/>
      <w:r w:rsidRPr="004A7666">
        <w:rPr>
          <w:rFonts w:ascii="Arial" w:hAnsi="Arial" w:cs="Arial"/>
          <w:sz w:val="24"/>
          <w:szCs w:val="24"/>
        </w:rPr>
        <w:t>parties</w:t>
      </w:r>
      <w:proofErr w:type="spellEnd"/>
      <w:r w:rsidRPr="004A7666">
        <w:rPr>
          <w:rFonts w:ascii="Arial" w:hAnsi="Arial" w:cs="Arial"/>
          <w:sz w:val="24"/>
          <w:szCs w:val="24"/>
        </w:rPr>
        <w:t xml:space="preserve">, </w:t>
      </w:r>
      <w:proofErr w:type="spellStart"/>
      <w:r w:rsidRPr="004A7666">
        <w:rPr>
          <w:rFonts w:ascii="Arial" w:hAnsi="Arial" w:cs="Arial"/>
          <w:sz w:val="24"/>
          <w:szCs w:val="24"/>
        </w:rPr>
        <w:t>judges</w:t>
      </w:r>
      <w:proofErr w:type="spellEnd"/>
      <w:r w:rsidRPr="004A7666">
        <w:rPr>
          <w:rFonts w:ascii="Arial" w:hAnsi="Arial" w:cs="Arial"/>
          <w:sz w:val="24"/>
          <w:szCs w:val="24"/>
        </w:rPr>
        <w:t xml:space="preserve"> </w:t>
      </w:r>
      <w:proofErr w:type="spellStart"/>
      <w:r w:rsidRPr="004A7666">
        <w:rPr>
          <w:rFonts w:ascii="Arial" w:hAnsi="Arial" w:cs="Arial"/>
          <w:sz w:val="24"/>
          <w:szCs w:val="24"/>
        </w:rPr>
        <w:t>and</w:t>
      </w:r>
      <w:proofErr w:type="spellEnd"/>
      <w:r w:rsidRPr="004A7666">
        <w:rPr>
          <w:rFonts w:ascii="Arial" w:hAnsi="Arial" w:cs="Arial"/>
          <w:sz w:val="24"/>
          <w:szCs w:val="24"/>
        </w:rPr>
        <w:t xml:space="preserve"> </w:t>
      </w:r>
      <w:proofErr w:type="spellStart"/>
      <w:r w:rsidRPr="004A7666">
        <w:rPr>
          <w:rFonts w:ascii="Arial" w:hAnsi="Arial" w:cs="Arial"/>
          <w:sz w:val="24"/>
          <w:szCs w:val="24"/>
        </w:rPr>
        <w:t>other</w:t>
      </w:r>
      <w:proofErr w:type="spellEnd"/>
      <w:r w:rsidRPr="004A7666">
        <w:rPr>
          <w:rFonts w:ascii="Arial" w:hAnsi="Arial" w:cs="Arial"/>
          <w:sz w:val="24"/>
          <w:szCs w:val="24"/>
        </w:rPr>
        <w:t xml:space="preserve"> </w:t>
      </w:r>
      <w:proofErr w:type="spellStart"/>
      <w:r w:rsidRPr="004A7666">
        <w:rPr>
          <w:rFonts w:ascii="Arial" w:hAnsi="Arial" w:cs="Arial"/>
          <w:sz w:val="24"/>
          <w:szCs w:val="24"/>
        </w:rPr>
        <w:t>participants</w:t>
      </w:r>
      <w:proofErr w:type="spellEnd"/>
      <w:r w:rsidRPr="004A7666">
        <w:rPr>
          <w:rFonts w:ascii="Arial" w:hAnsi="Arial" w:cs="Arial"/>
          <w:sz w:val="24"/>
          <w:szCs w:val="24"/>
        </w:rPr>
        <w:t xml:space="preserve"> </w:t>
      </w:r>
      <w:proofErr w:type="spellStart"/>
      <w:r w:rsidRPr="004A7666">
        <w:rPr>
          <w:rFonts w:ascii="Arial" w:hAnsi="Arial" w:cs="Arial"/>
          <w:sz w:val="24"/>
          <w:szCs w:val="24"/>
        </w:rPr>
        <w:t>in</w:t>
      </w:r>
      <w:proofErr w:type="spellEnd"/>
      <w:r w:rsidRPr="004A7666">
        <w:rPr>
          <w:rFonts w:ascii="Arial" w:hAnsi="Arial" w:cs="Arial"/>
          <w:sz w:val="24"/>
          <w:szCs w:val="24"/>
        </w:rPr>
        <w:t xml:space="preserve"> </w:t>
      </w:r>
      <w:proofErr w:type="spellStart"/>
      <w:r w:rsidRPr="004A7666">
        <w:rPr>
          <w:rFonts w:ascii="Arial" w:hAnsi="Arial" w:cs="Arial"/>
          <w:sz w:val="24"/>
          <w:szCs w:val="24"/>
        </w:rPr>
        <w:t>the</w:t>
      </w:r>
      <w:proofErr w:type="spellEnd"/>
      <w:r w:rsidRPr="004A7666">
        <w:rPr>
          <w:rFonts w:ascii="Arial" w:hAnsi="Arial" w:cs="Arial"/>
          <w:sz w:val="24"/>
          <w:szCs w:val="24"/>
        </w:rPr>
        <w:t xml:space="preserve"> </w:t>
      </w:r>
      <w:proofErr w:type="spellStart"/>
      <w:r w:rsidRPr="004A7666">
        <w:rPr>
          <w:rFonts w:ascii="Arial" w:hAnsi="Arial" w:cs="Arial"/>
          <w:sz w:val="24"/>
          <w:szCs w:val="24"/>
        </w:rPr>
        <w:t>commercial</w:t>
      </w:r>
      <w:proofErr w:type="spellEnd"/>
      <w:r w:rsidRPr="004A7666">
        <w:rPr>
          <w:rFonts w:ascii="Arial" w:hAnsi="Arial" w:cs="Arial"/>
          <w:sz w:val="24"/>
          <w:szCs w:val="24"/>
        </w:rPr>
        <w:t xml:space="preserve"> </w:t>
      </w:r>
      <w:proofErr w:type="spellStart"/>
      <w:r w:rsidRPr="004A7666">
        <w:rPr>
          <w:rFonts w:ascii="Arial" w:hAnsi="Arial" w:cs="Arial"/>
          <w:sz w:val="24"/>
          <w:szCs w:val="24"/>
        </w:rPr>
        <w:t>process</w:t>
      </w:r>
      <w:proofErr w:type="spellEnd"/>
      <w:r w:rsidRPr="004A7666">
        <w:rPr>
          <w:rFonts w:ascii="Arial" w:hAnsi="Arial" w:cs="Arial"/>
          <w:sz w:val="24"/>
          <w:szCs w:val="24"/>
        </w:rPr>
        <w:t>.</w:t>
      </w:r>
    </w:p>
    <w:p w14:paraId="137050AB" w14:textId="46383168" w:rsidR="004A7666" w:rsidRDefault="004A7666" w:rsidP="00444800">
      <w:pPr>
        <w:tabs>
          <w:tab w:val="left" w:pos="284"/>
          <w:tab w:val="left" w:pos="567"/>
        </w:tabs>
        <w:spacing w:line="240" w:lineRule="auto"/>
        <w:ind w:firstLine="709"/>
        <w:jc w:val="both"/>
        <w:rPr>
          <w:rFonts w:ascii="Arial" w:hAnsi="Arial" w:cs="Arial"/>
          <w:sz w:val="24"/>
          <w:szCs w:val="24"/>
        </w:rPr>
      </w:pPr>
      <w:proofErr w:type="spellStart"/>
      <w:r w:rsidRPr="004A7666">
        <w:rPr>
          <w:rFonts w:ascii="Arial" w:hAnsi="Arial" w:cs="Arial"/>
          <w:sz w:val="24"/>
          <w:szCs w:val="24"/>
        </w:rPr>
        <w:t>The</w:t>
      </w:r>
      <w:proofErr w:type="spellEnd"/>
      <w:r w:rsidRPr="004A7666">
        <w:rPr>
          <w:rFonts w:ascii="Arial" w:hAnsi="Arial" w:cs="Arial"/>
          <w:sz w:val="24"/>
          <w:szCs w:val="24"/>
        </w:rPr>
        <w:t xml:space="preserve"> </w:t>
      </w:r>
      <w:proofErr w:type="spellStart"/>
      <w:r w:rsidRPr="004A7666">
        <w:rPr>
          <w:rFonts w:ascii="Arial" w:hAnsi="Arial" w:cs="Arial"/>
          <w:sz w:val="24"/>
          <w:szCs w:val="24"/>
        </w:rPr>
        <w:t>presented</w:t>
      </w:r>
      <w:proofErr w:type="spellEnd"/>
      <w:r w:rsidRPr="004A7666">
        <w:rPr>
          <w:rFonts w:ascii="Arial" w:hAnsi="Arial" w:cs="Arial"/>
          <w:sz w:val="24"/>
          <w:szCs w:val="24"/>
        </w:rPr>
        <w:t xml:space="preserve"> </w:t>
      </w:r>
      <w:proofErr w:type="spellStart"/>
      <w:r w:rsidRPr="004A7666">
        <w:rPr>
          <w:rFonts w:ascii="Arial" w:hAnsi="Arial" w:cs="Arial"/>
          <w:sz w:val="24"/>
          <w:szCs w:val="24"/>
        </w:rPr>
        <w:t>academic</w:t>
      </w:r>
      <w:proofErr w:type="spellEnd"/>
      <w:r w:rsidRPr="004A7666">
        <w:rPr>
          <w:rFonts w:ascii="Arial" w:hAnsi="Arial" w:cs="Arial"/>
          <w:sz w:val="24"/>
          <w:szCs w:val="24"/>
        </w:rPr>
        <w:t xml:space="preserve"> </w:t>
      </w:r>
      <w:proofErr w:type="spellStart"/>
      <w:r w:rsidRPr="004A7666">
        <w:rPr>
          <w:rFonts w:ascii="Arial" w:hAnsi="Arial" w:cs="Arial"/>
          <w:sz w:val="24"/>
          <w:szCs w:val="24"/>
        </w:rPr>
        <w:t>discipline</w:t>
      </w:r>
      <w:proofErr w:type="spellEnd"/>
      <w:r w:rsidRPr="004A7666">
        <w:rPr>
          <w:rFonts w:ascii="Arial" w:hAnsi="Arial" w:cs="Arial"/>
          <w:sz w:val="24"/>
          <w:szCs w:val="24"/>
        </w:rPr>
        <w:t xml:space="preserve"> </w:t>
      </w:r>
      <w:proofErr w:type="spellStart"/>
      <w:r w:rsidRPr="004A7666">
        <w:rPr>
          <w:rFonts w:ascii="Arial" w:hAnsi="Arial" w:cs="Arial"/>
          <w:sz w:val="24"/>
          <w:szCs w:val="24"/>
        </w:rPr>
        <w:t>is</w:t>
      </w:r>
      <w:proofErr w:type="spellEnd"/>
      <w:r w:rsidRPr="004A7666">
        <w:rPr>
          <w:rFonts w:ascii="Arial" w:hAnsi="Arial" w:cs="Arial"/>
          <w:sz w:val="24"/>
          <w:szCs w:val="24"/>
        </w:rPr>
        <w:t xml:space="preserve"> </w:t>
      </w:r>
      <w:proofErr w:type="spellStart"/>
      <w:r w:rsidRPr="004A7666">
        <w:rPr>
          <w:rFonts w:ascii="Arial" w:hAnsi="Arial" w:cs="Arial"/>
          <w:sz w:val="24"/>
          <w:szCs w:val="24"/>
        </w:rPr>
        <w:t>aimed</w:t>
      </w:r>
      <w:proofErr w:type="spellEnd"/>
      <w:r w:rsidRPr="004A7666">
        <w:rPr>
          <w:rFonts w:ascii="Arial" w:hAnsi="Arial" w:cs="Arial"/>
          <w:sz w:val="24"/>
          <w:szCs w:val="24"/>
        </w:rPr>
        <w:t xml:space="preserve"> </w:t>
      </w:r>
      <w:proofErr w:type="spellStart"/>
      <w:r w:rsidRPr="004A7666">
        <w:rPr>
          <w:rFonts w:ascii="Arial" w:hAnsi="Arial" w:cs="Arial"/>
          <w:sz w:val="24"/>
          <w:szCs w:val="24"/>
        </w:rPr>
        <w:t>at</w:t>
      </w:r>
      <w:proofErr w:type="spellEnd"/>
      <w:r w:rsidRPr="004A7666">
        <w:rPr>
          <w:rFonts w:ascii="Arial" w:hAnsi="Arial" w:cs="Arial"/>
          <w:sz w:val="24"/>
          <w:szCs w:val="24"/>
        </w:rPr>
        <w:t xml:space="preserve"> </w:t>
      </w:r>
      <w:proofErr w:type="spellStart"/>
      <w:r w:rsidRPr="004A7666">
        <w:rPr>
          <w:rFonts w:ascii="Arial" w:hAnsi="Arial" w:cs="Arial"/>
          <w:sz w:val="24"/>
          <w:szCs w:val="24"/>
        </w:rPr>
        <w:t>the</w:t>
      </w:r>
      <w:proofErr w:type="spellEnd"/>
      <w:r w:rsidRPr="004A7666">
        <w:rPr>
          <w:rFonts w:ascii="Arial" w:hAnsi="Arial" w:cs="Arial"/>
          <w:sz w:val="24"/>
          <w:szCs w:val="24"/>
        </w:rPr>
        <w:t xml:space="preserve"> </w:t>
      </w:r>
      <w:proofErr w:type="spellStart"/>
      <w:r w:rsidRPr="004A7666">
        <w:rPr>
          <w:rFonts w:ascii="Arial" w:hAnsi="Arial" w:cs="Arial"/>
          <w:sz w:val="24"/>
          <w:szCs w:val="24"/>
        </w:rPr>
        <w:t>formation</w:t>
      </w:r>
      <w:proofErr w:type="spellEnd"/>
      <w:r w:rsidRPr="004A7666">
        <w:rPr>
          <w:rFonts w:ascii="Arial" w:hAnsi="Arial" w:cs="Arial"/>
          <w:sz w:val="24"/>
          <w:szCs w:val="24"/>
        </w:rPr>
        <w:t xml:space="preserve"> </w:t>
      </w:r>
      <w:proofErr w:type="spellStart"/>
      <w:r w:rsidRPr="004A7666">
        <w:rPr>
          <w:rFonts w:ascii="Arial" w:hAnsi="Arial" w:cs="Arial"/>
          <w:sz w:val="24"/>
          <w:szCs w:val="24"/>
        </w:rPr>
        <w:t>of</w:t>
      </w:r>
      <w:proofErr w:type="spellEnd"/>
      <w:r w:rsidRPr="004A7666">
        <w:rPr>
          <w:rFonts w:ascii="Arial" w:hAnsi="Arial" w:cs="Arial"/>
          <w:sz w:val="24"/>
          <w:szCs w:val="24"/>
        </w:rPr>
        <w:t xml:space="preserve"> </w:t>
      </w:r>
      <w:proofErr w:type="spellStart"/>
      <w:r w:rsidRPr="004A7666">
        <w:rPr>
          <w:rFonts w:ascii="Arial" w:hAnsi="Arial" w:cs="Arial"/>
          <w:sz w:val="24"/>
          <w:szCs w:val="24"/>
        </w:rPr>
        <w:t>skills</w:t>
      </w:r>
      <w:proofErr w:type="spellEnd"/>
      <w:r w:rsidRPr="004A7666">
        <w:rPr>
          <w:rFonts w:ascii="Arial" w:hAnsi="Arial" w:cs="Arial"/>
          <w:sz w:val="24"/>
          <w:szCs w:val="24"/>
        </w:rPr>
        <w:t xml:space="preserve"> </w:t>
      </w:r>
      <w:proofErr w:type="spellStart"/>
      <w:r w:rsidRPr="004A7666">
        <w:rPr>
          <w:rFonts w:ascii="Arial" w:hAnsi="Arial" w:cs="Arial"/>
          <w:sz w:val="24"/>
          <w:szCs w:val="24"/>
        </w:rPr>
        <w:t>and</w:t>
      </w:r>
      <w:proofErr w:type="spellEnd"/>
      <w:r w:rsidRPr="004A7666">
        <w:rPr>
          <w:rFonts w:ascii="Arial" w:hAnsi="Arial" w:cs="Arial"/>
          <w:sz w:val="24"/>
          <w:szCs w:val="24"/>
        </w:rPr>
        <w:t xml:space="preserve"> </w:t>
      </w:r>
      <w:proofErr w:type="spellStart"/>
      <w:r w:rsidRPr="004A7666">
        <w:rPr>
          <w:rFonts w:ascii="Arial" w:hAnsi="Arial" w:cs="Arial"/>
          <w:sz w:val="24"/>
          <w:szCs w:val="24"/>
        </w:rPr>
        <w:t>abilities</w:t>
      </w:r>
      <w:proofErr w:type="spellEnd"/>
      <w:r w:rsidRPr="004A7666">
        <w:rPr>
          <w:rFonts w:ascii="Arial" w:hAnsi="Arial" w:cs="Arial"/>
          <w:sz w:val="24"/>
          <w:szCs w:val="24"/>
        </w:rPr>
        <w:t xml:space="preserve"> </w:t>
      </w:r>
      <w:proofErr w:type="spellStart"/>
      <w:r w:rsidRPr="004A7666">
        <w:rPr>
          <w:rFonts w:ascii="Arial" w:hAnsi="Arial" w:cs="Arial"/>
          <w:sz w:val="24"/>
          <w:szCs w:val="24"/>
        </w:rPr>
        <w:t>to</w:t>
      </w:r>
      <w:proofErr w:type="spellEnd"/>
      <w:r w:rsidRPr="004A7666">
        <w:rPr>
          <w:rFonts w:ascii="Arial" w:hAnsi="Arial" w:cs="Arial"/>
          <w:sz w:val="24"/>
          <w:szCs w:val="24"/>
        </w:rPr>
        <w:t xml:space="preserve"> </w:t>
      </w:r>
      <w:proofErr w:type="spellStart"/>
      <w:r w:rsidRPr="004A7666">
        <w:rPr>
          <w:rFonts w:ascii="Arial" w:hAnsi="Arial" w:cs="Arial"/>
          <w:sz w:val="24"/>
          <w:szCs w:val="24"/>
        </w:rPr>
        <w:t>provide</w:t>
      </w:r>
      <w:proofErr w:type="spellEnd"/>
      <w:r w:rsidRPr="004A7666">
        <w:rPr>
          <w:rFonts w:ascii="Arial" w:hAnsi="Arial" w:cs="Arial"/>
          <w:sz w:val="24"/>
          <w:szCs w:val="24"/>
        </w:rPr>
        <w:t xml:space="preserve"> </w:t>
      </w:r>
      <w:proofErr w:type="spellStart"/>
      <w:r w:rsidRPr="004A7666">
        <w:rPr>
          <w:rFonts w:ascii="Arial" w:hAnsi="Arial" w:cs="Arial"/>
          <w:sz w:val="24"/>
          <w:szCs w:val="24"/>
        </w:rPr>
        <w:t>legal</w:t>
      </w:r>
      <w:proofErr w:type="spellEnd"/>
      <w:r w:rsidRPr="004A7666">
        <w:rPr>
          <w:rFonts w:ascii="Arial" w:hAnsi="Arial" w:cs="Arial"/>
          <w:sz w:val="24"/>
          <w:szCs w:val="24"/>
        </w:rPr>
        <w:t xml:space="preserve"> </w:t>
      </w:r>
      <w:proofErr w:type="spellStart"/>
      <w:r w:rsidRPr="004A7666">
        <w:rPr>
          <w:rFonts w:ascii="Arial" w:hAnsi="Arial" w:cs="Arial"/>
          <w:sz w:val="24"/>
          <w:szCs w:val="24"/>
        </w:rPr>
        <w:t>support</w:t>
      </w:r>
      <w:proofErr w:type="spellEnd"/>
      <w:r w:rsidRPr="004A7666">
        <w:rPr>
          <w:rFonts w:ascii="Arial" w:hAnsi="Arial" w:cs="Arial"/>
          <w:sz w:val="24"/>
          <w:szCs w:val="24"/>
        </w:rPr>
        <w:t xml:space="preserve"> </w:t>
      </w:r>
      <w:proofErr w:type="spellStart"/>
      <w:r w:rsidRPr="004A7666">
        <w:rPr>
          <w:rFonts w:ascii="Arial" w:hAnsi="Arial" w:cs="Arial"/>
          <w:sz w:val="24"/>
          <w:szCs w:val="24"/>
        </w:rPr>
        <w:t>for</w:t>
      </w:r>
      <w:proofErr w:type="spellEnd"/>
      <w:r w:rsidRPr="004A7666">
        <w:rPr>
          <w:rFonts w:ascii="Arial" w:hAnsi="Arial" w:cs="Arial"/>
          <w:sz w:val="24"/>
          <w:szCs w:val="24"/>
        </w:rPr>
        <w:t xml:space="preserve"> </w:t>
      </w:r>
      <w:proofErr w:type="spellStart"/>
      <w:r w:rsidRPr="004A7666">
        <w:rPr>
          <w:rFonts w:ascii="Arial" w:hAnsi="Arial" w:cs="Arial"/>
          <w:sz w:val="24"/>
          <w:szCs w:val="24"/>
        </w:rPr>
        <w:t>resolving</w:t>
      </w:r>
      <w:proofErr w:type="spellEnd"/>
      <w:r w:rsidRPr="004A7666">
        <w:rPr>
          <w:rFonts w:ascii="Arial" w:hAnsi="Arial" w:cs="Arial"/>
          <w:sz w:val="24"/>
          <w:szCs w:val="24"/>
        </w:rPr>
        <w:t xml:space="preserve"> a </w:t>
      </w:r>
      <w:proofErr w:type="spellStart"/>
      <w:r w:rsidRPr="004A7666">
        <w:rPr>
          <w:rFonts w:ascii="Arial" w:hAnsi="Arial" w:cs="Arial"/>
          <w:sz w:val="24"/>
          <w:szCs w:val="24"/>
        </w:rPr>
        <w:t>commercial</w:t>
      </w:r>
      <w:proofErr w:type="spellEnd"/>
      <w:r w:rsidRPr="004A7666">
        <w:rPr>
          <w:rFonts w:ascii="Arial" w:hAnsi="Arial" w:cs="Arial"/>
          <w:sz w:val="24"/>
          <w:szCs w:val="24"/>
        </w:rPr>
        <w:t xml:space="preserve"> </w:t>
      </w:r>
      <w:proofErr w:type="spellStart"/>
      <w:r w:rsidRPr="004A7666">
        <w:rPr>
          <w:rFonts w:ascii="Arial" w:hAnsi="Arial" w:cs="Arial"/>
          <w:sz w:val="24"/>
          <w:szCs w:val="24"/>
        </w:rPr>
        <w:t>dispute</w:t>
      </w:r>
      <w:proofErr w:type="spellEnd"/>
      <w:r w:rsidRPr="004A7666">
        <w:rPr>
          <w:rFonts w:ascii="Arial" w:hAnsi="Arial" w:cs="Arial"/>
          <w:sz w:val="24"/>
          <w:szCs w:val="24"/>
        </w:rPr>
        <w:t xml:space="preserve"> </w:t>
      </w:r>
      <w:proofErr w:type="spellStart"/>
      <w:r w:rsidRPr="004A7666">
        <w:rPr>
          <w:rFonts w:ascii="Arial" w:hAnsi="Arial" w:cs="Arial"/>
          <w:sz w:val="24"/>
          <w:szCs w:val="24"/>
        </w:rPr>
        <w:t>in</w:t>
      </w:r>
      <w:proofErr w:type="spellEnd"/>
      <w:r w:rsidRPr="004A7666">
        <w:rPr>
          <w:rFonts w:ascii="Arial" w:hAnsi="Arial" w:cs="Arial"/>
          <w:sz w:val="24"/>
          <w:szCs w:val="24"/>
        </w:rPr>
        <w:t xml:space="preserve"> </w:t>
      </w:r>
      <w:proofErr w:type="spellStart"/>
      <w:r w:rsidRPr="004A7666">
        <w:rPr>
          <w:rFonts w:ascii="Arial" w:hAnsi="Arial" w:cs="Arial"/>
          <w:sz w:val="24"/>
          <w:szCs w:val="24"/>
        </w:rPr>
        <w:t>court</w:t>
      </w:r>
      <w:proofErr w:type="spellEnd"/>
      <w:r w:rsidRPr="004A7666">
        <w:rPr>
          <w:rFonts w:ascii="Arial" w:hAnsi="Arial" w:cs="Arial"/>
          <w:sz w:val="24"/>
          <w:szCs w:val="24"/>
        </w:rPr>
        <w:t xml:space="preserve">, </w:t>
      </w:r>
      <w:proofErr w:type="spellStart"/>
      <w:r w:rsidRPr="004A7666">
        <w:rPr>
          <w:rFonts w:ascii="Arial" w:hAnsi="Arial" w:cs="Arial"/>
          <w:sz w:val="24"/>
          <w:szCs w:val="24"/>
        </w:rPr>
        <w:t>to</w:t>
      </w:r>
      <w:proofErr w:type="spellEnd"/>
      <w:r w:rsidRPr="004A7666">
        <w:rPr>
          <w:rFonts w:ascii="Arial" w:hAnsi="Arial" w:cs="Arial"/>
          <w:sz w:val="24"/>
          <w:szCs w:val="24"/>
        </w:rPr>
        <w:t xml:space="preserve"> </w:t>
      </w:r>
      <w:proofErr w:type="spellStart"/>
      <w:r w:rsidRPr="004A7666">
        <w:rPr>
          <w:rFonts w:ascii="Arial" w:hAnsi="Arial" w:cs="Arial"/>
          <w:sz w:val="24"/>
          <w:szCs w:val="24"/>
        </w:rPr>
        <w:t>be</w:t>
      </w:r>
      <w:proofErr w:type="spellEnd"/>
      <w:r w:rsidRPr="004A7666">
        <w:rPr>
          <w:rFonts w:ascii="Arial" w:hAnsi="Arial" w:cs="Arial"/>
          <w:sz w:val="24"/>
          <w:szCs w:val="24"/>
        </w:rPr>
        <w:t xml:space="preserve"> a </w:t>
      </w:r>
      <w:proofErr w:type="spellStart"/>
      <w:r w:rsidRPr="004A7666">
        <w:rPr>
          <w:rFonts w:ascii="Arial" w:hAnsi="Arial" w:cs="Arial"/>
          <w:sz w:val="24"/>
          <w:szCs w:val="24"/>
        </w:rPr>
        <w:t>participant</w:t>
      </w:r>
      <w:proofErr w:type="spellEnd"/>
      <w:r w:rsidRPr="004A7666">
        <w:rPr>
          <w:rFonts w:ascii="Arial" w:hAnsi="Arial" w:cs="Arial"/>
          <w:sz w:val="24"/>
          <w:szCs w:val="24"/>
        </w:rPr>
        <w:t xml:space="preserve"> </w:t>
      </w:r>
      <w:proofErr w:type="spellStart"/>
      <w:r w:rsidRPr="004A7666">
        <w:rPr>
          <w:rFonts w:ascii="Arial" w:hAnsi="Arial" w:cs="Arial"/>
          <w:sz w:val="24"/>
          <w:szCs w:val="24"/>
        </w:rPr>
        <w:t>in</w:t>
      </w:r>
      <w:proofErr w:type="spellEnd"/>
      <w:r w:rsidRPr="004A7666">
        <w:rPr>
          <w:rFonts w:ascii="Arial" w:hAnsi="Arial" w:cs="Arial"/>
          <w:sz w:val="24"/>
          <w:szCs w:val="24"/>
        </w:rPr>
        <w:t xml:space="preserve"> </w:t>
      </w:r>
      <w:proofErr w:type="spellStart"/>
      <w:r w:rsidRPr="004A7666">
        <w:rPr>
          <w:rFonts w:ascii="Arial" w:hAnsi="Arial" w:cs="Arial"/>
          <w:sz w:val="24"/>
          <w:szCs w:val="24"/>
        </w:rPr>
        <w:t>the</w:t>
      </w:r>
      <w:proofErr w:type="spellEnd"/>
      <w:r w:rsidRPr="004A7666">
        <w:rPr>
          <w:rFonts w:ascii="Arial" w:hAnsi="Arial" w:cs="Arial"/>
          <w:sz w:val="24"/>
          <w:szCs w:val="24"/>
        </w:rPr>
        <w:t xml:space="preserve"> </w:t>
      </w:r>
      <w:proofErr w:type="spellStart"/>
      <w:r w:rsidRPr="004A7666">
        <w:rPr>
          <w:rFonts w:ascii="Arial" w:hAnsi="Arial" w:cs="Arial"/>
          <w:sz w:val="24"/>
          <w:szCs w:val="24"/>
        </w:rPr>
        <w:t>economic</w:t>
      </w:r>
      <w:proofErr w:type="spellEnd"/>
      <w:r w:rsidRPr="004A7666">
        <w:rPr>
          <w:rFonts w:ascii="Arial" w:hAnsi="Arial" w:cs="Arial"/>
          <w:sz w:val="24"/>
          <w:szCs w:val="24"/>
        </w:rPr>
        <w:t xml:space="preserve"> </w:t>
      </w:r>
      <w:proofErr w:type="spellStart"/>
      <w:r w:rsidRPr="004A7666">
        <w:rPr>
          <w:rFonts w:ascii="Arial" w:hAnsi="Arial" w:cs="Arial"/>
          <w:sz w:val="24"/>
          <w:szCs w:val="24"/>
        </w:rPr>
        <w:t>process</w:t>
      </w:r>
      <w:proofErr w:type="spellEnd"/>
      <w:r w:rsidRPr="004A7666">
        <w:rPr>
          <w:rFonts w:ascii="Arial" w:hAnsi="Arial" w:cs="Arial"/>
          <w:sz w:val="24"/>
          <w:szCs w:val="24"/>
        </w:rPr>
        <w:t>.</w:t>
      </w:r>
    </w:p>
    <w:p w14:paraId="2B989270" w14:textId="77777777" w:rsidR="004A7666" w:rsidRPr="004A7666" w:rsidRDefault="004A7666" w:rsidP="004A7666">
      <w:pPr>
        <w:pStyle w:val="ab"/>
        <w:ind w:firstLine="709"/>
        <w:rPr>
          <w:szCs w:val="24"/>
        </w:rPr>
      </w:pPr>
      <w:proofErr w:type="spellStart"/>
      <w:r w:rsidRPr="004A7666">
        <w:rPr>
          <w:szCs w:val="24"/>
        </w:rPr>
        <w:t>Assimilation</w:t>
      </w:r>
      <w:proofErr w:type="spellEnd"/>
      <w:r w:rsidRPr="004A7666">
        <w:rPr>
          <w:szCs w:val="24"/>
        </w:rPr>
        <w:t xml:space="preserve"> </w:t>
      </w:r>
      <w:proofErr w:type="spellStart"/>
      <w:r w:rsidRPr="004A7666">
        <w:rPr>
          <w:szCs w:val="24"/>
        </w:rPr>
        <w:t>of</w:t>
      </w:r>
      <w:proofErr w:type="spellEnd"/>
      <w:r w:rsidRPr="004A7666">
        <w:rPr>
          <w:szCs w:val="24"/>
        </w:rPr>
        <w:t xml:space="preserve"> </w:t>
      </w:r>
      <w:proofErr w:type="spellStart"/>
      <w:r w:rsidRPr="004A7666">
        <w:rPr>
          <w:szCs w:val="24"/>
        </w:rPr>
        <w:t>the</w:t>
      </w:r>
      <w:proofErr w:type="spellEnd"/>
      <w:r w:rsidRPr="004A7666">
        <w:rPr>
          <w:szCs w:val="24"/>
        </w:rPr>
        <w:t xml:space="preserve"> </w:t>
      </w:r>
      <w:proofErr w:type="spellStart"/>
      <w:r w:rsidRPr="004A7666">
        <w:rPr>
          <w:szCs w:val="24"/>
        </w:rPr>
        <w:t>material</w:t>
      </w:r>
      <w:proofErr w:type="spellEnd"/>
      <w:r w:rsidRPr="004A7666">
        <w:rPr>
          <w:szCs w:val="24"/>
        </w:rPr>
        <w:t xml:space="preserve"> </w:t>
      </w:r>
      <w:proofErr w:type="spellStart"/>
      <w:r w:rsidRPr="004A7666">
        <w:rPr>
          <w:szCs w:val="24"/>
        </w:rPr>
        <w:t>of</w:t>
      </w:r>
      <w:proofErr w:type="spellEnd"/>
      <w:r w:rsidRPr="004A7666">
        <w:rPr>
          <w:szCs w:val="24"/>
        </w:rPr>
        <w:t xml:space="preserve"> </w:t>
      </w:r>
      <w:proofErr w:type="spellStart"/>
      <w:r w:rsidRPr="004A7666">
        <w:rPr>
          <w:szCs w:val="24"/>
        </w:rPr>
        <w:t>the</w:t>
      </w:r>
      <w:proofErr w:type="spellEnd"/>
      <w:r w:rsidRPr="004A7666">
        <w:rPr>
          <w:szCs w:val="24"/>
        </w:rPr>
        <w:t xml:space="preserve"> </w:t>
      </w:r>
      <w:proofErr w:type="spellStart"/>
      <w:r w:rsidRPr="004A7666">
        <w:rPr>
          <w:szCs w:val="24"/>
        </w:rPr>
        <w:t>discipline</w:t>
      </w:r>
      <w:proofErr w:type="spellEnd"/>
      <w:r w:rsidRPr="004A7666">
        <w:rPr>
          <w:szCs w:val="24"/>
        </w:rPr>
        <w:t xml:space="preserve"> </w:t>
      </w:r>
      <w:proofErr w:type="spellStart"/>
      <w:r w:rsidRPr="004A7666">
        <w:rPr>
          <w:szCs w:val="24"/>
        </w:rPr>
        <w:t>by</w:t>
      </w:r>
      <w:proofErr w:type="spellEnd"/>
      <w:r w:rsidRPr="004A7666">
        <w:rPr>
          <w:szCs w:val="24"/>
        </w:rPr>
        <w:t xml:space="preserve"> </w:t>
      </w:r>
      <w:proofErr w:type="spellStart"/>
      <w:r w:rsidRPr="004A7666">
        <w:rPr>
          <w:szCs w:val="24"/>
        </w:rPr>
        <w:t>law</w:t>
      </w:r>
      <w:proofErr w:type="spellEnd"/>
      <w:r w:rsidRPr="004A7666">
        <w:rPr>
          <w:szCs w:val="24"/>
        </w:rPr>
        <w:t xml:space="preserve"> </w:t>
      </w:r>
      <w:proofErr w:type="spellStart"/>
      <w:r w:rsidRPr="004A7666">
        <w:rPr>
          <w:szCs w:val="24"/>
        </w:rPr>
        <w:t>students</w:t>
      </w:r>
      <w:proofErr w:type="spellEnd"/>
      <w:r w:rsidRPr="004A7666">
        <w:rPr>
          <w:szCs w:val="24"/>
        </w:rPr>
        <w:t xml:space="preserve"> </w:t>
      </w:r>
      <w:proofErr w:type="spellStart"/>
      <w:r w:rsidRPr="004A7666">
        <w:rPr>
          <w:szCs w:val="24"/>
        </w:rPr>
        <w:t>is</w:t>
      </w:r>
      <w:proofErr w:type="spellEnd"/>
      <w:r w:rsidRPr="004A7666">
        <w:rPr>
          <w:szCs w:val="24"/>
        </w:rPr>
        <w:t xml:space="preserve"> a </w:t>
      </w:r>
      <w:proofErr w:type="spellStart"/>
      <w:r w:rsidRPr="004A7666">
        <w:rPr>
          <w:szCs w:val="24"/>
        </w:rPr>
        <w:t>necessary</w:t>
      </w:r>
      <w:proofErr w:type="spellEnd"/>
      <w:r w:rsidRPr="004A7666">
        <w:rPr>
          <w:szCs w:val="24"/>
        </w:rPr>
        <w:t xml:space="preserve"> </w:t>
      </w:r>
      <w:proofErr w:type="spellStart"/>
      <w:r w:rsidRPr="004A7666">
        <w:rPr>
          <w:szCs w:val="24"/>
        </w:rPr>
        <w:t>prerequisite</w:t>
      </w:r>
      <w:proofErr w:type="spellEnd"/>
      <w:r w:rsidRPr="004A7666">
        <w:rPr>
          <w:szCs w:val="24"/>
        </w:rPr>
        <w:t xml:space="preserve"> </w:t>
      </w:r>
      <w:proofErr w:type="spellStart"/>
      <w:r w:rsidRPr="004A7666">
        <w:rPr>
          <w:szCs w:val="24"/>
        </w:rPr>
        <w:t>for</w:t>
      </w:r>
      <w:proofErr w:type="spellEnd"/>
      <w:r w:rsidRPr="004A7666">
        <w:rPr>
          <w:szCs w:val="24"/>
        </w:rPr>
        <w:t xml:space="preserve"> </w:t>
      </w:r>
      <w:proofErr w:type="spellStart"/>
      <w:r w:rsidRPr="004A7666">
        <w:rPr>
          <w:szCs w:val="24"/>
        </w:rPr>
        <w:t>the</w:t>
      </w:r>
      <w:proofErr w:type="spellEnd"/>
      <w:r w:rsidRPr="004A7666">
        <w:rPr>
          <w:szCs w:val="24"/>
        </w:rPr>
        <w:t xml:space="preserve"> </w:t>
      </w:r>
      <w:proofErr w:type="spellStart"/>
      <w:r w:rsidRPr="004A7666">
        <w:rPr>
          <w:szCs w:val="24"/>
        </w:rPr>
        <w:t>quality</w:t>
      </w:r>
      <w:proofErr w:type="spellEnd"/>
      <w:r w:rsidRPr="004A7666">
        <w:rPr>
          <w:szCs w:val="24"/>
        </w:rPr>
        <w:t xml:space="preserve"> </w:t>
      </w:r>
      <w:proofErr w:type="spellStart"/>
      <w:r w:rsidRPr="004A7666">
        <w:rPr>
          <w:szCs w:val="24"/>
        </w:rPr>
        <w:t>of</w:t>
      </w:r>
      <w:proofErr w:type="spellEnd"/>
      <w:r w:rsidRPr="004A7666">
        <w:rPr>
          <w:szCs w:val="24"/>
        </w:rPr>
        <w:t xml:space="preserve"> </w:t>
      </w:r>
      <w:proofErr w:type="spellStart"/>
      <w:r w:rsidRPr="004A7666">
        <w:rPr>
          <w:szCs w:val="24"/>
        </w:rPr>
        <w:t>their</w:t>
      </w:r>
      <w:proofErr w:type="spellEnd"/>
      <w:r w:rsidRPr="004A7666">
        <w:rPr>
          <w:szCs w:val="24"/>
        </w:rPr>
        <w:t xml:space="preserve"> </w:t>
      </w:r>
      <w:proofErr w:type="spellStart"/>
      <w:r w:rsidRPr="004A7666">
        <w:rPr>
          <w:szCs w:val="24"/>
        </w:rPr>
        <w:t>future</w:t>
      </w:r>
      <w:proofErr w:type="spellEnd"/>
      <w:r w:rsidRPr="004A7666">
        <w:rPr>
          <w:szCs w:val="24"/>
        </w:rPr>
        <w:t xml:space="preserve"> </w:t>
      </w:r>
      <w:proofErr w:type="spellStart"/>
      <w:r w:rsidRPr="004A7666">
        <w:rPr>
          <w:szCs w:val="24"/>
        </w:rPr>
        <w:t>performance</w:t>
      </w:r>
      <w:proofErr w:type="spellEnd"/>
      <w:r w:rsidRPr="004A7666">
        <w:rPr>
          <w:szCs w:val="24"/>
        </w:rPr>
        <w:t xml:space="preserve"> </w:t>
      </w:r>
      <w:proofErr w:type="spellStart"/>
      <w:r w:rsidRPr="004A7666">
        <w:rPr>
          <w:szCs w:val="24"/>
        </w:rPr>
        <w:t>of</w:t>
      </w:r>
      <w:proofErr w:type="spellEnd"/>
      <w:r w:rsidRPr="004A7666">
        <w:rPr>
          <w:szCs w:val="24"/>
        </w:rPr>
        <w:t xml:space="preserve"> </w:t>
      </w:r>
      <w:proofErr w:type="spellStart"/>
      <w:r w:rsidRPr="004A7666">
        <w:rPr>
          <w:szCs w:val="24"/>
        </w:rPr>
        <w:t>their</w:t>
      </w:r>
      <w:proofErr w:type="spellEnd"/>
      <w:r w:rsidRPr="004A7666">
        <w:rPr>
          <w:szCs w:val="24"/>
        </w:rPr>
        <w:t xml:space="preserve"> </w:t>
      </w:r>
      <w:proofErr w:type="spellStart"/>
      <w:r w:rsidRPr="004A7666">
        <w:rPr>
          <w:szCs w:val="24"/>
        </w:rPr>
        <w:t>professional</w:t>
      </w:r>
      <w:proofErr w:type="spellEnd"/>
      <w:r w:rsidRPr="004A7666">
        <w:rPr>
          <w:szCs w:val="24"/>
        </w:rPr>
        <w:t xml:space="preserve"> </w:t>
      </w:r>
      <w:proofErr w:type="spellStart"/>
      <w:r w:rsidRPr="004A7666">
        <w:rPr>
          <w:szCs w:val="24"/>
        </w:rPr>
        <w:t>tasks</w:t>
      </w:r>
      <w:proofErr w:type="spellEnd"/>
      <w:r w:rsidRPr="004A7666">
        <w:rPr>
          <w:szCs w:val="24"/>
        </w:rPr>
        <w:t xml:space="preserve">, </w:t>
      </w:r>
      <w:proofErr w:type="spellStart"/>
      <w:r w:rsidRPr="004A7666">
        <w:rPr>
          <w:szCs w:val="24"/>
        </w:rPr>
        <w:t>in</w:t>
      </w:r>
      <w:proofErr w:type="spellEnd"/>
      <w:r w:rsidRPr="004A7666">
        <w:rPr>
          <w:szCs w:val="24"/>
        </w:rPr>
        <w:t xml:space="preserve"> </w:t>
      </w:r>
      <w:proofErr w:type="spellStart"/>
      <w:r w:rsidRPr="004A7666">
        <w:rPr>
          <w:szCs w:val="24"/>
        </w:rPr>
        <w:t>particular</w:t>
      </w:r>
      <w:proofErr w:type="spellEnd"/>
      <w:r w:rsidRPr="004A7666">
        <w:rPr>
          <w:szCs w:val="24"/>
        </w:rPr>
        <w:t xml:space="preserve">, a </w:t>
      </w:r>
      <w:proofErr w:type="spellStart"/>
      <w:r w:rsidRPr="004A7666">
        <w:rPr>
          <w:szCs w:val="24"/>
        </w:rPr>
        <w:t>legal</w:t>
      </w:r>
      <w:proofErr w:type="spellEnd"/>
      <w:r w:rsidRPr="004A7666">
        <w:rPr>
          <w:szCs w:val="24"/>
        </w:rPr>
        <w:t xml:space="preserve"> </w:t>
      </w:r>
      <w:proofErr w:type="spellStart"/>
      <w:r w:rsidRPr="004A7666">
        <w:rPr>
          <w:szCs w:val="24"/>
        </w:rPr>
        <w:t>adviser</w:t>
      </w:r>
      <w:proofErr w:type="spellEnd"/>
      <w:r w:rsidRPr="004A7666">
        <w:rPr>
          <w:szCs w:val="24"/>
        </w:rPr>
        <w:t xml:space="preserve"> </w:t>
      </w:r>
      <w:proofErr w:type="spellStart"/>
      <w:r w:rsidRPr="004A7666">
        <w:rPr>
          <w:szCs w:val="24"/>
        </w:rPr>
        <w:t>of</w:t>
      </w:r>
      <w:proofErr w:type="spellEnd"/>
      <w:r w:rsidRPr="004A7666">
        <w:rPr>
          <w:szCs w:val="24"/>
        </w:rPr>
        <w:t xml:space="preserve"> a </w:t>
      </w:r>
      <w:proofErr w:type="spellStart"/>
      <w:r w:rsidRPr="004A7666">
        <w:rPr>
          <w:szCs w:val="24"/>
        </w:rPr>
        <w:t>particular</w:t>
      </w:r>
      <w:proofErr w:type="spellEnd"/>
      <w:r w:rsidRPr="004A7666">
        <w:rPr>
          <w:szCs w:val="24"/>
        </w:rPr>
        <w:t xml:space="preserve"> </w:t>
      </w:r>
      <w:proofErr w:type="spellStart"/>
      <w:r w:rsidRPr="004A7666">
        <w:rPr>
          <w:szCs w:val="24"/>
        </w:rPr>
        <w:t>enterprise</w:t>
      </w:r>
      <w:proofErr w:type="spellEnd"/>
      <w:r w:rsidRPr="004A7666">
        <w:rPr>
          <w:szCs w:val="24"/>
        </w:rPr>
        <w:t xml:space="preserve">, a </w:t>
      </w:r>
      <w:proofErr w:type="spellStart"/>
      <w:r w:rsidRPr="004A7666">
        <w:rPr>
          <w:szCs w:val="24"/>
        </w:rPr>
        <w:t>representative</w:t>
      </w:r>
      <w:proofErr w:type="spellEnd"/>
      <w:r w:rsidRPr="004A7666">
        <w:rPr>
          <w:szCs w:val="24"/>
        </w:rPr>
        <w:t xml:space="preserve"> </w:t>
      </w:r>
      <w:proofErr w:type="spellStart"/>
      <w:r w:rsidRPr="004A7666">
        <w:rPr>
          <w:szCs w:val="24"/>
        </w:rPr>
        <w:t>of</w:t>
      </w:r>
      <w:proofErr w:type="spellEnd"/>
      <w:r w:rsidRPr="004A7666">
        <w:rPr>
          <w:szCs w:val="24"/>
        </w:rPr>
        <w:t xml:space="preserve"> a </w:t>
      </w:r>
      <w:proofErr w:type="spellStart"/>
      <w:r w:rsidRPr="004A7666">
        <w:rPr>
          <w:szCs w:val="24"/>
        </w:rPr>
        <w:t>party</w:t>
      </w:r>
      <w:proofErr w:type="spellEnd"/>
      <w:r w:rsidRPr="004A7666">
        <w:rPr>
          <w:szCs w:val="24"/>
        </w:rPr>
        <w:t xml:space="preserve"> </w:t>
      </w:r>
      <w:proofErr w:type="spellStart"/>
      <w:r w:rsidRPr="004A7666">
        <w:rPr>
          <w:szCs w:val="24"/>
        </w:rPr>
        <w:t>in</w:t>
      </w:r>
      <w:proofErr w:type="spellEnd"/>
      <w:r w:rsidRPr="004A7666">
        <w:rPr>
          <w:szCs w:val="24"/>
        </w:rPr>
        <w:t xml:space="preserve"> a </w:t>
      </w:r>
      <w:proofErr w:type="spellStart"/>
      <w:r w:rsidRPr="004A7666">
        <w:rPr>
          <w:szCs w:val="24"/>
        </w:rPr>
        <w:t>commercial</w:t>
      </w:r>
      <w:proofErr w:type="spellEnd"/>
      <w:r w:rsidRPr="004A7666">
        <w:rPr>
          <w:szCs w:val="24"/>
        </w:rPr>
        <w:t xml:space="preserve"> </w:t>
      </w:r>
      <w:proofErr w:type="spellStart"/>
      <w:r w:rsidRPr="004A7666">
        <w:rPr>
          <w:szCs w:val="24"/>
        </w:rPr>
        <w:t>dispute</w:t>
      </w:r>
      <w:proofErr w:type="spellEnd"/>
      <w:r w:rsidRPr="004A7666">
        <w:rPr>
          <w:szCs w:val="24"/>
        </w:rPr>
        <w:t xml:space="preserve">, </w:t>
      </w:r>
      <w:proofErr w:type="spellStart"/>
      <w:r w:rsidRPr="004A7666">
        <w:rPr>
          <w:szCs w:val="24"/>
        </w:rPr>
        <w:t>and</w:t>
      </w:r>
      <w:proofErr w:type="spellEnd"/>
      <w:r w:rsidRPr="004A7666">
        <w:rPr>
          <w:szCs w:val="24"/>
        </w:rPr>
        <w:t xml:space="preserve"> </w:t>
      </w:r>
      <w:proofErr w:type="spellStart"/>
      <w:r w:rsidRPr="004A7666">
        <w:rPr>
          <w:szCs w:val="24"/>
        </w:rPr>
        <w:t>so</w:t>
      </w:r>
      <w:proofErr w:type="spellEnd"/>
      <w:r w:rsidRPr="004A7666">
        <w:rPr>
          <w:szCs w:val="24"/>
        </w:rPr>
        <w:t xml:space="preserve"> </w:t>
      </w:r>
      <w:proofErr w:type="spellStart"/>
      <w:r w:rsidRPr="004A7666">
        <w:rPr>
          <w:szCs w:val="24"/>
        </w:rPr>
        <w:t>on</w:t>
      </w:r>
      <w:proofErr w:type="spellEnd"/>
      <w:r w:rsidRPr="004A7666">
        <w:rPr>
          <w:szCs w:val="24"/>
        </w:rPr>
        <w:t>.</w:t>
      </w:r>
    </w:p>
    <w:p w14:paraId="7073EFDC" w14:textId="59742370" w:rsidR="004A7666" w:rsidRDefault="004A7666" w:rsidP="004A7666">
      <w:pPr>
        <w:pStyle w:val="ab"/>
        <w:ind w:firstLine="709"/>
        <w:rPr>
          <w:szCs w:val="24"/>
        </w:rPr>
      </w:pPr>
      <w:proofErr w:type="spellStart"/>
      <w:r w:rsidRPr="004A7666">
        <w:rPr>
          <w:szCs w:val="24"/>
        </w:rPr>
        <w:t>The</w:t>
      </w:r>
      <w:proofErr w:type="spellEnd"/>
      <w:r w:rsidRPr="004A7666">
        <w:rPr>
          <w:szCs w:val="24"/>
        </w:rPr>
        <w:t xml:space="preserve"> </w:t>
      </w:r>
      <w:proofErr w:type="spellStart"/>
      <w:r w:rsidRPr="004A7666">
        <w:rPr>
          <w:szCs w:val="24"/>
        </w:rPr>
        <w:t>purpose</w:t>
      </w:r>
      <w:proofErr w:type="spellEnd"/>
      <w:r w:rsidRPr="004A7666">
        <w:rPr>
          <w:szCs w:val="24"/>
        </w:rPr>
        <w:t xml:space="preserve"> </w:t>
      </w:r>
      <w:proofErr w:type="spellStart"/>
      <w:r w:rsidRPr="004A7666">
        <w:rPr>
          <w:szCs w:val="24"/>
        </w:rPr>
        <w:t>of</w:t>
      </w:r>
      <w:proofErr w:type="spellEnd"/>
      <w:r w:rsidRPr="004A7666">
        <w:rPr>
          <w:szCs w:val="24"/>
        </w:rPr>
        <w:t xml:space="preserve"> </w:t>
      </w:r>
      <w:proofErr w:type="spellStart"/>
      <w:r w:rsidRPr="004A7666">
        <w:rPr>
          <w:szCs w:val="24"/>
        </w:rPr>
        <w:t>the</w:t>
      </w:r>
      <w:proofErr w:type="spellEnd"/>
      <w:r w:rsidRPr="004A7666">
        <w:rPr>
          <w:szCs w:val="24"/>
        </w:rPr>
        <w:t xml:space="preserve"> </w:t>
      </w:r>
      <w:proofErr w:type="spellStart"/>
      <w:r w:rsidRPr="004A7666">
        <w:rPr>
          <w:szCs w:val="24"/>
        </w:rPr>
        <w:t>discipline</w:t>
      </w:r>
      <w:proofErr w:type="spellEnd"/>
      <w:r w:rsidRPr="004A7666">
        <w:rPr>
          <w:szCs w:val="24"/>
        </w:rPr>
        <w:t xml:space="preserve"> </w:t>
      </w:r>
      <w:proofErr w:type="spellStart"/>
      <w:r w:rsidRPr="004A7666">
        <w:rPr>
          <w:szCs w:val="24"/>
        </w:rPr>
        <w:t>is</w:t>
      </w:r>
      <w:proofErr w:type="spellEnd"/>
      <w:r w:rsidRPr="004A7666">
        <w:rPr>
          <w:szCs w:val="24"/>
        </w:rPr>
        <w:t xml:space="preserve"> </w:t>
      </w:r>
      <w:proofErr w:type="spellStart"/>
      <w:r w:rsidRPr="004A7666">
        <w:rPr>
          <w:szCs w:val="24"/>
        </w:rPr>
        <w:t>the</w:t>
      </w:r>
      <w:proofErr w:type="spellEnd"/>
      <w:r w:rsidRPr="004A7666">
        <w:rPr>
          <w:szCs w:val="24"/>
        </w:rPr>
        <w:t xml:space="preserve"> </w:t>
      </w:r>
      <w:proofErr w:type="spellStart"/>
      <w:r w:rsidRPr="004A7666">
        <w:rPr>
          <w:szCs w:val="24"/>
        </w:rPr>
        <w:t>formation</w:t>
      </w:r>
      <w:proofErr w:type="spellEnd"/>
      <w:r w:rsidRPr="004A7666">
        <w:rPr>
          <w:szCs w:val="24"/>
        </w:rPr>
        <w:t xml:space="preserve"> </w:t>
      </w:r>
      <w:proofErr w:type="spellStart"/>
      <w:r w:rsidRPr="004A7666">
        <w:rPr>
          <w:szCs w:val="24"/>
        </w:rPr>
        <w:t>of</w:t>
      </w:r>
      <w:proofErr w:type="spellEnd"/>
      <w:r w:rsidRPr="004A7666">
        <w:rPr>
          <w:szCs w:val="24"/>
        </w:rPr>
        <w:t xml:space="preserve"> </w:t>
      </w:r>
      <w:proofErr w:type="spellStart"/>
      <w:r w:rsidRPr="004A7666">
        <w:rPr>
          <w:szCs w:val="24"/>
        </w:rPr>
        <w:t>students</w:t>
      </w:r>
      <w:proofErr w:type="spellEnd"/>
      <w:r w:rsidRPr="004A7666">
        <w:rPr>
          <w:szCs w:val="24"/>
        </w:rPr>
        <w:t xml:space="preserve">' </w:t>
      </w:r>
      <w:proofErr w:type="spellStart"/>
      <w:r w:rsidRPr="004A7666">
        <w:rPr>
          <w:szCs w:val="24"/>
        </w:rPr>
        <w:t>competencies</w:t>
      </w:r>
      <w:proofErr w:type="spellEnd"/>
      <w:r w:rsidR="00D61177" w:rsidRPr="00C03720">
        <w:rPr>
          <w:szCs w:val="24"/>
        </w:rPr>
        <w:t>:</w:t>
      </w:r>
    </w:p>
    <w:p w14:paraId="2AC5C0A3" w14:textId="77777777" w:rsidR="004A7666" w:rsidRDefault="004A7666" w:rsidP="004A7666">
      <w:pPr>
        <w:pStyle w:val="ab"/>
        <w:ind w:firstLine="709"/>
        <w:rPr>
          <w:szCs w:val="24"/>
        </w:rPr>
      </w:pPr>
    </w:p>
    <w:p w14:paraId="5D29B60E" w14:textId="77777777" w:rsidR="004A7666" w:rsidRPr="004A7666" w:rsidRDefault="004A7666" w:rsidP="004A7666">
      <w:pPr>
        <w:pStyle w:val="ab"/>
        <w:ind w:firstLine="709"/>
        <w:rPr>
          <w:szCs w:val="24"/>
        </w:rPr>
      </w:pPr>
      <w:r w:rsidRPr="004A7666">
        <w:rPr>
          <w:szCs w:val="24"/>
        </w:rPr>
        <w:t xml:space="preserve">• </w:t>
      </w:r>
      <w:proofErr w:type="spellStart"/>
      <w:r w:rsidRPr="004A7666">
        <w:rPr>
          <w:szCs w:val="24"/>
        </w:rPr>
        <w:t>understand</w:t>
      </w:r>
      <w:proofErr w:type="spellEnd"/>
      <w:r w:rsidRPr="004A7666">
        <w:rPr>
          <w:szCs w:val="24"/>
        </w:rPr>
        <w:t xml:space="preserve"> </w:t>
      </w:r>
      <w:proofErr w:type="spellStart"/>
      <w:r w:rsidRPr="004A7666">
        <w:rPr>
          <w:szCs w:val="24"/>
        </w:rPr>
        <w:t>the</w:t>
      </w:r>
      <w:proofErr w:type="spellEnd"/>
      <w:r w:rsidRPr="004A7666">
        <w:rPr>
          <w:szCs w:val="24"/>
        </w:rPr>
        <w:t xml:space="preserve"> </w:t>
      </w:r>
      <w:proofErr w:type="spellStart"/>
      <w:r w:rsidRPr="004A7666">
        <w:rPr>
          <w:szCs w:val="24"/>
        </w:rPr>
        <w:t>peculiarities</w:t>
      </w:r>
      <w:proofErr w:type="spellEnd"/>
      <w:r w:rsidRPr="004A7666">
        <w:rPr>
          <w:szCs w:val="24"/>
        </w:rPr>
        <w:t xml:space="preserve"> </w:t>
      </w:r>
      <w:proofErr w:type="spellStart"/>
      <w:r w:rsidRPr="004A7666">
        <w:rPr>
          <w:szCs w:val="24"/>
        </w:rPr>
        <w:t>of</w:t>
      </w:r>
      <w:proofErr w:type="spellEnd"/>
      <w:r w:rsidRPr="004A7666">
        <w:rPr>
          <w:szCs w:val="24"/>
        </w:rPr>
        <w:t xml:space="preserve"> </w:t>
      </w:r>
      <w:proofErr w:type="spellStart"/>
      <w:r w:rsidRPr="004A7666">
        <w:rPr>
          <w:szCs w:val="24"/>
        </w:rPr>
        <w:t>the</w:t>
      </w:r>
      <w:proofErr w:type="spellEnd"/>
      <w:r w:rsidRPr="004A7666">
        <w:rPr>
          <w:szCs w:val="24"/>
        </w:rPr>
        <w:t xml:space="preserve"> </w:t>
      </w:r>
      <w:proofErr w:type="spellStart"/>
      <w:r w:rsidRPr="004A7666">
        <w:rPr>
          <w:szCs w:val="24"/>
        </w:rPr>
        <w:t>implementation</w:t>
      </w:r>
      <w:proofErr w:type="spellEnd"/>
      <w:r w:rsidRPr="004A7666">
        <w:rPr>
          <w:szCs w:val="24"/>
        </w:rPr>
        <w:t xml:space="preserve"> </w:t>
      </w:r>
      <w:proofErr w:type="spellStart"/>
      <w:r w:rsidRPr="004A7666">
        <w:rPr>
          <w:szCs w:val="24"/>
        </w:rPr>
        <w:t>and</w:t>
      </w:r>
      <w:proofErr w:type="spellEnd"/>
      <w:r w:rsidRPr="004A7666">
        <w:rPr>
          <w:szCs w:val="24"/>
        </w:rPr>
        <w:t xml:space="preserve"> </w:t>
      </w:r>
      <w:proofErr w:type="spellStart"/>
      <w:r w:rsidRPr="004A7666">
        <w:rPr>
          <w:szCs w:val="24"/>
        </w:rPr>
        <w:t>application</w:t>
      </w:r>
      <w:proofErr w:type="spellEnd"/>
      <w:r w:rsidRPr="004A7666">
        <w:rPr>
          <w:szCs w:val="24"/>
        </w:rPr>
        <w:t xml:space="preserve"> </w:t>
      </w:r>
      <w:proofErr w:type="spellStart"/>
      <w:r w:rsidRPr="004A7666">
        <w:rPr>
          <w:szCs w:val="24"/>
        </w:rPr>
        <w:t>of</w:t>
      </w:r>
      <w:proofErr w:type="spellEnd"/>
      <w:r w:rsidRPr="004A7666">
        <w:rPr>
          <w:szCs w:val="24"/>
        </w:rPr>
        <w:t xml:space="preserve"> </w:t>
      </w:r>
      <w:proofErr w:type="spellStart"/>
      <w:r w:rsidRPr="004A7666">
        <w:rPr>
          <w:szCs w:val="24"/>
        </w:rPr>
        <w:t>procedural</w:t>
      </w:r>
      <w:proofErr w:type="spellEnd"/>
      <w:r w:rsidRPr="004A7666">
        <w:rPr>
          <w:szCs w:val="24"/>
        </w:rPr>
        <w:t xml:space="preserve"> </w:t>
      </w:r>
      <w:proofErr w:type="spellStart"/>
      <w:r w:rsidRPr="004A7666">
        <w:rPr>
          <w:szCs w:val="24"/>
        </w:rPr>
        <w:t>law</w:t>
      </w:r>
      <w:proofErr w:type="spellEnd"/>
      <w:r w:rsidRPr="004A7666">
        <w:rPr>
          <w:szCs w:val="24"/>
        </w:rPr>
        <w:t xml:space="preserve"> (FC 8);</w:t>
      </w:r>
    </w:p>
    <w:p w14:paraId="243A1F03" w14:textId="77777777" w:rsidR="004A7666" w:rsidRPr="004A7666" w:rsidRDefault="004A7666" w:rsidP="004A7666">
      <w:pPr>
        <w:pStyle w:val="ab"/>
        <w:ind w:firstLine="709"/>
        <w:rPr>
          <w:szCs w:val="24"/>
        </w:rPr>
      </w:pPr>
      <w:r w:rsidRPr="004A7666">
        <w:rPr>
          <w:szCs w:val="24"/>
        </w:rPr>
        <w:t xml:space="preserve">• </w:t>
      </w:r>
      <w:proofErr w:type="spellStart"/>
      <w:r w:rsidRPr="004A7666">
        <w:rPr>
          <w:szCs w:val="24"/>
        </w:rPr>
        <w:t>identify</w:t>
      </w:r>
      <w:proofErr w:type="spellEnd"/>
      <w:r w:rsidRPr="004A7666">
        <w:rPr>
          <w:szCs w:val="24"/>
        </w:rPr>
        <w:t xml:space="preserve"> </w:t>
      </w:r>
      <w:proofErr w:type="spellStart"/>
      <w:r w:rsidRPr="004A7666">
        <w:rPr>
          <w:szCs w:val="24"/>
        </w:rPr>
        <w:t>appropriate</w:t>
      </w:r>
      <w:proofErr w:type="spellEnd"/>
      <w:r w:rsidRPr="004A7666">
        <w:rPr>
          <w:szCs w:val="24"/>
        </w:rPr>
        <w:t xml:space="preserve"> </w:t>
      </w:r>
      <w:proofErr w:type="spellStart"/>
      <w:r w:rsidRPr="004A7666">
        <w:rPr>
          <w:szCs w:val="24"/>
        </w:rPr>
        <w:t>and</w:t>
      </w:r>
      <w:proofErr w:type="spellEnd"/>
      <w:r w:rsidRPr="004A7666">
        <w:rPr>
          <w:szCs w:val="24"/>
        </w:rPr>
        <w:t xml:space="preserve"> </w:t>
      </w:r>
      <w:proofErr w:type="spellStart"/>
      <w:r w:rsidRPr="004A7666">
        <w:rPr>
          <w:szCs w:val="24"/>
        </w:rPr>
        <w:t>acceptable</w:t>
      </w:r>
      <w:proofErr w:type="spellEnd"/>
      <w:r w:rsidRPr="004A7666">
        <w:rPr>
          <w:szCs w:val="24"/>
        </w:rPr>
        <w:t xml:space="preserve"> </w:t>
      </w:r>
      <w:proofErr w:type="spellStart"/>
      <w:r w:rsidRPr="004A7666">
        <w:rPr>
          <w:szCs w:val="24"/>
        </w:rPr>
        <w:t>for</w:t>
      </w:r>
      <w:proofErr w:type="spellEnd"/>
      <w:r w:rsidRPr="004A7666">
        <w:rPr>
          <w:szCs w:val="24"/>
        </w:rPr>
        <w:t xml:space="preserve"> </w:t>
      </w:r>
      <w:proofErr w:type="spellStart"/>
      <w:r w:rsidRPr="004A7666">
        <w:rPr>
          <w:szCs w:val="24"/>
        </w:rPr>
        <w:t>legal</w:t>
      </w:r>
      <w:proofErr w:type="spellEnd"/>
      <w:r w:rsidRPr="004A7666">
        <w:rPr>
          <w:szCs w:val="24"/>
        </w:rPr>
        <w:t xml:space="preserve"> </w:t>
      </w:r>
      <w:proofErr w:type="spellStart"/>
      <w:r w:rsidRPr="004A7666">
        <w:rPr>
          <w:szCs w:val="24"/>
        </w:rPr>
        <w:t>analysis</w:t>
      </w:r>
      <w:proofErr w:type="spellEnd"/>
      <w:r w:rsidRPr="004A7666">
        <w:rPr>
          <w:szCs w:val="24"/>
        </w:rPr>
        <w:t xml:space="preserve"> </w:t>
      </w:r>
      <w:proofErr w:type="spellStart"/>
      <w:r w:rsidRPr="004A7666">
        <w:rPr>
          <w:szCs w:val="24"/>
        </w:rPr>
        <w:t>facts</w:t>
      </w:r>
      <w:proofErr w:type="spellEnd"/>
      <w:r w:rsidRPr="004A7666">
        <w:rPr>
          <w:szCs w:val="24"/>
        </w:rPr>
        <w:t xml:space="preserve"> (FC 11);</w:t>
      </w:r>
    </w:p>
    <w:p w14:paraId="64C48D74" w14:textId="77777777" w:rsidR="004A7666" w:rsidRPr="004A7666" w:rsidRDefault="004A7666" w:rsidP="004A7666">
      <w:pPr>
        <w:pStyle w:val="ab"/>
        <w:ind w:firstLine="709"/>
        <w:rPr>
          <w:szCs w:val="24"/>
        </w:rPr>
      </w:pPr>
      <w:r w:rsidRPr="004A7666">
        <w:rPr>
          <w:szCs w:val="24"/>
        </w:rPr>
        <w:t xml:space="preserve">• </w:t>
      </w:r>
      <w:proofErr w:type="spellStart"/>
      <w:r w:rsidRPr="004A7666">
        <w:rPr>
          <w:szCs w:val="24"/>
        </w:rPr>
        <w:t>analyze</w:t>
      </w:r>
      <w:proofErr w:type="spellEnd"/>
      <w:r w:rsidRPr="004A7666">
        <w:rPr>
          <w:szCs w:val="24"/>
        </w:rPr>
        <w:t xml:space="preserve"> </w:t>
      </w:r>
      <w:proofErr w:type="spellStart"/>
      <w:r w:rsidRPr="004A7666">
        <w:rPr>
          <w:szCs w:val="24"/>
        </w:rPr>
        <w:t>legal</w:t>
      </w:r>
      <w:proofErr w:type="spellEnd"/>
      <w:r w:rsidRPr="004A7666">
        <w:rPr>
          <w:szCs w:val="24"/>
        </w:rPr>
        <w:t xml:space="preserve"> </w:t>
      </w:r>
      <w:proofErr w:type="spellStart"/>
      <w:r w:rsidRPr="004A7666">
        <w:rPr>
          <w:szCs w:val="24"/>
        </w:rPr>
        <w:t>issues</w:t>
      </w:r>
      <w:proofErr w:type="spellEnd"/>
      <w:r w:rsidRPr="004A7666">
        <w:rPr>
          <w:szCs w:val="24"/>
        </w:rPr>
        <w:t xml:space="preserve">, </w:t>
      </w:r>
      <w:proofErr w:type="spellStart"/>
      <w:r w:rsidRPr="004A7666">
        <w:rPr>
          <w:szCs w:val="24"/>
        </w:rPr>
        <w:t>form</w:t>
      </w:r>
      <w:proofErr w:type="spellEnd"/>
      <w:r w:rsidRPr="004A7666">
        <w:rPr>
          <w:szCs w:val="24"/>
        </w:rPr>
        <w:t xml:space="preserve"> </w:t>
      </w:r>
      <w:proofErr w:type="spellStart"/>
      <w:r w:rsidRPr="004A7666">
        <w:rPr>
          <w:szCs w:val="24"/>
        </w:rPr>
        <w:t>and</w:t>
      </w:r>
      <w:proofErr w:type="spellEnd"/>
      <w:r w:rsidRPr="004A7666">
        <w:rPr>
          <w:szCs w:val="24"/>
        </w:rPr>
        <w:t xml:space="preserve"> </w:t>
      </w:r>
      <w:proofErr w:type="spellStart"/>
      <w:r w:rsidRPr="004A7666">
        <w:rPr>
          <w:szCs w:val="24"/>
        </w:rPr>
        <w:t>justify</w:t>
      </w:r>
      <w:proofErr w:type="spellEnd"/>
      <w:r w:rsidRPr="004A7666">
        <w:rPr>
          <w:szCs w:val="24"/>
        </w:rPr>
        <w:t xml:space="preserve"> </w:t>
      </w:r>
      <w:proofErr w:type="spellStart"/>
      <w:r w:rsidRPr="004A7666">
        <w:rPr>
          <w:szCs w:val="24"/>
        </w:rPr>
        <w:t>legal</w:t>
      </w:r>
      <w:proofErr w:type="spellEnd"/>
      <w:r w:rsidRPr="004A7666">
        <w:rPr>
          <w:szCs w:val="24"/>
        </w:rPr>
        <w:t xml:space="preserve"> </w:t>
      </w:r>
      <w:proofErr w:type="spellStart"/>
      <w:r w:rsidRPr="004A7666">
        <w:rPr>
          <w:szCs w:val="24"/>
        </w:rPr>
        <w:t>positions</w:t>
      </w:r>
      <w:proofErr w:type="spellEnd"/>
      <w:r w:rsidRPr="004A7666">
        <w:rPr>
          <w:szCs w:val="24"/>
        </w:rPr>
        <w:t xml:space="preserve"> (FC 12);</w:t>
      </w:r>
    </w:p>
    <w:p w14:paraId="63739366" w14:textId="77777777" w:rsidR="004A7666" w:rsidRPr="004A7666" w:rsidRDefault="004A7666" w:rsidP="004A7666">
      <w:pPr>
        <w:pStyle w:val="ab"/>
        <w:ind w:firstLine="709"/>
        <w:rPr>
          <w:szCs w:val="24"/>
        </w:rPr>
      </w:pPr>
      <w:r w:rsidRPr="004A7666">
        <w:rPr>
          <w:szCs w:val="24"/>
        </w:rPr>
        <w:t xml:space="preserve">• </w:t>
      </w:r>
      <w:proofErr w:type="spellStart"/>
      <w:r w:rsidRPr="004A7666">
        <w:rPr>
          <w:szCs w:val="24"/>
        </w:rPr>
        <w:t>carry</w:t>
      </w:r>
      <w:proofErr w:type="spellEnd"/>
      <w:r w:rsidRPr="004A7666">
        <w:rPr>
          <w:szCs w:val="24"/>
        </w:rPr>
        <w:t xml:space="preserve"> </w:t>
      </w:r>
      <w:proofErr w:type="spellStart"/>
      <w:r w:rsidRPr="004A7666">
        <w:rPr>
          <w:szCs w:val="24"/>
        </w:rPr>
        <w:t>out</w:t>
      </w:r>
      <w:proofErr w:type="spellEnd"/>
      <w:r w:rsidRPr="004A7666">
        <w:rPr>
          <w:szCs w:val="24"/>
        </w:rPr>
        <w:t xml:space="preserve"> </w:t>
      </w:r>
      <w:proofErr w:type="spellStart"/>
      <w:r w:rsidRPr="004A7666">
        <w:rPr>
          <w:szCs w:val="24"/>
        </w:rPr>
        <w:t>critical</w:t>
      </w:r>
      <w:proofErr w:type="spellEnd"/>
      <w:r w:rsidRPr="004A7666">
        <w:rPr>
          <w:szCs w:val="24"/>
        </w:rPr>
        <w:t xml:space="preserve"> </w:t>
      </w:r>
      <w:proofErr w:type="spellStart"/>
      <w:r w:rsidRPr="004A7666">
        <w:rPr>
          <w:szCs w:val="24"/>
        </w:rPr>
        <w:t>and</w:t>
      </w:r>
      <w:proofErr w:type="spellEnd"/>
      <w:r w:rsidRPr="004A7666">
        <w:rPr>
          <w:szCs w:val="24"/>
        </w:rPr>
        <w:t xml:space="preserve"> </w:t>
      </w:r>
      <w:proofErr w:type="spellStart"/>
      <w:r w:rsidRPr="004A7666">
        <w:rPr>
          <w:szCs w:val="24"/>
        </w:rPr>
        <w:t>systematic</w:t>
      </w:r>
      <w:proofErr w:type="spellEnd"/>
      <w:r w:rsidRPr="004A7666">
        <w:rPr>
          <w:szCs w:val="24"/>
        </w:rPr>
        <w:t xml:space="preserve"> </w:t>
      </w:r>
      <w:proofErr w:type="spellStart"/>
      <w:r w:rsidRPr="004A7666">
        <w:rPr>
          <w:szCs w:val="24"/>
        </w:rPr>
        <w:t>analysis</w:t>
      </w:r>
      <w:proofErr w:type="spellEnd"/>
      <w:r w:rsidRPr="004A7666">
        <w:rPr>
          <w:szCs w:val="24"/>
        </w:rPr>
        <w:t xml:space="preserve"> </w:t>
      </w:r>
      <w:proofErr w:type="spellStart"/>
      <w:r w:rsidRPr="004A7666">
        <w:rPr>
          <w:szCs w:val="24"/>
        </w:rPr>
        <w:t>of</w:t>
      </w:r>
      <w:proofErr w:type="spellEnd"/>
      <w:r w:rsidRPr="004A7666">
        <w:rPr>
          <w:szCs w:val="24"/>
        </w:rPr>
        <w:t xml:space="preserve"> </w:t>
      </w:r>
      <w:proofErr w:type="spellStart"/>
      <w:r w:rsidRPr="004A7666">
        <w:rPr>
          <w:szCs w:val="24"/>
        </w:rPr>
        <w:t>legal</w:t>
      </w:r>
      <w:proofErr w:type="spellEnd"/>
      <w:r w:rsidRPr="004A7666">
        <w:rPr>
          <w:szCs w:val="24"/>
        </w:rPr>
        <w:t xml:space="preserve"> </w:t>
      </w:r>
      <w:proofErr w:type="spellStart"/>
      <w:r w:rsidRPr="004A7666">
        <w:rPr>
          <w:szCs w:val="24"/>
        </w:rPr>
        <w:t>phenomena</w:t>
      </w:r>
      <w:proofErr w:type="spellEnd"/>
      <w:r w:rsidRPr="004A7666">
        <w:rPr>
          <w:szCs w:val="24"/>
        </w:rPr>
        <w:t xml:space="preserve"> </w:t>
      </w:r>
      <w:proofErr w:type="spellStart"/>
      <w:r w:rsidRPr="004A7666">
        <w:rPr>
          <w:szCs w:val="24"/>
        </w:rPr>
        <w:t>and</w:t>
      </w:r>
      <w:proofErr w:type="spellEnd"/>
      <w:r w:rsidRPr="004A7666">
        <w:rPr>
          <w:szCs w:val="24"/>
        </w:rPr>
        <w:t xml:space="preserve"> </w:t>
      </w:r>
      <w:proofErr w:type="spellStart"/>
      <w:r w:rsidRPr="004A7666">
        <w:rPr>
          <w:szCs w:val="24"/>
        </w:rPr>
        <w:t>apply</w:t>
      </w:r>
      <w:proofErr w:type="spellEnd"/>
      <w:r w:rsidRPr="004A7666">
        <w:rPr>
          <w:szCs w:val="24"/>
        </w:rPr>
        <w:t xml:space="preserve"> </w:t>
      </w:r>
      <w:proofErr w:type="spellStart"/>
      <w:r w:rsidRPr="004A7666">
        <w:rPr>
          <w:szCs w:val="24"/>
        </w:rPr>
        <w:t>the</w:t>
      </w:r>
      <w:proofErr w:type="spellEnd"/>
      <w:r w:rsidRPr="004A7666">
        <w:rPr>
          <w:szCs w:val="24"/>
        </w:rPr>
        <w:t xml:space="preserve"> </w:t>
      </w:r>
      <w:proofErr w:type="spellStart"/>
      <w:r w:rsidRPr="004A7666">
        <w:rPr>
          <w:szCs w:val="24"/>
        </w:rPr>
        <w:t>acquired</w:t>
      </w:r>
      <w:proofErr w:type="spellEnd"/>
      <w:r w:rsidRPr="004A7666">
        <w:rPr>
          <w:szCs w:val="24"/>
        </w:rPr>
        <w:t xml:space="preserve"> </w:t>
      </w:r>
      <w:proofErr w:type="spellStart"/>
      <w:r w:rsidRPr="004A7666">
        <w:rPr>
          <w:szCs w:val="24"/>
        </w:rPr>
        <w:t>knowledge</w:t>
      </w:r>
      <w:proofErr w:type="spellEnd"/>
      <w:r w:rsidRPr="004A7666">
        <w:rPr>
          <w:szCs w:val="24"/>
        </w:rPr>
        <w:t xml:space="preserve"> </w:t>
      </w:r>
      <w:proofErr w:type="spellStart"/>
      <w:r w:rsidRPr="004A7666">
        <w:rPr>
          <w:szCs w:val="24"/>
        </w:rPr>
        <w:t>in</w:t>
      </w:r>
      <w:proofErr w:type="spellEnd"/>
      <w:r w:rsidRPr="004A7666">
        <w:rPr>
          <w:szCs w:val="24"/>
        </w:rPr>
        <w:t xml:space="preserve"> </w:t>
      </w:r>
      <w:proofErr w:type="spellStart"/>
      <w:r w:rsidRPr="004A7666">
        <w:rPr>
          <w:szCs w:val="24"/>
        </w:rPr>
        <w:t>professional</w:t>
      </w:r>
      <w:proofErr w:type="spellEnd"/>
      <w:r w:rsidRPr="004A7666">
        <w:rPr>
          <w:szCs w:val="24"/>
        </w:rPr>
        <w:t xml:space="preserve"> </w:t>
      </w:r>
      <w:proofErr w:type="spellStart"/>
      <w:r w:rsidRPr="004A7666">
        <w:rPr>
          <w:szCs w:val="24"/>
        </w:rPr>
        <w:t>activities</w:t>
      </w:r>
      <w:proofErr w:type="spellEnd"/>
      <w:r w:rsidRPr="004A7666">
        <w:rPr>
          <w:szCs w:val="24"/>
        </w:rPr>
        <w:t xml:space="preserve"> (FC 13);</w:t>
      </w:r>
    </w:p>
    <w:p w14:paraId="63EA9E59" w14:textId="77777777" w:rsidR="004A7666" w:rsidRPr="004A7666" w:rsidRDefault="004A7666" w:rsidP="004A7666">
      <w:pPr>
        <w:pStyle w:val="ab"/>
        <w:ind w:firstLine="709"/>
        <w:rPr>
          <w:szCs w:val="24"/>
        </w:rPr>
      </w:pPr>
      <w:r w:rsidRPr="004A7666">
        <w:rPr>
          <w:szCs w:val="24"/>
        </w:rPr>
        <w:t xml:space="preserve">• </w:t>
      </w:r>
      <w:proofErr w:type="spellStart"/>
      <w:r w:rsidRPr="004A7666">
        <w:rPr>
          <w:szCs w:val="24"/>
        </w:rPr>
        <w:t>independently</w:t>
      </w:r>
      <w:proofErr w:type="spellEnd"/>
      <w:r w:rsidRPr="004A7666">
        <w:rPr>
          <w:szCs w:val="24"/>
        </w:rPr>
        <w:t xml:space="preserve"> </w:t>
      </w:r>
      <w:proofErr w:type="spellStart"/>
      <w:r w:rsidRPr="004A7666">
        <w:rPr>
          <w:szCs w:val="24"/>
        </w:rPr>
        <w:t>prepare</w:t>
      </w:r>
      <w:proofErr w:type="spellEnd"/>
      <w:r w:rsidRPr="004A7666">
        <w:rPr>
          <w:szCs w:val="24"/>
        </w:rPr>
        <w:t xml:space="preserve"> </w:t>
      </w:r>
      <w:proofErr w:type="spellStart"/>
      <w:r w:rsidRPr="004A7666">
        <w:rPr>
          <w:szCs w:val="24"/>
        </w:rPr>
        <w:t>draft</w:t>
      </w:r>
      <w:proofErr w:type="spellEnd"/>
      <w:r w:rsidRPr="004A7666">
        <w:rPr>
          <w:szCs w:val="24"/>
        </w:rPr>
        <w:t xml:space="preserve"> </w:t>
      </w:r>
      <w:proofErr w:type="spellStart"/>
      <w:r w:rsidRPr="004A7666">
        <w:rPr>
          <w:szCs w:val="24"/>
        </w:rPr>
        <w:t>acts</w:t>
      </w:r>
      <w:proofErr w:type="spellEnd"/>
      <w:r w:rsidRPr="004A7666">
        <w:rPr>
          <w:szCs w:val="24"/>
        </w:rPr>
        <w:t xml:space="preserve"> </w:t>
      </w:r>
      <w:proofErr w:type="spellStart"/>
      <w:r w:rsidRPr="004A7666">
        <w:rPr>
          <w:szCs w:val="24"/>
        </w:rPr>
        <w:t>of</w:t>
      </w:r>
      <w:proofErr w:type="spellEnd"/>
      <w:r w:rsidRPr="004A7666">
        <w:rPr>
          <w:szCs w:val="24"/>
        </w:rPr>
        <w:t xml:space="preserve"> </w:t>
      </w:r>
      <w:proofErr w:type="spellStart"/>
      <w:r w:rsidRPr="004A7666">
        <w:rPr>
          <w:szCs w:val="24"/>
        </w:rPr>
        <w:t>law</w:t>
      </w:r>
      <w:proofErr w:type="spellEnd"/>
      <w:r w:rsidRPr="004A7666">
        <w:rPr>
          <w:szCs w:val="24"/>
        </w:rPr>
        <w:t xml:space="preserve"> </w:t>
      </w:r>
      <w:proofErr w:type="spellStart"/>
      <w:r w:rsidRPr="004A7666">
        <w:rPr>
          <w:szCs w:val="24"/>
        </w:rPr>
        <w:t>enforcement</w:t>
      </w:r>
      <w:proofErr w:type="spellEnd"/>
      <w:r w:rsidRPr="004A7666">
        <w:rPr>
          <w:szCs w:val="24"/>
        </w:rPr>
        <w:t xml:space="preserve"> (FC 15);</w:t>
      </w:r>
    </w:p>
    <w:p w14:paraId="3AC9A48F" w14:textId="77777777" w:rsidR="004A7666" w:rsidRPr="004A7666" w:rsidRDefault="004A7666" w:rsidP="004A7666">
      <w:pPr>
        <w:pStyle w:val="ab"/>
        <w:ind w:firstLine="709"/>
        <w:rPr>
          <w:szCs w:val="24"/>
        </w:rPr>
      </w:pPr>
      <w:r w:rsidRPr="004A7666">
        <w:rPr>
          <w:szCs w:val="24"/>
        </w:rPr>
        <w:t xml:space="preserve">• </w:t>
      </w:r>
      <w:proofErr w:type="spellStart"/>
      <w:r w:rsidRPr="004A7666">
        <w:rPr>
          <w:szCs w:val="24"/>
        </w:rPr>
        <w:t>to</w:t>
      </w:r>
      <w:proofErr w:type="spellEnd"/>
      <w:r w:rsidRPr="004A7666">
        <w:rPr>
          <w:szCs w:val="24"/>
        </w:rPr>
        <w:t xml:space="preserve"> </w:t>
      </w:r>
      <w:proofErr w:type="spellStart"/>
      <w:r w:rsidRPr="004A7666">
        <w:rPr>
          <w:szCs w:val="24"/>
        </w:rPr>
        <w:t>carry</w:t>
      </w:r>
      <w:proofErr w:type="spellEnd"/>
      <w:r w:rsidRPr="004A7666">
        <w:rPr>
          <w:szCs w:val="24"/>
        </w:rPr>
        <w:t xml:space="preserve"> </w:t>
      </w:r>
      <w:proofErr w:type="spellStart"/>
      <w:r w:rsidRPr="004A7666">
        <w:rPr>
          <w:szCs w:val="24"/>
        </w:rPr>
        <w:t>out</w:t>
      </w:r>
      <w:proofErr w:type="spellEnd"/>
      <w:r w:rsidRPr="004A7666">
        <w:rPr>
          <w:szCs w:val="24"/>
        </w:rPr>
        <w:t xml:space="preserve"> </w:t>
      </w:r>
      <w:proofErr w:type="spellStart"/>
      <w:r w:rsidRPr="004A7666">
        <w:rPr>
          <w:szCs w:val="24"/>
        </w:rPr>
        <w:t>procedural</w:t>
      </w:r>
      <w:proofErr w:type="spellEnd"/>
      <w:r w:rsidRPr="004A7666">
        <w:rPr>
          <w:szCs w:val="24"/>
        </w:rPr>
        <w:t xml:space="preserve"> </w:t>
      </w:r>
      <w:proofErr w:type="spellStart"/>
      <w:r w:rsidRPr="004A7666">
        <w:rPr>
          <w:szCs w:val="24"/>
        </w:rPr>
        <w:t>and</w:t>
      </w:r>
      <w:proofErr w:type="spellEnd"/>
      <w:r w:rsidRPr="004A7666">
        <w:rPr>
          <w:szCs w:val="24"/>
        </w:rPr>
        <w:t xml:space="preserve"> </w:t>
      </w:r>
      <w:proofErr w:type="spellStart"/>
      <w:r w:rsidRPr="004A7666">
        <w:rPr>
          <w:szCs w:val="24"/>
        </w:rPr>
        <w:t>documentary</w:t>
      </w:r>
      <w:proofErr w:type="spellEnd"/>
      <w:r w:rsidRPr="004A7666">
        <w:rPr>
          <w:szCs w:val="24"/>
        </w:rPr>
        <w:t xml:space="preserve"> </w:t>
      </w:r>
      <w:proofErr w:type="spellStart"/>
      <w:r w:rsidRPr="004A7666">
        <w:rPr>
          <w:szCs w:val="24"/>
        </w:rPr>
        <w:t>registration</w:t>
      </w:r>
      <w:proofErr w:type="spellEnd"/>
      <w:r w:rsidRPr="004A7666">
        <w:rPr>
          <w:szCs w:val="24"/>
        </w:rPr>
        <w:t xml:space="preserve"> </w:t>
      </w:r>
      <w:proofErr w:type="spellStart"/>
      <w:r w:rsidRPr="004A7666">
        <w:rPr>
          <w:szCs w:val="24"/>
        </w:rPr>
        <w:t>of</w:t>
      </w:r>
      <w:proofErr w:type="spellEnd"/>
      <w:r w:rsidRPr="004A7666">
        <w:rPr>
          <w:szCs w:val="24"/>
        </w:rPr>
        <w:t xml:space="preserve"> </w:t>
      </w:r>
      <w:proofErr w:type="spellStart"/>
      <w:r w:rsidRPr="004A7666">
        <w:rPr>
          <w:szCs w:val="24"/>
        </w:rPr>
        <w:t>support</w:t>
      </w:r>
      <w:proofErr w:type="spellEnd"/>
      <w:r w:rsidRPr="004A7666">
        <w:rPr>
          <w:szCs w:val="24"/>
        </w:rPr>
        <w:t xml:space="preserve"> </w:t>
      </w:r>
      <w:proofErr w:type="spellStart"/>
      <w:r w:rsidRPr="004A7666">
        <w:rPr>
          <w:szCs w:val="24"/>
        </w:rPr>
        <w:t>of</w:t>
      </w:r>
      <w:proofErr w:type="spellEnd"/>
      <w:r w:rsidRPr="004A7666">
        <w:rPr>
          <w:szCs w:val="24"/>
        </w:rPr>
        <w:t xml:space="preserve"> </w:t>
      </w:r>
      <w:proofErr w:type="spellStart"/>
      <w:r w:rsidRPr="004A7666">
        <w:rPr>
          <w:szCs w:val="24"/>
        </w:rPr>
        <w:t>consideration</w:t>
      </w:r>
      <w:proofErr w:type="spellEnd"/>
      <w:r w:rsidRPr="004A7666">
        <w:rPr>
          <w:szCs w:val="24"/>
        </w:rPr>
        <w:t xml:space="preserve"> </w:t>
      </w:r>
      <w:proofErr w:type="spellStart"/>
      <w:r w:rsidRPr="004A7666">
        <w:rPr>
          <w:szCs w:val="24"/>
        </w:rPr>
        <w:t>and</w:t>
      </w:r>
      <w:proofErr w:type="spellEnd"/>
      <w:r w:rsidRPr="004A7666">
        <w:rPr>
          <w:szCs w:val="24"/>
        </w:rPr>
        <w:t xml:space="preserve"> </w:t>
      </w:r>
      <w:proofErr w:type="spellStart"/>
      <w:r w:rsidRPr="004A7666">
        <w:rPr>
          <w:szCs w:val="24"/>
        </w:rPr>
        <w:t>decision</w:t>
      </w:r>
      <w:proofErr w:type="spellEnd"/>
      <w:r w:rsidRPr="004A7666">
        <w:rPr>
          <w:szCs w:val="24"/>
        </w:rPr>
        <w:t xml:space="preserve"> </w:t>
      </w:r>
      <w:proofErr w:type="spellStart"/>
      <w:r w:rsidRPr="004A7666">
        <w:rPr>
          <w:szCs w:val="24"/>
        </w:rPr>
        <w:t>of</w:t>
      </w:r>
      <w:proofErr w:type="spellEnd"/>
      <w:r w:rsidRPr="004A7666">
        <w:rPr>
          <w:szCs w:val="24"/>
        </w:rPr>
        <w:t xml:space="preserve"> </w:t>
      </w:r>
      <w:proofErr w:type="spellStart"/>
      <w:r w:rsidRPr="004A7666">
        <w:rPr>
          <w:szCs w:val="24"/>
        </w:rPr>
        <w:t>economic</w:t>
      </w:r>
      <w:proofErr w:type="spellEnd"/>
      <w:r w:rsidRPr="004A7666">
        <w:rPr>
          <w:szCs w:val="24"/>
        </w:rPr>
        <w:t xml:space="preserve"> </w:t>
      </w:r>
      <w:proofErr w:type="spellStart"/>
      <w:r w:rsidRPr="004A7666">
        <w:rPr>
          <w:szCs w:val="24"/>
        </w:rPr>
        <w:t>case</w:t>
      </w:r>
      <w:proofErr w:type="spellEnd"/>
      <w:r w:rsidRPr="004A7666">
        <w:rPr>
          <w:szCs w:val="24"/>
        </w:rPr>
        <w:t xml:space="preserve"> (FC 20).</w:t>
      </w:r>
    </w:p>
    <w:p w14:paraId="64BACED3" w14:textId="77777777" w:rsidR="004A7666" w:rsidRPr="004A7666" w:rsidRDefault="004A7666" w:rsidP="004A7666">
      <w:pPr>
        <w:pStyle w:val="ab"/>
        <w:ind w:firstLine="709"/>
        <w:rPr>
          <w:szCs w:val="24"/>
        </w:rPr>
      </w:pPr>
    </w:p>
    <w:p w14:paraId="6D9D5C6D" w14:textId="77777777" w:rsidR="004A7666" w:rsidRPr="004A7666" w:rsidRDefault="004A7666" w:rsidP="004A7666">
      <w:pPr>
        <w:pStyle w:val="ab"/>
        <w:ind w:firstLine="709"/>
        <w:rPr>
          <w:szCs w:val="24"/>
        </w:rPr>
      </w:pPr>
      <w:proofErr w:type="spellStart"/>
      <w:r w:rsidRPr="004A7666">
        <w:rPr>
          <w:szCs w:val="24"/>
        </w:rPr>
        <w:t>Having</w:t>
      </w:r>
      <w:proofErr w:type="spellEnd"/>
      <w:r w:rsidRPr="004A7666">
        <w:rPr>
          <w:szCs w:val="24"/>
        </w:rPr>
        <w:t xml:space="preserve"> </w:t>
      </w:r>
      <w:proofErr w:type="spellStart"/>
      <w:r w:rsidRPr="004A7666">
        <w:rPr>
          <w:szCs w:val="24"/>
        </w:rPr>
        <w:t>mastered</w:t>
      </w:r>
      <w:proofErr w:type="spellEnd"/>
      <w:r w:rsidRPr="004A7666">
        <w:rPr>
          <w:szCs w:val="24"/>
        </w:rPr>
        <w:t xml:space="preserve"> </w:t>
      </w:r>
      <w:proofErr w:type="spellStart"/>
      <w:r w:rsidRPr="004A7666">
        <w:rPr>
          <w:szCs w:val="24"/>
        </w:rPr>
        <w:t>the</w:t>
      </w:r>
      <w:proofErr w:type="spellEnd"/>
      <w:r w:rsidRPr="004A7666">
        <w:rPr>
          <w:szCs w:val="24"/>
        </w:rPr>
        <w:t xml:space="preserve"> </w:t>
      </w:r>
      <w:proofErr w:type="spellStart"/>
      <w:r w:rsidRPr="004A7666">
        <w:rPr>
          <w:szCs w:val="24"/>
        </w:rPr>
        <w:t>discipline</w:t>
      </w:r>
      <w:proofErr w:type="spellEnd"/>
      <w:r w:rsidRPr="004A7666">
        <w:rPr>
          <w:szCs w:val="24"/>
        </w:rPr>
        <w:t xml:space="preserve">, </w:t>
      </w:r>
      <w:proofErr w:type="spellStart"/>
      <w:r w:rsidRPr="004A7666">
        <w:rPr>
          <w:szCs w:val="24"/>
        </w:rPr>
        <w:t>students</w:t>
      </w:r>
      <w:proofErr w:type="spellEnd"/>
      <w:r w:rsidRPr="004A7666">
        <w:rPr>
          <w:szCs w:val="24"/>
        </w:rPr>
        <w:t>:</w:t>
      </w:r>
    </w:p>
    <w:p w14:paraId="48EFB164" w14:textId="77777777" w:rsidR="004A7666" w:rsidRPr="004A7666" w:rsidRDefault="004A7666" w:rsidP="004A7666">
      <w:pPr>
        <w:pStyle w:val="ab"/>
        <w:ind w:firstLine="709"/>
        <w:rPr>
          <w:szCs w:val="24"/>
        </w:rPr>
      </w:pPr>
      <w:r w:rsidRPr="004A7666">
        <w:rPr>
          <w:szCs w:val="24"/>
        </w:rPr>
        <w:t xml:space="preserve">• </w:t>
      </w:r>
      <w:proofErr w:type="spellStart"/>
      <w:r w:rsidRPr="004A7666">
        <w:rPr>
          <w:szCs w:val="24"/>
        </w:rPr>
        <w:t>understand</w:t>
      </w:r>
      <w:proofErr w:type="spellEnd"/>
      <w:r w:rsidRPr="004A7666">
        <w:rPr>
          <w:szCs w:val="24"/>
        </w:rPr>
        <w:t xml:space="preserve"> </w:t>
      </w:r>
      <w:proofErr w:type="spellStart"/>
      <w:r w:rsidRPr="004A7666">
        <w:rPr>
          <w:szCs w:val="24"/>
        </w:rPr>
        <w:t>the</w:t>
      </w:r>
      <w:proofErr w:type="spellEnd"/>
      <w:r w:rsidRPr="004A7666">
        <w:rPr>
          <w:szCs w:val="24"/>
        </w:rPr>
        <w:t xml:space="preserve"> </w:t>
      </w:r>
      <w:proofErr w:type="spellStart"/>
      <w:r w:rsidRPr="004A7666">
        <w:rPr>
          <w:szCs w:val="24"/>
        </w:rPr>
        <w:t>principles</w:t>
      </w:r>
      <w:proofErr w:type="spellEnd"/>
      <w:r w:rsidRPr="004A7666">
        <w:rPr>
          <w:szCs w:val="24"/>
        </w:rPr>
        <w:t xml:space="preserve"> </w:t>
      </w:r>
      <w:proofErr w:type="spellStart"/>
      <w:r w:rsidRPr="004A7666">
        <w:rPr>
          <w:szCs w:val="24"/>
        </w:rPr>
        <w:t>on</w:t>
      </w:r>
      <w:proofErr w:type="spellEnd"/>
      <w:r w:rsidRPr="004A7666">
        <w:rPr>
          <w:szCs w:val="24"/>
        </w:rPr>
        <w:t xml:space="preserve"> </w:t>
      </w:r>
      <w:proofErr w:type="spellStart"/>
      <w:r w:rsidRPr="004A7666">
        <w:rPr>
          <w:szCs w:val="24"/>
        </w:rPr>
        <w:t>which</w:t>
      </w:r>
      <w:proofErr w:type="spellEnd"/>
      <w:r w:rsidRPr="004A7666">
        <w:rPr>
          <w:szCs w:val="24"/>
        </w:rPr>
        <w:t xml:space="preserve"> </w:t>
      </w:r>
      <w:proofErr w:type="spellStart"/>
      <w:r w:rsidRPr="004A7666">
        <w:rPr>
          <w:szCs w:val="24"/>
        </w:rPr>
        <w:t>commercial</w:t>
      </w:r>
      <w:proofErr w:type="spellEnd"/>
      <w:r w:rsidRPr="004A7666">
        <w:rPr>
          <w:szCs w:val="24"/>
        </w:rPr>
        <w:t xml:space="preserve"> </w:t>
      </w:r>
      <w:proofErr w:type="spellStart"/>
      <w:r w:rsidRPr="004A7666">
        <w:rPr>
          <w:szCs w:val="24"/>
        </w:rPr>
        <w:t>litigation</w:t>
      </w:r>
      <w:proofErr w:type="spellEnd"/>
      <w:r w:rsidRPr="004A7666">
        <w:rPr>
          <w:szCs w:val="24"/>
        </w:rPr>
        <w:t xml:space="preserve"> </w:t>
      </w:r>
      <w:proofErr w:type="spellStart"/>
      <w:r w:rsidRPr="004A7666">
        <w:rPr>
          <w:szCs w:val="24"/>
        </w:rPr>
        <w:t>is</w:t>
      </w:r>
      <w:proofErr w:type="spellEnd"/>
      <w:r w:rsidRPr="004A7666">
        <w:rPr>
          <w:szCs w:val="24"/>
        </w:rPr>
        <w:t xml:space="preserve"> </w:t>
      </w:r>
      <w:proofErr w:type="spellStart"/>
      <w:r w:rsidRPr="004A7666">
        <w:rPr>
          <w:szCs w:val="24"/>
        </w:rPr>
        <w:t>based</w:t>
      </w:r>
      <w:proofErr w:type="spellEnd"/>
      <w:r w:rsidRPr="004A7666">
        <w:rPr>
          <w:szCs w:val="24"/>
        </w:rPr>
        <w:t xml:space="preserve"> </w:t>
      </w:r>
      <w:proofErr w:type="spellStart"/>
      <w:r w:rsidRPr="004A7666">
        <w:rPr>
          <w:szCs w:val="24"/>
        </w:rPr>
        <w:t>and</w:t>
      </w:r>
      <w:proofErr w:type="spellEnd"/>
      <w:r w:rsidRPr="004A7666">
        <w:rPr>
          <w:szCs w:val="24"/>
        </w:rPr>
        <w:t xml:space="preserve"> </w:t>
      </w:r>
      <w:proofErr w:type="spellStart"/>
      <w:r w:rsidRPr="004A7666">
        <w:rPr>
          <w:szCs w:val="24"/>
        </w:rPr>
        <w:t>violation</w:t>
      </w:r>
      <w:proofErr w:type="spellEnd"/>
      <w:r w:rsidRPr="004A7666">
        <w:rPr>
          <w:szCs w:val="24"/>
        </w:rPr>
        <w:t xml:space="preserve"> </w:t>
      </w:r>
      <w:proofErr w:type="spellStart"/>
      <w:r w:rsidRPr="004A7666">
        <w:rPr>
          <w:szCs w:val="24"/>
        </w:rPr>
        <w:t>of</w:t>
      </w:r>
      <w:proofErr w:type="spellEnd"/>
      <w:r w:rsidRPr="004A7666">
        <w:rPr>
          <w:szCs w:val="24"/>
        </w:rPr>
        <w:t xml:space="preserve"> </w:t>
      </w:r>
      <w:proofErr w:type="spellStart"/>
      <w:r w:rsidRPr="004A7666">
        <w:rPr>
          <w:szCs w:val="24"/>
        </w:rPr>
        <w:t>which</w:t>
      </w:r>
      <w:proofErr w:type="spellEnd"/>
      <w:r w:rsidRPr="004A7666">
        <w:rPr>
          <w:szCs w:val="24"/>
        </w:rPr>
        <w:t xml:space="preserve"> </w:t>
      </w:r>
      <w:proofErr w:type="spellStart"/>
      <w:r w:rsidRPr="004A7666">
        <w:rPr>
          <w:szCs w:val="24"/>
        </w:rPr>
        <w:t>may</w:t>
      </w:r>
      <w:proofErr w:type="spellEnd"/>
      <w:r w:rsidRPr="004A7666">
        <w:rPr>
          <w:szCs w:val="24"/>
        </w:rPr>
        <w:t xml:space="preserve"> </w:t>
      </w:r>
      <w:proofErr w:type="spellStart"/>
      <w:r w:rsidRPr="004A7666">
        <w:rPr>
          <w:szCs w:val="24"/>
        </w:rPr>
        <w:t>be</w:t>
      </w:r>
      <w:proofErr w:type="spellEnd"/>
      <w:r w:rsidRPr="004A7666">
        <w:rPr>
          <w:szCs w:val="24"/>
        </w:rPr>
        <w:t xml:space="preserve"> </w:t>
      </w:r>
      <w:proofErr w:type="spellStart"/>
      <w:r w:rsidRPr="004A7666">
        <w:rPr>
          <w:szCs w:val="24"/>
        </w:rPr>
        <w:t>grounds</w:t>
      </w:r>
      <w:proofErr w:type="spellEnd"/>
      <w:r w:rsidRPr="004A7666">
        <w:rPr>
          <w:szCs w:val="24"/>
        </w:rPr>
        <w:t xml:space="preserve"> </w:t>
      </w:r>
      <w:proofErr w:type="spellStart"/>
      <w:r w:rsidRPr="004A7666">
        <w:rPr>
          <w:szCs w:val="24"/>
        </w:rPr>
        <w:t>for</w:t>
      </w:r>
      <w:proofErr w:type="spellEnd"/>
      <w:r w:rsidRPr="004A7666">
        <w:rPr>
          <w:szCs w:val="24"/>
        </w:rPr>
        <w:t xml:space="preserve"> </w:t>
      </w:r>
      <w:proofErr w:type="spellStart"/>
      <w:r w:rsidRPr="004A7666">
        <w:rPr>
          <w:szCs w:val="24"/>
        </w:rPr>
        <w:t>appealing</w:t>
      </w:r>
      <w:proofErr w:type="spellEnd"/>
      <w:r w:rsidRPr="004A7666">
        <w:rPr>
          <w:szCs w:val="24"/>
        </w:rPr>
        <w:t xml:space="preserve"> a </w:t>
      </w:r>
      <w:proofErr w:type="spellStart"/>
      <w:r w:rsidRPr="004A7666">
        <w:rPr>
          <w:szCs w:val="24"/>
        </w:rPr>
        <w:t>commercial</w:t>
      </w:r>
      <w:proofErr w:type="spellEnd"/>
      <w:r w:rsidRPr="004A7666">
        <w:rPr>
          <w:szCs w:val="24"/>
        </w:rPr>
        <w:t xml:space="preserve"> </w:t>
      </w:r>
      <w:proofErr w:type="spellStart"/>
      <w:r w:rsidRPr="004A7666">
        <w:rPr>
          <w:szCs w:val="24"/>
        </w:rPr>
        <w:t>court</w:t>
      </w:r>
      <w:proofErr w:type="spellEnd"/>
      <w:r w:rsidRPr="004A7666">
        <w:rPr>
          <w:szCs w:val="24"/>
        </w:rPr>
        <w:t xml:space="preserve"> </w:t>
      </w:r>
      <w:proofErr w:type="spellStart"/>
      <w:r w:rsidRPr="004A7666">
        <w:rPr>
          <w:szCs w:val="24"/>
        </w:rPr>
        <w:t>decision</w:t>
      </w:r>
      <w:proofErr w:type="spellEnd"/>
      <w:r w:rsidRPr="004A7666">
        <w:rPr>
          <w:szCs w:val="24"/>
        </w:rPr>
        <w:t>;</w:t>
      </w:r>
    </w:p>
    <w:p w14:paraId="2E752378" w14:textId="77777777" w:rsidR="004A7666" w:rsidRPr="004A7666" w:rsidRDefault="004A7666" w:rsidP="004A7666">
      <w:pPr>
        <w:pStyle w:val="ab"/>
        <w:ind w:firstLine="709"/>
        <w:rPr>
          <w:szCs w:val="24"/>
        </w:rPr>
      </w:pPr>
      <w:r w:rsidRPr="004A7666">
        <w:rPr>
          <w:szCs w:val="24"/>
        </w:rPr>
        <w:t xml:space="preserve">• </w:t>
      </w:r>
      <w:proofErr w:type="spellStart"/>
      <w:r w:rsidRPr="004A7666">
        <w:rPr>
          <w:szCs w:val="24"/>
        </w:rPr>
        <w:t>correctly</w:t>
      </w:r>
      <w:proofErr w:type="spellEnd"/>
      <w:r w:rsidRPr="004A7666">
        <w:rPr>
          <w:szCs w:val="24"/>
        </w:rPr>
        <w:t xml:space="preserve"> </w:t>
      </w:r>
      <w:proofErr w:type="spellStart"/>
      <w:r w:rsidRPr="004A7666">
        <w:rPr>
          <w:szCs w:val="24"/>
        </w:rPr>
        <w:t>determine</w:t>
      </w:r>
      <w:proofErr w:type="spellEnd"/>
      <w:r w:rsidRPr="004A7666">
        <w:rPr>
          <w:szCs w:val="24"/>
        </w:rPr>
        <w:t xml:space="preserve"> </w:t>
      </w:r>
      <w:proofErr w:type="spellStart"/>
      <w:r w:rsidRPr="004A7666">
        <w:rPr>
          <w:szCs w:val="24"/>
        </w:rPr>
        <w:t>the</w:t>
      </w:r>
      <w:proofErr w:type="spellEnd"/>
      <w:r w:rsidRPr="004A7666">
        <w:rPr>
          <w:szCs w:val="24"/>
        </w:rPr>
        <w:t xml:space="preserve"> </w:t>
      </w:r>
      <w:proofErr w:type="spellStart"/>
      <w:r w:rsidRPr="004A7666">
        <w:rPr>
          <w:szCs w:val="24"/>
        </w:rPr>
        <w:t>jurisdiction</w:t>
      </w:r>
      <w:proofErr w:type="spellEnd"/>
      <w:r w:rsidRPr="004A7666">
        <w:rPr>
          <w:szCs w:val="24"/>
        </w:rPr>
        <w:t xml:space="preserve"> </w:t>
      </w:r>
      <w:proofErr w:type="spellStart"/>
      <w:r w:rsidRPr="004A7666">
        <w:rPr>
          <w:szCs w:val="24"/>
        </w:rPr>
        <w:t>of</w:t>
      </w:r>
      <w:proofErr w:type="spellEnd"/>
      <w:r w:rsidRPr="004A7666">
        <w:rPr>
          <w:szCs w:val="24"/>
        </w:rPr>
        <w:t xml:space="preserve"> a </w:t>
      </w:r>
      <w:proofErr w:type="spellStart"/>
      <w:r w:rsidRPr="004A7666">
        <w:rPr>
          <w:szCs w:val="24"/>
        </w:rPr>
        <w:t>particular</w:t>
      </w:r>
      <w:proofErr w:type="spellEnd"/>
      <w:r w:rsidRPr="004A7666">
        <w:rPr>
          <w:szCs w:val="24"/>
        </w:rPr>
        <w:t xml:space="preserve"> </w:t>
      </w:r>
      <w:proofErr w:type="spellStart"/>
      <w:r w:rsidRPr="004A7666">
        <w:rPr>
          <w:szCs w:val="24"/>
        </w:rPr>
        <w:t>dispute</w:t>
      </w:r>
      <w:proofErr w:type="spellEnd"/>
      <w:r w:rsidRPr="004A7666">
        <w:rPr>
          <w:szCs w:val="24"/>
        </w:rPr>
        <w:t>;</w:t>
      </w:r>
    </w:p>
    <w:p w14:paraId="5EDE79C6" w14:textId="77777777" w:rsidR="004A7666" w:rsidRPr="004A7666" w:rsidRDefault="004A7666" w:rsidP="004A7666">
      <w:pPr>
        <w:pStyle w:val="ab"/>
        <w:ind w:firstLine="709"/>
        <w:rPr>
          <w:szCs w:val="24"/>
        </w:rPr>
      </w:pPr>
      <w:r w:rsidRPr="004A7666">
        <w:rPr>
          <w:szCs w:val="24"/>
        </w:rPr>
        <w:t xml:space="preserve">• </w:t>
      </w:r>
      <w:proofErr w:type="spellStart"/>
      <w:r w:rsidRPr="004A7666">
        <w:rPr>
          <w:szCs w:val="24"/>
        </w:rPr>
        <w:t>will</w:t>
      </w:r>
      <w:proofErr w:type="spellEnd"/>
      <w:r w:rsidRPr="004A7666">
        <w:rPr>
          <w:szCs w:val="24"/>
        </w:rPr>
        <w:t xml:space="preserve"> </w:t>
      </w:r>
      <w:proofErr w:type="spellStart"/>
      <w:r w:rsidRPr="004A7666">
        <w:rPr>
          <w:szCs w:val="24"/>
        </w:rPr>
        <w:t>form</w:t>
      </w:r>
      <w:proofErr w:type="spellEnd"/>
      <w:r w:rsidRPr="004A7666">
        <w:rPr>
          <w:szCs w:val="24"/>
        </w:rPr>
        <w:t xml:space="preserve"> a </w:t>
      </w:r>
      <w:proofErr w:type="spellStart"/>
      <w:r w:rsidRPr="004A7666">
        <w:rPr>
          <w:szCs w:val="24"/>
        </w:rPr>
        <w:t>strategy</w:t>
      </w:r>
      <w:proofErr w:type="spellEnd"/>
      <w:r w:rsidRPr="004A7666">
        <w:rPr>
          <w:szCs w:val="24"/>
        </w:rPr>
        <w:t xml:space="preserve"> </w:t>
      </w:r>
      <w:proofErr w:type="spellStart"/>
      <w:r w:rsidRPr="004A7666">
        <w:rPr>
          <w:szCs w:val="24"/>
        </w:rPr>
        <w:t>and</w:t>
      </w:r>
      <w:proofErr w:type="spellEnd"/>
      <w:r w:rsidRPr="004A7666">
        <w:rPr>
          <w:szCs w:val="24"/>
        </w:rPr>
        <w:t xml:space="preserve"> </w:t>
      </w:r>
      <w:proofErr w:type="spellStart"/>
      <w:r w:rsidRPr="004A7666">
        <w:rPr>
          <w:szCs w:val="24"/>
        </w:rPr>
        <w:t>tactics</w:t>
      </w:r>
      <w:proofErr w:type="spellEnd"/>
      <w:r w:rsidRPr="004A7666">
        <w:rPr>
          <w:szCs w:val="24"/>
        </w:rPr>
        <w:t xml:space="preserve"> </w:t>
      </w:r>
      <w:proofErr w:type="spellStart"/>
      <w:r w:rsidRPr="004A7666">
        <w:rPr>
          <w:szCs w:val="24"/>
        </w:rPr>
        <w:t>of</w:t>
      </w:r>
      <w:proofErr w:type="spellEnd"/>
      <w:r w:rsidRPr="004A7666">
        <w:rPr>
          <w:szCs w:val="24"/>
        </w:rPr>
        <w:t xml:space="preserve"> </w:t>
      </w:r>
      <w:proofErr w:type="spellStart"/>
      <w:r w:rsidRPr="004A7666">
        <w:rPr>
          <w:szCs w:val="24"/>
        </w:rPr>
        <w:t>behavior</w:t>
      </w:r>
      <w:proofErr w:type="spellEnd"/>
      <w:r w:rsidRPr="004A7666">
        <w:rPr>
          <w:szCs w:val="24"/>
        </w:rPr>
        <w:t xml:space="preserve"> </w:t>
      </w:r>
      <w:proofErr w:type="spellStart"/>
      <w:r w:rsidRPr="004A7666">
        <w:rPr>
          <w:szCs w:val="24"/>
        </w:rPr>
        <w:t>in</w:t>
      </w:r>
      <w:proofErr w:type="spellEnd"/>
      <w:r w:rsidRPr="004A7666">
        <w:rPr>
          <w:szCs w:val="24"/>
        </w:rPr>
        <w:t xml:space="preserve"> </w:t>
      </w:r>
      <w:proofErr w:type="spellStart"/>
      <w:r w:rsidRPr="004A7666">
        <w:rPr>
          <w:szCs w:val="24"/>
        </w:rPr>
        <w:t>court</w:t>
      </w:r>
      <w:proofErr w:type="spellEnd"/>
      <w:r w:rsidRPr="004A7666">
        <w:rPr>
          <w:szCs w:val="24"/>
        </w:rPr>
        <w:t xml:space="preserve">, </w:t>
      </w:r>
      <w:proofErr w:type="spellStart"/>
      <w:r w:rsidRPr="004A7666">
        <w:rPr>
          <w:szCs w:val="24"/>
        </w:rPr>
        <w:t>understanding</w:t>
      </w:r>
      <w:proofErr w:type="spellEnd"/>
      <w:r w:rsidRPr="004A7666">
        <w:rPr>
          <w:szCs w:val="24"/>
        </w:rPr>
        <w:t xml:space="preserve"> </w:t>
      </w:r>
      <w:proofErr w:type="spellStart"/>
      <w:r w:rsidRPr="004A7666">
        <w:rPr>
          <w:szCs w:val="24"/>
        </w:rPr>
        <w:t>their</w:t>
      </w:r>
      <w:proofErr w:type="spellEnd"/>
      <w:r w:rsidRPr="004A7666">
        <w:rPr>
          <w:szCs w:val="24"/>
        </w:rPr>
        <w:t xml:space="preserve"> </w:t>
      </w:r>
      <w:proofErr w:type="spellStart"/>
      <w:r w:rsidRPr="004A7666">
        <w:rPr>
          <w:szCs w:val="24"/>
        </w:rPr>
        <w:t>procedural</w:t>
      </w:r>
      <w:proofErr w:type="spellEnd"/>
      <w:r w:rsidRPr="004A7666">
        <w:rPr>
          <w:szCs w:val="24"/>
        </w:rPr>
        <w:t xml:space="preserve"> </w:t>
      </w:r>
      <w:proofErr w:type="spellStart"/>
      <w:r w:rsidRPr="004A7666">
        <w:rPr>
          <w:szCs w:val="24"/>
        </w:rPr>
        <w:t>status</w:t>
      </w:r>
      <w:proofErr w:type="spellEnd"/>
      <w:r w:rsidRPr="004A7666">
        <w:rPr>
          <w:szCs w:val="24"/>
        </w:rPr>
        <w:t>;</w:t>
      </w:r>
    </w:p>
    <w:p w14:paraId="17F29033" w14:textId="77777777" w:rsidR="004A7666" w:rsidRPr="004A7666" w:rsidRDefault="004A7666" w:rsidP="004A7666">
      <w:pPr>
        <w:pStyle w:val="ab"/>
        <w:ind w:firstLine="709"/>
        <w:rPr>
          <w:szCs w:val="24"/>
        </w:rPr>
      </w:pPr>
      <w:r w:rsidRPr="004A7666">
        <w:rPr>
          <w:szCs w:val="24"/>
        </w:rPr>
        <w:t xml:space="preserve">• </w:t>
      </w:r>
      <w:proofErr w:type="spellStart"/>
      <w:r w:rsidRPr="004A7666">
        <w:rPr>
          <w:szCs w:val="24"/>
        </w:rPr>
        <w:t>draw</w:t>
      </w:r>
      <w:proofErr w:type="spellEnd"/>
      <w:r w:rsidRPr="004A7666">
        <w:rPr>
          <w:szCs w:val="24"/>
        </w:rPr>
        <w:t xml:space="preserve"> </w:t>
      </w:r>
      <w:proofErr w:type="spellStart"/>
      <w:r w:rsidRPr="004A7666">
        <w:rPr>
          <w:szCs w:val="24"/>
        </w:rPr>
        <w:t>up</w:t>
      </w:r>
      <w:proofErr w:type="spellEnd"/>
      <w:r w:rsidRPr="004A7666">
        <w:rPr>
          <w:szCs w:val="24"/>
        </w:rPr>
        <w:t xml:space="preserve"> </w:t>
      </w:r>
      <w:proofErr w:type="spellStart"/>
      <w:r w:rsidRPr="004A7666">
        <w:rPr>
          <w:szCs w:val="24"/>
        </w:rPr>
        <w:t>the</w:t>
      </w:r>
      <w:proofErr w:type="spellEnd"/>
      <w:r w:rsidRPr="004A7666">
        <w:rPr>
          <w:szCs w:val="24"/>
        </w:rPr>
        <w:t xml:space="preserve"> </w:t>
      </w:r>
      <w:proofErr w:type="spellStart"/>
      <w:r w:rsidRPr="004A7666">
        <w:rPr>
          <w:szCs w:val="24"/>
        </w:rPr>
        <w:t>correct</w:t>
      </w:r>
      <w:proofErr w:type="spellEnd"/>
      <w:r w:rsidRPr="004A7666">
        <w:rPr>
          <w:szCs w:val="24"/>
        </w:rPr>
        <w:t xml:space="preserve"> </w:t>
      </w:r>
      <w:proofErr w:type="spellStart"/>
      <w:r w:rsidRPr="004A7666">
        <w:rPr>
          <w:szCs w:val="24"/>
        </w:rPr>
        <w:t>evidence</w:t>
      </w:r>
      <w:proofErr w:type="spellEnd"/>
      <w:r w:rsidRPr="004A7666">
        <w:rPr>
          <w:szCs w:val="24"/>
        </w:rPr>
        <w:t xml:space="preserve"> </w:t>
      </w:r>
      <w:proofErr w:type="spellStart"/>
      <w:r w:rsidRPr="004A7666">
        <w:rPr>
          <w:szCs w:val="24"/>
        </w:rPr>
        <w:t>of</w:t>
      </w:r>
      <w:proofErr w:type="spellEnd"/>
      <w:r w:rsidRPr="004A7666">
        <w:rPr>
          <w:szCs w:val="24"/>
        </w:rPr>
        <w:t xml:space="preserve"> </w:t>
      </w:r>
      <w:proofErr w:type="spellStart"/>
      <w:r w:rsidRPr="004A7666">
        <w:rPr>
          <w:szCs w:val="24"/>
        </w:rPr>
        <w:t>their</w:t>
      </w:r>
      <w:proofErr w:type="spellEnd"/>
      <w:r w:rsidRPr="004A7666">
        <w:rPr>
          <w:szCs w:val="24"/>
        </w:rPr>
        <w:t xml:space="preserve"> </w:t>
      </w:r>
      <w:proofErr w:type="spellStart"/>
      <w:r w:rsidRPr="004A7666">
        <w:rPr>
          <w:szCs w:val="24"/>
        </w:rPr>
        <w:t>position</w:t>
      </w:r>
      <w:proofErr w:type="spellEnd"/>
      <w:r w:rsidRPr="004A7666">
        <w:rPr>
          <w:szCs w:val="24"/>
        </w:rPr>
        <w:t xml:space="preserve"> </w:t>
      </w:r>
      <w:proofErr w:type="spellStart"/>
      <w:r w:rsidRPr="004A7666">
        <w:rPr>
          <w:szCs w:val="24"/>
        </w:rPr>
        <w:t>in</w:t>
      </w:r>
      <w:proofErr w:type="spellEnd"/>
      <w:r w:rsidRPr="004A7666">
        <w:rPr>
          <w:szCs w:val="24"/>
        </w:rPr>
        <w:t xml:space="preserve"> </w:t>
      </w:r>
      <w:proofErr w:type="spellStart"/>
      <w:r w:rsidRPr="004A7666">
        <w:rPr>
          <w:szCs w:val="24"/>
        </w:rPr>
        <w:t>court</w:t>
      </w:r>
      <w:proofErr w:type="spellEnd"/>
      <w:r w:rsidRPr="004A7666">
        <w:rPr>
          <w:szCs w:val="24"/>
        </w:rPr>
        <w:t xml:space="preserve">, </w:t>
      </w:r>
      <w:proofErr w:type="spellStart"/>
      <w:r w:rsidRPr="004A7666">
        <w:rPr>
          <w:szCs w:val="24"/>
        </w:rPr>
        <w:t>including</w:t>
      </w:r>
      <w:proofErr w:type="spellEnd"/>
      <w:r w:rsidRPr="004A7666">
        <w:rPr>
          <w:szCs w:val="24"/>
        </w:rPr>
        <w:t xml:space="preserve"> </w:t>
      </w:r>
      <w:proofErr w:type="spellStart"/>
      <w:r w:rsidRPr="004A7666">
        <w:rPr>
          <w:szCs w:val="24"/>
        </w:rPr>
        <w:t>the</w:t>
      </w:r>
      <w:proofErr w:type="spellEnd"/>
      <w:r w:rsidRPr="004A7666">
        <w:rPr>
          <w:szCs w:val="24"/>
        </w:rPr>
        <w:t xml:space="preserve"> </w:t>
      </w:r>
      <w:proofErr w:type="spellStart"/>
      <w:r w:rsidRPr="004A7666">
        <w:rPr>
          <w:szCs w:val="24"/>
        </w:rPr>
        <w:t>testimony</w:t>
      </w:r>
      <w:proofErr w:type="spellEnd"/>
      <w:r w:rsidRPr="004A7666">
        <w:rPr>
          <w:szCs w:val="24"/>
        </w:rPr>
        <w:t xml:space="preserve"> </w:t>
      </w:r>
      <w:proofErr w:type="spellStart"/>
      <w:r w:rsidRPr="004A7666">
        <w:rPr>
          <w:szCs w:val="24"/>
        </w:rPr>
        <w:t>of</w:t>
      </w:r>
      <w:proofErr w:type="spellEnd"/>
      <w:r w:rsidRPr="004A7666">
        <w:rPr>
          <w:szCs w:val="24"/>
        </w:rPr>
        <w:t xml:space="preserve"> </w:t>
      </w:r>
      <w:proofErr w:type="spellStart"/>
      <w:r w:rsidRPr="004A7666">
        <w:rPr>
          <w:szCs w:val="24"/>
        </w:rPr>
        <w:t>witnesses</w:t>
      </w:r>
      <w:proofErr w:type="spellEnd"/>
      <w:r w:rsidRPr="004A7666">
        <w:rPr>
          <w:szCs w:val="24"/>
        </w:rPr>
        <w:t xml:space="preserve"> </w:t>
      </w:r>
      <w:proofErr w:type="spellStart"/>
      <w:r w:rsidRPr="004A7666">
        <w:rPr>
          <w:szCs w:val="24"/>
        </w:rPr>
        <w:t>in</w:t>
      </w:r>
      <w:proofErr w:type="spellEnd"/>
      <w:r w:rsidRPr="004A7666">
        <w:rPr>
          <w:szCs w:val="24"/>
        </w:rPr>
        <w:t xml:space="preserve"> </w:t>
      </w:r>
      <w:proofErr w:type="spellStart"/>
      <w:r w:rsidRPr="004A7666">
        <w:rPr>
          <w:szCs w:val="24"/>
        </w:rPr>
        <w:t>the</w:t>
      </w:r>
      <w:proofErr w:type="spellEnd"/>
      <w:r w:rsidRPr="004A7666">
        <w:rPr>
          <w:szCs w:val="24"/>
        </w:rPr>
        <w:t xml:space="preserve"> </w:t>
      </w:r>
      <w:proofErr w:type="spellStart"/>
      <w:r w:rsidRPr="004A7666">
        <w:rPr>
          <w:szCs w:val="24"/>
        </w:rPr>
        <w:t>economic</w:t>
      </w:r>
      <w:proofErr w:type="spellEnd"/>
      <w:r w:rsidRPr="004A7666">
        <w:rPr>
          <w:szCs w:val="24"/>
        </w:rPr>
        <w:t xml:space="preserve"> </w:t>
      </w:r>
      <w:proofErr w:type="spellStart"/>
      <w:r w:rsidRPr="004A7666">
        <w:rPr>
          <w:szCs w:val="24"/>
        </w:rPr>
        <w:t>process</w:t>
      </w:r>
      <w:proofErr w:type="spellEnd"/>
      <w:r w:rsidRPr="004A7666">
        <w:rPr>
          <w:szCs w:val="24"/>
        </w:rPr>
        <w:t>;</w:t>
      </w:r>
    </w:p>
    <w:p w14:paraId="4F92C440" w14:textId="77777777" w:rsidR="004A7666" w:rsidRPr="004A7666" w:rsidRDefault="004A7666" w:rsidP="004A7666">
      <w:pPr>
        <w:pStyle w:val="ab"/>
        <w:ind w:firstLine="709"/>
        <w:rPr>
          <w:szCs w:val="24"/>
        </w:rPr>
      </w:pPr>
      <w:r w:rsidRPr="004A7666">
        <w:rPr>
          <w:szCs w:val="24"/>
        </w:rPr>
        <w:t xml:space="preserve">• </w:t>
      </w:r>
      <w:proofErr w:type="spellStart"/>
      <w:r w:rsidRPr="004A7666">
        <w:rPr>
          <w:szCs w:val="24"/>
        </w:rPr>
        <w:t>will</w:t>
      </w:r>
      <w:proofErr w:type="spellEnd"/>
      <w:r w:rsidRPr="004A7666">
        <w:rPr>
          <w:szCs w:val="24"/>
        </w:rPr>
        <w:t xml:space="preserve"> </w:t>
      </w:r>
      <w:proofErr w:type="spellStart"/>
      <w:r w:rsidRPr="004A7666">
        <w:rPr>
          <w:szCs w:val="24"/>
        </w:rPr>
        <w:t>be</w:t>
      </w:r>
      <w:proofErr w:type="spellEnd"/>
      <w:r w:rsidRPr="004A7666">
        <w:rPr>
          <w:szCs w:val="24"/>
        </w:rPr>
        <w:t xml:space="preserve"> </w:t>
      </w:r>
      <w:proofErr w:type="spellStart"/>
      <w:r w:rsidRPr="004A7666">
        <w:rPr>
          <w:szCs w:val="24"/>
        </w:rPr>
        <w:t>able</w:t>
      </w:r>
      <w:proofErr w:type="spellEnd"/>
      <w:r w:rsidRPr="004A7666">
        <w:rPr>
          <w:szCs w:val="24"/>
        </w:rPr>
        <w:t xml:space="preserve"> </w:t>
      </w:r>
      <w:proofErr w:type="spellStart"/>
      <w:r w:rsidRPr="004A7666">
        <w:rPr>
          <w:szCs w:val="24"/>
        </w:rPr>
        <w:t>to</w:t>
      </w:r>
      <w:proofErr w:type="spellEnd"/>
      <w:r w:rsidRPr="004A7666">
        <w:rPr>
          <w:szCs w:val="24"/>
        </w:rPr>
        <w:t xml:space="preserve"> </w:t>
      </w:r>
      <w:proofErr w:type="spellStart"/>
      <w:r w:rsidRPr="004A7666">
        <w:rPr>
          <w:szCs w:val="24"/>
        </w:rPr>
        <w:t>critically</w:t>
      </w:r>
      <w:proofErr w:type="spellEnd"/>
      <w:r w:rsidRPr="004A7666">
        <w:rPr>
          <w:szCs w:val="24"/>
        </w:rPr>
        <w:t xml:space="preserve"> </w:t>
      </w:r>
      <w:proofErr w:type="spellStart"/>
      <w:r w:rsidRPr="004A7666">
        <w:rPr>
          <w:szCs w:val="24"/>
        </w:rPr>
        <w:t>assess</w:t>
      </w:r>
      <w:proofErr w:type="spellEnd"/>
      <w:r w:rsidRPr="004A7666">
        <w:rPr>
          <w:szCs w:val="24"/>
        </w:rPr>
        <w:t xml:space="preserve"> </w:t>
      </w:r>
      <w:proofErr w:type="spellStart"/>
      <w:r w:rsidRPr="004A7666">
        <w:rPr>
          <w:szCs w:val="24"/>
        </w:rPr>
        <w:t>the</w:t>
      </w:r>
      <w:proofErr w:type="spellEnd"/>
      <w:r w:rsidRPr="004A7666">
        <w:rPr>
          <w:szCs w:val="24"/>
        </w:rPr>
        <w:t xml:space="preserve"> </w:t>
      </w:r>
      <w:proofErr w:type="spellStart"/>
      <w:r w:rsidRPr="004A7666">
        <w:rPr>
          <w:szCs w:val="24"/>
        </w:rPr>
        <w:t>legal</w:t>
      </w:r>
      <w:proofErr w:type="spellEnd"/>
      <w:r w:rsidRPr="004A7666">
        <w:rPr>
          <w:szCs w:val="24"/>
        </w:rPr>
        <w:t xml:space="preserve"> </w:t>
      </w:r>
      <w:proofErr w:type="spellStart"/>
      <w:r w:rsidRPr="004A7666">
        <w:rPr>
          <w:szCs w:val="24"/>
        </w:rPr>
        <w:t>position</w:t>
      </w:r>
      <w:proofErr w:type="spellEnd"/>
      <w:r w:rsidRPr="004A7666">
        <w:rPr>
          <w:szCs w:val="24"/>
        </w:rPr>
        <w:t xml:space="preserve"> </w:t>
      </w:r>
      <w:proofErr w:type="spellStart"/>
      <w:r w:rsidRPr="004A7666">
        <w:rPr>
          <w:szCs w:val="24"/>
        </w:rPr>
        <w:t>of</w:t>
      </w:r>
      <w:proofErr w:type="spellEnd"/>
      <w:r w:rsidRPr="004A7666">
        <w:rPr>
          <w:szCs w:val="24"/>
        </w:rPr>
        <w:t xml:space="preserve"> </w:t>
      </w:r>
      <w:proofErr w:type="spellStart"/>
      <w:r w:rsidRPr="004A7666">
        <w:rPr>
          <w:szCs w:val="24"/>
        </w:rPr>
        <w:t>the</w:t>
      </w:r>
      <w:proofErr w:type="spellEnd"/>
      <w:r w:rsidRPr="004A7666">
        <w:rPr>
          <w:szCs w:val="24"/>
        </w:rPr>
        <w:t xml:space="preserve"> </w:t>
      </w:r>
      <w:proofErr w:type="spellStart"/>
      <w:r w:rsidRPr="004A7666">
        <w:rPr>
          <w:szCs w:val="24"/>
        </w:rPr>
        <w:t>procedural</w:t>
      </w:r>
      <w:proofErr w:type="spellEnd"/>
      <w:r w:rsidRPr="004A7666">
        <w:rPr>
          <w:szCs w:val="24"/>
        </w:rPr>
        <w:t xml:space="preserve"> </w:t>
      </w:r>
      <w:proofErr w:type="spellStart"/>
      <w:r w:rsidRPr="004A7666">
        <w:rPr>
          <w:szCs w:val="24"/>
        </w:rPr>
        <w:t>opponent</w:t>
      </w:r>
      <w:proofErr w:type="spellEnd"/>
      <w:r w:rsidRPr="004A7666">
        <w:rPr>
          <w:szCs w:val="24"/>
        </w:rPr>
        <w:t xml:space="preserve">, </w:t>
      </w:r>
      <w:proofErr w:type="spellStart"/>
      <w:r w:rsidRPr="004A7666">
        <w:rPr>
          <w:szCs w:val="24"/>
        </w:rPr>
        <w:t>substantiate</w:t>
      </w:r>
      <w:proofErr w:type="spellEnd"/>
      <w:r w:rsidRPr="004A7666">
        <w:rPr>
          <w:szCs w:val="24"/>
        </w:rPr>
        <w:t xml:space="preserve"> </w:t>
      </w:r>
      <w:proofErr w:type="spellStart"/>
      <w:r w:rsidRPr="004A7666">
        <w:rPr>
          <w:szCs w:val="24"/>
        </w:rPr>
        <w:t>objections</w:t>
      </w:r>
      <w:proofErr w:type="spellEnd"/>
      <w:r w:rsidRPr="004A7666">
        <w:rPr>
          <w:szCs w:val="24"/>
        </w:rPr>
        <w:t xml:space="preserve">, </w:t>
      </w:r>
      <w:proofErr w:type="spellStart"/>
      <w:r w:rsidRPr="004A7666">
        <w:rPr>
          <w:szCs w:val="24"/>
        </w:rPr>
        <w:t>identify</w:t>
      </w:r>
      <w:proofErr w:type="spellEnd"/>
      <w:r w:rsidRPr="004A7666">
        <w:rPr>
          <w:szCs w:val="24"/>
        </w:rPr>
        <w:t xml:space="preserve"> </w:t>
      </w:r>
      <w:proofErr w:type="spellStart"/>
      <w:r w:rsidRPr="004A7666">
        <w:rPr>
          <w:szCs w:val="24"/>
        </w:rPr>
        <w:t>grounds</w:t>
      </w:r>
      <w:proofErr w:type="spellEnd"/>
      <w:r w:rsidRPr="004A7666">
        <w:rPr>
          <w:szCs w:val="24"/>
        </w:rPr>
        <w:t xml:space="preserve"> </w:t>
      </w:r>
      <w:proofErr w:type="spellStart"/>
      <w:r w:rsidRPr="004A7666">
        <w:rPr>
          <w:szCs w:val="24"/>
        </w:rPr>
        <w:t>for</w:t>
      </w:r>
      <w:proofErr w:type="spellEnd"/>
      <w:r w:rsidRPr="004A7666">
        <w:rPr>
          <w:szCs w:val="24"/>
        </w:rPr>
        <w:t xml:space="preserve"> </w:t>
      </w:r>
      <w:proofErr w:type="spellStart"/>
      <w:r w:rsidRPr="004A7666">
        <w:rPr>
          <w:szCs w:val="24"/>
        </w:rPr>
        <w:t>appealing</w:t>
      </w:r>
      <w:proofErr w:type="spellEnd"/>
      <w:r w:rsidRPr="004A7666">
        <w:rPr>
          <w:szCs w:val="24"/>
        </w:rPr>
        <w:t xml:space="preserve"> a </w:t>
      </w:r>
      <w:proofErr w:type="spellStart"/>
      <w:r w:rsidRPr="004A7666">
        <w:rPr>
          <w:szCs w:val="24"/>
        </w:rPr>
        <w:t>court</w:t>
      </w:r>
      <w:proofErr w:type="spellEnd"/>
      <w:r w:rsidRPr="004A7666">
        <w:rPr>
          <w:szCs w:val="24"/>
        </w:rPr>
        <w:t xml:space="preserve"> </w:t>
      </w:r>
      <w:proofErr w:type="spellStart"/>
      <w:r w:rsidRPr="004A7666">
        <w:rPr>
          <w:szCs w:val="24"/>
        </w:rPr>
        <w:t>decision</w:t>
      </w:r>
      <w:proofErr w:type="spellEnd"/>
      <w:r w:rsidRPr="004A7666">
        <w:rPr>
          <w:szCs w:val="24"/>
        </w:rPr>
        <w:t>;</w:t>
      </w:r>
    </w:p>
    <w:p w14:paraId="1D4EE8F1" w14:textId="4C7FAF47" w:rsidR="00C03720" w:rsidRPr="00C03720" w:rsidRDefault="004A7666" w:rsidP="004A7666">
      <w:pPr>
        <w:pStyle w:val="ab"/>
        <w:ind w:firstLine="709"/>
        <w:rPr>
          <w:szCs w:val="24"/>
        </w:rPr>
      </w:pPr>
      <w:r w:rsidRPr="004A7666">
        <w:rPr>
          <w:szCs w:val="24"/>
        </w:rPr>
        <w:t xml:space="preserve">• </w:t>
      </w:r>
      <w:proofErr w:type="spellStart"/>
      <w:r w:rsidRPr="004A7666">
        <w:rPr>
          <w:szCs w:val="24"/>
        </w:rPr>
        <w:t>learn</w:t>
      </w:r>
      <w:proofErr w:type="spellEnd"/>
      <w:r w:rsidRPr="004A7666">
        <w:rPr>
          <w:szCs w:val="24"/>
        </w:rPr>
        <w:t xml:space="preserve"> </w:t>
      </w:r>
      <w:proofErr w:type="spellStart"/>
      <w:r w:rsidRPr="004A7666">
        <w:rPr>
          <w:szCs w:val="24"/>
        </w:rPr>
        <w:t>to</w:t>
      </w:r>
      <w:proofErr w:type="spellEnd"/>
      <w:r w:rsidRPr="004A7666">
        <w:rPr>
          <w:szCs w:val="24"/>
        </w:rPr>
        <w:t xml:space="preserve"> </w:t>
      </w:r>
      <w:proofErr w:type="spellStart"/>
      <w:r w:rsidRPr="004A7666">
        <w:rPr>
          <w:szCs w:val="24"/>
        </w:rPr>
        <w:t>form</w:t>
      </w:r>
      <w:proofErr w:type="spellEnd"/>
      <w:r w:rsidRPr="004A7666">
        <w:rPr>
          <w:szCs w:val="24"/>
        </w:rPr>
        <w:t xml:space="preserve"> </w:t>
      </w:r>
      <w:proofErr w:type="spellStart"/>
      <w:r w:rsidRPr="004A7666">
        <w:rPr>
          <w:szCs w:val="24"/>
        </w:rPr>
        <w:t>drafts</w:t>
      </w:r>
      <w:proofErr w:type="spellEnd"/>
      <w:r w:rsidRPr="004A7666">
        <w:rPr>
          <w:szCs w:val="24"/>
        </w:rPr>
        <w:t xml:space="preserve"> </w:t>
      </w:r>
      <w:proofErr w:type="spellStart"/>
      <w:r w:rsidRPr="004A7666">
        <w:rPr>
          <w:szCs w:val="24"/>
        </w:rPr>
        <w:t>of</w:t>
      </w:r>
      <w:proofErr w:type="spellEnd"/>
      <w:r w:rsidRPr="004A7666">
        <w:rPr>
          <w:szCs w:val="24"/>
        </w:rPr>
        <w:t xml:space="preserve"> </w:t>
      </w:r>
      <w:proofErr w:type="spellStart"/>
      <w:r w:rsidRPr="004A7666">
        <w:rPr>
          <w:szCs w:val="24"/>
        </w:rPr>
        <w:t>petitions</w:t>
      </w:r>
      <w:proofErr w:type="spellEnd"/>
      <w:r w:rsidRPr="004A7666">
        <w:rPr>
          <w:szCs w:val="24"/>
        </w:rPr>
        <w:t xml:space="preserve">, </w:t>
      </w:r>
      <w:proofErr w:type="spellStart"/>
      <w:r w:rsidRPr="004A7666">
        <w:rPr>
          <w:szCs w:val="24"/>
        </w:rPr>
        <w:t>applications</w:t>
      </w:r>
      <w:proofErr w:type="spellEnd"/>
      <w:r w:rsidRPr="004A7666">
        <w:rPr>
          <w:szCs w:val="24"/>
        </w:rPr>
        <w:t xml:space="preserve"> </w:t>
      </w:r>
      <w:proofErr w:type="spellStart"/>
      <w:r w:rsidRPr="004A7666">
        <w:rPr>
          <w:szCs w:val="24"/>
        </w:rPr>
        <w:t>and</w:t>
      </w:r>
      <w:proofErr w:type="spellEnd"/>
      <w:r w:rsidRPr="004A7666">
        <w:rPr>
          <w:szCs w:val="24"/>
        </w:rPr>
        <w:t xml:space="preserve"> </w:t>
      </w:r>
      <w:proofErr w:type="spellStart"/>
      <w:r w:rsidRPr="004A7666">
        <w:rPr>
          <w:szCs w:val="24"/>
        </w:rPr>
        <w:t>complaints</w:t>
      </w:r>
      <w:proofErr w:type="spellEnd"/>
      <w:r w:rsidRPr="004A7666">
        <w:rPr>
          <w:szCs w:val="24"/>
        </w:rPr>
        <w:t xml:space="preserve"> </w:t>
      </w:r>
      <w:proofErr w:type="spellStart"/>
      <w:r w:rsidRPr="004A7666">
        <w:rPr>
          <w:szCs w:val="24"/>
        </w:rPr>
        <w:t>to</w:t>
      </w:r>
      <w:proofErr w:type="spellEnd"/>
      <w:r w:rsidRPr="004A7666">
        <w:rPr>
          <w:szCs w:val="24"/>
        </w:rPr>
        <w:t xml:space="preserve"> </w:t>
      </w:r>
      <w:proofErr w:type="spellStart"/>
      <w:r w:rsidRPr="004A7666">
        <w:rPr>
          <w:szCs w:val="24"/>
        </w:rPr>
        <w:t>the</w:t>
      </w:r>
      <w:proofErr w:type="spellEnd"/>
      <w:r w:rsidRPr="004A7666">
        <w:rPr>
          <w:szCs w:val="24"/>
        </w:rPr>
        <w:t xml:space="preserve"> </w:t>
      </w:r>
      <w:proofErr w:type="spellStart"/>
      <w:r w:rsidRPr="004A7666">
        <w:rPr>
          <w:szCs w:val="24"/>
        </w:rPr>
        <w:t>commercial</w:t>
      </w:r>
      <w:proofErr w:type="spellEnd"/>
      <w:r w:rsidRPr="004A7666">
        <w:rPr>
          <w:szCs w:val="24"/>
        </w:rPr>
        <w:t xml:space="preserve"> </w:t>
      </w:r>
      <w:proofErr w:type="spellStart"/>
      <w:r w:rsidRPr="004A7666">
        <w:rPr>
          <w:szCs w:val="24"/>
        </w:rPr>
        <w:t>court</w:t>
      </w:r>
      <w:proofErr w:type="spellEnd"/>
      <w:r w:rsidRPr="004A7666">
        <w:rPr>
          <w:szCs w:val="24"/>
        </w:rPr>
        <w:t>.</w:t>
      </w:r>
    </w:p>
    <w:p w14:paraId="63B489CC" w14:textId="77777777" w:rsidR="003529E4" w:rsidRDefault="003529E4" w:rsidP="004A7666">
      <w:pPr>
        <w:spacing w:line="240" w:lineRule="auto"/>
        <w:jc w:val="both"/>
        <w:rPr>
          <w:rFonts w:ascii="Arial" w:hAnsi="Arial" w:cs="Arial"/>
          <w:sz w:val="24"/>
          <w:szCs w:val="24"/>
        </w:rPr>
      </w:pPr>
    </w:p>
    <w:p w14:paraId="77DB7D84" w14:textId="4AA6E4B6" w:rsidR="004A7666" w:rsidRPr="004A7666" w:rsidRDefault="004A7666" w:rsidP="004A7666">
      <w:pPr>
        <w:pStyle w:val="1"/>
        <w:numPr>
          <w:ilvl w:val="0"/>
          <w:numId w:val="61"/>
        </w:numPr>
        <w:spacing w:line="240" w:lineRule="auto"/>
        <w:rPr>
          <w:rFonts w:ascii="Arial" w:hAnsi="Arial" w:cs="Arial"/>
        </w:rPr>
      </w:pPr>
      <w:proofErr w:type="spellStart"/>
      <w:r w:rsidRPr="004A7666">
        <w:rPr>
          <w:rFonts w:ascii="Arial" w:hAnsi="Arial" w:cs="Arial"/>
        </w:rPr>
        <w:t>Prerequisites</w:t>
      </w:r>
      <w:proofErr w:type="spellEnd"/>
      <w:r w:rsidRPr="004A7666">
        <w:rPr>
          <w:rFonts w:ascii="Arial" w:hAnsi="Arial" w:cs="Arial"/>
        </w:rPr>
        <w:t xml:space="preserve"> </w:t>
      </w:r>
      <w:proofErr w:type="spellStart"/>
      <w:r w:rsidRPr="004A7666">
        <w:rPr>
          <w:rFonts w:ascii="Arial" w:hAnsi="Arial" w:cs="Arial"/>
        </w:rPr>
        <w:t>and</w:t>
      </w:r>
      <w:proofErr w:type="spellEnd"/>
      <w:r w:rsidRPr="004A7666">
        <w:rPr>
          <w:rFonts w:ascii="Arial" w:hAnsi="Arial" w:cs="Arial"/>
        </w:rPr>
        <w:t xml:space="preserve"> </w:t>
      </w:r>
      <w:proofErr w:type="spellStart"/>
      <w:r w:rsidRPr="004A7666">
        <w:rPr>
          <w:rFonts w:ascii="Arial" w:hAnsi="Arial" w:cs="Arial"/>
        </w:rPr>
        <w:t>postrequisites</w:t>
      </w:r>
      <w:proofErr w:type="spellEnd"/>
      <w:r w:rsidRPr="004A7666">
        <w:rPr>
          <w:rFonts w:ascii="Arial" w:hAnsi="Arial" w:cs="Arial"/>
        </w:rPr>
        <w:t xml:space="preserve"> </w:t>
      </w:r>
      <w:proofErr w:type="spellStart"/>
      <w:r w:rsidRPr="004A7666">
        <w:rPr>
          <w:rFonts w:ascii="Arial" w:hAnsi="Arial" w:cs="Arial"/>
        </w:rPr>
        <w:t>of</w:t>
      </w:r>
      <w:proofErr w:type="spellEnd"/>
      <w:r w:rsidRPr="004A7666">
        <w:rPr>
          <w:rFonts w:ascii="Arial" w:hAnsi="Arial" w:cs="Arial"/>
        </w:rPr>
        <w:t xml:space="preserve"> </w:t>
      </w:r>
      <w:proofErr w:type="spellStart"/>
      <w:r w:rsidRPr="004A7666">
        <w:rPr>
          <w:rFonts w:ascii="Arial" w:hAnsi="Arial" w:cs="Arial"/>
        </w:rPr>
        <w:t>the</w:t>
      </w:r>
      <w:proofErr w:type="spellEnd"/>
      <w:r w:rsidRPr="004A7666">
        <w:rPr>
          <w:rFonts w:ascii="Arial" w:hAnsi="Arial" w:cs="Arial"/>
        </w:rPr>
        <w:t xml:space="preserve"> </w:t>
      </w:r>
      <w:proofErr w:type="spellStart"/>
      <w:r w:rsidRPr="004A7666">
        <w:rPr>
          <w:rFonts w:ascii="Arial" w:hAnsi="Arial" w:cs="Arial"/>
        </w:rPr>
        <w:t>discipline</w:t>
      </w:r>
      <w:proofErr w:type="spellEnd"/>
      <w:r w:rsidRPr="004A7666">
        <w:rPr>
          <w:rFonts w:ascii="Arial" w:hAnsi="Arial" w:cs="Arial"/>
        </w:rPr>
        <w:t xml:space="preserve"> (</w:t>
      </w:r>
      <w:proofErr w:type="spellStart"/>
      <w:r w:rsidRPr="004A7666">
        <w:rPr>
          <w:rFonts w:ascii="Arial" w:hAnsi="Arial" w:cs="Arial"/>
        </w:rPr>
        <w:t>place</w:t>
      </w:r>
      <w:proofErr w:type="spellEnd"/>
      <w:r w:rsidRPr="004A7666">
        <w:rPr>
          <w:rFonts w:ascii="Arial" w:hAnsi="Arial" w:cs="Arial"/>
        </w:rPr>
        <w:t xml:space="preserve"> </w:t>
      </w:r>
      <w:proofErr w:type="spellStart"/>
      <w:r w:rsidRPr="004A7666">
        <w:rPr>
          <w:rFonts w:ascii="Arial" w:hAnsi="Arial" w:cs="Arial"/>
        </w:rPr>
        <w:t>in</w:t>
      </w:r>
      <w:proofErr w:type="spellEnd"/>
      <w:r w:rsidRPr="004A7666">
        <w:rPr>
          <w:rFonts w:ascii="Arial" w:hAnsi="Arial" w:cs="Arial"/>
        </w:rPr>
        <w:t xml:space="preserve"> </w:t>
      </w:r>
      <w:proofErr w:type="spellStart"/>
      <w:r w:rsidRPr="004A7666">
        <w:rPr>
          <w:rFonts w:ascii="Arial" w:hAnsi="Arial" w:cs="Arial"/>
        </w:rPr>
        <w:t>the</w:t>
      </w:r>
      <w:proofErr w:type="spellEnd"/>
      <w:r w:rsidRPr="004A7666">
        <w:rPr>
          <w:rFonts w:ascii="Arial" w:hAnsi="Arial" w:cs="Arial"/>
        </w:rPr>
        <w:t xml:space="preserve"> </w:t>
      </w:r>
      <w:proofErr w:type="spellStart"/>
      <w:r w:rsidRPr="004A7666">
        <w:rPr>
          <w:rFonts w:ascii="Arial" w:hAnsi="Arial" w:cs="Arial"/>
        </w:rPr>
        <w:t>structural</w:t>
      </w:r>
      <w:proofErr w:type="spellEnd"/>
      <w:r w:rsidRPr="004A7666">
        <w:rPr>
          <w:rFonts w:ascii="Arial" w:hAnsi="Arial" w:cs="Arial"/>
        </w:rPr>
        <w:t xml:space="preserve"> </w:t>
      </w:r>
      <w:proofErr w:type="spellStart"/>
      <w:r w:rsidRPr="004A7666">
        <w:rPr>
          <w:rFonts w:ascii="Arial" w:hAnsi="Arial" w:cs="Arial"/>
        </w:rPr>
        <w:t>and</w:t>
      </w:r>
      <w:proofErr w:type="spellEnd"/>
      <w:r w:rsidRPr="004A7666">
        <w:rPr>
          <w:rFonts w:ascii="Arial" w:hAnsi="Arial" w:cs="Arial"/>
        </w:rPr>
        <w:t xml:space="preserve"> </w:t>
      </w:r>
      <w:proofErr w:type="spellStart"/>
      <w:r w:rsidRPr="004A7666">
        <w:rPr>
          <w:rFonts w:ascii="Arial" w:hAnsi="Arial" w:cs="Arial"/>
        </w:rPr>
        <w:t>logical</w:t>
      </w:r>
      <w:proofErr w:type="spellEnd"/>
      <w:r w:rsidRPr="004A7666">
        <w:rPr>
          <w:rFonts w:ascii="Arial" w:hAnsi="Arial" w:cs="Arial"/>
        </w:rPr>
        <w:t xml:space="preserve"> </w:t>
      </w:r>
      <w:proofErr w:type="spellStart"/>
      <w:r w:rsidRPr="004A7666">
        <w:rPr>
          <w:rFonts w:ascii="Arial" w:hAnsi="Arial" w:cs="Arial"/>
        </w:rPr>
        <w:t>scheme</w:t>
      </w:r>
      <w:proofErr w:type="spellEnd"/>
      <w:r w:rsidRPr="004A7666">
        <w:rPr>
          <w:rFonts w:ascii="Arial" w:hAnsi="Arial" w:cs="Arial"/>
        </w:rPr>
        <w:t xml:space="preserve"> </w:t>
      </w:r>
      <w:proofErr w:type="spellStart"/>
      <w:r w:rsidRPr="004A7666">
        <w:rPr>
          <w:rFonts w:ascii="Arial" w:hAnsi="Arial" w:cs="Arial"/>
        </w:rPr>
        <w:t>of</w:t>
      </w:r>
      <w:proofErr w:type="spellEnd"/>
      <w:r w:rsidRPr="004A7666">
        <w:rPr>
          <w:rFonts w:ascii="Arial" w:hAnsi="Arial" w:cs="Arial"/>
        </w:rPr>
        <w:t xml:space="preserve"> </w:t>
      </w:r>
      <w:proofErr w:type="spellStart"/>
      <w:r w:rsidRPr="004A7666">
        <w:rPr>
          <w:rFonts w:ascii="Arial" w:hAnsi="Arial" w:cs="Arial"/>
        </w:rPr>
        <w:t>education</w:t>
      </w:r>
      <w:proofErr w:type="spellEnd"/>
      <w:r w:rsidRPr="004A7666">
        <w:rPr>
          <w:rFonts w:ascii="Arial" w:hAnsi="Arial" w:cs="Arial"/>
        </w:rPr>
        <w:t xml:space="preserve"> </w:t>
      </w:r>
      <w:proofErr w:type="spellStart"/>
      <w:r w:rsidRPr="004A7666">
        <w:rPr>
          <w:rFonts w:ascii="Arial" w:hAnsi="Arial" w:cs="Arial"/>
        </w:rPr>
        <w:t>according</w:t>
      </w:r>
      <w:proofErr w:type="spellEnd"/>
      <w:r w:rsidRPr="004A7666">
        <w:rPr>
          <w:rFonts w:ascii="Arial" w:hAnsi="Arial" w:cs="Arial"/>
        </w:rPr>
        <w:t xml:space="preserve"> </w:t>
      </w:r>
      <w:proofErr w:type="spellStart"/>
      <w:r w:rsidRPr="004A7666">
        <w:rPr>
          <w:rFonts w:ascii="Arial" w:hAnsi="Arial" w:cs="Arial"/>
        </w:rPr>
        <w:t>to</w:t>
      </w:r>
      <w:proofErr w:type="spellEnd"/>
      <w:r w:rsidRPr="004A7666">
        <w:rPr>
          <w:rFonts w:ascii="Arial" w:hAnsi="Arial" w:cs="Arial"/>
        </w:rPr>
        <w:t xml:space="preserve"> </w:t>
      </w:r>
      <w:proofErr w:type="spellStart"/>
      <w:r w:rsidRPr="004A7666">
        <w:rPr>
          <w:rFonts w:ascii="Arial" w:hAnsi="Arial" w:cs="Arial"/>
        </w:rPr>
        <w:t>the</w:t>
      </w:r>
      <w:proofErr w:type="spellEnd"/>
      <w:r w:rsidRPr="004A7666">
        <w:rPr>
          <w:rFonts w:ascii="Arial" w:hAnsi="Arial" w:cs="Arial"/>
        </w:rPr>
        <w:t xml:space="preserve"> </w:t>
      </w:r>
      <w:proofErr w:type="spellStart"/>
      <w:r w:rsidRPr="004A7666">
        <w:rPr>
          <w:rFonts w:ascii="Arial" w:hAnsi="Arial" w:cs="Arial"/>
        </w:rPr>
        <w:t>relevant</w:t>
      </w:r>
      <w:proofErr w:type="spellEnd"/>
      <w:r w:rsidRPr="004A7666">
        <w:rPr>
          <w:rFonts w:ascii="Arial" w:hAnsi="Arial" w:cs="Arial"/>
        </w:rPr>
        <w:t xml:space="preserve"> </w:t>
      </w:r>
      <w:proofErr w:type="spellStart"/>
      <w:r w:rsidRPr="004A7666">
        <w:rPr>
          <w:rFonts w:ascii="Arial" w:hAnsi="Arial" w:cs="Arial"/>
        </w:rPr>
        <w:t>educational</w:t>
      </w:r>
      <w:proofErr w:type="spellEnd"/>
      <w:r w:rsidRPr="004A7666">
        <w:rPr>
          <w:rFonts w:ascii="Arial" w:hAnsi="Arial" w:cs="Arial"/>
        </w:rPr>
        <w:t xml:space="preserve"> </w:t>
      </w:r>
      <w:proofErr w:type="spellStart"/>
      <w:r w:rsidRPr="004A7666">
        <w:rPr>
          <w:rFonts w:ascii="Arial" w:hAnsi="Arial" w:cs="Arial"/>
        </w:rPr>
        <w:t>program</w:t>
      </w:r>
      <w:proofErr w:type="spellEnd"/>
      <w:r w:rsidRPr="004A7666">
        <w:rPr>
          <w:rFonts w:ascii="Arial" w:hAnsi="Arial" w:cs="Arial"/>
        </w:rPr>
        <w:t>)</w:t>
      </w:r>
    </w:p>
    <w:p w14:paraId="4148350F" w14:textId="3A6B276A" w:rsidR="004A7666" w:rsidRPr="004A7666" w:rsidRDefault="004A7666" w:rsidP="004A7666">
      <w:pPr>
        <w:pStyle w:val="1"/>
        <w:numPr>
          <w:ilvl w:val="0"/>
          <w:numId w:val="0"/>
        </w:numPr>
        <w:tabs>
          <w:tab w:val="clear" w:pos="284"/>
          <w:tab w:val="left" w:pos="0"/>
        </w:tabs>
        <w:spacing w:before="0" w:after="0" w:line="240" w:lineRule="auto"/>
        <w:ind w:firstLine="709"/>
        <w:jc w:val="both"/>
        <w:rPr>
          <w:rFonts w:ascii="Arial" w:hAnsi="Arial" w:cs="Arial"/>
          <w:b w:val="0"/>
          <w:color w:val="auto"/>
        </w:rPr>
      </w:pPr>
      <w:proofErr w:type="spellStart"/>
      <w:r w:rsidRPr="004A7666">
        <w:rPr>
          <w:rFonts w:ascii="Arial" w:hAnsi="Arial" w:cs="Arial"/>
          <w:b w:val="0"/>
          <w:color w:val="auto"/>
        </w:rPr>
        <w:t>The</w:t>
      </w:r>
      <w:proofErr w:type="spellEnd"/>
      <w:r w:rsidRPr="004A7666">
        <w:rPr>
          <w:rFonts w:ascii="Arial" w:hAnsi="Arial" w:cs="Arial"/>
          <w:b w:val="0"/>
          <w:color w:val="auto"/>
        </w:rPr>
        <w:t xml:space="preserve"> </w:t>
      </w:r>
      <w:proofErr w:type="spellStart"/>
      <w:r w:rsidRPr="004A7666">
        <w:rPr>
          <w:rFonts w:ascii="Arial" w:hAnsi="Arial" w:cs="Arial"/>
          <w:b w:val="0"/>
          <w:color w:val="auto"/>
        </w:rPr>
        <w:t>study</w:t>
      </w:r>
      <w:proofErr w:type="spellEnd"/>
      <w:r w:rsidRPr="004A7666">
        <w:rPr>
          <w:rFonts w:ascii="Arial" w:hAnsi="Arial" w:cs="Arial"/>
          <w:b w:val="0"/>
          <w:color w:val="auto"/>
        </w:rPr>
        <w:t xml:space="preserve"> </w:t>
      </w:r>
      <w:proofErr w:type="spellStart"/>
      <w:r w:rsidRPr="004A7666">
        <w:rPr>
          <w:rFonts w:ascii="Arial" w:hAnsi="Arial" w:cs="Arial"/>
          <w:b w:val="0"/>
          <w:color w:val="auto"/>
        </w:rPr>
        <w:t>of</w:t>
      </w:r>
      <w:proofErr w:type="spellEnd"/>
      <w:r w:rsidRPr="004A7666">
        <w:rPr>
          <w:rFonts w:ascii="Arial" w:hAnsi="Arial" w:cs="Arial"/>
          <w:b w:val="0"/>
          <w:color w:val="auto"/>
        </w:rPr>
        <w:t xml:space="preserve"> </w:t>
      </w:r>
      <w:proofErr w:type="spellStart"/>
      <w:r w:rsidRPr="004A7666">
        <w:rPr>
          <w:rFonts w:ascii="Arial" w:hAnsi="Arial" w:cs="Arial"/>
          <w:b w:val="0"/>
          <w:color w:val="auto"/>
        </w:rPr>
        <w:t>the</w:t>
      </w:r>
      <w:proofErr w:type="spellEnd"/>
      <w:r w:rsidRPr="004A7666">
        <w:rPr>
          <w:rFonts w:ascii="Arial" w:hAnsi="Arial" w:cs="Arial"/>
          <w:b w:val="0"/>
          <w:color w:val="auto"/>
        </w:rPr>
        <w:t xml:space="preserve"> </w:t>
      </w:r>
      <w:proofErr w:type="spellStart"/>
      <w:r w:rsidRPr="004A7666">
        <w:rPr>
          <w:rFonts w:ascii="Arial" w:hAnsi="Arial" w:cs="Arial"/>
          <w:b w:val="0"/>
          <w:color w:val="auto"/>
        </w:rPr>
        <w:t>discipline</w:t>
      </w:r>
      <w:proofErr w:type="spellEnd"/>
      <w:r w:rsidRPr="004A7666">
        <w:rPr>
          <w:rFonts w:ascii="Arial" w:hAnsi="Arial" w:cs="Arial"/>
          <w:b w:val="0"/>
          <w:color w:val="auto"/>
        </w:rPr>
        <w:t xml:space="preserve"> "</w:t>
      </w:r>
      <w:proofErr w:type="spellStart"/>
      <w:r w:rsidRPr="004A7666">
        <w:rPr>
          <w:rFonts w:ascii="Arial" w:hAnsi="Arial" w:cs="Arial"/>
          <w:b w:val="0"/>
          <w:color w:val="auto"/>
        </w:rPr>
        <w:t>Commercial</w:t>
      </w:r>
      <w:proofErr w:type="spellEnd"/>
      <w:r w:rsidRPr="004A7666">
        <w:rPr>
          <w:rFonts w:ascii="Arial" w:hAnsi="Arial" w:cs="Arial"/>
          <w:b w:val="0"/>
          <w:color w:val="auto"/>
        </w:rPr>
        <w:t xml:space="preserve"> </w:t>
      </w:r>
      <w:proofErr w:type="spellStart"/>
      <w:r w:rsidRPr="004A7666">
        <w:rPr>
          <w:rFonts w:ascii="Arial" w:hAnsi="Arial" w:cs="Arial"/>
          <w:b w:val="0"/>
          <w:color w:val="auto"/>
        </w:rPr>
        <w:t>Procedural</w:t>
      </w:r>
      <w:proofErr w:type="spellEnd"/>
      <w:r w:rsidRPr="004A7666">
        <w:rPr>
          <w:rFonts w:ascii="Arial" w:hAnsi="Arial" w:cs="Arial"/>
          <w:b w:val="0"/>
          <w:color w:val="auto"/>
        </w:rPr>
        <w:t xml:space="preserve"> </w:t>
      </w:r>
      <w:proofErr w:type="spellStart"/>
      <w:r w:rsidRPr="004A7666">
        <w:rPr>
          <w:rFonts w:ascii="Arial" w:hAnsi="Arial" w:cs="Arial"/>
          <w:b w:val="0"/>
          <w:color w:val="auto"/>
        </w:rPr>
        <w:t>Law</w:t>
      </w:r>
      <w:proofErr w:type="spellEnd"/>
      <w:r w:rsidRPr="004A7666">
        <w:rPr>
          <w:rFonts w:ascii="Arial" w:hAnsi="Arial" w:cs="Arial"/>
          <w:b w:val="0"/>
          <w:color w:val="auto"/>
        </w:rPr>
        <w:t xml:space="preserve">" </w:t>
      </w:r>
      <w:proofErr w:type="spellStart"/>
      <w:r w:rsidRPr="004A7666">
        <w:rPr>
          <w:rFonts w:ascii="Arial" w:hAnsi="Arial" w:cs="Arial"/>
          <w:b w:val="0"/>
          <w:color w:val="auto"/>
        </w:rPr>
        <w:t>is</w:t>
      </w:r>
      <w:proofErr w:type="spellEnd"/>
      <w:r w:rsidRPr="004A7666">
        <w:rPr>
          <w:rFonts w:ascii="Arial" w:hAnsi="Arial" w:cs="Arial"/>
          <w:b w:val="0"/>
          <w:color w:val="auto"/>
        </w:rPr>
        <w:t xml:space="preserve"> </w:t>
      </w:r>
      <w:proofErr w:type="spellStart"/>
      <w:r w:rsidRPr="004A7666">
        <w:rPr>
          <w:rFonts w:ascii="Arial" w:hAnsi="Arial" w:cs="Arial"/>
          <w:b w:val="0"/>
          <w:color w:val="auto"/>
        </w:rPr>
        <w:t>based</w:t>
      </w:r>
      <w:proofErr w:type="spellEnd"/>
      <w:r w:rsidRPr="004A7666">
        <w:rPr>
          <w:rFonts w:ascii="Arial" w:hAnsi="Arial" w:cs="Arial"/>
          <w:b w:val="0"/>
          <w:color w:val="auto"/>
        </w:rPr>
        <w:t xml:space="preserve"> </w:t>
      </w:r>
      <w:proofErr w:type="spellStart"/>
      <w:r w:rsidRPr="004A7666">
        <w:rPr>
          <w:rFonts w:ascii="Arial" w:hAnsi="Arial" w:cs="Arial"/>
          <w:b w:val="0"/>
          <w:color w:val="auto"/>
        </w:rPr>
        <w:t>on</w:t>
      </w:r>
      <w:proofErr w:type="spellEnd"/>
      <w:r w:rsidRPr="004A7666">
        <w:rPr>
          <w:rFonts w:ascii="Arial" w:hAnsi="Arial" w:cs="Arial"/>
          <w:b w:val="0"/>
          <w:color w:val="auto"/>
        </w:rPr>
        <w:t xml:space="preserve"> </w:t>
      </w:r>
      <w:proofErr w:type="spellStart"/>
      <w:r w:rsidRPr="004A7666">
        <w:rPr>
          <w:rFonts w:ascii="Arial" w:hAnsi="Arial" w:cs="Arial"/>
          <w:b w:val="0"/>
          <w:color w:val="auto"/>
        </w:rPr>
        <w:t>the</w:t>
      </w:r>
      <w:proofErr w:type="spellEnd"/>
      <w:r w:rsidRPr="004A7666">
        <w:rPr>
          <w:rFonts w:ascii="Arial" w:hAnsi="Arial" w:cs="Arial"/>
          <w:b w:val="0"/>
          <w:color w:val="auto"/>
        </w:rPr>
        <w:t xml:space="preserve"> </w:t>
      </w:r>
      <w:proofErr w:type="spellStart"/>
      <w:r w:rsidRPr="004A7666">
        <w:rPr>
          <w:rFonts w:ascii="Arial" w:hAnsi="Arial" w:cs="Arial"/>
          <w:b w:val="0"/>
          <w:color w:val="auto"/>
        </w:rPr>
        <w:t>knowledge</w:t>
      </w:r>
      <w:proofErr w:type="spellEnd"/>
      <w:r w:rsidRPr="004A7666">
        <w:rPr>
          <w:rFonts w:ascii="Arial" w:hAnsi="Arial" w:cs="Arial"/>
          <w:b w:val="0"/>
          <w:color w:val="auto"/>
        </w:rPr>
        <w:t xml:space="preserve"> </w:t>
      </w:r>
      <w:proofErr w:type="spellStart"/>
      <w:r w:rsidRPr="004A7666">
        <w:rPr>
          <w:rFonts w:ascii="Arial" w:hAnsi="Arial" w:cs="Arial"/>
          <w:b w:val="0"/>
          <w:color w:val="auto"/>
        </w:rPr>
        <w:t>gained</w:t>
      </w:r>
      <w:proofErr w:type="spellEnd"/>
      <w:r w:rsidRPr="004A7666">
        <w:rPr>
          <w:rFonts w:ascii="Arial" w:hAnsi="Arial" w:cs="Arial"/>
          <w:b w:val="0"/>
          <w:color w:val="auto"/>
        </w:rPr>
        <w:t xml:space="preserve"> </w:t>
      </w:r>
      <w:proofErr w:type="spellStart"/>
      <w:r w:rsidRPr="004A7666">
        <w:rPr>
          <w:rFonts w:ascii="Arial" w:hAnsi="Arial" w:cs="Arial"/>
          <w:b w:val="0"/>
          <w:color w:val="auto"/>
        </w:rPr>
        <w:t>by</w:t>
      </w:r>
      <w:proofErr w:type="spellEnd"/>
      <w:r w:rsidRPr="004A7666">
        <w:rPr>
          <w:rFonts w:ascii="Arial" w:hAnsi="Arial" w:cs="Arial"/>
          <w:b w:val="0"/>
          <w:color w:val="auto"/>
        </w:rPr>
        <w:t xml:space="preserve"> </w:t>
      </w:r>
      <w:proofErr w:type="spellStart"/>
      <w:r w:rsidRPr="004A7666">
        <w:rPr>
          <w:rFonts w:ascii="Arial" w:hAnsi="Arial" w:cs="Arial"/>
          <w:b w:val="0"/>
          <w:color w:val="auto"/>
        </w:rPr>
        <w:t>students</w:t>
      </w:r>
      <w:proofErr w:type="spellEnd"/>
      <w:r w:rsidRPr="004A7666">
        <w:rPr>
          <w:rFonts w:ascii="Arial" w:hAnsi="Arial" w:cs="Arial"/>
          <w:b w:val="0"/>
          <w:color w:val="auto"/>
        </w:rPr>
        <w:t xml:space="preserve"> </w:t>
      </w:r>
      <w:proofErr w:type="spellStart"/>
      <w:r w:rsidRPr="004A7666">
        <w:rPr>
          <w:rFonts w:ascii="Arial" w:hAnsi="Arial" w:cs="Arial"/>
          <w:b w:val="0"/>
          <w:color w:val="auto"/>
        </w:rPr>
        <w:t>in</w:t>
      </w:r>
      <w:proofErr w:type="spellEnd"/>
      <w:r w:rsidRPr="004A7666">
        <w:rPr>
          <w:rFonts w:ascii="Arial" w:hAnsi="Arial" w:cs="Arial"/>
          <w:b w:val="0"/>
          <w:color w:val="auto"/>
        </w:rPr>
        <w:t xml:space="preserve"> </w:t>
      </w:r>
      <w:proofErr w:type="spellStart"/>
      <w:r w:rsidRPr="004A7666">
        <w:rPr>
          <w:rFonts w:ascii="Arial" w:hAnsi="Arial" w:cs="Arial"/>
          <w:b w:val="0"/>
          <w:color w:val="auto"/>
        </w:rPr>
        <w:t>the</w:t>
      </w:r>
      <w:proofErr w:type="spellEnd"/>
      <w:r w:rsidRPr="004A7666">
        <w:rPr>
          <w:rFonts w:ascii="Arial" w:hAnsi="Arial" w:cs="Arial"/>
          <w:b w:val="0"/>
          <w:color w:val="auto"/>
        </w:rPr>
        <w:t xml:space="preserve"> </w:t>
      </w:r>
      <w:proofErr w:type="spellStart"/>
      <w:r w:rsidRPr="004A7666">
        <w:rPr>
          <w:rFonts w:ascii="Arial" w:hAnsi="Arial" w:cs="Arial"/>
          <w:b w:val="0"/>
          <w:color w:val="auto"/>
        </w:rPr>
        <w:t>discipline</w:t>
      </w:r>
      <w:proofErr w:type="spellEnd"/>
      <w:r w:rsidRPr="004A7666">
        <w:rPr>
          <w:rFonts w:ascii="Arial" w:hAnsi="Arial" w:cs="Arial"/>
          <w:b w:val="0"/>
          <w:color w:val="auto"/>
        </w:rPr>
        <w:t xml:space="preserve"> "</w:t>
      </w:r>
      <w:proofErr w:type="spellStart"/>
      <w:r w:rsidRPr="004A7666">
        <w:rPr>
          <w:rFonts w:ascii="Arial" w:hAnsi="Arial" w:cs="Arial"/>
          <w:b w:val="0"/>
          <w:color w:val="auto"/>
        </w:rPr>
        <w:t>Commercial</w:t>
      </w:r>
      <w:proofErr w:type="spellEnd"/>
      <w:r w:rsidRPr="004A7666">
        <w:rPr>
          <w:rFonts w:ascii="Arial" w:hAnsi="Arial" w:cs="Arial"/>
          <w:b w:val="0"/>
          <w:color w:val="auto"/>
        </w:rPr>
        <w:t xml:space="preserve"> </w:t>
      </w:r>
      <w:proofErr w:type="spellStart"/>
      <w:r w:rsidRPr="004A7666">
        <w:rPr>
          <w:rFonts w:ascii="Arial" w:hAnsi="Arial" w:cs="Arial"/>
          <w:b w:val="0"/>
          <w:color w:val="auto"/>
        </w:rPr>
        <w:t>Law</w:t>
      </w:r>
      <w:proofErr w:type="spellEnd"/>
      <w:r w:rsidRPr="004A7666">
        <w:rPr>
          <w:rFonts w:ascii="Arial" w:hAnsi="Arial" w:cs="Arial"/>
          <w:b w:val="0"/>
          <w:color w:val="auto"/>
        </w:rPr>
        <w:t>", "</w:t>
      </w:r>
      <w:proofErr w:type="spellStart"/>
      <w:r w:rsidRPr="004A7666">
        <w:rPr>
          <w:rFonts w:ascii="Arial" w:hAnsi="Arial" w:cs="Arial"/>
          <w:b w:val="0"/>
          <w:color w:val="auto"/>
        </w:rPr>
        <w:t>Practice</w:t>
      </w:r>
      <w:proofErr w:type="spellEnd"/>
      <w:r w:rsidRPr="004A7666">
        <w:rPr>
          <w:rFonts w:ascii="Arial" w:hAnsi="Arial" w:cs="Arial"/>
          <w:b w:val="0"/>
          <w:color w:val="auto"/>
        </w:rPr>
        <w:t xml:space="preserve"> </w:t>
      </w:r>
      <w:proofErr w:type="spellStart"/>
      <w:r w:rsidRPr="004A7666">
        <w:rPr>
          <w:rFonts w:ascii="Arial" w:hAnsi="Arial" w:cs="Arial"/>
          <w:b w:val="0"/>
          <w:color w:val="auto"/>
        </w:rPr>
        <w:t>of</w:t>
      </w:r>
      <w:proofErr w:type="spellEnd"/>
      <w:r w:rsidRPr="004A7666">
        <w:rPr>
          <w:rFonts w:ascii="Arial" w:hAnsi="Arial" w:cs="Arial"/>
          <w:b w:val="0"/>
          <w:color w:val="auto"/>
        </w:rPr>
        <w:t xml:space="preserve"> </w:t>
      </w:r>
      <w:proofErr w:type="spellStart"/>
      <w:r w:rsidRPr="004A7666">
        <w:rPr>
          <w:rFonts w:ascii="Arial" w:hAnsi="Arial" w:cs="Arial"/>
          <w:b w:val="0"/>
          <w:color w:val="auto"/>
        </w:rPr>
        <w:t>the</w:t>
      </w:r>
      <w:proofErr w:type="spellEnd"/>
      <w:r w:rsidRPr="004A7666">
        <w:rPr>
          <w:rFonts w:ascii="Arial" w:hAnsi="Arial" w:cs="Arial"/>
          <w:b w:val="0"/>
          <w:color w:val="auto"/>
        </w:rPr>
        <w:t xml:space="preserve"> </w:t>
      </w:r>
      <w:proofErr w:type="spellStart"/>
      <w:r w:rsidRPr="004A7666">
        <w:rPr>
          <w:rFonts w:ascii="Arial" w:hAnsi="Arial" w:cs="Arial"/>
          <w:b w:val="0"/>
          <w:color w:val="auto"/>
        </w:rPr>
        <w:t>European</w:t>
      </w:r>
      <w:proofErr w:type="spellEnd"/>
      <w:r w:rsidRPr="004A7666">
        <w:rPr>
          <w:rFonts w:ascii="Arial" w:hAnsi="Arial" w:cs="Arial"/>
          <w:b w:val="0"/>
          <w:color w:val="auto"/>
        </w:rPr>
        <w:t xml:space="preserve"> </w:t>
      </w:r>
      <w:proofErr w:type="spellStart"/>
      <w:r w:rsidRPr="004A7666">
        <w:rPr>
          <w:rFonts w:ascii="Arial" w:hAnsi="Arial" w:cs="Arial"/>
          <w:b w:val="0"/>
          <w:color w:val="auto"/>
        </w:rPr>
        <w:t>Court</w:t>
      </w:r>
      <w:proofErr w:type="spellEnd"/>
      <w:r w:rsidRPr="004A7666">
        <w:rPr>
          <w:rFonts w:ascii="Arial" w:hAnsi="Arial" w:cs="Arial"/>
          <w:b w:val="0"/>
          <w:color w:val="auto"/>
        </w:rPr>
        <w:t xml:space="preserve"> </w:t>
      </w:r>
      <w:proofErr w:type="spellStart"/>
      <w:r w:rsidRPr="004A7666">
        <w:rPr>
          <w:rFonts w:ascii="Arial" w:hAnsi="Arial" w:cs="Arial"/>
          <w:b w:val="0"/>
          <w:color w:val="auto"/>
        </w:rPr>
        <w:t>of</w:t>
      </w:r>
      <w:proofErr w:type="spellEnd"/>
      <w:r w:rsidRPr="004A7666">
        <w:rPr>
          <w:rFonts w:ascii="Arial" w:hAnsi="Arial" w:cs="Arial"/>
          <w:b w:val="0"/>
          <w:color w:val="auto"/>
        </w:rPr>
        <w:t xml:space="preserve"> </w:t>
      </w:r>
      <w:proofErr w:type="spellStart"/>
      <w:r w:rsidRPr="004A7666">
        <w:rPr>
          <w:rFonts w:ascii="Arial" w:hAnsi="Arial" w:cs="Arial"/>
          <w:b w:val="0"/>
          <w:color w:val="auto"/>
        </w:rPr>
        <w:t>Human</w:t>
      </w:r>
      <w:proofErr w:type="spellEnd"/>
      <w:r w:rsidRPr="004A7666">
        <w:rPr>
          <w:rFonts w:ascii="Arial" w:hAnsi="Arial" w:cs="Arial"/>
          <w:b w:val="0"/>
          <w:color w:val="auto"/>
        </w:rPr>
        <w:t xml:space="preserve"> </w:t>
      </w:r>
      <w:proofErr w:type="spellStart"/>
      <w:r w:rsidRPr="004A7666">
        <w:rPr>
          <w:rFonts w:ascii="Arial" w:hAnsi="Arial" w:cs="Arial"/>
          <w:b w:val="0"/>
          <w:color w:val="auto"/>
        </w:rPr>
        <w:t>Rights</w:t>
      </w:r>
      <w:proofErr w:type="spellEnd"/>
      <w:r w:rsidRPr="004A7666">
        <w:rPr>
          <w:rFonts w:ascii="Arial" w:hAnsi="Arial" w:cs="Arial"/>
          <w:b w:val="0"/>
          <w:color w:val="auto"/>
        </w:rPr>
        <w:t xml:space="preserve">". </w:t>
      </w:r>
      <w:proofErr w:type="spellStart"/>
      <w:r w:rsidRPr="004A7666">
        <w:rPr>
          <w:rFonts w:ascii="Arial" w:hAnsi="Arial" w:cs="Arial"/>
          <w:b w:val="0"/>
          <w:color w:val="auto"/>
        </w:rPr>
        <w:t>The</w:t>
      </w:r>
      <w:proofErr w:type="spellEnd"/>
      <w:r w:rsidRPr="004A7666">
        <w:rPr>
          <w:rFonts w:ascii="Arial" w:hAnsi="Arial" w:cs="Arial"/>
          <w:b w:val="0"/>
          <w:color w:val="auto"/>
        </w:rPr>
        <w:t xml:space="preserve"> </w:t>
      </w:r>
      <w:proofErr w:type="spellStart"/>
      <w:r w:rsidRPr="004A7666">
        <w:rPr>
          <w:rFonts w:ascii="Arial" w:hAnsi="Arial" w:cs="Arial"/>
          <w:b w:val="0"/>
          <w:color w:val="auto"/>
        </w:rPr>
        <w:t>discipline</w:t>
      </w:r>
      <w:proofErr w:type="spellEnd"/>
      <w:r w:rsidRPr="004A7666">
        <w:rPr>
          <w:rFonts w:ascii="Arial" w:hAnsi="Arial" w:cs="Arial"/>
          <w:b w:val="0"/>
          <w:color w:val="auto"/>
        </w:rPr>
        <w:t xml:space="preserve"> "</w:t>
      </w:r>
      <w:proofErr w:type="spellStart"/>
      <w:r w:rsidRPr="004A7666">
        <w:rPr>
          <w:rFonts w:ascii="Arial" w:hAnsi="Arial" w:cs="Arial"/>
          <w:b w:val="0"/>
          <w:color w:val="auto"/>
        </w:rPr>
        <w:t>Commercial</w:t>
      </w:r>
      <w:proofErr w:type="spellEnd"/>
      <w:r w:rsidRPr="004A7666">
        <w:rPr>
          <w:rFonts w:ascii="Arial" w:hAnsi="Arial" w:cs="Arial"/>
          <w:b w:val="0"/>
          <w:color w:val="auto"/>
        </w:rPr>
        <w:t xml:space="preserve"> </w:t>
      </w:r>
      <w:proofErr w:type="spellStart"/>
      <w:r w:rsidRPr="004A7666">
        <w:rPr>
          <w:rFonts w:ascii="Arial" w:hAnsi="Arial" w:cs="Arial"/>
          <w:b w:val="0"/>
          <w:color w:val="auto"/>
        </w:rPr>
        <w:t>Procedural</w:t>
      </w:r>
      <w:proofErr w:type="spellEnd"/>
      <w:r w:rsidRPr="004A7666">
        <w:rPr>
          <w:rFonts w:ascii="Arial" w:hAnsi="Arial" w:cs="Arial"/>
          <w:b w:val="0"/>
          <w:color w:val="auto"/>
        </w:rPr>
        <w:t xml:space="preserve"> </w:t>
      </w:r>
      <w:proofErr w:type="spellStart"/>
      <w:r w:rsidRPr="004A7666">
        <w:rPr>
          <w:rFonts w:ascii="Arial" w:hAnsi="Arial" w:cs="Arial"/>
          <w:b w:val="0"/>
          <w:color w:val="auto"/>
        </w:rPr>
        <w:t>Law</w:t>
      </w:r>
      <w:proofErr w:type="spellEnd"/>
      <w:r w:rsidRPr="004A7666">
        <w:rPr>
          <w:rFonts w:ascii="Arial" w:hAnsi="Arial" w:cs="Arial"/>
          <w:b w:val="0"/>
          <w:color w:val="auto"/>
        </w:rPr>
        <w:t xml:space="preserve">" </w:t>
      </w:r>
      <w:proofErr w:type="spellStart"/>
      <w:r w:rsidRPr="004A7666">
        <w:rPr>
          <w:rFonts w:ascii="Arial" w:hAnsi="Arial" w:cs="Arial"/>
          <w:b w:val="0"/>
          <w:color w:val="auto"/>
        </w:rPr>
        <w:t>will</w:t>
      </w:r>
      <w:proofErr w:type="spellEnd"/>
      <w:r w:rsidRPr="004A7666">
        <w:rPr>
          <w:rFonts w:ascii="Arial" w:hAnsi="Arial" w:cs="Arial"/>
          <w:b w:val="0"/>
          <w:color w:val="auto"/>
        </w:rPr>
        <w:t xml:space="preserve"> </w:t>
      </w:r>
      <w:proofErr w:type="spellStart"/>
      <w:r w:rsidRPr="004A7666">
        <w:rPr>
          <w:rFonts w:ascii="Arial" w:hAnsi="Arial" w:cs="Arial"/>
          <w:b w:val="0"/>
          <w:color w:val="auto"/>
        </w:rPr>
        <w:t>be</w:t>
      </w:r>
      <w:proofErr w:type="spellEnd"/>
      <w:r w:rsidRPr="004A7666">
        <w:rPr>
          <w:rFonts w:ascii="Arial" w:hAnsi="Arial" w:cs="Arial"/>
          <w:b w:val="0"/>
          <w:color w:val="auto"/>
        </w:rPr>
        <w:t xml:space="preserve"> </w:t>
      </w:r>
      <w:proofErr w:type="spellStart"/>
      <w:r w:rsidRPr="004A7666">
        <w:rPr>
          <w:rFonts w:ascii="Arial" w:hAnsi="Arial" w:cs="Arial"/>
          <w:b w:val="0"/>
          <w:color w:val="auto"/>
        </w:rPr>
        <w:t>the</w:t>
      </w:r>
      <w:proofErr w:type="spellEnd"/>
      <w:r w:rsidRPr="004A7666">
        <w:rPr>
          <w:rFonts w:ascii="Arial" w:hAnsi="Arial" w:cs="Arial"/>
          <w:b w:val="0"/>
          <w:color w:val="auto"/>
        </w:rPr>
        <w:t xml:space="preserve"> </w:t>
      </w:r>
      <w:proofErr w:type="spellStart"/>
      <w:r w:rsidRPr="004A7666">
        <w:rPr>
          <w:rFonts w:ascii="Arial" w:hAnsi="Arial" w:cs="Arial"/>
          <w:b w:val="0"/>
          <w:color w:val="auto"/>
        </w:rPr>
        <w:t>basis</w:t>
      </w:r>
      <w:proofErr w:type="spellEnd"/>
      <w:r w:rsidRPr="004A7666">
        <w:rPr>
          <w:rFonts w:ascii="Arial" w:hAnsi="Arial" w:cs="Arial"/>
          <w:b w:val="0"/>
          <w:color w:val="auto"/>
        </w:rPr>
        <w:t xml:space="preserve"> </w:t>
      </w:r>
      <w:proofErr w:type="spellStart"/>
      <w:r w:rsidRPr="004A7666">
        <w:rPr>
          <w:rFonts w:ascii="Arial" w:hAnsi="Arial" w:cs="Arial"/>
          <w:b w:val="0"/>
          <w:color w:val="auto"/>
        </w:rPr>
        <w:t>for</w:t>
      </w:r>
      <w:proofErr w:type="spellEnd"/>
      <w:r w:rsidRPr="004A7666">
        <w:rPr>
          <w:rFonts w:ascii="Arial" w:hAnsi="Arial" w:cs="Arial"/>
          <w:b w:val="0"/>
          <w:color w:val="auto"/>
        </w:rPr>
        <w:t xml:space="preserve"> </w:t>
      </w:r>
      <w:proofErr w:type="spellStart"/>
      <w:r w:rsidRPr="004A7666">
        <w:rPr>
          <w:rFonts w:ascii="Arial" w:hAnsi="Arial" w:cs="Arial"/>
          <w:b w:val="0"/>
          <w:color w:val="auto"/>
        </w:rPr>
        <w:t>the</w:t>
      </w:r>
      <w:proofErr w:type="spellEnd"/>
      <w:r w:rsidRPr="004A7666">
        <w:rPr>
          <w:rFonts w:ascii="Arial" w:hAnsi="Arial" w:cs="Arial"/>
          <w:b w:val="0"/>
          <w:color w:val="auto"/>
        </w:rPr>
        <w:t xml:space="preserve"> </w:t>
      </w:r>
      <w:proofErr w:type="spellStart"/>
      <w:r w:rsidRPr="004A7666">
        <w:rPr>
          <w:rFonts w:ascii="Arial" w:hAnsi="Arial" w:cs="Arial"/>
          <w:b w:val="0"/>
          <w:color w:val="auto"/>
        </w:rPr>
        <w:t>study</w:t>
      </w:r>
      <w:proofErr w:type="spellEnd"/>
      <w:r w:rsidRPr="004A7666">
        <w:rPr>
          <w:rFonts w:ascii="Arial" w:hAnsi="Arial" w:cs="Arial"/>
          <w:b w:val="0"/>
          <w:color w:val="auto"/>
        </w:rPr>
        <w:t xml:space="preserve"> </w:t>
      </w:r>
      <w:proofErr w:type="spellStart"/>
      <w:r w:rsidRPr="004A7666">
        <w:rPr>
          <w:rFonts w:ascii="Arial" w:hAnsi="Arial" w:cs="Arial"/>
          <w:b w:val="0"/>
          <w:color w:val="auto"/>
        </w:rPr>
        <w:t>of</w:t>
      </w:r>
      <w:proofErr w:type="spellEnd"/>
      <w:r w:rsidRPr="004A7666">
        <w:rPr>
          <w:rFonts w:ascii="Arial" w:hAnsi="Arial" w:cs="Arial"/>
          <w:b w:val="0"/>
          <w:color w:val="auto"/>
        </w:rPr>
        <w:t xml:space="preserve"> </w:t>
      </w:r>
      <w:proofErr w:type="spellStart"/>
      <w:r w:rsidRPr="004A7666">
        <w:rPr>
          <w:rFonts w:ascii="Arial" w:hAnsi="Arial" w:cs="Arial"/>
          <w:b w:val="0"/>
          <w:color w:val="auto"/>
        </w:rPr>
        <w:t>disciplines</w:t>
      </w:r>
      <w:proofErr w:type="spellEnd"/>
      <w:r w:rsidRPr="004A7666">
        <w:rPr>
          <w:rFonts w:ascii="Arial" w:hAnsi="Arial" w:cs="Arial"/>
          <w:b w:val="0"/>
          <w:color w:val="auto"/>
        </w:rPr>
        <w:t xml:space="preserve"> "</w:t>
      </w:r>
      <w:proofErr w:type="spellStart"/>
      <w:r w:rsidRPr="004A7666">
        <w:rPr>
          <w:rFonts w:ascii="Arial" w:hAnsi="Arial" w:cs="Arial"/>
          <w:b w:val="0"/>
          <w:color w:val="auto"/>
        </w:rPr>
        <w:t>Legal</w:t>
      </w:r>
      <w:proofErr w:type="spellEnd"/>
      <w:r w:rsidRPr="004A7666">
        <w:rPr>
          <w:rFonts w:ascii="Arial" w:hAnsi="Arial" w:cs="Arial"/>
          <w:b w:val="0"/>
          <w:color w:val="auto"/>
        </w:rPr>
        <w:t xml:space="preserve"> </w:t>
      </w:r>
      <w:proofErr w:type="spellStart"/>
      <w:r w:rsidRPr="004A7666">
        <w:rPr>
          <w:rFonts w:ascii="Arial" w:hAnsi="Arial" w:cs="Arial"/>
          <w:b w:val="0"/>
          <w:color w:val="auto"/>
        </w:rPr>
        <w:t>regulation</w:t>
      </w:r>
      <w:proofErr w:type="spellEnd"/>
      <w:r w:rsidRPr="004A7666">
        <w:rPr>
          <w:rFonts w:ascii="Arial" w:hAnsi="Arial" w:cs="Arial"/>
          <w:b w:val="0"/>
          <w:color w:val="auto"/>
        </w:rPr>
        <w:t xml:space="preserve"> </w:t>
      </w:r>
      <w:proofErr w:type="spellStart"/>
      <w:r w:rsidRPr="004A7666">
        <w:rPr>
          <w:rFonts w:ascii="Arial" w:hAnsi="Arial" w:cs="Arial"/>
          <w:b w:val="0"/>
          <w:color w:val="auto"/>
        </w:rPr>
        <w:t>of</w:t>
      </w:r>
      <w:proofErr w:type="spellEnd"/>
      <w:r w:rsidRPr="004A7666">
        <w:rPr>
          <w:rFonts w:ascii="Arial" w:hAnsi="Arial" w:cs="Arial"/>
          <w:b w:val="0"/>
          <w:color w:val="auto"/>
        </w:rPr>
        <w:t xml:space="preserve"> </w:t>
      </w:r>
      <w:proofErr w:type="spellStart"/>
      <w:r w:rsidRPr="004A7666">
        <w:rPr>
          <w:rFonts w:ascii="Arial" w:hAnsi="Arial" w:cs="Arial"/>
          <w:b w:val="0"/>
          <w:color w:val="auto"/>
        </w:rPr>
        <w:t>enforcement</w:t>
      </w:r>
      <w:proofErr w:type="spellEnd"/>
      <w:r w:rsidRPr="004A7666">
        <w:rPr>
          <w:rFonts w:ascii="Arial" w:hAnsi="Arial" w:cs="Arial"/>
          <w:b w:val="0"/>
          <w:color w:val="auto"/>
        </w:rPr>
        <w:t xml:space="preserve"> </w:t>
      </w:r>
      <w:proofErr w:type="spellStart"/>
      <w:r w:rsidRPr="004A7666">
        <w:rPr>
          <w:rFonts w:ascii="Arial" w:hAnsi="Arial" w:cs="Arial"/>
          <w:b w:val="0"/>
          <w:color w:val="auto"/>
        </w:rPr>
        <w:t>proceedings</w:t>
      </w:r>
      <w:proofErr w:type="spellEnd"/>
      <w:r w:rsidRPr="004A7666">
        <w:rPr>
          <w:rFonts w:ascii="Arial" w:hAnsi="Arial" w:cs="Arial"/>
          <w:b w:val="0"/>
          <w:color w:val="auto"/>
        </w:rPr>
        <w:t>", "</w:t>
      </w:r>
      <w:proofErr w:type="spellStart"/>
      <w:r w:rsidRPr="004A7666">
        <w:rPr>
          <w:rFonts w:ascii="Arial" w:hAnsi="Arial" w:cs="Arial"/>
          <w:b w:val="0"/>
          <w:color w:val="auto"/>
        </w:rPr>
        <w:t>Legal</w:t>
      </w:r>
      <w:proofErr w:type="spellEnd"/>
      <w:r w:rsidRPr="004A7666">
        <w:rPr>
          <w:rFonts w:ascii="Arial" w:hAnsi="Arial" w:cs="Arial"/>
          <w:b w:val="0"/>
          <w:color w:val="auto"/>
        </w:rPr>
        <w:t xml:space="preserve"> </w:t>
      </w:r>
      <w:proofErr w:type="spellStart"/>
      <w:r w:rsidRPr="004A7666">
        <w:rPr>
          <w:rFonts w:ascii="Arial" w:hAnsi="Arial" w:cs="Arial"/>
          <w:b w:val="0"/>
          <w:color w:val="auto"/>
        </w:rPr>
        <w:t>regulation</w:t>
      </w:r>
      <w:proofErr w:type="spellEnd"/>
      <w:r w:rsidRPr="004A7666">
        <w:rPr>
          <w:rFonts w:ascii="Arial" w:hAnsi="Arial" w:cs="Arial"/>
          <w:b w:val="0"/>
          <w:color w:val="auto"/>
        </w:rPr>
        <w:t xml:space="preserve"> </w:t>
      </w:r>
      <w:proofErr w:type="spellStart"/>
      <w:r w:rsidRPr="004A7666">
        <w:rPr>
          <w:rFonts w:ascii="Arial" w:hAnsi="Arial" w:cs="Arial"/>
          <w:b w:val="0"/>
          <w:color w:val="auto"/>
        </w:rPr>
        <w:t>of</w:t>
      </w:r>
      <w:proofErr w:type="spellEnd"/>
      <w:r w:rsidRPr="004A7666">
        <w:rPr>
          <w:rFonts w:ascii="Arial" w:hAnsi="Arial" w:cs="Arial"/>
          <w:b w:val="0"/>
          <w:color w:val="auto"/>
        </w:rPr>
        <w:t xml:space="preserve"> </w:t>
      </w:r>
      <w:proofErr w:type="spellStart"/>
      <w:r w:rsidRPr="004A7666">
        <w:rPr>
          <w:rFonts w:ascii="Arial" w:hAnsi="Arial" w:cs="Arial"/>
          <w:b w:val="0"/>
          <w:color w:val="auto"/>
        </w:rPr>
        <w:t>bankruptcy</w:t>
      </w:r>
      <w:proofErr w:type="spellEnd"/>
      <w:r w:rsidRPr="004A7666">
        <w:rPr>
          <w:rFonts w:ascii="Arial" w:hAnsi="Arial" w:cs="Arial"/>
          <w:b w:val="0"/>
          <w:color w:val="auto"/>
        </w:rPr>
        <w:t>", "</w:t>
      </w:r>
      <w:proofErr w:type="spellStart"/>
      <w:r w:rsidRPr="004A7666">
        <w:rPr>
          <w:rFonts w:ascii="Arial" w:hAnsi="Arial" w:cs="Arial"/>
          <w:b w:val="0"/>
          <w:color w:val="auto"/>
        </w:rPr>
        <w:t>Right</w:t>
      </w:r>
      <w:proofErr w:type="spellEnd"/>
      <w:r w:rsidRPr="004A7666">
        <w:rPr>
          <w:rFonts w:ascii="Arial" w:hAnsi="Arial" w:cs="Arial"/>
          <w:b w:val="0"/>
          <w:color w:val="auto"/>
        </w:rPr>
        <w:t xml:space="preserve"> </w:t>
      </w:r>
      <w:proofErr w:type="spellStart"/>
      <w:r w:rsidRPr="004A7666">
        <w:rPr>
          <w:rFonts w:ascii="Arial" w:hAnsi="Arial" w:cs="Arial"/>
          <w:b w:val="0"/>
          <w:color w:val="auto"/>
        </w:rPr>
        <w:t>to</w:t>
      </w:r>
      <w:proofErr w:type="spellEnd"/>
      <w:r w:rsidRPr="004A7666">
        <w:rPr>
          <w:rFonts w:ascii="Arial" w:hAnsi="Arial" w:cs="Arial"/>
          <w:b w:val="0"/>
          <w:color w:val="auto"/>
        </w:rPr>
        <w:t xml:space="preserve"> a </w:t>
      </w:r>
      <w:proofErr w:type="spellStart"/>
      <w:r w:rsidRPr="004A7666">
        <w:rPr>
          <w:rFonts w:ascii="Arial" w:hAnsi="Arial" w:cs="Arial"/>
          <w:b w:val="0"/>
          <w:color w:val="auto"/>
        </w:rPr>
        <w:t>fair</w:t>
      </w:r>
      <w:proofErr w:type="spellEnd"/>
      <w:r w:rsidRPr="004A7666">
        <w:rPr>
          <w:rFonts w:ascii="Arial" w:hAnsi="Arial" w:cs="Arial"/>
          <w:b w:val="0"/>
          <w:color w:val="auto"/>
        </w:rPr>
        <w:t xml:space="preserve"> </w:t>
      </w:r>
      <w:proofErr w:type="spellStart"/>
      <w:r w:rsidRPr="004A7666">
        <w:rPr>
          <w:rFonts w:ascii="Arial" w:hAnsi="Arial" w:cs="Arial"/>
          <w:b w:val="0"/>
          <w:color w:val="auto"/>
        </w:rPr>
        <w:t>trial</w:t>
      </w:r>
      <w:proofErr w:type="spellEnd"/>
      <w:r w:rsidRPr="004A7666">
        <w:rPr>
          <w:rFonts w:ascii="Arial" w:hAnsi="Arial" w:cs="Arial"/>
          <w:b w:val="0"/>
          <w:color w:val="auto"/>
        </w:rPr>
        <w:t>".</w:t>
      </w:r>
    </w:p>
    <w:p w14:paraId="5B743971" w14:textId="77777777" w:rsidR="00F5038B" w:rsidRPr="00C03720" w:rsidRDefault="00F5038B" w:rsidP="00992743">
      <w:pPr>
        <w:tabs>
          <w:tab w:val="left" w:pos="284"/>
          <w:tab w:val="left" w:pos="567"/>
        </w:tabs>
        <w:spacing w:line="240" w:lineRule="auto"/>
        <w:ind w:firstLine="709"/>
        <w:jc w:val="both"/>
        <w:rPr>
          <w:rFonts w:ascii="Arial" w:hAnsi="Arial" w:cs="Arial"/>
          <w:sz w:val="24"/>
          <w:szCs w:val="24"/>
        </w:rPr>
      </w:pPr>
    </w:p>
    <w:p w14:paraId="0703031A" w14:textId="39DA4F78" w:rsidR="00992743" w:rsidRPr="004A7666" w:rsidRDefault="004A7666" w:rsidP="004A7666">
      <w:pPr>
        <w:pStyle w:val="1"/>
        <w:numPr>
          <w:ilvl w:val="0"/>
          <w:numId w:val="61"/>
        </w:numPr>
        <w:spacing w:before="0" w:after="0" w:line="240" w:lineRule="auto"/>
        <w:jc w:val="center"/>
        <w:rPr>
          <w:rFonts w:ascii="Arial" w:hAnsi="Arial" w:cs="Arial"/>
        </w:rPr>
      </w:pPr>
      <w:proofErr w:type="spellStart"/>
      <w:r w:rsidRPr="004A7666">
        <w:rPr>
          <w:rFonts w:ascii="Arial" w:hAnsi="Arial" w:cs="Arial"/>
        </w:rPr>
        <w:t>The</w:t>
      </w:r>
      <w:proofErr w:type="spellEnd"/>
      <w:r w:rsidRPr="004A7666">
        <w:rPr>
          <w:rFonts w:ascii="Arial" w:hAnsi="Arial" w:cs="Arial"/>
        </w:rPr>
        <w:t xml:space="preserve"> </w:t>
      </w:r>
      <w:proofErr w:type="spellStart"/>
      <w:r w:rsidRPr="004A7666">
        <w:rPr>
          <w:rFonts w:ascii="Arial" w:hAnsi="Arial" w:cs="Arial"/>
        </w:rPr>
        <w:t>content</w:t>
      </w:r>
      <w:proofErr w:type="spellEnd"/>
      <w:r w:rsidRPr="004A7666">
        <w:rPr>
          <w:rFonts w:ascii="Arial" w:hAnsi="Arial" w:cs="Arial"/>
        </w:rPr>
        <w:t xml:space="preserve"> </w:t>
      </w:r>
      <w:proofErr w:type="spellStart"/>
      <w:r w:rsidRPr="004A7666">
        <w:rPr>
          <w:rFonts w:ascii="Arial" w:hAnsi="Arial" w:cs="Arial"/>
        </w:rPr>
        <w:t>of</w:t>
      </w:r>
      <w:proofErr w:type="spellEnd"/>
      <w:r w:rsidRPr="004A7666">
        <w:rPr>
          <w:rFonts w:ascii="Arial" w:hAnsi="Arial" w:cs="Arial"/>
        </w:rPr>
        <w:t xml:space="preserve"> </w:t>
      </w:r>
      <w:proofErr w:type="spellStart"/>
      <w:r w:rsidRPr="004A7666">
        <w:rPr>
          <w:rFonts w:ascii="Arial" w:hAnsi="Arial" w:cs="Arial"/>
        </w:rPr>
        <w:t>the</w:t>
      </w:r>
      <w:proofErr w:type="spellEnd"/>
      <w:r w:rsidRPr="004A7666">
        <w:rPr>
          <w:rFonts w:ascii="Arial" w:hAnsi="Arial" w:cs="Arial"/>
        </w:rPr>
        <w:t xml:space="preserve"> </w:t>
      </w:r>
      <w:proofErr w:type="spellStart"/>
      <w:r w:rsidRPr="004A7666">
        <w:rPr>
          <w:rFonts w:ascii="Arial" w:hAnsi="Arial" w:cs="Arial"/>
        </w:rPr>
        <w:t>discipline</w:t>
      </w:r>
      <w:proofErr w:type="spellEnd"/>
    </w:p>
    <w:p w14:paraId="2349816E" w14:textId="252CC067" w:rsidR="005D6168" w:rsidRPr="005D6168" w:rsidRDefault="005D6168" w:rsidP="005D6168">
      <w:pPr>
        <w:numPr>
          <w:ilvl w:val="12"/>
          <w:numId w:val="0"/>
        </w:numPr>
        <w:spacing w:line="240" w:lineRule="auto"/>
        <w:ind w:firstLine="708"/>
        <w:jc w:val="both"/>
        <w:rPr>
          <w:rFonts w:ascii="Arial" w:hAnsi="Arial" w:cs="Arial"/>
          <w:b/>
          <w:sz w:val="24"/>
          <w:szCs w:val="24"/>
        </w:rPr>
      </w:pPr>
      <w:proofErr w:type="spellStart"/>
      <w:r w:rsidRPr="0011290E">
        <w:rPr>
          <w:rFonts w:ascii="Arial" w:hAnsi="Arial" w:cs="Arial"/>
          <w:b/>
          <w:sz w:val="24"/>
          <w:szCs w:val="24"/>
        </w:rPr>
        <w:t>Section</w:t>
      </w:r>
      <w:proofErr w:type="spellEnd"/>
      <w:r w:rsidRPr="0011290E">
        <w:rPr>
          <w:rFonts w:ascii="Arial" w:hAnsi="Arial" w:cs="Arial"/>
          <w:b/>
          <w:sz w:val="24"/>
          <w:szCs w:val="24"/>
        </w:rPr>
        <w:t xml:space="preserve"> 1. </w:t>
      </w:r>
      <w:proofErr w:type="spellStart"/>
      <w:r w:rsidRPr="0011290E">
        <w:rPr>
          <w:rFonts w:ascii="Arial" w:hAnsi="Arial" w:cs="Arial"/>
          <w:b/>
          <w:sz w:val="24"/>
          <w:szCs w:val="24"/>
        </w:rPr>
        <w:t>General</w:t>
      </w:r>
      <w:proofErr w:type="spellEnd"/>
      <w:r w:rsidRPr="0011290E">
        <w:rPr>
          <w:rFonts w:ascii="Arial" w:hAnsi="Arial" w:cs="Arial"/>
          <w:b/>
          <w:sz w:val="24"/>
          <w:szCs w:val="24"/>
        </w:rPr>
        <w:t xml:space="preserve"> </w:t>
      </w:r>
      <w:proofErr w:type="spellStart"/>
      <w:r w:rsidRPr="0011290E">
        <w:rPr>
          <w:rFonts w:ascii="Arial" w:hAnsi="Arial" w:cs="Arial"/>
          <w:b/>
          <w:sz w:val="24"/>
          <w:szCs w:val="24"/>
        </w:rPr>
        <w:t>provisions</w:t>
      </w:r>
      <w:proofErr w:type="spellEnd"/>
      <w:r w:rsidRPr="0011290E">
        <w:rPr>
          <w:rFonts w:ascii="Arial" w:hAnsi="Arial" w:cs="Arial"/>
          <w:b/>
          <w:sz w:val="24"/>
          <w:szCs w:val="24"/>
        </w:rPr>
        <w:t xml:space="preserve"> </w:t>
      </w:r>
      <w:proofErr w:type="spellStart"/>
      <w:r w:rsidRPr="0011290E">
        <w:rPr>
          <w:rFonts w:ascii="Arial" w:hAnsi="Arial" w:cs="Arial"/>
          <w:b/>
          <w:sz w:val="24"/>
          <w:szCs w:val="24"/>
        </w:rPr>
        <w:t>of</w:t>
      </w:r>
      <w:proofErr w:type="spellEnd"/>
      <w:r w:rsidRPr="0011290E">
        <w:rPr>
          <w:rFonts w:ascii="Arial" w:hAnsi="Arial" w:cs="Arial"/>
          <w:b/>
          <w:sz w:val="24"/>
          <w:szCs w:val="24"/>
        </w:rPr>
        <w:t xml:space="preserve"> </w:t>
      </w:r>
      <w:proofErr w:type="spellStart"/>
      <w:r w:rsidRPr="0011290E">
        <w:rPr>
          <w:rFonts w:ascii="Arial" w:hAnsi="Arial" w:cs="Arial"/>
          <w:b/>
          <w:sz w:val="24"/>
          <w:szCs w:val="24"/>
        </w:rPr>
        <w:t>commercial</w:t>
      </w:r>
      <w:proofErr w:type="spellEnd"/>
      <w:r w:rsidRPr="0011290E">
        <w:rPr>
          <w:rFonts w:ascii="Arial" w:hAnsi="Arial" w:cs="Arial"/>
          <w:b/>
          <w:sz w:val="24"/>
          <w:szCs w:val="24"/>
        </w:rPr>
        <w:t xml:space="preserve"> </w:t>
      </w:r>
      <w:proofErr w:type="spellStart"/>
      <w:r w:rsidRPr="0011290E">
        <w:rPr>
          <w:rFonts w:ascii="Arial" w:hAnsi="Arial" w:cs="Arial"/>
          <w:b/>
          <w:sz w:val="24"/>
          <w:szCs w:val="24"/>
        </w:rPr>
        <w:t>litigation</w:t>
      </w:r>
      <w:proofErr w:type="spellEnd"/>
      <w:r w:rsidR="009D7D09" w:rsidRPr="00C03720">
        <w:rPr>
          <w:rFonts w:ascii="Arial" w:hAnsi="Arial" w:cs="Arial"/>
          <w:sz w:val="24"/>
          <w:szCs w:val="24"/>
        </w:rPr>
        <w:t xml:space="preserve">. </w:t>
      </w:r>
      <w:proofErr w:type="spellStart"/>
      <w:r w:rsidRPr="00990C35">
        <w:rPr>
          <w:rFonts w:ascii="Arial" w:hAnsi="Arial" w:cs="Arial"/>
          <w:sz w:val="24"/>
          <w:szCs w:val="24"/>
        </w:rPr>
        <w:t>Basic</w:t>
      </w:r>
      <w:proofErr w:type="spellEnd"/>
      <w:r w:rsidRPr="00990C35">
        <w:rPr>
          <w:rFonts w:ascii="Arial" w:hAnsi="Arial" w:cs="Arial"/>
          <w:sz w:val="24"/>
          <w:szCs w:val="24"/>
        </w:rPr>
        <w:t xml:space="preserve"> </w:t>
      </w:r>
      <w:proofErr w:type="spellStart"/>
      <w:r w:rsidRPr="00990C35">
        <w:rPr>
          <w:rFonts w:ascii="Arial" w:hAnsi="Arial" w:cs="Arial"/>
          <w:sz w:val="24"/>
          <w:szCs w:val="24"/>
        </w:rPr>
        <w:t>principles</w:t>
      </w:r>
      <w:proofErr w:type="spellEnd"/>
      <w:r w:rsidRPr="00990C35">
        <w:rPr>
          <w:rFonts w:ascii="Arial" w:hAnsi="Arial" w:cs="Arial"/>
          <w:sz w:val="24"/>
          <w:szCs w:val="24"/>
        </w:rPr>
        <w:t xml:space="preserve"> </w:t>
      </w:r>
      <w:proofErr w:type="spellStart"/>
      <w:r w:rsidRPr="00990C35">
        <w:rPr>
          <w:rFonts w:ascii="Arial" w:hAnsi="Arial" w:cs="Arial"/>
          <w:sz w:val="24"/>
          <w:szCs w:val="24"/>
        </w:rPr>
        <w:t>and</w:t>
      </w:r>
      <w:proofErr w:type="spellEnd"/>
      <w:r w:rsidRPr="00990C35">
        <w:rPr>
          <w:rFonts w:ascii="Arial" w:hAnsi="Arial" w:cs="Arial"/>
          <w:sz w:val="24"/>
          <w:szCs w:val="24"/>
        </w:rPr>
        <w:t xml:space="preserve"> </w:t>
      </w:r>
      <w:proofErr w:type="spellStart"/>
      <w:r w:rsidRPr="00990C35">
        <w:rPr>
          <w:rFonts w:ascii="Arial" w:hAnsi="Arial" w:cs="Arial"/>
          <w:sz w:val="24"/>
          <w:szCs w:val="24"/>
        </w:rPr>
        <w:t>sources</w:t>
      </w:r>
      <w:proofErr w:type="spellEnd"/>
      <w:r w:rsidRPr="00990C35">
        <w:rPr>
          <w:rFonts w:ascii="Arial" w:hAnsi="Arial" w:cs="Arial"/>
          <w:sz w:val="24"/>
          <w:szCs w:val="24"/>
        </w:rPr>
        <w:t xml:space="preserve"> </w:t>
      </w:r>
      <w:proofErr w:type="spellStart"/>
      <w:r w:rsidRPr="00990C35">
        <w:rPr>
          <w:rFonts w:ascii="Arial" w:hAnsi="Arial" w:cs="Arial"/>
          <w:sz w:val="24"/>
          <w:szCs w:val="24"/>
        </w:rPr>
        <w:t>of</w:t>
      </w:r>
      <w:proofErr w:type="spellEnd"/>
      <w:r w:rsidRPr="00990C35">
        <w:rPr>
          <w:rFonts w:ascii="Arial" w:hAnsi="Arial" w:cs="Arial"/>
          <w:sz w:val="24"/>
          <w:szCs w:val="24"/>
        </w:rPr>
        <w:t xml:space="preserve"> </w:t>
      </w:r>
      <w:proofErr w:type="spellStart"/>
      <w:r w:rsidRPr="00990C35">
        <w:rPr>
          <w:rFonts w:ascii="Arial" w:hAnsi="Arial" w:cs="Arial"/>
          <w:sz w:val="24"/>
          <w:szCs w:val="24"/>
        </w:rPr>
        <w:t>commercial</w:t>
      </w:r>
      <w:proofErr w:type="spellEnd"/>
      <w:r w:rsidRPr="00990C35">
        <w:rPr>
          <w:rFonts w:ascii="Arial" w:hAnsi="Arial" w:cs="Arial"/>
          <w:sz w:val="24"/>
          <w:szCs w:val="24"/>
        </w:rPr>
        <w:t xml:space="preserve"> </w:t>
      </w:r>
      <w:proofErr w:type="spellStart"/>
      <w:r w:rsidRPr="00990C35">
        <w:rPr>
          <w:rFonts w:ascii="Arial" w:hAnsi="Arial" w:cs="Arial"/>
          <w:sz w:val="24"/>
          <w:szCs w:val="24"/>
        </w:rPr>
        <w:t>litigation</w:t>
      </w:r>
      <w:proofErr w:type="spellEnd"/>
      <w:r>
        <w:rPr>
          <w:rFonts w:ascii="Arial" w:hAnsi="Arial" w:cs="Arial"/>
          <w:sz w:val="24"/>
          <w:szCs w:val="24"/>
        </w:rPr>
        <w:t xml:space="preserve">. </w:t>
      </w:r>
      <w:proofErr w:type="spellStart"/>
      <w:r w:rsidRPr="00990C35">
        <w:rPr>
          <w:rFonts w:ascii="Arial" w:hAnsi="Arial" w:cs="Arial"/>
          <w:sz w:val="24"/>
          <w:szCs w:val="24"/>
        </w:rPr>
        <w:t>Forms</w:t>
      </w:r>
      <w:proofErr w:type="spellEnd"/>
      <w:r w:rsidRPr="00990C35">
        <w:rPr>
          <w:rFonts w:ascii="Arial" w:hAnsi="Arial" w:cs="Arial"/>
          <w:sz w:val="24"/>
          <w:szCs w:val="24"/>
        </w:rPr>
        <w:t xml:space="preserve"> </w:t>
      </w:r>
      <w:proofErr w:type="spellStart"/>
      <w:r w:rsidRPr="00990C35">
        <w:rPr>
          <w:rFonts w:ascii="Arial" w:hAnsi="Arial" w:cs="Arial"/>
          <w:sz w:val="24"/>
          <w:szCs w:val="24"/>
        </w:rPr>
        <w:t>of</w:t>
      </w:r>
      <w:proofErr w:type="spellEnd"/>
      <w:r w:rsidRPr="00990C35">
        <w:rPr>
          <w:rFonts w:ascii="Arial" w:hAnsi="Arial" w:cs="Arial"/>
          <w:sz w:val="24"/>
          <w:szCs w:val="24"/>
        </w:rPr>
        <w:t xml:space="preserve"> </w:t>
      </w:r>
      <w:proofErr w:type="spellStart"/>
      <w:r w:rsidRPr="00990C35">
        <w:rPr>
          <w:rFonts w:ascii="Arial" w:hAnsi="Arial" w:cs="Arial"/>
          <w:sz w:val="24"/>
          <w:szCs w:val="24"/>
        </w:rPr>
        <w:t>commercial</w:t>
      </w:r>
      <w:proofErr w:type="spellEnd"/>
      <w:r w:rsidRPr="00990C35">
        <w:rPr>
          <w:rFonts w:ascii="Arial" w:hAnsi="Arial" w:cs="Arial"/>
          <w:sz w:val="24"/>
          <w:szCs w:val="24"/>
        </w:rPr>
        <w:t xml:space="preserve"> </w:t>
      </w:r>
      <w:proofErr w:type="spellStart"/>
      <w:r w:rsidRPr="00990C35">
        <w:rPr>
          <w:rFonts w:ascii="Arial" w:hAnsi="Arial" w:cs="Arial"/>
          <w:sz w:val="24"/>
          <w:szCs w:val="24"/>
        </w:rPr>
        <w:t>litigation</w:t>
      </w:r>
      <w:proofErr w:type="spellEnd"/>
      <w:r w:rsidRPr="00990C35">
        <w:rPr>
          <w:rFonts w:ascii="Arial" w:hAnsi="Arial" w:cs="Arial"/>
          <w:sz w:val="24"/>
          <w:szCs w:val="24"/>
        </w:rPr>
        <w:t xml:space="preserve">. </w:t>
      </w:r>
      <w:proofErr w:type="spellStart"/>
      <w:r w:rsidRPr="00990C35">
        <w:rPr>
          <w:rFonts w:ascii="Arial" w:hAnsi="Arial" w:cs="Arial"/>
          <w:sz w:val="24"/>
          <w:szCs w:val="24"/>
        </w:rPr>
        <w:t>Jurisdiction</w:t>
      </w:r>
      <w:proofErr w:type="spellEnd"/>
      <w:r w:rsidRPr="00990C35">
        <w:rPr>
          <w:rFonts w:ascii="Arial" w:hAnsi="Arial" w:cs="Arial"/>
          <w:sz w:val="24"/>
          <w:szCs w:val="24"/>
        </w:rPr>
        <w:t xml:space="preserve"> </w:t>
      </w:r>
      <w:proofErr w:type="spellStart"/>
      <w:r w:rsidRPr="00990C35">
        <w:rPr>
          <w:rFonts w:ascii="Arial" w:hAnsi="Arial" w:cs="Arial"/>
          <w:sz w:val="24"/>
          <w:szCs w:val="24"/>
        </w:rPr>
        <w:t>of</w:t>
      </w:r>
      <w:proofErr w:type="spellEnd"/>
      <w:r w:rsidRPr="00990C35">
        <w:rPr>
          <w:rFonts w:ascii="Arial" w:hAnsi="Arial" w:cs="Arial"/>
          <w:sz w:val="24"/>
          <w:szCs w:val="24"/>
        </w:rPr>
        <w:t xml:space="preserve"> </w:t>
      </w:r>
      <w:proofErr w:type="spellStart"/>
      <w:r w:rsidRPr="00990C35">
        <w:rPr>
          <w:rFonts w:ascii="Arial" w:hAnsi="Arial" w:cs="Arial"/>
          <w:sz w:val="24"/>
          <w:szCs w:val="24"/>
        </w:rPr>
        <w:t>the</w:t>
      </w:r>
      <w:proofErr w:type="spellEnd"/>
      <w:r w:rsidRPr="00990C35">
        <w:rPr>
          <w:rFonts w:ascii="Arial" w:hAnsi="Arial" w:cs="Arial"/>
          <w:sz w:val="24"/>
          <w:szCs w:val="24"/>
        </w:rPr>
        <w:t xml:space="preserve"> </w:t>
      </w:r>
      <w:proofErr w:type="spellStart"/>
      <w:r w:rsidRPr="00990C35">
        <w:rPr>
          <w:rFonts w:ascii="Arial" w:hAnsi="Arial" w:cs="Arial"/>
          <w:sz w:val="24"/>
          <w:szCs w:val="24"/>
        </w:rPr>
        <w:t>commercial</w:t>
      </w:r>
      <w:proofErr w:type="spellEnd"/>
      <w:r w:rsidRPr="00990C35">
        <w:rPr>
          <w:rFonts w:ascii="Arial" w:hAnsi="Arial" w:cs="Arial"/>
          <w:sz w:val="24"/>
          <w:szCs w:val="24"/>
        </w:rPr>
        <w:t xml:space="preserve"> </w:t>
      </w:r>
      <w:proofErr w:type="spellStart"/>
      <w:r w:rsidRPr="00990C35">
        <w:rPr>
          <w:rFonts w:ascii="Arial" w:hAnsi="Arial" w:cs="Arial"/>
          <w:sz w:val="24"/>
          <w:szCs w:val="24"/>
        </w:rPr>
        <w:t>court</w:t>
      </w:r>
      <w:proofErr w:type="spellEnd"/>
      <w:r>
        <w:rPr>
          <w:rFonts w:ascii="Arial" w:hAnsi="Arial" w:cs="Arial"/>
          <w:sz w:val="24"/>
          <w:szCs w:val="24"/>
        </w:rPr>
        <w:t xml:space="preserve">. </w:t>
      </w:r>
      <w:proofErr w:type="spellStart"/>
      <w:r w:rsidRPr="006B10AA">
        <w:rPr>
          <w:rFonts w:ascii="Arial" w:hAnsi="Arial" w:cs="Arial"/>
          <w:sz w:val="24"/>
          <w:szCs w:val="24"/>
        </w:rPr>
        <w:t>Participants</w:t>
      </w:r>
      <w:proofErr w:type="spellEnd"/>
      <w:r w:rsidRPr="006B10AA">
        <w:rPr>
          <w:rFonts w:ascii="Arial" w:hAnsi="Arial" w:cs="Arial"/>
          <w:sz w:val="24"/>
          <w:szCs w:val="24"/>
        </w:rPr>
        <w:t xml:space="preserve"> </w:t>
      </w:r>
      <w:proofErr w:type="spellStart"/>
      <w:r w:rsidRPr="006B10AA">
        <w:rPr>
          <w:rFonts w:ascii="Arial" w:hAnsi="Arial" w:cs="Arial"/>
          <w:sz w:val="24"/>
          <w:szCs w:val="24"/>
        </w:rPr>
        <w:t>in</w:t>
      </w:r>
      <w:proofErr w:type="spellEnd"/>
      <w:r w:rsidRPr="006B10AA">
        <w:rPr>
          <w:rFonts w:ascii="Arial" w:hAnsi="Arial" w:cs="Arial"/>
          <w:sz w:val="24"/>
          <w:szCs w:val="24"/>
        </w:rPr>
        <w:t xml:space="preserve"> </w:t>
      </w:r>
      <w:proofErr w:type="spellStart"/>
      <w:r w:rsidRPr="006B10AA">
        <w:rPr>
          <w:rFonts w:ascii="Arial" w:hAnsi="Arial" w:cs="Arial"/>
          <w:sz w:val="24"/>
          <w:szCs w:val="24"/>
        </w:rPr>
        <w:t>the</w:t>
      </w:r>
      <w:proofErr w:type="spellEnd"/>
      <w:r w:rsidRPr="006B10AA">
        <w:rPr>
          <w:rFonts w:ascii="Arial" w:hAnsi="Arial" w:cs="Arial"/>
          <w:sz w:val="24"/>
          <w:szCs w:val="24"/>
        </w:rPr>
        <w:t xml:space="preserve"> </w:t>
      </w:r>
      <w:proofErr w:type="spellStart"/>
      <w:r w:rsidRPr="006B10AA">
        <w:rPr>
          <w:rFonts w:ascii="Arial" w:hAnsi="Arial" w:cs="Arial"/>
          <w:sz w:val="24"/>
          <w:szCs w:val="24"/>
        </w:rPr>
        <w:t>litigation</w:t>
      </w:r>
      <w:proofErr w:type="spellEnd"/>
      <w:r>
        <w:rPr>
          <w:rFonts w:ascii="Arial" w:hAnsi="Arial" w:cs="Arial"/>
          <w:sz w:val="24"/>
          <w:szCs w:val="24"/>
        </w:rPr>
        <w:t xml:space="preserve">. </w:t>
      </w:r>
      <w:proofErr w:type="spellStart"/>
      <w:r w:rsidRPr="007C7277">
        <w:rPr>
          <w:rFonts w:ascii="Arial" w:hAnsi="Arial" w:cs="Arial"/>
          <w:sz w:val="24"/>
          <w:szCs w:val="24"/>
        </w:rPr>
        <w:t>Evidence</w:t>
      </w:r>
      <w:proofErr w:type="spellEnd"/>
      <w:r w:rsidRPr="007C7277">
        <w:rPr>
          <w:rFonts w:ascii="Arial" w:hAnsi="Arial" w:cs="Arial"/>
          <w:sz w:val="24"/>
          <w:szCs w:val="24"/>
        </w:rPr>
        <w:t xml:space="preserve"> </w:t>
      </w:r>
      <w:proofErr w:type="spellStart"/>
      <w:r w:rsidRPr="007C7277">
        <w:rPr>
          <w:rFonts w:ascii="Arial" w:hAnsi="Arial" w:cs="Arial"/>
          <w:sz w:val="24"/>
          <w:szCs w:val="24"/>
        </w:rPr>
        <w:t>and</w:t>
      </w:r>
      <w:proofErr w:type="spellEnd"/>
      <w:r w:rsidRPr="007C7277">
        <w:rPr>
          <w:rFonts w:ascii="Arial" w:hAnsi="Arial" w:cs="Arial"/>
          <w:sz w:val="24"/>
          <w:szCs w:val="24"/>
        </w:rPr>
        <w:t xml:space="preserve"> </w:t>
      </w:r>
      <w:proofErr w:type="spellStart"/>
      <w:r w:rsidRPr="007C7277">
        <w:rPr>
          <w:rFonts w:ascii="Arial" w:hAnsi="Arial" w:cs="Arial"/>
          <w:sz w:val="24"/>
          <w:szCs w:val="24"/>
        </w:rPr>
        <w:t>proof</w:t>
      </w:r>
      <w:proofErr w:type="spellEnd"/>
      <w:r w:rsidRPr="007C7277">
        <w:rPr>
          <w:rFonts w:ascii="Arial" w:hAnsi="Arial" w:cs="Arial"/>
          <w:sz w:val="24"/>
          <w:szCs w:val="24"/>
        </w:rPr>
        <w:t xml:space="preserve"> </w:t>
      </w:r>
      <w:proofErr w:type="spellStart"/>
      <w:r w:rsidRPr="007C7277">
        <w:rPr>
          <w:rFonts w:ascii="Arial" w:hAnsi="Arial" w:cs="Arial"/>
          <w:sz w:val="24"/>
          <w:szCs w:val="24"/>
        </w:rPr>
        <w:t>in</w:t>
      </w:r>
      <w:proofErr w:type="spellEnd"/>
      <w:r w:rsidRPr="007C7277">
        <w:rPr>
          <w:rFonts w:ascii="Arial" w:hAnsi="Arial" w:cs="Arial"/>
          <w:sz w:val="24"/>
          <w:szCs w:val="24"/>
        </w:rPr>
        <w:t xml:space="preserve"> </w:t>
      </w:r>
      <w:proofErr w:type="spellStart"/>
      <w:r w:rsidRPr="007C7277">
        <w:rPr>
          <w:rFonts w:ascii="Arial" w:hAnsi="Arial" w:cs="Arial"/>
          <w:sz w:val="24"/>
          <w:szCs w:val="24"/>
        </w:rPr>
        <w:t>the</w:t>
      </w:r>
      <w:proofErr w:type="spellEnd"/>
      <w:r w:rsidRPr="007C7277">
        <w:rPr>
          <w:rFonts w:ascii="Arial" w:hAnsi="Arial" w:cs="Arial"/>
          <w:sz w:val="24"/>
          <w:szCs w:val="24"/>
        </w:rPr>
        <w:t xml:space="preserve"> </w:t>
      </w:r>
      <w:proofErr w:type="spellStart"/>
      <w:r w:rsidRPr="007C7277">
        <w:rPr>
          <w:rFonts w:ascii="Arial" w:hAnsi="Arial" w:cs="Arial"/>
          <w:sz w:val="24"/>
          <w:szCs w:val="24"/>
        </w:rPr>
        <w:t>commercial</w:t>
      </w:r>
      <w:proofErr w:type="spellEnd"/>
      <w:r w:rsidRPr="007C7277">
        <w:rPr>
          <w:rFonts w:ascii="Arial" w:hAnsi="Arial" w:cs="Arial"/>
          <w:sz w:val="24"/>
          <w:szCs w:val="24"/>
        </w:rPr>
        <w:t xml:space="preserve"> </w:t>
      </w:r>
      <w:proofErr w:type="spellStart"/>
      <w:r w:rsidRPr="007C7277">
        <w:rPr>
          <w:rFonts w:ascii="Arial" w:hAnsi="Arial" w:cs="Arial"/>
          <w:sz w:val="24"/>
          <w:szCs w:val="24"/>
        </w:rPr>
        <w:t>process</w:t>
      </w:r>
      <w:proofErr w:type="spellEnd"/>
      <w:r>
        <w:rPr>
          <w:rFonts w:ascii="Arial" w:hAnsi="Arial" w:cs="Arial"/>
          <w:sz w:val="24"/>
          <w:szCs w:val="24"/>
        </w:rPr>
        <w:t xml:space="preserve">.  </w:t>
      </w:r>
      <w:proofErr w:type="spellStart"/>
      <w:r w:rsidRPr="00F158D6">
        <w:rPr>
          <w:rFonts w:ascii="Arial" w:hAnsi="Arial" w:cs="Arial"/>
          <w:sz w:val="24"/>
          <w:szCs w:val="24"/>
        </w:rPr>
        <w:t>Procedural</w:t>
      </w:r>
      <w:proofErr w:type="spellEnd"/>
      <w:r w:rsidRPr="00F158D6">
        <w:rPr>
          <w:rFonts w:ascii="Arial" w:hAnsi="Arial" w:cs="Arial"/>
          <w:sz w:val="24"/>
          <w:szCs w:val="24"/>
        </w:rPr>
        <w:t xml:space="preserve"> </w:t>
      </w:r>
      <w:proofErr w:type="spellStart"/>
      <w:r w:rsidRPr="00F158D6">
        <w:rPr>
          <w:rFonts w:ascii="Arial" w:hAnsi="Arial" w:cs="Arial"/>
          <w:sz w:val="24"/>
          <w:szCs w:val="24"/>
        </w:rPr>
        <w:t>terms</w:t>
      </w:r>
      <w:proofErr w:type="spellEnd"/>
      <w:r w:rsidRPr="00F158D6">
        <w:rPr>
          <w:rFonts w:ascii="Arial" w:hAnsi="Arial" w:cs="Arial"/>
          <w:sz w:val="24"/>
          <w:szCs w:val="24"/>
        </w:rPr>
        <w:t xml:space="preserve"> </w:t>
      </w:r>
      <w:proofErr w:type="spellStart"/>
      <w:r w:rsidRPr="00F158D6">
        <w:rPr>
          <w:rFonts w:ascii="Arial" w:hAnsi="Arial" w:cs="Arial"/>
          <w:sz w:val="24"/>
          <w:szCs w:val="24"/>
        </w:rPr>
        <w:t>and</w:t>
      </w:r>
      <w:proofErr w:type="spellEnd"/>
      <w:r w:rsidRPr="00F158D6">
        <w:rPr>
          <w:rFonts w:ascii="Arial" w:hAnsi="Arial" w:cs="Arial"/>
          <w:sz w:val="24"/>
          <w:szCs w:val="24"/>
        </w:rPr>
        <w:t xml:space="preserve"> </w:t>
      </w:r>
      <w:proofErr w:type="spellStart"/>
      <w:r w:rsidRPr="00F158D6">
        <w:rPr>
          <w:rFonts w:ascii="Arial" w:hAnsi="Arial" w:cs="Arial"/>
          <w:sz w:val="24"/>
          <w:szCs w:val="24"/>
        </w:rPr>
        <w:t>court</w:t>
      </w:r>
      <w:proofErr w:type="spellEnd"/>
      <w:r w:rsidRPr="00F158D6">
        <w:rPr>
          <w:rFonts w:ascii="Arial" w:hAnsi="Arial" w:cs="Arial"/>
          <w:sz w:val="24"/>
          <w:szCs w:val="24"/>
        </w:rPr>
        <w:t xml:space="preserve"> </w:t>
      </w:r>
      <w:proofErr w:type="spellStart"/>
      <w:r w:rsidRPr="00F158D6">
        <w:rPr>
          <w:rFonts w:ascii="Arial" w:hAnsi="Arial" w:cs="Arial"/>
          <w:sz w:val="24"/>
          <w:szCs w:val="24"/>
        </w:rPr>
        <w:t>costs</w:t>
      </w:r>
      <w:proofErr w:type="spellEnd"/>
      <w:r w:rsidRPr="00F158D6">
        <w:rPr>
          <w:rFonts w:ascii="Arial" w:hAnsi="Arial" w:cs="Arial"/>
          <w:sz w:val="24"/>
          <w:szCs w:val="24"/>
        </w:rPr>
        <w:t xml:space="preserve"> </w:t>
      </w:r>
      <w:proofErr w:type="spellStart"/>
      <w:r w:rsidRPr="00F158D6">
        <w:rPr>
          <w:rFonts w:ascii="Arial" w:hAnsi="Arial" w:cs="Arial"/>
          <w:sz w:val="24"/>
          <w:szCs w:val="24"/>
        </w:rPr>
        <w:t>in</w:t>
      </w:r>
      <w:proofErr w:type="spellEnd"/>
      <w:r w:rsidRPr="00F158D6">
        <w:rPr>
          <w:rFonts w:ascii="Arial" w:hAnsi="Arial" w:cs="Arial"/>
          <w:sz w:val="24"/>
          <w:szCs w:val="24"/>
        </w:rPr>
        <w:t xml:space="preserve"> </w:t>
      </w:r>
      <w:proofErr w:type="spellStart"/>
      <w:r w:rsidRPr="00F158D6">
        <w:rPr>
          <w:rFonts w:ascii="Arial" w:hAnsi="Arial" w:cs="Arial"/>
          <w:sz w:val="24"/>
          <w:szCs w:val="24"/>
        </w:rPr>
        <w:t>commercial</w:t>
      </w:r>
      <w:proofErr w:type="spellEnd"/>
      <w:r w:rsidRPr="00F158D6">
        <w:rPr>
          <w:rFonts w:ascii="Arial" w:hAnsi="Arial" w:cs="Arial"/>
          <w:sz w:val="24"/>
          <w:szCs w:val="24"/>
        </w:rPr>
        <w:t xml:space="preserve"> </w:t>
      </w:r>
      <w:proofErr w:type="spellStart"/>
      <w:r w:rsidRPr="00F158D6">
        <w:rPr>
          <w:rFonts w:ascii="Arial" w:hAnsi="Arial" w:cs="Arial"/>
          <w:sz w:val="24"/>
          <w:szCs w:val="24"/>
        </w:rPr>
        <w:t>litigation</w:t>
      </w:r>
      <w:proofErr w:type="spellEnd"/>
      <w:r>
        <w:rPr>
          <w:rFonts w:ascii="Arial" w:hAnsi="Arial" w:cs="Arial"/>
          <w:sz w:val="24"/>
          <w:szCs w:val="24"/>
        </w:rPr>
        <w:t xml:space="preserve">. </w:t>
      </w:r>
      <w:proofErr w:type="spellStart"/>
      <w:r w:rsidRPr="00F158D6">
        <w:rPr>
          <w:rFonts w:ascii="Arial" w:hAnsi="Arial" w:cs="Arial"/>
          <w:sz w:val="24"/>
          <w:szCs w:val="24"/>
        </w:rPr>
        <w:t>Institute</w:t>
      </w:r>
      <w:proofErr w:type="spellEnd"/>
      <w:r w:rsidRPr="00F158D6">
        <w:rPr>
          <w:rFonts w:ascii="Arial" w:hAnsi="Arial" w:cs="Arial"/>
          <w:sz w:val="24"/>
          <w:szCs w:val="24"/>
        </w:rPr>
        <w:t xml:space="preserve"> </w:t>
      </w:r>
      <w:proofErr w:type="spellStart"/>
      <w:r w:rsidRPr="00F158D6">
        <w:rPr>
          <w:rFonts w:ascii="Arial" w:hAnsi="Arial" w:cs="Arial"/>
          <w:sz w:val="24"/>
          <w:szCs w:val="24"/>
        </w:rPr>
        <w:t>of</w:t>
      </w:r>
      <w:proofErr w:type="spellEnd"/>
      <w:r w:rsidRPr="00F158D6">
        <w:rPr>
          <w:rFonts w:ascii="Arial" w:hAnsi="Arial" w:cs="Arial"/>
          <w:sz w:val="24"/>
          <w:szCs w:val="24"/>
        </w:rPr>
        <w:t xml:space="preserve"> </w:t>
      </w:r>
      <w:proofErr w:type="spellStart"/>
      <w:r w:rsidRPr="00F158D6">
        <w:rPr>
          <w:rFonts w:ascii="Arial" w:hAnsi="Arial" w:cs="Arial"/>
          <w:sz w:val="24"/>
          <w:szCs w:val="24"/>
        </w:rPr>
        <w:t>support</w:t>
      </w:r>
      <w:proofErr w:type="spellEnd"/>
      <w:r w:rsidRPr="00F158D6">
        <w:rPr>
          <w:rFonts w:ascii="Arial" w:hAnsi="Arial" w:cs="Arial"/>
          <w:sz w:val="24"/>
          <w:szCs w:val="24"/>
        </w:rPr>
        <w:t xml:space="preserve"> </w:t>
      </w:r>
      <w:proofErr w:type="spellStart"/>
      <w:r w:rsidRPr="00F158D6">
        <w:rPr>
          <w:rFonts w:ascii="Arial" w:hAnsi="Arial" w:cs="Arial"/>
          <w:sz w:val="24"/>
          <w:szCs w:val="24"/>
        </w:rPr>
        <w:t>in</w:t>
      </w:r>
      <w:proofErr w:type="spellEnd"/>
      <w:r w:rsidRPr="00F158D6">
        <w:rPr>
          <w:rFonts w:ascii="Arial" w:hAnsi="Arial" w:cs="Arial"/>
          <w:sz w:val="24"/>
          <w:szCs w:val="24"/>
        </w:rPr>
        <w:t xml:space="preserve"> </w:t>
      </w:r>
      <w:proofErr w:type="spellStart"/>
      <w:r w:rsidRPr="00F158D6">
        <w:rPr>
          <w:rFonts w:ascii="Arial" w:hAnsi="Arial" w:cs="Arial"/>
          <w:sz w:val="24"/>
          <w:szCs w:val="24"/>
        </w:rPr>
        <w:t>commercial</w:t>
      </w:r>
      <w:proofErr w:type="spellEnd"/>
      <w:r w:rsidRPr="00F158D6">
        <w:rPr>
          <w:rFonts w:ascii="Arial" w:hAnsi="Arial" w:cs="Arial"/>
          <w:sz w:val="24"/>
          <w:szCs w:val="24"/>
        </w:rPr>
        <w:t xml:space="preserve"> </w:t>
      </w:r>
      <w:proofErr w:type="spellStart"/>
      <w:r w:rsidRPr="00F158D6">
        <w:rPr>
          <w:rFonts w:ascii="Arial" w:hAnsi="Arial" w:cs="Arial"/>
          <w:sz w:val="24"/>
          <w:szCs w:val="24"/>
        </w:rPr>
        <w:t>litigation</w:t>
      </w:r>
      <w:proofErr w:type="spellEnd"/>
    </w:p>
    <w:p w14:paraId="60BD26FD" w14:textId="77777777" w:rsidR="00987DA4" w:rsidRPr="00C03720" w:rsidRDefault="00987DA4" w:rsidP="005D6168">
      <w:pPr>
        <w:spacing w:line="240" w:lineRule="auto"/>
        <w:jc w:val="both"/>
        <w:rPr>
          <w:rFonts w:ascii="Arial" w:hAnsi="Arial" w:cs="Arial"/>
          <w:b/>
          <w:bCs/>
          <w:sz w:val="24"/>
          <w:szCs w:val="24"/>
        </w:rPr>
      </w:pPr>
    </w:p>
    <w:p w14:paraId="521C2B6E" w14:textId="4A87DC2C" w:rsidR="005D6168" w:rsidRPr="004A7666" w:rsidRDefault="005D6168" w:rsidP="004A7666">
      <w:pPr>
        <w:spacing w:line="240" w:lineRule="auto"/>
        <w:ind w:firstLine="708"/>
        <w:jc w:val="both"/>
        <w:rPr>
          <w:rFonts w:ascii="Arial" w:hAnsi="Arial" w:cs="Arial"/>
          <w:b/>
          <w:bCs/>
          <w:sz w:val="24"/>
          <w:szCs w:val="24"/>
        </w:rPr>
      </w:pPr>
      <w:proofErr w:type="spellStart"/>
      <w:r w:rsidRPr="0011290E">
        <w:rPr>
          <w:rFonts w:ascii="Arial" w:hAnsi="Arial" w:cs="Arial"/>
          <w:b/>
          <w:bCs/>
          <w:sz w:val="24"/>
          <w:szCs w:val="24"/>
        </w:rPr>
        <w:t>Section</w:t>
      </w:r>
      <w:proofErr w:type="spellEnd"/>
      <w:r w:rsidRPr="0011290E">
        <w:rPr>
          <w:rFonts w:ascii="Arial" w:hAnsi="Arial" w:cs="Arial"/>
          <w:b/>
          <w:bCs/>
          <w:sz w:val="24"/>
          <w:szCs w:val="24"/>
        </w:rPr>
        <w:t xml:space="preserve"> 2. </w:t>
      </w:r>
      <w:proofErr w:type="spellStart"/>
      <w:r w:rsidRPr="0011290E">
        <w:rPr>
          <w:rFonts w:ascii="Arial" w:hAnsi="Arial" w:cs="Arial"/>
          <w:b/>
          <w:bCs/>
          <w:sz w:val="24"/>
          <w:szCs w:val="24"/>
        </w:rPr>
        <w:t>Proceedings</w:t>
      </w:r>
      <w:proofErr w:type="spellEnd"/>
      <w:r w:rsidRPr="0011290E">
        <w:rPr>
          <w:rFonts w:ascii="Arial" w:hAnsi="Arial" w:cs="Arial"/>
          <w:b/>
          <w:bCs/>
          <w:sz w:val="24"/>
          <w:szCs w:val="24"/>
        </w:rPr>
        <w:t xml:space="preserve"> </w:t>
      </w:r>
      <w:proofErr w:type="spellStart"/>
      <w:r w:rsidRPr="0011290E">
        <w:rPr>
          <w:rFonts w:ascii="Arial" w:hAnsi="Arial" w:cs="Arial"/>
          <w:b/>
          <w:bCs/>
          <w:sz w:val="24"/>
          <w:szCs w:val="24"/>
        </w:rPr>
        <w:t>in</w:t>
      </w:r>
      <w:proofErr w:type="spellEnd"/>
      <w:r w:rsidRPr="0011290E">
        <w:rPr>
          <w:rFonts w:ascii="Arial" w:hAnsi="Arial" w:cs="Arial"/>
          <w:b/>
          <w:bCs/>
          <w:sz w:val="24"/>
          <w:szCs w:val="24"/>
        </w:rPr>
        <w:t xml:space="preserve"> </w:t>
      </w:r>
      <w:proofErr w:type="spellStart"/>
      <w:r w:rsidRPr="0011290E">
        <w:rPr>
          <w:rFonts w:ascii="Arial" w:hAnsi="Arial" w:cs="Arial"/>
          <w:b/>
          <w:bCs/>
          <w:sz w:val="24"/>
          <w:szCs w:val="24"/>
        </w:rPr>
        <w:t>various</w:t>
      </w:r>
      <w:proofErr w:type="spellEnd"/>
      <w:r w:rsidRPr="0011290E">
        <w:rPr>
          <w:rFonts w:ascii="Arial" w:hAnsi="Arial" w:cs="Arial"/>
          <w:b/>
          <w:bCs/>
          <w:sz w:val="24"/>
          <w:szCs w:val="24"/>
        </w:rPr>
        <w:t xml:space="preserve"> </w:t>
      </w:r>
      <w:proofErr w:type="spellStart"/>
      <w:r w:rsidRPr="0011290E">
        <w:rPr>
          <w:rFonts w:ascii="Arial" w:hAnsi="Arial" w:cs="Arial"/>
          <w:b/>
          <w:bCs/>
          <w:sz w:val="24"/>
          <w:szCs w:val="24"/>
        </w:rPr>
        <w:t>instances</w:t>
      </w:r>
      <w:proofErr w:type="spellEnd"/>
      <w:r w:rsidRPr="0011290E">
        <w:rPr>
          <w:rFonts w:ascii="Arial" w:hAnsi="Arial" w:cs="Arial"/>
          <w:b/>
          <w:bCs/>
          <w:sz w:val="24"/>
          <w:szCs w:val="24"/>
        </w:rPr>
        <w:t xml:space="preserve"> </w:t>
      </w:r>
      <w:proofErr w:type="spellStart"/>
      <w:r w:rsidRPr="0011290E">
        <w:rPr>
          <w:rFonts w:ascii="Arial" w:hAnsi="Arial" w:cs="Arial"/>
          <w:b/>
          <w:bCs/>
          <w:sz w:val="24"/>
          <w:szCs w:val="24"/>
        </w:rPr>
        <w:t>of</w:t>
      </w:r>
      <w:proofErr w:type="spellEnd"/>
      <w:r w:rsidRPr="0011290E">
        <w:rPr>
          <w:rFonts w:ascii="Arial" w:hAnsi="Arial" w:cs="Arial"/>
          <w:b/>
          <w:bCs/>
          <w:sz w:val="24"/>
          <w:szCs w:val="24"/>
        </w:rPr>
        <w:t xml:space="preserve"> </w:t>
      </w:r>
      <w:proofErr w:type="spellStart"/>
      <w:r w:rsidRPr="0011290E">
        <w:rPr>
          <w:rFonts w:ascii="Arial" w:hAnsi="Arial" w:cs="Arial"/>
          <w:b/>
          <w:bCs/>
          <w:sz w:val="24"/>
          <w:szCs w:val="24"/>
        </w:rPr>
        <w:t>commercial</w:t>
      </w:r>
      <w:proofErr w:type="spellEnd"/>
      <w:r w:rsidRPr="0011290E">
        <w:rPr>
          <w:rFonts w:ascii="Arial" w:hAnsi="Arial" w:cs="Arial"/>
          <w:b/>
          <w:bCs/>
          <w:sz w:val="24"/>
          <w:szCs w:val="24"/>
        </w:rPr>
        <w:t xml:space="preserve"> </w:t>
      </w:r>
      <w:proofErr w:type="spellStart"/>
      <w:r w:rsidRPr="0011290E">
        <w:rPr>
          <w:rFonts w:ascii="Arial" w:hAnsi="Arial" w:cs="Arial"/>
          <w:b/>
          <w:bCs/>
          <w:sz w:val="24"/>
          <w:szCs w:val="24"/>
        </w:rPr>
        <w:t>courts</w:t>
      </w:r>
      <w:proofErr w:type="spellEnd"/>
      <w:r w:rsidRPr="0011290E">
        <w:rPr>
          <w:rFonts w:ascii="Arial" w:hAnsi="Arial" w:cs="Arial"/>
          <w:b/>
          <w:bCs/>
          <w:sz w:val="24"/>
          <w:szCs w:val="24"/>
        </w:rPr>
        <w:t xml:space="preserve"> </w:t>
      </w:r>
      <w:proofErr w:type="spellStart"/>
      <w:r w:rsidRPr="0011290E">
        <w:rPr>
          <w:rFonts w:ascii="Arial" w:hAnsi="Arial" w:cs="Arial"/>
          <w:b/>
          <w:bCs/>
          <w:sz w:val="24"/>
          <w:szCs w:val="24"/>
        </w:rPr>
        <w:t>and</w:t>
      </w:r>
      <w:proofErr w:type="spellEnd"/>
      <w:r w:rsidRPr="0011290E">
        <w:rPr>
          <w:rFonts w:ascii="Arial" w:hAnsi="Arial" w:cs="Arial"/>
          <w:b/>
          <w:bCs/>
          <w:sz w:val="24"/>
          <w:szCs w:val="24"/>
        </w:rPr>
        <w:t xml:space="preserve"> </w:t>
      </w:r>
      <w:proofErr w:type="spellStart"/>
      <w:r w:rsidRPr="0011290E">
        <w:rPr>
          <w:rFonts w:ascii="Arial" w:hAnsi="Arial" w:cs="Arial"/>
          <w:b/>
          <w:bCs/>
          <w:sz w:val="24"/>
          <w:szCs w:val="24"/>
        </w:rPr>
        <w:t>execution</w:t>
      </w:r>
      <w:proofErr w:type="spellEnd"/>
      <w:r w:rsidRPr="0011290E">
        <w:rPr>
          <w:rFonts w:ascii="Arial" w:hAnsi="Arial" w:cs="Arial"/>
          <w:b/>
          <w:bCs/>
          <w:sz w:val="24"/>
          <w:szCs w:val="24"/>
        </w:rPr>
        <w:t xml:space="preserve"> </w:t>
      </w:r>
      <w:proofErr w:type="spellStart"/>
      <w:r w:rsidRPr="0011290E">
        <w:rPr>
          <w:rFonts w:ascii="Arial" w:hAnsi="Arial" w:cs="Arial"/>
          <w:b/>
          <w:bCs/>
          <w:sz w:val="24"/>
          <w:szCs w:val="24"/>
        </w:rPr>
        <w:t>of</w:t>
      </w:r>
      <w:proofErr w:type="spellEnd"/>
      <w:r w:rsidRPr="0011290E">
        <w:rPr>
          <w:rFonts w:ascii="Arial" w:hAnsi="Arial" w:cs="Arial"/>
          <w:b/>
          <w:bCs/>
          <w:sz w:val="24"/>
          <w:szCs w:val="24"/>
        </w:rPr>
        <w:t xml:space="preserve"> </w:t>
      </w:r>
      <w:proofErr w:type="spellStart"/>
      <w:r w:rsidRPr="0011290E">
        <w:rPr>
          <w:rFonts w:ascii="Arial" w:hAnsi="Arial" w:cs="Arial"/>
          <w:b/>
          <w:bCs/>
          <w:sz w:val="24"/>
          <w:szCs w:val="24"/>
        </w:rPr>
        <w:t>de</w:t>
      </w:r>
      <w:r>
        <w:rPr>
          <w:rFonts w:ascii="Arial" w:hAnsi="Arial" w:cs="Arial"/>
          <w:b/>
          <w:bCs/>
          <w:sz w:val="24"/>
          <w:szCs w:val="24"/>
        </w:rPr>
        <w:t>cisions</w:t>
      </w:r>
      <w:proofErr w:type="spellEnd"/>
      <w:r>
        <w:rPr>
          <w:rFonts w:ascii="Arial" w:hAnsi="Arial" w:cs="Arial"/>
          <w:b/>
          <w:bCs/>
          <w:sz w:val="24"/>
          <w:szCs w:val="24"/>
        </w:rPr>
        <w:t xml:space="preserve"> </w:t>
      </w:r>
      <w:proofErr w:type="spellStart"/>
      <w:r>
        <w:rPr>
          <w:rFonts w:ascii="Arial" w:hAnsi="Arial" w:cs="Arial"/>
          <w:b/>
          <w:bCs/>
          <w:sz w:val="24"/>
          <w:szCs w:val="24"/>
        </w:rPr>
        <w:t>of</w:t>
      </w:r>
      <w:proofErr w:type="spellEnd"/>
      <w:r>
        <w:rPr>
          <w:rFonts w:ascii="Arial" w:hAnsi="Arial" w:cs="Arial"/>
          <w:b/>
          <w:bCs/>
          <w:sz w:val="24"/>
          <w:szCs w:val="24"/>
        </w:rPr>
        <w:t xml:space="preserve"> </w:t>
      </w:r>
      <w:proofErr w:type="spellStart"/>
      <w:r>
        <w:rPr>
          <w:rFonts w:ascii="Arial" w:hAnsi="Arial" w:cs="Arial"/>
          <w:b/>
          <w:bCs/>
          <w:sz w:val="24"/>
          <w:szCs w:val="24"/>
        </w:rPr>
        <w:t>the</w:t>
      </w:r>
      <w:proofErr w:type="spellEnd"/>
      <w:r>
        <w:rPr>
          <w:rFonts w:ascii="Arial" w:hAnsi="Arial" w:cs="Arial"/>
          <w:b/>
          <w:bCs/>
          <w:sz w:val="24"/>
          <w:szCs w:val="24"/>
        </w:rPr>
        <w:t xml:space="preserve"> </w:t>
      </w:r>
      <w:proofErr w:type="spellStart"/>
      <w:r>
        <w:rPr>
          <w:rFonts w:ascii="Arial" w:hAnsi="Arial" w:cs="Arial"/>
          <w:b/>
          <w:bCs/>
          <w:sz w:val="24"/>
          <w:szCs w:val="24"/>
        </w:rPr>
        <w:t>commercial</w:t>
      </w:r>
      <w:proofErr w:type="spellEnd"/>
      <w:r>
        <w:rPr>
          <w:rFonts w:ascii="Arial" w:hAnsi="Arial" w:cs="Arial"/>
          <w:b/>
          <w:bCs/>
          <w:sz w:val="24"/>
          <w:szCs w:val="24"/>
        </w:rPr>
        <w:t xml:space="preserve"> </w:t>
      </w:r>
      <w:proofErr w:type="spellStart"/>
      <w:r>
        <w:rPr>
          <w:rFonts w:ascii="Arial" w:hAnsi="Arial" w:cs="Arial"/>
          <w:b/>
          <w:bCs/>
          <w:sz w:val="24"/>
          <w:szCs w:val="24"/>
        </w:rPr>
        <w:t>court</w:t>
      </w:r>
      <w:proofErr w:type="spellEnd"/>
      <w:r w:rsidR="009D7D09" w:rsidRPr="00C03720">
        <w:rPr>
          <w:rFonts w:ascii="Arial" w:hAnsi="Arial" w:cs="Arial"/>
          <w:sz w:val="24"/>
          <w:szCs w:val="24"/>
        </w:rPr>
        <w:t xml:space="preserve">. </w:t>
      </w:r>
      <w:proofErr w:type="spellStart"/>
      <w:r w:rsidRPr="00F158D6">
        <w:rPr>
          <w:rFonts w:ascii="Arial" w:hAnsi="Arial" w:cs="Arial"/>
          <w:sz w:val="24"/>
          <w:szCs w:val="24"/>
        </w:rPr>
        <w:t>Order</w:t>
      </w:r>
      <w:proofErr w:type="spellEnd"/>
      <w:r w:rsidRPr="00F158D6">
        <w:rPr>
          <w:rFonts w:ascii="Arial" w:hAnsi="Arial" w:cs="Arial"/>
          <w:sz w:val="24"/>
          <w:szCs w:val="24"/>
        </w:rPr>
        <w:t xml:space="preserve"> </w:t>
      </w:r>
      <w:proofErr w:type="spellStart"/>
      <w:r w:rsidRPr="00F158D6">
        <w:rPr>
          <w:rFonts w:ascii="Arial" w:hAnsi="Arial" w:cs="Arial"/>
          <w:sz w:val="24"/>
          <w:szCs w:val="24"/>
        </w:rPr>
        <w:t>proceedings</w:t>
      </w:r>
      <w:proofErr w:type="spellEnd"/>
      <w:r w:rsidRPr="00C03720">
        <w:rPr>
          <w:rFonts w:ascii="Arial" w:hAnsi="Arial" w:cs="Arial"/>
          <w:b/>
          <w:sz w:val="24"/>
          <w:szCs w:val="24"/>
        </w:rPr>
        <w:t>.</w:t>
      </w:r>
      <w:r w:rsidRPr="00C03720">
        <w:rPr>
          <w:rFonts w:ascii="Arial" w:hAnsi="Arial" w:cs="Arial"/>
          <w:sz w:val="24"/>
          <w:szCs w:val="24"/>
        </w:rPr>
        <w:t xml:space="preserve"> </w:t>
      </w:r>
      <w:proofErr w:type="spellStart"/>
      <w:r w:rsidRPr="00F158D6">
        <w:rPr>
          <w:rFonts w:ascii="Arial" w:hAnsi="Arial" w:cs="Arial"/>
          <w:sz w:val="24"/>
          <w:szCs w:val="24"/>
        </w:rPr>
        <w:t>Claim</w:t>
      </w:r>
      <w:proofErr w:type="spellEnd"/>
      <w:r w:rsidRPr="00F158D6">
        <w:rPr>
          <w:rFonts w:ascii="Arial" w:hAnsi="Arial" w:cs="Arial"/>
          <w:sz w:val="24"/>
          <w:szCs w:val="24"/>
        </w:rPr>
        <w:t xml:space="preserve"> </w:t>
      </w:r>
      <w:proofErr w:type="spellStart"/>
      <w:r w:rsidRPr="00F158D6">
        <w:rPr>
          <w:rFonts w:ascii="Arial" w:hAnsi="Arial" w:cs="Arial"/>
          <w:sz w:val="24"/>
          <w:szCs w:val="24"/>
        </w:rPr>
        <w:t>proceedings</w:t>
      </w:r>
      <w:proofErr w:type="spellEnd"/>
      <w:r w:rsidRPr="00C03720">
        <w:rPr>
          <w:rFonts w:ascii="Arial" w:hAnsi="Arial" w:cs="Arial"/>
          <w:b/>
          <w:sz w:val="24"/>
          <w:szCs w:val="24"/>
        </w:rPr>
        <w:t>.</w:t>
      </w:r>
      <w:r w:rsidRPr="00C03720">
        <w:rPr>
          <w:rFonts w:ascii="Arial" w:hAnsi="Arial" w:cs="Arial"/>
          <w:sz w:val="24"/>
          <w:szCs w:val="24"/>
        </w:rPr>
        <w:t xml:space="preserve"> </w:t>
      </w:r>
      <w:proofErr w:type="spellStart"/>
      <w:r w:rsidRPr="00F158D6">
        <w:rPr>
          <w:rFonts w:ascii="Arial" w:hAnsi="Arial" w:cs="Arial"/>
          <w:sz w:val="24"/>
          <w:szCs w:val="24"/>
        </w:rPr>
        <w:t>Decision</w:t>
      </w:r>
      <w:proofErr w:type="spellEnd"/>
      <w:r w:rsidRPr="00F158D6">
        <w:rPr>
          <w:rFonts w:ascii="Arial" w:hAnsi="Arial" w:cs="Arial"/>
          <w:sz w:val="24"/>
          <w:szCs w:val="24"/>
        </w:rPr>
        <w:t xml:space="preserve"> </w:t>
      </w:r>
      <w:proofErr w:type="spellStart"/>
      <w:r w:rsidRPr="00F158D6">
        <w:rPr>
          <w:rFonts w:ascii="Arial" w:hAnsi="Arial" w:cs="Arial"/>
          <w:sz w:val="24"/>
          <w:szCs w:val="24"/>
        </w:rPr>
        <w:t>of</w:t>
      </w:r>
      <w:proofErr w:type="spellEnd"/>
      <w:r w:rsidRPr="00F158D6">
        <w:rPr>
          <w:rFonts w:ascii="Arial" w:hAnsi="Arial" w:cs="Arial"/>
          <w:sz w:val="24"/>
          <w:szCs w:val="24"/>
        </w:rPr>
        <w:t xml:space="preserve"> </w:t>
      </w:r>
      <w:proofErr w:type="spellStart"/>
      <w:r w:rsidRPr="00F158D6">
        <w:rPr>
          <w:rFonts w:ascii="Arial" w:hAnsi="Arial" w:cs="Arial"/>
          <w:sz w:val="24"/>
          <w:szCs w:val="24"/>
        </w:rPr>
        <w:t>the</w:t>
      </w:r>
      <w:proofErr w:type="spellEnd"/>
      <w:r w:rsidRPr="00F158D6">
        <w:rPr>
          <w:rFonts w:ascii="Arial" w:hAnsi="Arial" w:cs="Arial"/>
          <w:sz w:val="24"/>
          <w:szCs w:val="24"/>
        </w:rPr>
        <w:t xml:space="preserve"> </w:t>
      </w:r>
      <w:proofErr w:type="spellStart"/>
      <w:r w:rsidRPr="00F158D6">
        <w:rPr>
          <w:rFonts w:ascii="Arial" w:hAnsi="Arial" w:cs="Arial"/>
          <w:sz w:val="24"/>
          <w:szCs w:val="24"/>
        </w:rPr>
        <w:t>commercial</w:t>
      </w:r>
      <w:proofErr w:type="spellEnd"/>
      <w:r w:rsidRPr="00F158D6">
        <w:rPr>
          <w:rFonts w:ascii="Arial" w:hAnsi="Arial" w:cs="Arial"/>
          <w:sz w:val="24"/>
          <w:szCs w:val="24"/>
        </w:rPr>
        <w:t xml:space="preserve"> </w:t>
      </w:r>
      <w:proofErr w:type="spellStart"/>
      <w:r w:rsidRPr="00F158D6">
        <w:rPr>
          <w:rFonts w:ascii="Arial" w:hAnsi="Arial" w:cs="Arial"/>
          <w:sz w:val="24"/>
          <w:szCs w:val="24"/>
        </w:rPr>
        <w:t>court</w:t>
      </w:r>
      <w:proofErr w:type="spellEnd"/>
      <w:r w:rsidRPr="00C03720">
        <w:rPr>
          <w:rFonts w:ascii="Arial" w:hAnsi="Arial" w:cs="Arial"/>
          <w:b/>
          <w:sz w:val="24"/>
          <w:szCs w:val="24"/>
        </w:rPr>
        <w:t>.</w:t>
      </w:r>
      <w:r w:rsidRPr="00C03720">
        <w:rPr>
          <w:rFonts w:ascii="Arial" w:hAnsi="Arial" w:cs="Arial"/>
          <w:sz w:val="24"/>
          <w:szCs w:val="24"/>
        </w:rPr>
        <w:t xml:space="preserve"> </w:t>
      </w:r>
      <w:proofErr w:type="spellStart"/>
      <w:r w:rsidRPr="00F158D6">
        <w:rPr>
          <w:rFonts w:ascii="Arial" w:hAnsi="Arial" w:cs="Arial"/>
          <w:sz w:val="24"/>
          <w:szCs w:val="24"/>
        </w:rPr>
        <w:t>Appeal</w:t>
      </w:r>
      <w:proofErr w:type="spellEnd"/>
      <w:r w:rsidRPr="00F158D6">
        <w:rPr>
          <w:rFonts w:ascii="Arial" w:hAnsi="Arial" w:cs="Arial"/>
          <w:sz w:val="24"/>
          <w:szCs w:val="24"/>
        </w:rPr>
        <w:t xml:space="preserve"> </w:t>
      </w:r>
      <w:proofErr w:type="spellStart"/>
      <w:r w:rsidRPr="00F158D6">
        <w:rPr>
          <w:rFonts w:ascii="Arial" w:hAnsi="Arial" w:cs="Arial"/>
          <w:sz w:val="24"/>
          <w:szCs w:val="24"/>
        </w:rPr>
        <w:t>and</w:t>
      </w:r>
      <w:proofErr w:type="spellEnd"/>
      <w:r w:rsidRPr="00F158D6">
        <w:rPr>
          <w:rFonts w:ascii="Arial" w:hAnsi="Arial" w:cs="Arial"/>
          <w:sz w:val="24"/>
          <w:szCs w:val="24"/>
        </w:rPr>
        <w:t xml:space="preserve"> </w:t>
      </w:r>
      <w:proofErr w:type="spellStart"/>
      <w:r w:rsidRPr="00F158D6">
        <w:rPr>
          <w:rFonts w:ascii="Arial" w:hAnsi="Arial" w:cs="Arial"/>
          <w:sz w:val="24"/>
          <w:szCs w:val="24"/>
        </w:rPr>
        <w:t>cassation</w:t>
      </w:r>
      <w:proofErr w:type="spellEnd"/>
      <w:r w:rsidRPr="00F158D6">
        <w:rPr>
          <w:rFonts w:ascii="Arial" w:hAnsi="Arial" w:cs="Arial"/>
          <w:sz w:val="24"/>
          <w:szCs w:val="24"/>
        </w:rPr>
        <w:t xml:space="preserve"> </w:t>
      </w:r>
      <w:proofErr w:type="spellStart"/>
      <w:r w:rsidRPr="00F158D6">
        <w:rPr>
          <w:rFonts w:ascii="Arial" w:hAnsi="Arial" w:cs="Arial"/>
          <w:sz w:val="24"/>
          <w:szCs w:val="24"/>
        </w:rPr>
        <w:t>proceedings</w:t>
      </w:r>
      <w:proofErr w:type="spellEnd"/>
      <w:r w:rsidRPr="0011290E">
        <w:rPr>
          <w:rFonts w:ascii="Arial" w:hAnsi="Arial" w:cs="Arial"/>
          <w:b/>
          <w:sz w:val="24"/>
          <w:szCs w:val="24"/>
        </w:rPr>
        <w:t>.</w:t>
      </w:r>
      <w:r w:rsidRPr="0011290E">
        <w:rPr>
          <w:rFonts w:ascii="Arial" w:hAnsi="Arial" w:cs="Arial"/>
          <w:sz w:val="24"/>
          <w:szCs w:val="24"/>
        </w:rPr>
        <w:t xml:space="preserve"> </w:t>
      </w:r>
      <w:proofErr w:type="spellStart"/>
      <w:r w:rsidRPr="0011290E">
        <w:rPr>
          <w:rFonts w:ascii="Arial" w:hAnsi="Arial" w:cs="Arial"/>
          <w:snapToGrid w:val="0"/>
          <w:sz w:val="24"/>
          <w:szCs w:val="24"/>
        </w:rPr>
        <w:t>Review</w:t>
      </w:r>
      <w:proofErr w:type="spellEnd"/>
      <w:r w:rsidRPr="00640A4E">
        <w:rPr>
          <w:rFonts w:ascii="Arial" w:hAnsi="Arial" w:cs="Arial"/>
          <w:snapToGrid w:val="0"/>
          <w:sz w:val="24"/>
          <w:szCs w:val="24"/>
        </w:rPr>
        <w:t xml:space="preserve"> </w:t>
      </w:r>
      <w:proofErr w:type="spellStart"/>
      <w:r w:rsidRPr="00640A4E">
        <w:rPr>
          <w:rFonts w:ascii="Arial" w:hAnsi="Arial" w:cs="Arial"/>
          <w:snapToGrid w:val="0"/>
          <w:sz w:val="24"/>
          <w:szCs w:val="24"/>
        </w:rPr>
        <w:t>of</w:t>
      </w:r>
      <w:proofErr w:type="spellEnd"/>
      <w:r w:rsidRPr="00640A4E">
        <w:rPr>
          <w:rFonts w:ascii="Arial" w:hAnsi="Arial" w:cs="Arial"/>
          <w:snapToGrid w:val="0"/>
          <w:sz w:val="24"/>
          <w:szCs w:val="24"/>
        </w:rPr>
        <w:t xml:space="preserve"> </w:t>
      </w:r>
      <w:proofErr w:type="spellStart"/>
      <w:r w:rsidRPr="00640A4E">
        <w:rPr>
          <w:rFonts w:ascii="Arial" w:hAnsi="Arial" w:cs="Arial"/>
          <w:snapToGrid w:val="0"/>
          <w:sz w:val="24"/>
          <w:szCs w:val="24"/>
        </w:rPr>
        <w:t>court</w:t>
      </w:r>
      <w:proofErr w:type="spellEnd"/>
      <w:r w:rsidRPr="00640A4E">
        <w:rPr>
          <w:rFonts w:ascii="Arial" w:hAnsi="Arial" w:cs="Arial"/>
          <w:snapToGrid w:val="0"/>
          <w:sz w:val="24"/>
          <w:szCs w:val="24"/>
        </w:rPr>
        <w:t xml:space="preserve"> </w:t>
      </w:r>
      <w:proofErr w:type="spellStart"/>
      <w:r w:rsidRPr="00640A4E">
        <w:rPr>
          <w:rFonts w:ascii="Arial" w:hAnsi="Arial" w:cs="Arial"/>
          <w:snapToGrid w:val="0"/>
          <w:sz w:val="24"/>
          <w:szCs w:val="24"/>
        </w:rPr>
        <w:t>decisions</w:t>
      </w:r>
      <w:proofErr w:type="spellEnd"/>
      <w:r w:rsidRPr="00640A4E">
        <w:rPr>
          <w:rFonts w:ascii="Arial" w:hAnsi="Arial" w:cs="Arial"/>
          <w:snapToGrid w:val="0"/>
          <w:sz w:val="24"/>
          <w:szCs w:val="24"/>
        </w:rPr>
        <w:t xml:space="preserve"> </w:t>
      </w:r>
      <w:proofErr w:type="spellStart"/>
      <w:r w:rsidRPr="00640A4E">
        <w:rPr>
          <w:rFonts w:ascii="Arial" w:hAnsi="Arial" w:cs="Arial"/>
          <w:snapToGrid w:val="0"/>
          <w:sz w:val="24"/>
          <w:szCs w:val="24"/>
        </w:rPr>
        <w:t>on</w:t>
      </w:r>
      <w:proofErr w:type="spellEnd"/>
      <w:r w:rsidRPr="00640A4E">
        <w:rPr>
          <w:rFonts w:ascii="Arial" w:hAnsi="Arial" w:cs="Arial"/>
          <w:snapToGrid w:val="0"/>
          <w:sz w:val="24"/>
          <w:szCs w:val="24"/>
        </w:rPr>
        <w:t xml:space="preserve"> </w:t>
      </w:r>
      <w:proofErr w:type="spellStart"/>
      <w:r w:rsidRPr="00640A4E">
        <w:rPr>
          <w:rFonts w:ascii="Arial" w:hAnsi="Arial" w:cs="Arial"/>
          <w:snapToGrid w:val="0"/>
          <w:sz w:val="24"/>
          <w:szCs w:val="24"/>
        </w:rPr>
        <w:t>newly</w:t>
      </w:r>
      <w:proofErr w:type="spellEnd"/>
      <w:r w:rsidRPr="00640A4E">
        <w:rPr>
          <w:rFonts w:ascii="Arial" w:hAnsi="Arial" w:cs="Arial"/>
          <w:snapToGrid w:val="0"/>
          <w:sz w:val="24"/>
          <w:szCs w:val="24"/>
        </w:rPr>
        <w:t xml:space="preserve"> </w:t>
      </w:r>
      <w:proofErr w:type="spellStart"/>
      <w:r w:rsidRPr="00640A4E">
        <w:rPr>
          <w:rFonts w:ascii="Arial" w:hAnsi="Arial" w:cs="Arial"/>
          <w:snapToGrid w:val="0"/>
          <w:sz w:val="24"/>
          <w:szCs w:val="24"/>
        </w:rPr>
        <w:t>discovered</w:t>
      </w:r>
      <w:proofErr w:type="spellEnd"/>
      <w:r w:rsidRPr="00640A4E">
        <w:rPr>
          <w:rFonts w:ascii="Arial" w:hAnsi="Arial" w:cs="Arial"/>
          <w:snapToGrid w:val="0"/>
          <w:sz w:val="24"/>
          <w:szCs w:val="24"/>
        </w:rPr>
        <w:t xml:space="preserve"> </w:t>
      </w:r>
      <w:proofErr w:type="spellStart"/>
      <w:r w:rsidRPr="00640A4E">
        <w:rPr>
          <w:rFonts w:ascii="Arial" w:hAnsi="Arial" w:cs="Arial"/>
          <w:snapToGrid w:val="0"/>
          <w:sz w:val="24"/>
          <w:szCs w:val="24"/>
        </w:rPr>
        <w:t>or</w:t>
      </w:r>
      <w:proofErr w:type="spellEnd"/>
      <w:r w:rsidRPr="00640A4E">
        <w:rPr>
          <w:rFonts w:ascii="Arial" w:hAnsi="Arial" w:cs="Arial"/>
          <w:snapToGrid w:val="0"/>
          <w:sz w:val="24"/>
          <w:szCs w:val="24"/>
        </w:rPr>
        <w:t xml:space="preserve"> </w:t>
      </w:r>
      <w:proofErr w:type="spellStart"/>
      <w:r w:rsidRPr="00640A4E">
        <w:rPr>
          <w:rFonts w:ascii="Arial" w:hAnsi="Arial" w:cs="Arial"/>
          <w:snapToGrid w:val="0"/>
          <w:sz w:val="24"/>
          <w:szCs w:val="24"/>
        </w:rPr>
        <w:t>exceptional</w:t>
      </w:r>
      <w:proofErr w:type="spellEnd"/>
      <w:r w:rsidRPr="00640A4E">
        <w:rPr>
          <w:rFonts w:ascii="Arial" w:hAnsi="Arial" w:cs="Arial"/>
          <w:snapToGrid w:val="0"/>
          <w:sz w:val="24"/>
          <w:szCs w:val="24"/>
        </w:rPr>
        <w:t xml:space="preserve"> </w:t>
      </w:r>
      <w:proofErr w:type="spellStart"/>
      <w:r w:rsidRPr="00640A4E">
        <w:rPr>
          <w:rFonts w:ascii="Arial" w:hAnsi="Arial" w:cs="Arial"/>
          <w:snapToGrid w:val="0"/>
          <w:sz w:val="24"/>
          <w:szCs w:val="24"/>
        </w:rPr>
        <w:t>circumstances</w:t>
      </w:r>
      <w:proofErr w:type="spellEnd"/>
      <w:r w:rsidRPr="00C03720">
        <w:rPr>
          <w:rFonts w:ascii="Arial" w:hAnsi="Arial" w:cs="Arial"/>
          <w:b/>
        </w:rPr>
        <w:t>.</w:t>
      </w:r>
      <w:r w:rsidRPr="003A5D47">
        <w:rPr>
          <w:rFonts w:ascii="Arial" w:hAnsi="Arial" w:cs="Arial"/>
          <w:b/>
          <w:lang w:val="en-US"/>
        </w:rPr>
        <w:t xml:space="preserve"> </w:t>
      </w:r>
      <w:proofErr w:type="spellStart"/>
      <w:r w:rsidRPr="00640A4E">
        <w:rPr>
          <w:rFonts w:ascii="Arial" w:hAnsi="Arial" w:cs="Arial"/>
          <w:sz w:val="24"/>
          <w:szCs w:val="24"/>
        </w:rPr>
        <w:t>Consideration</w:t>
      </w:r>
      <w:proofErr w:type="spellEnd"/>
      <w:r w:rsidRPr="00640A4E">
        <w:rPr>
          <w:rFonts w:ascii="Arial" w:hAnsi="Arial" w:cs="Arial"/>
          <w:sz w:val="24"/>
          <w:szCs w:val="24"/>
        </w:rPr>
        <w:t xml:space="preserve"> </w:t>
      </w:r>
      <w:proofErr w:type="spellStart"/>
      <w:r w:rsidRPr="00640A4E">
        <w:rPr>
          <w:rFonts w:ascii="Arial" w:hAnsi="Arial" w:cs="Arial"/>
          <w:sz w:val="24"/>
          <w:szCs w:val="24"/>
        </w:rPr>
        <w:t>of</w:t>
      </w:r>
      <w:proofErr w:type="spellEnd"/>
      <w:r w:rsidRPr="00640A4E">
        <w:rPr>
          <w:rFonts w:ascii="Arial" w:hAnsi="Arial" w:cs="Arial"/>
          <w:sz w:val="24"/>
          <w:szCs w:val="24"/>
        </w:rPr>
        <w:t xml:space="preserve"> </w:t>
      </w:r>
      <w:proofErr w:type="spellStart"/>
      <w:r w:rsidRPr="00640A4E">
        <w:rPr>
          <w:rFonts w:ascii="Arial" w:hAnsi="Arial" w:cs="Arial"/>
          <w:sz w:val="24"/>
          <w:szCs w:val="24"/>
        </w:rPr>
        <w:t>commercial</w:t>
      </w:r>
      <w:proofErr w:type="spellEnd"/>
      <w:r w:rsidRPr="00640A4E">
        <w:rPr>
          <w:rFonts w:ascii="Arial" w:hAnsi="Arial" w:cs="Arial"/>
          <w:sz w:val="24"/>
          <w:szCs w:val="24"/>
        </w:rPr>
        <w:t xml:space="preserve"> </w:t>
      </w:r>
      <w:proofErr w:type="spellStart"/>
      <w:r w:rsidRPr="00640A4E">
        <w:rPr>
          <w:rFonts w:ascii="Arial" w:hAnsi="Arial" w:cs="Arial"/>
          <w:sz w:val="24"/>
          <w:szCs w:val="24"/>
        </w:rPr>
        <w:t>disputes</w:t>
      </w:r>
      <w:proofErr w:type="spellEnd"/>
      <w:r w:rsidRPr="00640A4E">
        <w:rPr>
          <w:rFonts w:ascii="Arial" w:hAnsi="Arial" w:cs="Arial"/>
          <w:sz w:val="24"/>
          <w:szCs w:val="24"/>
        </w:rPr>
        <w:t xml:space="preserve"> </w:t>
      </w:r>
      <w:proofErr w:type="spellStart"/>
      <w:r w:rsidRPr="00640A4E">
        <w:rPr>
          <w:rFonts w:ascii="Arial" w:hAnsi="Arial" w:cs="Arial"/>
          <w:sz w:val="24"/>
          <w:szCs w:val="24"/>
        </w:rPr>
        <w:t>by</w:t>
      </w:r>
      <w:proofErr w:type="spellEnd"/>
      <w:r w:rsidRPr="00640A4E">
        <w:rPr>
          <w:rFonts w:ascii="Arial" w:hAnsi="Arial" w:cs="Arial"/>
          <w:sz w:val="24"/>
          <w:szCs w:val="24"/>
        </w:rPr>
        <w:t xml:space="preserve"> </w:t>
      </w:r>
      <w:proofErr w:type="spellStart"/>
      <w:r w:rsidRPr="00640A4E">
        <w:rPr>
          <w:rFonts w:ascii="Arial" w:hAnsi="Arial" w:cs="Arial"/>
          <w:sz w:val="24"/>
          <w:szCs w:val="24"/>
        </w:rPr>
        <w:t>arbitration</w:t>
      </w:r>
      <w:proofErr w:type="spellEnd"/>
      <w:r w:rsidRPr="00640A4E">
        <w:rPr>
          <w:rFonts w:ascii="Arial" w:hAnsi="Arial" w:cs="Arial"/>
          <w:sz w:val="24"/>
          <w:szCs w:val="24"/>
        </w:rPr>
        <w:t xml:space="preserve"> </w:t>
      </w:r>
      <w:proofErr w:type="spellStart"/>
      <w:r w:rsidRPr="00640A4E">
        <w:rPr>
          <w:rFonts w:ascii="Arial" w:hAnsi="Arial" w:cs="Arial"/>
          <w:sz w:val="24"/>
          <w:szCs w:val="24"/>
        </w:rPr>
        <w:t>courts</w:t>
      </w:r>
      <w:proofErr w:type="spellEnd"/>
      <w:r w:rsidRPr="00640A4E">
        <w:rPr>
          <w:rFonts w:ascii="Arial" w:hAnsi="Arial" w:cs="Arial"/>
          <w:sz w:val="24"/>
          <w:szCs w:val="24"/>
        </w:rPr>
        <w:t xml:space="preserve"> </w:t>
      </w:r>
      <w:proofErr w:type="spellStart"/>
      <w:r w:rsidRPr="00640A4E">
        <w:rPr>
          <w:rFonts w:ascii="Arial" w:hAnsi="Arial" w:cs="Arial"/>
          <w:sz w:val="24"/>
          <w:szCs w:val="24"/>
        </w:rPr>
        <w:t>and</w:t>
      </w:r>
      <w:proofErr w:type="spellEnd"/>
      <w:r w:rsidRPr="00640A4E">
        <w:rPr>
          <w:rFonts w:ascii="Arial" w:hAnsi="Arial" w:cs="Arial"/>
          <w:sz w:val="24"/>
          <w:szCs w:val="24"/>
        </w:rPr>
        <w:t xml:space="preserve"> </w:t>
      </w:r>
      <w:proofErr w:type="spellStart"/>
      <w:r w:rsidRPr="00640A4E">
        <w:rPr>
          <w:rFonts w:ascii="Arial" w:hAnsi="Arial" w:cs="Arial"/>
          <w:sz w:val="24"/>
          <w:szCs w:val="24"/>
        </w:rPr>
        <w:t>the</w:t>
      </w:r>
      <w:proofErr w:type="spellEnd"/>
      <w:r w:rsidRPr="00640A4E">
        <w:rPr>
          <w:rFonts w:ascii="Arial" w:hAnsi="Arial" w:cs="Arial"/>
          <w:sz w:val="24"/>
          <w:szCs w:val="24"/>
        </w:rPr>
        <w:t xml:space="preserve"> </w:t>
      </w:r>
      <w:proofErr w:type="spellStart"/>
      <w:r w:rsidRPr="00640A4E">
        <w:rPr>
          <w:rFonts w:ascii="Arial" w:hAnsi="Arial" w:cs="Arial"/>
          <w:sz w:val="24"/>
          <w:szCs w:val="24"/>
        </w:rPr>
        <w:t>procedure</w:t>
      </w:r>
      <w:proofErr w:type="spellEnd"/>
      <w:r w:rsidRPr="00640A4E">
        <w:rPr>
          <w:rFonts w:ascii="Arial" w:hAnsi="Arial" w:cs="Arial"/>
          <w:sz w:val="24"/>
          <w:szCs w:val="24"/>
        </w:rPr>
        <w:t xml:space="preserve"> </w:t>
      </w:r>
      <w:proofErr w:type="spellStart"/>
      <w:r w:rsidRPr="00640A4E">
        <w:rPr>
          <w:rFonts w:ascii="Arial" w:hAnsi="Arial" w:cs="Arial"/>
          <w:sz w:val="24"/>
          <w:szCs w:val="24"/>
        </w:rPr>
        <w:t>for</w:t>
      </w:r>
      <w:proofErr w:type="spellEnd"/>
      <w:r w:rsidRPr="00640A4E">
        <w:rPr>
          <w:rFonts w:ascii="Arial" w:hAnsi="Arial" w:cs="Arial"/>
          <w:sz w:val="24"/>
          <w:szCs w:val="24"/>
        </w:rPr>
        <w:t xml:space="preserve"> </w:t>
      </w:r>
      <w:proofErr w:type="spellStart"/>
      <w:r w:rsidRPr="00640A4E">
        <w:rPr>
          <w:rFonts w:ascii="Arial" w:hAnsi="Arial" w:cs="Arial"/>
          <w:sz w:val="24"/>
          <w:szCs w:val="24"/>
        </w:rPr>
        <w:t>appealing</w:t>
      </w:r>
      <w:proofErr w:type="spellEnd"/>
      <w:r w:rsidRPr="00640A4E">
        <w:rPr>
          <w:rFonts w:ascii="Arial" w:hAnsi="Arial" w:cs="Arial"/>
          <w:sz w:val="24"/>
          <w:szCs w:val="24"/>
        </w:rPr>
        <w:t xml:space="preserve"> </w:t>
      </w:r>
      <w:proofErr w:type="spellStart"/>
      <w:r w:rsidRPr="00640A4E">
        <w:rPr>
          <w:rFonts w:ascii="Arial" w:hAnsi="Arial" w:cs="Arial"/>
          <w:sz w:val="24"/>
          <w:szCs w:val="24"/>
        </w:rPr>
        <w:t>their</w:t>
      </w:r>
      <w:proofErr w:type="spellEnd"/>
      <w:r w:rsidRPr="00640A4E">
        <w:rPr>
          <w:rFonts w:ascii="Arial" w:hAnsi="Arial" w:cs="Arial"/>
          <w:sz w:val="24"/>
          <w:szCs w:val="24"/>
        </w:rPr>
        <w:t xml:space="preserve"> </w:t>
      </w:r>
      <w:proofErr w:type="spellStart"/>
      <w:r w:rsidRPr="00640A4E">
        <w:rPr>
          <w:rFonts w:ascii="Arial" w:hAnsi="Arial" w:cs="Arial"/>
          <w:sz w:val="24"/>
          <w:szCs w:val="24"/>
        </w:rPr>
        <w:t>decisions</w:t>
      </w:r>
      <w:proofErr w:type="spellEnd"/>
      <w:r w:rsidRPr="00640A4E">
        <w:rPr>
          <w:rFonts w:ascii="Arial" w:hAnsi="Arial" w:cs="Arial"/>
          <w:sz w:val="24"/>
          <w:szCs w:val="24"/>
        </w:rPr>
        <w:t xml:space="preserve"> </w:t>
      </w:r>
      <w:proofErr w:type="spellStart"/>
      <w:r w:rsidRPr="00640A4E">
        <w:rPr>
          <w:rFonts w:ascii="Arial" w:hAnsi="Arial" w:cs="Arial"/>
          <w:sz w:val="24"/>
          <w:szCs w:val="24"/>
        </w:rPr>
        <w:t>in</w:t>
      </w:r>
      <w:proofErr w:type="spellEnd"/>
      <w:r w:rsidRPr="00640A4E">
        <w:rPr>
          <w:rFonts w:ascii="Arial" w:hAnsi="Arial" w:cs="Arial"/>
          <w:sz w:val="24"/>
          <w:szCs w:val="24"/>
        </w:rPr>
        <w:t xml:space="preserve"> </w:t>
      </w:r>
      <w:proofErr w:type="spellStart"/>
      <w:r w:rsidRPr="00640A4E">
        <w:rPr>
          <w:rFonts w:ascii="Arial" w:hAnsi="Arial" w:cs="Arial"/>
          <w:sz w:val="24"/>
          <w:szCs w:val="24"/>
        </w:rPr>
        <w:t>commercial</w:t>
      </w:r>
      <w:proofErr w:type="spellEnd"/>
      <w:r w:rsidRPr="00640A4E">
        <w:rPr>
          <w:rFonts w:ascii="Arial" w:hAnsi="Arial" w:cs="Arial"/>
          <w:sz w:val="24"/>
          <w:szCs w:val="24"/>
        </w:rPr>
        <w:t xml:space="preserve"> </w:t>
      </w:r>
      <w:proofErr w:type="spellStart"/>
      <w:r w:rsidRPr="00640A4E">
        <w:rPr>
          <w:rFonts w:ascii="Arial" w:hAnsi="Arial" w:cs="Arial"/>
          <w:sz w:val="24"/>
          <w:szCs w:val="24"/>
        </w:rPr>
        <w:t>courts</w:t>
      </w:r>
      <w:proofErr w:type="spellEnd"/>
    </w:p>
    <w:p w14:paraId="7A597631" w14:textId="77777777" w:rsidR="00275145" w:rsidRDefault="00275145" w:rsidP="00275145">
      <w:pPr>
        <w:pStyle w:val="1"/>
        <w:numPr>
          <w:ilvl w:val="0"/>
          <w:numId w:val="0"/>
        </w:numPr>
        <w:spacing w:before="0" w:after="0" w:line="240" w:lineRule="auto"/>
        <w:ind w:left="709"/>
        <w:rPr>
          <w:rFonts w:ascii="Arial" w:hAnsi="Arial" w:cs="Arial"/>
        </w:rPr>
      </w:pPr>
    </w:p>
    <w:p w14:paraId="55183C99" w14:textId="77777777" w:rsidR="00275145" w:rsidRPr="00275145" w:rsidRDefault="00275145" w:rsidP="00275145"/>
    <w:p w14:paraId="1A753EB5" w14:textId="70BF2F43" w:rsidR="005D6168" w:rsidRPr="005D6168" w:rsidRDefault="005D6168" w:rsidP="004A7666">
      <w:pPr>
        <w:pStyle w:val="1"/>
        <w:numPr>
          <w:ilvl w:val="0"/>
          <w:numId w:val="61"/>
        </w:numPr>
        <w:spacing w:before="0" w:after="0" w:line="240" w:lineRule="auto"/>
        <w:ind w:left="0" w:firstLine="0"/>
        <w:jc w:val="center"/>
        <w:rPr>
          <w:rFonts w:ascii="Arial" w:hAnsi="Arial" w:cs="Arial"/>
        </w:rPr>
      </w:pPr>
      <w:proofErr w:type="spellStart"/>
      <w:r w:rsidRPr="005D6168">
        <w:rPr>
          <w:rFonts w:ascii="Arial" w:hAnsi="Arial" w:cs="Arial"/>
        </w:rPr>
        <w:lastRenderedPageBreak/>
        <w:t>Training</w:t>
      </w:r>
      <w:proofErr w:type="spellEnd"/>
      <w:r w:rsidRPr="005D6168">
        <w:rPr>
          <w:rFonts w:ascii="Arial" w:hAnsi="Arial" w:cs="Arial"/>
        </w:rPr>
        <w:t xml:space="preserve"> </w:t>
      </w:r>
      <w:proofErr w:type="spellStart"/>
      <w:r w:rsidRPr="005D6168">
        <w:rPr>
          <w:rFonts w:ascii="Arial" w:hAnsi="Arial" w:cs="Arial"/>
        </w:rPr>
        <w:t>materials</w:t>
      </w:r>
      <w:proofErr w:type="spellEnd"/>
      <w:r w:rsidRPr="005D6168">
        <w:rPr>
          <w:rFonts w:ascii="Arial" w:hAnsi="Arial" w:cs="Arial"/>
        </w:rPr>
        <w:t xml:space="preserve"> </w:t>
      </w:r>
      <w:proofErr w:type="spellStart"/>
      <w:r w:rsidRPr="005D6168">
        <w:rPr>
          <w:rFonts w:ascii="Arial" w:hAnsi="Arial" w:cs="Arial"/>
        </w:rPr>
        <w:t>and</w:t>
      </w:r>
      <w:proofErr w:type="spellEnd"/>
      <w:r w:rsidRPr="005D6168">
        <w:rPr>
          <w:rFonts w:ascii="Arial" w:hAnsi="Arial" w:cs="Arial"/>
        </w:rPr>
        <w:t xml:space="preserve"> </w:t>
      </w:r>
      <w:proofErr w:type="spellStart"/>
      <w:r w:rsidRPr="005D6168">
        <w:rPr>
          <w:rFonts w:ascii="Arial" w:hAnsi="Arial" w:cs="Arial"/>
        </w:rPr>
        <w:t>resources</w:t>
      </w:r>
      <w:proofErr w:type="spellEnd"/>
    </w:p>
    <w:p w14:paraId="1EF35749" w14:textId="77777777" w:rsidR="005D6168" w:rsidRPr="005D6168" w:rsidRDefault="005D6168" w:rsidP="005D6168">
      <w:pPr>
        <w:spacing w:line="240" w:lineRule="auto"/>
        <w:ind w:firstLine="709"/>
        <w:jc w:val="both"/>
        <w:rPr>
          <w:rFonts w:ascii="Arial" w:hAnsi="Arial" w:cs="Arial"/>
          <w:sz w:val="24"/>
          <w:szCs w:val="24"/>
        </w:rPr>
      </w:pPr>
    </w:p>
    <w:p w14:paraId="78684177" w14:textId="77777777" w:rsidR="005D6168" w:rsidRPr="005D6168" w:rsidRDefault="005D6168" w:rsidP="005D6168">
      <w:pPr>
        <w:spacing w:line="240" w:lineRule="auto"/>
        <w:ind w:firstLine="709"/>
        <w:jc w:val="both"/>
        <w:rPr>
          <w:rFonts w:ascii="Arial" w:hAnsi="Arial" w:cs="Arial"/>
          <w:sz w:val="24"/>
          <w:szCs w:val="24"/>
        </w:rPr>
      </w:pPr>
      <w:proofErr w:type="spellStart"/>
      <w:r w:rsidRPr="005D6168">
        <w:rPr>
          <w:rFonts w:ascii="Arial" w:hAnsi="Arial" w:cs="Arial"/>
          <w:sz w:val="24"/>
          <w:szCs w:val="24"/>
        </w:rPr>
        <w:t>The</w:t>
      </w:r>
      <w:proofErr w:type="spellEnd"/>
      <w:r w:rsidRPr="005D6168">
        <w:rPr>
          <w:rFonts w:ascii="Arial" w:hAnsi="Arial" w:cs="Arial"/>
          <w:sz w:val="24"/>
          <w:szCs w:val="24"/>
        </w:rPr>
        <w:t xml:space="preserve"> </w:t>
      </w:r>
      <w:proofErr w:type="spellStart"/>
      <w:r w:rsidRPr="005D6168">
        <w:rPr>
          <w:rFonts w:ascii="Arial" w:hAnsi="Arial" w:cs="Arial"/>
          <w:sz w:val="24"/>
          <w:szCs w:val="24"/>
        </w:rPr>
        <w:t>basic</w:t>
      </w:r>
      <w:proofErr w:type="spellEnd"/>
      <w:r w:rsidRPr="005D6168">
        <w:rPr>
          <w:rFonts w:ascii="Arial" w:hAnsi="Arial" w:cs="Arial"/>
          <w:sz w:val="24"/>
          <w:szCs w:val="24"/>
        </w:rPr>
        <w:t xml:space="preserve"> </w:t>
      </w:r>
      <w:proofErr w:type="spellStart"/>
      <w:r w:rsidRPr="005D6168">
        <w:rPr>
          <w:rFonts w:ascii="Arial" w:hAnsi="Arial" w:cs="Arial"/>
          <w:sz w:val="24"/>
          <w:szCs w:val="24"/>
        </w:rPr>
        <w:t>source</w:t>
      </w:r>
      <w:proofErr w:type="spellEnd"/>
      <w:r w:rsidRPr="005D6168">
        <w:rPr>
          <w:rFonts w:ascii="Arial" w:hAnsi="Arial" w:cs="Arial"/>
          <w:sz w:val="24"/>
          <w:szCs w:val="24"/>
        </w:rPr>
        <w:t xml:space="preserve"> </w:t>
      </w:r>
      <w:proofErr w:type="spellStart"/>
      <w:r w:rsidRPr="005D6168">
        <w:rPr>
          <w:rFonts w:ascii="Arial" w:hAnsi="Arial" w:cs="Arial"/>
          <w:sz w:val="24"/>
          <w:szCs w:val="24"/>
        </w:rPr>
        <w:t>of</w:t>
      </w:r>
      <w:proofErr w:type="spellEnd"/>
      <w:r w:rsidRPr="005D6168">
        <w:rPr>
          <w:rFonts w:ascii="Arial" w:hAnsi="Arial" w:cs="Arial"/>
          <w:sz w:val="24"/>
          <w:szCs w:val="24"/>
        </w:rPr>
        <w:t xml:space="preserve"> </w:t>
      </w:r>
      <w:proofErr w:type="spellStart"/>
      <w:r w:rsidRPr="005D6168">
        <w:rPr>
          <w:rFonts w:ascii="Arial" w:hAnsi="Arial" w:cs="Arial"/>
          <w:sz w:val="24"/>
          <w:szCs w:val="24"/>
        </w:rPr>
        <w:t>mastering</w:t>
      </w:r>
      <w:proofErr w:type="spellEnd"/>
      <w:r w:rsidRPr="005D6168">
        <w:rPr>
          <w:rFonts w:ascii="Arial" w:hAnsi="Arial" w:cs="Arial"/>
          <w:sz w:val="24"/>
          <w:szCs w:val="24"/>
        </w:rPr>
        <w:t xml:space="preserve"> </w:t>
      </w:r>
      <w:proofErr w:type="spellStart"/>
      <w:r w:rsidRPr="005D6168">
        <w:rPr>
          <w:rFonts w:ascii="Arial" w:hAnsi="Arial" w:cs="Arial"/>
          <w:sz w:val="24"/>
          <w:szCs w:val="24"/>
        </w:rPr>
        <w:t>the</w:t>
      </w:r>
      <w:proofErr w:type="spellEnd"/>
      <w:r w:rsidRPr="005D6168">
        <w:rPr>
          <w:rFonts w:ascii="Arial" w:hAnsi="Arial" w:cs="Arial"/>
          <w:sz w:val="24"/>
          <w:szCs w:val="24"/>
        </w:rPr>
        <w:t xml:space="preserve"> </w:t>
      </w:r>
      <w:proofErr w:type="spellStart"/>
      <w:r w:rsidRPr="005D6168">
        <w:rPr>
          <w:rFonts w:ascii="Arial" w:hAnsi="Arial" w:cs="Arial"/>
          <w:sz w:val="24"/>
          <w:szCs w:val="24"/>
        </w:rPr>
        <w:t>discipline</w:t>
      </w:r>
      <w:proofErr w:type="spellEnd"/>
      <w:r w:rsidRPr="005D6168">
        <w:rPr>
          <w:rFonts w:ascii="Arial" w:hAnsi="Arial" w:cs="Arial"/>
          <w:sz w:val="24"/>
          <w:szCs w:val="24"/>
        </w:rPr>
        <w:t xml:space="preserve"> "</w:t>
      </w:r>
      <w:proofErr w:type="spellStart"/>
      <w:r w:rsidRPr="005D6168">
        <w:rPr>
          <w:rFonts w:ascii="Arial" w:hAnsi="Arial" w:cs="Arial"/>
          <w:sz w:val="24"/>
          <w:szCs w:val="24"/>
        </w:rPr>
        <w:t>Commercial</w:t>
      </w:r>
      <w:proofErr w:type="spellEnd"/>
      <w:r w:rsidRPr="005D6168">
        <w:rPr>
          <w:rFonts w:ascii="Arial" w:hAnsi="Arial" w:cs="Arial"/>
          <w:sz w:val="24"/>
          <w:szCs w:val="24"/>
        </w:rPr>
        <w:t xml:space="preserve"> </w:t>
      </w:r>
      <w:proofErr w:type="spellStart"/>
      <w:r w:rsidRPr="005D6168">
        <w:rPr>
          <w:rFonts w:ascii="Arial" w:hAnsi="Arial" w:cs="Arial"/>
          <w:sz w:val="24"/>
          <w:szCs w:val="24"/>
        </w:rPr>
        <w:t>Procedural</w:t>
      </w:r>
      <w:proofErr w:type="spellEnd"/>
      <w:r w:rsidRPr="005D6168">
        <w:rPr>
          <w:rFonts w:ascii="Arial" w:hAnsi="Arial" w:cs="Arial"/>
          <w:sz w:val="24"/>
          <w:szCs w:val="24"/>
        </w:rPr>
        <w:t xml:space="preserve"> </w:t>
      </w:r>
      <w:proofErr w:type="spellStart"/>
      <w:r w:rsidRPr="005D6168">
        <w:rPr>
          <w:rFonts w:ascii="Arial" w:hAnsi="Arial" w:cs="Arial"/>
          <w:sz w:val="24"/>
          <w:szCs w:val="24"/>
        </w:rPr>
        <w:t>Law</w:t>
      </w:r>
      <w:proofErr w:type="spellEnd"/>
      <w:r w:rsidRPr="005D6168">
        <w:rPr>
          <w:rFonts w:ascii="Arial" w:hAnsi="Arial" w:cs="Arial"/>
          <w:sz w:val="24"/>
          <w:szCs w:val="24"/>
        </w:rPr>
        <w:t xml:space="preserve">" </w:t>
      </w:r>
      <w:proofErr w:type="spellStart"/>
      <w:r w:rsidRPr="005D6168">
        <w:rPr>
          <w:rFonts w:ascii="Arial" w:hAnsi="Arial" w:cs="Arial"/>
          <w:sz w:val="24"/>
          <w:szCs w:val="24"/>
        </w:rPr>
        <w:t>is</w:t>
      </w:r>
      <w:proofErr w:type="spellEnd"/>
      <w:r w:rsidRPr="005D6168">
        <w:rPr>
          <w:rFonts w:ascii="Arial" w:hAnsi="Arial" w:cs="Arial"/>
          <w:sz w:val="24"/>
          <w:szCs w:val="24"/>
        </w:rPr>
        <w:t xml:space="preserve"> </w:t>
      </w:r>
      <w:proofErr w:type="spellStart"/>
      <w:r w:rsidRPr="005D6168">
        <w:rPr>
          <w:rFonts w:ascii="Arial" w:hAnsi="Arial" w:cs="Arial"/>
          <w:sz w:val="24"/>
          <w:szCs w:val="24"/>
        </w:rPr>
        <w:t>the</w:t>
      </w:r>
      <w:proofErr w:type="spellEnd"/>
      <w:r w:rsidRPr="005D6168">
        <w:rPr>
          <w:rFonts w:ascii="Arial" w:hAnsi="Arial" w:cs="Arial"/>
          <w:sz w:val="24"/>
          <w:szCs w:val="24"/>
        </w:rPr>
        <w:t xml:space="preserve"> </w:t>
      </w:r>
      <w:proofErr w:type="spellStart"/>
      <w:r w:rsidRPr="005D6168">
        <w:rPr>
          <w:rFonts w:ascii="Arial" w:hAnsi="Arial" w:cs="Arial"/>
          <w:sz w:val="24"/>
          <w:szCs w:val="24"/>
        </w:rPr>
        <w:t>Commercial</w:t>
      </w:r>
      <w:proofErr w:type="spellEnd"/>
      <w:r w:rsidRPr="005D6168">
        <w:rPr>
          <w:rFonts w:ascii="Arial" w:hAnsi="Arial" w:cs="Arial"/>
          <w:sz w:val="24"/>
          <w:szCs w:val="24"/>
        </w:rPr>
        <w:t xml:space="preserve"> </w:t>
      </w:r>
      <w:proofErr w:type="spellStart"/>
      <w:r w:rsidRPr="005D6168">
        <w:rPr>
          <w:rFonts w:ascii="Arial" w:hAnsi="Arial" w:cs="Arial"/>
          <w:sz w:val="24"/>
          <w:szCs w:val="24"/>
        </w:rPr>
        <w:t>Procedure</w:t>
      </w:r>
      <w:proofErr w:type="spellEnd"/>
      <w:r w:rsidRPr="005D6168">
        <w:rPr>
          <w:rFonts w:ascii="Arial" w:hAnsi="Arial" w:cs="Arial"/>
          <w:sz w:val="24"/>
          <w:szCs w:val="24"/>
        </w:rPr>
        <w:t xml:space="preserve"> </w:t>
      </w:r>
      <w:proofErr w:type="spellStart"/>
      <w:r w:rsidRPr="005D6168">
        <w:rPr>
          <w:rFonts w:ascii="Arial" w:hAnsi="Arial" w:cs="Arial"/>
          <w:sz w:val="24"/>
          <w:szCs w:val="24"/>
        </w:rPr>
        <w:t>Code</w:t>
      </w:r>
      <w:proofErr w:type="spellEnd"/>
      <w:r w:rsidRPr="005D6168">
        <w:rPr>
          <w:rFonts w:ascii="Arial" w:hAnsi="Arial" w:cs="Arial"/>
          <w:sz w:val="24"/>
          <w:szCs w:val="24"/>
        </w:rPr>
        <w:t xml:space="preserve">, </w:t>
      </w:r>
      <w:proofErr w:type="spellStart"/>
      <w:r w:rsidRPr="005D6168">
        <w:rPr>
          <w:rFonts w:ascii="Arial" w:hAnsi="Arial" w:cs="Arial"/>
          <w:sz w:val="24"/>
          <w:szCs w:val="24"/>
        </w:rPr>
        <w:t>which</w:t>
      </w:r>
      <w:proofErr w:type="spellEnd"/>
      <w:r w:rsidRPr="005D6168">
        <w:rPr>
          <w:rFonts w:ascii="Arial" w:hAnsi="Arial" w:cs="Arial"/>
          <w:sz w:val="24"/>
          <w:szCs w:val="24"/>
        </w:rPr>
        <w:t xml:space="preserve"> </w:t>
      </w:r>
      <w:proofErr w:type="spellStart"/>
      <w:r w:rsidRPr="005D6168">
        <w:rPr>
          <w:rFonts w:ascii="Arial" w:hAnsi="Arial" w:cs="Arial"/>
          <w:sz w:val="24"/>
          <w:szCs w:val="24"/>
        </w:rPr>
        <w:t>is</w:t>
      </w:r>
      <w:proofErr w:type="spellEnd"/>
      <w:r w:rsidRPr="005D6168">
        <w:rPr>
          <w:rFonts w:ascii="Arial" w:hAnsi="Arial" w:cs="Arial"/>
          <w:sz w:val="24"/>
          <w:szCs w:val="24"/>
        </w:rPr>
        <w:t xml:space="preserve"> </w:t>
      </w:r>
      <w:proofErr w:type="spellStart"/>
      <w:r w:rsidRPr="005D6168">
        <w:rPr>
          <w:rFonts w:ascii="Arial" w:hAnsi="Arial" w:cs="Arial"/>
          <w:sz w:val="24"/>
          <w:szCs w:val="24"/>
        </w:rPr>
        <w:t>the</w:t>
      </w:r>
      <w:proofErr w:type="spellEnd"/>
      <w:r w:rsidRPr="005D6168">
        <w:rPr>
          <w:rFonts w:ascii="Arial" w:hAnsi="Arial" w:cs="Arial"/>
          <w:sz w:val="24"/>
          <w:szCs w:val="24"/>
        </w:rPr>
        <w:t xml:space="preserve"> </w:t>
      </w:r>
      <w:proofErr w:type="spellStart"/>
      <w:r w:rsidRPr="005D6168">
        <w:rPr>
          <w:rFonts w:ascii="Arial" w:hAnsi="Arial" w:cs="Arial"/>
          <w:sz w:val="24"/>
          <w:szCs w:val="24"/>
        </w:rPr>
        <w:t>basis</w:t>
      </w:r>
      <w:proofErr w:type="spellEnd"/>
      <w:r w:rsidRPr="005D6168">
        <w:rPr>
          <w:rFonts w:ascii="Arial" w:hAnsi="Arial" w:cs="Arial"/>
          <w:sz w:val="24"/>
          <w:szCs w:val="24"/>
        </w:rPr>
        <w:t xml:space="preserve"> </w:t>
      </w:r>
      <w:proofErr w:type="spellStart"/>
      <w:r w:rsidRPr="005D6168">
        <w:rPr>
          <w:rFonts w:ascii="Arial" w:hAnsi="Arial" w:cs="Arial"/>
          <w:sz w:val="24"/>
          <w:szCs w:val="24"/>
        </w:rPr>
        <w:t>of</w:t>
      </w:r>
      <w:proofErr w:type="spellEnd"/>
      <w:r w:rsidRPr="005D6168">
        <w:rPr>
          <w:rFonts w:ascii="Arial" w:hAnsi="Arial" w:cs="Arial"/>
          <w:sz w:val="24"/>
          <w:szCs w:val="24"/>
        </w:rPr>
        <w:t xml:space="preserve"> </w:t>
      </w:r>
      <w:proofErr w:type="spellStart"/>
      <w:r w:rsidRPr="005D6168">
        <w:rPr>
          <w:rFonts w:ascii="Arial" w:hAnsi="Arial" w:cs="Arial"/>
          <w:sz w:val="24"/>
          <w:szCs w:val="24"/>
        </w:rPr>
        <w:t>each</w:t>
      </w:r>
      <w:proofErr w:type="spellEnd"/>
      <w:r w:rsidRPr="005D6168">
        <w:rPr>
          <w:rFonts w:ascii="Arial" w:hAnsi="Arial" w:cs="Arial"/>
          <w:sz w:val="24"/>
          <w:szCs w:val="24"/>
        </w:rPr>
        <w:t xml:space="preserve"> </w:t>
      </w:r>
      <w:proofErr w:type="spellStart"/>
      <w:r w:rsidRPr="005D6168">
        <w:rPr>
          <w:rFonts w:ascii="Arial" w:hAnsi="Arial" w:cs="Arial"/>
          <w:sz w:val="24"/>
          <w:szCs w:val="24"/>
        </w:rPr>
        <w:t>topic</w:t>
      </w:r>
      <w:proofErr w:type="spellEnd"/>
      <w:r w:rsidRPr="005D6168">
        <w:rPr>
          <w:rFonts w:ascii="Arial" w:hAnsi="Arial" w:cs="Arial"/>
          <w:sz w:val="24"/>
          <w:szCs w:val="24"/>
        </w:rPr>
        <w:t xml:space="preserve"> </w:t>
      </w:r>
      <w:proofErr w:type="spellStart"/>
      <w:r w:rsidRPr="005D6168">
        <w:rPr>
          <w:rFonts w:ascii="Arial" w:hAnsi="Arial" w:cs="Arial"/>
          <w:sz w:val="24"/>
          <w:szCs w:val="24"/>
        </w:rPr>
        <w:t>of</w:t>
      </w:r>
      <w:proofErr w:type="spellEnd"/>
      <w:r w:rsidRPr="005D6168">
        <w:rPr>
          <w:rFonts w:ascii="Arial" w:hAnsi="Arial" w:cs="Arial"/>
          <w:sz w:val="24"/>
          <w:szCs w:val="24"/>
        </w:rPr>
        <w:t xml:space="preserve"> </w:t>
      </w:r>
      <w:proofErr w:type="spellStart"/>
      <w:r w:rsidRPr="005D6168">
        <w:rPr>
          <w:rFonts w:ascii="Arial" w:hAnsi="Arial" w:cs="Arial"/>
          <w:sz w:val="24"/>
          <w:szCs w:val="24"/>
        </w:rPr>
        <w:t>the</w:t>
      </w:r>
      <w:proofErr w:type="spellEnd"/>
      <w:r w:rsidRPr="005D6168">
        <w:rPr>
          <w:rFonts w:ascii="Arial" w:hAnsi="Arial" w:cs="Arial"/>
          <w:sz w:val="24"/>
          <w:szCs w:val="24"/>
        </w:rPr>
        <w:t xml:space="preserve"> </w:t>
      </w:r>
      <w:proofErr w:type="spellStart"/>
      <w:r w:rsidRPr="005D6168">
        <w:rPr>
          <w:rFonts w:ascii="Arial" w:hAnsi="Arial" w:cs="Arial"/>
          <w:sz w:val="24"/>
          <w:szCs w:val="24"/>
        </w:rPr>
        <w:t>discipline</w:t>
      </w:r>
      <w:proofErr w:type="spellEnd"/>
      <w:r w:rsidRPr="005D6168">
        <w:rPr>
          <w:rFonts w:ascii="Arial" w:hAnsi="Arial" w:cs="Arial"/>
          <w:sz w:val="24"/>
          <w:szCs w:val="24"/>
        </w:rPr>
        <w:t>.</w:t>
      </w:r>
    </w:p>
    <w:p w14:paraId="7184FDFF" w14:textId="77777777" w:rsidR="005D6168" w:rsidRDefault="005D6168" w:rsidP="005D6168">
      <w:pPr>
        <w:spacing w:line="240" w:lineRule="auto"/>
        <w:ind w:firstLine="709"/>
        <w:jc w:val="both"/>
        <w:rPr>
          <w:rFonts w:ascii="Arial" w:hAnsi="Arial" w:cs="Arial"/>
          <w:sz w:val="24"/>
          <w:szCs w:val="24"/>
        </w:rPr>
      </w:pPr>
    </w:p>
    <w:p w14:paraId="52A46A0A" w14:textId="77777777" w:rsidR="005D6168" w:rsidRPr="005D6168" w:rsidRDefault="005D6168" w:rsidP="005D6168">
      <w:pPr>
        <w:spacing w:line="240" w:lineRule="auto"/>
        <w:ind w:firstLine="709"/>
        <w:jc w:val="both"/>
        <w:rPr>
          <w:rFonts w:ascii="Arial" w:hAnsi="Arial" w:cs="Arial"/>
          <w:sz w:val="24"/>
          <w:szCs w:val="24"/>
          <w:u w:val="single"/>
        </w:rPr>
      </w:pPr>
      <w:proofErr w:type="spellStart"/>
      <w:r w:rsidRPr="005D6168">
        <w:rPr>
          <w:rFonts w:ascii="Arial" w:hAnsi="Arial" w:cs="Arial"/>
          <w:sz w:val="24"/>
          <w:szCs w:val="24"/>
          <w:u w:val="single"/>
        </w:rPr>
        <w:t>Basic</w:t>
      </w:r>
      <w:proofErr w:type="spellEnd"/>
      <w:r w:rsidRPr="005D6168">
        <w:rPr>
          <w:rFonts w:ascii="Arial" w:hAnsi="Arial" w:cs="Arial"/>
          <w:sz w:val="24"/>
          <w:szCs w:val="24"/>
          <w:u w:val="single"/>
        </w:rPr>
        <w:t xml:space="preserve"> </w:t>
      </w:r>
      <w:proofErr w:type="spellStart"/>
      <w:r w:rsidRPr="005D6168">
        <w:rPr>
          <w:rFonts w:ascii="Arial" w:hAnsi="Arial" w:cs="Arial"/>
          <w:sz w:val="24"/>
          <w:szCs w:val="24"/>
          <w:u w:val="single"/>
        </w:rPr>
        <w:t>literature</w:t>
      </w:r>
      <w:proofErr w:type="spellEnd"/>
      <w:r w:rsidRPr="005D6168">
        <w:rPr>
          <w:rFonts w:ascii="Arial" w:hAnsi="Arial" w:cs="Arial"/>
          <w:sz w:val="24"/>
          <w:szCs w:val="24"/>
          <w:u w:val="single"/>
        </w:rPr>
        <w:t>:</w:t>
      </w:r>
    </w:p>
    <w:p w14:paraId="0884EC8F" w14:textId="77777777" w:rsidR="005D6168" w:rsidRPr="005D6168" w:rsidRDefault="005D6168" w:rsidP="005D6168">
      <w:pPr>
        <w:spacing w:line="240" w:lineRule="auto"/>
        <w:ind w:firstLine="709"/>
        <w:jc w:val="both"/>
        <w:rPr>
          <w:rFonts w:ascii="Arial" w:hAnsi="Arial" w:cs="Arial"/>
          <w:sz w:val="24"/>
          <w:szCs w:val="24"/>
        </w:rPr>
      </w:pPr>
      <w:r w:rsidRPr="005D6168">
        <w:rPr>
          <w:rFonts w:ascii="Arial" w:hAnsi="Arial" w:cs="Arial"/>
          <w:sz w:val="24"/>
          <w:szCs w:val="24"/>
        </w:rPr>
        <w:t xml:space="preserve">1. </w:t>
      </w:r>
      <w:proofErr w:type="spellStart"/>
      <w:r w:rsidRPr="005D6168">
        <w:rPr>
          <w:rFonts w:ascii="Arial" w:hAnsi="Arial" w:cs="Arial"/>
          <w:sz w:val="24"/>
          <w:szCs w:val="24"/>
        </w:rPr>
        <w:t>Commercial</w:t>
      </w:r>
      <w:proofErr w:type="spellEnd"/>
      <w:r w:rsidRPr="005D6168">
        <w:rPr>
          <w:rFonts w:ascii="Arial" w:hAnsi="Arial" w:cs="Arial"/>
          <w:sz w:val="24"/>
          <w:szCs w:val="24"/>
        </w:rPr>
        <w:t xml:space="preserve"> </w:t>
      </w:r>
      <w:proofErr w:type="spellStart"/>
      <w:r w:rsidRPr="005D6168">
        <w:rPr>
          <w:rFonts w:ascii="Arial" w:hAnsi="Arial" w:cs="Arial"/>
          <w:sz w:val="24"/>
          <w:szCs w:val="24"/>
        </w:rPr>
        <w:t>Procedure</w:t>
      </w:r>
      <w:proofErr w:type="spellEnd"/>
      <w:r w:rsidRPr="005D6168">
        <w:rPr>
          <w:rFonts w:ascii="Arial" w:hAnsi="Arial" w:cs="Arial"/>
          <w:sz w:val="24"/>
          <w:szCs w:val="24"/>
        </w:rPr>
        <w:t xml:space="preserve"> </w:t>
      </w:r>
      <w:proofErr w:type="spellStart"/>
      <w:r w:rsidRPr="005D6168">
        <w:rPr>
          <w:rFonts w:ascii="Arial" w:hAnsi="Arial" w:cs="Arial"/>
          <w:sz w:val="24"/>
          <w:szCs w:val="24"/>
        </w:rPr>
        <w:t>Code</w:t>
      </w:r>
      <w:proofErr w:type="spellEnd"/>
      <w:r w:rsidRPr="005D6168">
        <w:rPr>
          <w:rFonts w:ascii="Arial" w:hAnsi="Arial" w:cs="Arial"/>
          <w:sz w:val="24"/>
          <w:szCs w:val="24"/>
        </w:rPr>
        <w:t xml:space="preserve"> </w:t>
      </w:r>
      <w:proofErr w:type="spellStart"/>
      <w:r w:rsidRPr="005D6168">
        <w:rPr>
          <w:rFonts w:ascii="Arial" w:hAnsi="Arial" w:cs="Arial"/>
          <w:sz w:val="24"/>
          <w:szCs w:val="24"/>
        </w:rPr>
        <w:t>of</w:t>
      </w:r>
      <w:proofErr w:type="spellEnd"/>
      <w:r w:rsidRPr="005D6168">
        <w:rPr>
          <w:rFonts w:ascii="Arial" w:hAnsi="Arial" w:cs="Arial"/>
          <w:sz w:val="24"/>
          <w:szCs w:val="24"/>
        </w:rPr>
        <w:t xml:space="preserve"> </w:t>
      </w:r>
      <w:proofErr w:type="spellStart"/>
      <w:r w:rsidRPr="005D6168">
        <w:rPr>
          <w:rFonts w:ascii="Arial" w:hAnsi="Arial" w:cs="Arial"/>
          <w:sz w:val="24"/>
          <w:szCs w:val="24"/>
        </w:rPr>
        <w:t>Ukraine</w:t>
      </w:r>
      <w:proofErr w:type="spellEnd"/>
      <w:r w:rsidRPr="005D6168">
        <w:rPr>
          <w:rFonts w:ascii="Arial" w:hAnsi="Arial" w:cs="Arial"/>
          <w:sz w:val="24"/>
          <w:szCs w:val="24"/>
        </w:rPr>
        <w:t xml:space="preserve">: </w:t>
      </w:r>
      <w:proofErr w:type="spellStart"/>
      <w:r w:rsidRPr="005D6168">
        <w:rPr>
          <w:rFonts w:ascii="Arial" w:hAnsi="Arial" w:cs="Arial"/>
          <w:sz w:val="24"/>
          <w:szCs w:val="24"/>
        </w:rPr>
        <w:t>as</w:t>
      </w:r>
      <w:proofErr w:type="spellEnd"/>
      <w:r w:rsidRPr="005D6168">
        <w:rPr>
          <w:rFonts w:ascii="Arial" w:hAnsi="Arial" w:cs="Arial"/>
          <w:sz w:val="24"/>
          <w:szCs w:val="24"/>
        </w:rPr>
        <w:t xml:space="preserve"> </w:t>
      </w:r>
      <w:proofErr w:type="spellStart"/>
      <w:r w:rsidRPr="005D6168">
        <w:rPr>
          <w:rFonts w:ascii="Arial" w:hAnsi="Arial" w:cs="Arial"/>
          <w:sz w:val="24"/>
          <w:szCs w:val="24"/>
        </w:rPr>
        <w:t>amended</w:t>
      </w:r>
      <w:proofErr w:type="spellEnd"/>
      <w:r w:rsidRPr="005D6168">
        <w:rPr>
          <w:rFonts w:ascii="Arial" w:hAnsi="Arial" w:cs="Arial"/>
          <w:sz w:val="24"/>
          <w:szCs w:val="24"/>
        </w:rPr>
        <w:t xml:space="preserve"> </w:t>
      </w:r>
      <w:proofErr w:type="spellStart"/>
      <w:r w:rsidRPr="005D6168">
        <w:rPr>
          <w:rFonts w:ascii="Arial" w:hAnsi="Arial" w:cs="Arial"/>
          <w:sz w:val="24"/>
          <w:szCs w:val="24"/>
        </w:rPr>
        <w:t>on</w:t>
      </w:r>
      <w:proofErr w:type="spellEnd"/>
      <w:r w:rsidRPr="005D6168">
        <w:rPr>
          <w:rFonts w:ascii="Arial" w:hAnsi="Arial" w:cs="Arial"/>
          <w:sz w:val="24"/>
          <w:szCs w:val="24"/>
        </w:rPr>
        <w:t xml:space="preserve"> </w:t>
      </w:r>
      <w:proofErr w:type="spellStart"/>
      <w:r w:rsidRPr="005D6168">
        <w:rPr>
          <w:rFonts w:ascii="Arial" w:hAnsi="Arial" w:cs="Arial"/>
          <w:sz w:val="24"/>
          <w:szCs w:val="24"/>
        </w:rPr>
        <w:t>November</w:t>
      </w:r>
      <w:proofErr w:type="spellEnd"/>
      <w:r w:rsidRPr="005D6168">
        <w:rPr>
          <w:rFonts w:ascii="Arial" w:hAnsi="Arial" w:cs="Arial"/>
          <w:sz w:val="24"/>
          <w:szCs w:val="24"/>
        </w:rPr>
        <w:t xml:space="preserve"> 20, 2020: </w:t>
      </w:r>
      <w:proofErr w:type="spellStart"/>
      <w:r w:rsidRPr="005D6168">
        <w:rPr>
          <w:rFonts w:ascii="Arial" w:hAnsi="Arial" w:cs="Arial"/>
          <w:sz w:val="24"/>
          <w:szCs w:val="24"/>
        </w:rPr>
        <w:t>official</w:t>
      </w:r>
      <w:proofErr w:type="spellEnd"/>
      <w:r w:rsidRPr="005D6168">
        <w:rPr>
          <w:rFonts w:ascii="Arial" w:hAnsi="Arial" w:cs="Arial"/>
          <w:sz w:val="24"/>
          <w:szCs w:val="24"/>
        </w:rPr>
        <w:t xml:space="preserve"> </w:t>
      </w:r>
      <w:proofErr w:type="spellStart"/>
      <w:r w:rsidRPr="005D6168">
        <w:rPr>
          <w:rFonts w:ascii="Arial" w:hAnsi="Arial" w:cs="Arial"/>
          <w:sz w:val="24"/>
          <w:szCs w:val="24"/>
        </w:rPr>
        <w:t>text</w:t>
      </w:r>
      <w:proofErr w:type="spellEnd"/>
      <w:r w:rsidRPr="005D6168">
        <w:rPr>
          <w:rFonts w:ascii="Arial" w:hAnsi="Arial" w:cs="Arial"/>
          <w:sz w:val="24"/>
          <w:szCs w:val="24"/>
        </w:rPr>
        <w:t xml:space="preserve">. </w:t>
      </w:r>
      <w:proofErr w:type="spellStart"/>
      <w:r w:rsidRPr="005D6168">
        <w:rPr>
          <w:rFonts w:ascii="Arial" w:hAnsi="Arial" w:cs="Arial"/>
          <w:sz w:val="24"/>
          <w:szCs w:val="24"/>
        </w:rPr>
        <w:t>Kyiv</w:t>
      </w:r>
      <w:proofErr w:type="spellEnd"/>
      <w:r w:rsidRPr="005D6168">
        <w:rPr>
          <w:rFonts w:ascii="Arial" w:hAnsi="Arial" w:cs="Arial"/>
          <w:sz w:val="24"/>
          <w:szCs w:val="24"/>
        </w:rPr>
        <w:t xml:space="preserve">: </w:t>
      </w:r>
      <w:proofErr w:type="spellStart"/>
      <w:r w:rsidRPr="005D6168">
        <w:rPr>
          <w:rFonts w:ascii="Arial" w:hAnsi="Arial" w:cs="Arial"/>
          <w:sz w:val="24"/>
          <w:szCs w:val="24"/>
        </w:rPr>
        <w:t>Legal</w:t>
      </w:r>
      <w:proofErr w:type="spellEnd"/>
      <w:r w:rsidRPr="005D6168">
        <w:rPr>
          <w:rFonts w:ascii="Arial" w:hAnsi="Arial" w:cs="Arial"/>
          <w:sz w:val="24"/>
          <w:szCs w:val="24"/>
        </w:rPr>
        <w:t xml:space="preserve"> </w:t>
      </w:r>
      <w:proofErr w:type="spellStart"/>
      <w:r w:rsidRPr="005D6168">
        <w:rPr>
          <w:rFonts w:ascii="Arial" w:hAnsi="Arial" w:cs="Arial"/>
          <w:sz w:val="24"/>
          <w:szCs w:val="24"/>
        </w:rPr>
        <w:t>Unity</w:t>
      </w:r>
      <w:proofErr w:type="spellEnd"/>
      <w:r w:rsidRPr="005D6168">
        <w:rPr>
          <w:rFonts w:ascii="Arial" w:hAnsi="Arial" w:cs="Arial"/>
          <w:sz w:val="24"/>
          <w:szCs w:val="24"/>
        </w:rPr>
        <w:t xml:space="preserve">: </w:t>
      </w:r>
      <w:proofErr w:type="spellStart"/>
      <w:r w:rsidRPr="005D6168">
        <w:rPr>
          <w:rFonts w:ascii="Arial" w:hAnsi="Arial" w:cs="Arial"/>
          <w:sz w:val="24"/>
          <w:szCs w:val="24"/>
        </w:rPr>
        <w:t>Alert</w:t>
      </w:r>
      <w:proofErr w:type="spellEnd"/>
      <w:r w:rsidRPr="005D6168">
        <w:rPr>
          <w:rFonts w:ascii="Arial" w:hAnsi="Arial" w:cs="Arial"/>
          <w:sz w:val="24"/>
          <w:szCs w:val="24"/>
        </w:rPr>
        <w:t>, 2020. 190 p.</w:t>
      </w:r>
    </w:p>
    <w:p w14:paraId="6E73E524" w14:textId="77777777" w:rsidR="005D6168" w:rsidRPr="005D6168" w:rsidRDefault="005D6168" w:rsidP="005D6168">
      <w:pPr>
        <w:spacing w:line="240" w:lineRule="auto"/>
        <w:ind w:firstLine="709"/>
        <w:jc w:val="both"/>
        <w:rPr>
          <w:rFonts w:ascii="Arial" w:hAnsi="Arial" w:cs="Arial"/>
          <w:sz w:val="24"/>
          <w:szCs w:val="24"/>
        </w:rPr>
      </w:pPr>
      <w:r w:rsidRPr="005D6168">
        <w:rPr>
          <w:rFonts w:ascii="Arial" w:hAnsi="Arial" w:cs="Arial"/>
          <w:sz w:val="24"/>
          <w:szCs w:val="24"/>
        </w:rPr>
        <w:t xml:space="preserve">2. </w:t>
      </w:r>
      <w:proofErr w:type="spellStart"/>
      <w:r w:rsidRPr="005D6168">
        <w:rPr>
          <w:rFonts w:ascii="Arial" w:hAnsi="Arial" w:cs="Arial"/>
          <w:sz w:val="24"/>
          <w:szCs w:val="24"/>
        </w:rPr>
        <w:t>Commercial</w:t>
      </w:r>
      <w:proofErr w:type="spellEnd"/>
      <w:r w:rsidRPr="005D6168">
        <w:rPr>
          <w:rFonts w:ascii="Arial" w:hAnsi="Arial" w:cs="Arial"/>
          <w:sz w:val="24"/>
          <w:szCs w:val="24"/>
        </w:rPr>
        <w:t xml:space="preserve"> </w:t>
      </w:r>
      <w:proofErr w:type="spellStart"/>
      <w:r w:rsidRPr="005D6168">
        <w:rPr>
          <w:rFonts w:ascii="Arial" w:hAnsi="Arial" w:cs="Arial"/>
          <w:sz w:val="24"/>
          <w:szCs w:val="24"/>
        </w:rPr>
        <w:t>procedural</w:t>
      </w:r>
      <w:proofErr w:type="spellEnd"/>
      <w:r w:rsidRPr="005D6168">
        <w:rPr>
          <w:rFonts w:ascii="Arial" w:hAnsi="Arial" w:cs="Arial"/>
          <w:sz w:val="24"/>
          <w:szCs w:val="24"/>
        </w:rPr>
        <w:t xml:space="preserve"> </w:t>
      </w:r>
      <w:proofErr w:type="spellStart"/>
      <w:r w:rsidRPr="005D6168">
        <w:rPr>
          <w:rFonts w:ascii="Arial" w:hAnsi="Arial" w:cs="Arial"/>
          <w:sz w:val="24"/>
          <w:szCs w:val="24"/>
        </w:rPr>
        <w:t>law</w:t>
      </w:r>
      <w:proofErr w:type="spellEnd"/>
      <w:r w:rsidRPr="005D6168">
        <w:rPr>
          <w:rFonts w:ascii="Arial" w:hAnsi="Arial" w:cs="Arial"/>
          <w:sz w:val="24"/>
          <w:szCs w:val="24"/>
        </w:rPr>
        <w:t xml:space="preserve"> (</w:t>
      </w:r>
      <w:proofErr w:type="spellStart"/>
      <w:r w:rsidRPr="005D6168">
        <w:rPr>
          <w:rFonts w:ascii="Arial" w:hAnsi="Arial" w:cs="Arial"/>
          <w:sz w:val="24"/>
          <w:szCs w:val="24"/>
        </w:rPr>
        <w:t>in</w:t>
      </w:r>
      <w:proofErr w:type="spellEnd"/>
      <w:r w:rsidRPr="005D6168">
        <w:rPr>
          <w:rFonts w:ascii="Arial" w:hAnsi="Arial" w:cs="Arial"/>
          <w:sz w:val="24"/>
          <w:szCs w:val="24"/>
        </w:rPr>
        <w:t xml:space="preserve"> </w:t>
      </w:r>
      <w:proofErr w:type="spellStart"/>
      <w:r w:rsidRPr="005D6168">
        <w:rPr>
          <w:rFonts w:ascii="Arial" w:hAnsi="Arial" w:cs="Arial"/>
          <w:sz w:val="24"/>
          <w:szCs w:val="24"/>
        </w:rPr>
        <w:t>diagrams</w:t>
      </w:r>
      <w:proofErr w:type="spellEnd"/>
      <w:r w:rsidRPr="005D6168">
        <w:rPr>
          <w:rFonts w:ascii="Arial" w:hAnsi="Arial" w:cs="Arial"/>
          <w:sz w:val="24"/>
          <w:szCs w:val="24"/>
        </w:rPr>
        <w:t xml:space="preserve"> </w:t>
      </w:r>
      <w:proofErr w:type="spellStart"/>
      <w:r w:rsidRPr="005D6168">
        <w:rPr>
          <w:rFonts w:ascii="Arial" w:hAnsi="Arial" w:cs="Arial"/>
          <w:sz w:val="24"/>
          <w:szCs w:val="24"/>
        </w:rPr>
        <w:t>and</w:t>
      </w:r>
      <w:proofErr w:type="spellEnd"/>
      <w:r w:rsidRPr="005D6168">
        <w:rPr>
          <w:rFonts w:ascii="Arial" w:hAnsi="Arial" w:cs="Arial"/>
          <w:sz w:val="24"/>
          <w:szCs w:val="24"/>
        </w:rPr>
        <w:t xml:space="preserve"> </w:t>
      </w:r>
      <w:proofErr w:type="spellStart"/>
      <w:r w:rsidRPr="005D6168">
        <w:rPr>
          <w:rFonts w:ascii="Arial" w:hAnsi="Arial" w:cs="Arial"/>
          <w:sz w:val="24"/>
          <w:szCs w:val="24"/>
        </w:rPr>
        <w:t>tables</w:t>
      </w:r>
      <w:proofErr w:type="spellEnd"/>
      <w:r w:rsidRPr="005D6168">
        <w:rPr>
          <w:rFonts w:ascii="Arial" w:hAnsi="Arial" w:cs="Arial"/>
          <w:sz w:val="24"/>
          <w:szCs w:val="24"/>
        </w:rPr>
        <w:t xml:space="preserve">): </w:t>
      </w:r>
      <w:proofErr w:type="spellStart"/>
      <w:r w:rsidRPr="005D6168">
        <w:rPr>
          <w:rFonts w:ascii="Arial" w:hAnsi="Arial" w:cs="Arial"/>
          <w:sz w:val="24"/>
          <w:szCs w:val="24"/>
        </w:rPr>
        <w:t>textbook</w:t>
      </w:r>
      <w:proofErr w:type="spellEnd"/>
      <w:r w:rsidRPr="005D6168">
        <w:rPr>
          <w:rFonts w:ascii="Arial" w:hAnsi="Arial" w:cs="Arial"/>
          <w:sz w:val="24"/>
          <w:szCs w:val="24"/>
        </w:rPr>
        <w:t xml:space="preserve">. </w:t>
      </w:r>
      <w:proofErr w:type="spellStart"/>
      <w:r w:rsidRPr="005D6168">
        <w:rPr>
          <w:rFonts w:ascii="Arial" w:hAnsi="Arial" w:cs="Arial"/>
          <w:sz w:val="24"/>
          <w:szCs w:val="24"/>
        </w:rPr>
        <w:t>way</w:t>
      </w:r>
      <w:proofErr w:type="spellEnd"/>
      <w:r w:rsidRPr="005D6168">
        <w:rPr>
          <w:rFonts w:ascii="Arial" w:hAnsi="Arial" w:cs="Arial"/>
          <w:sz w:val="24"/>
          <w:szCs w:val="24"/>
        </w:rPr>
        <w:t xml:space="preserve">. / </w:t>
      </w:r>
      <w:proofErr w:type="spellStart"/>
      <w:r w:rsidRPr="005D6168">
        <w:rPr>
          <w:rFonts w:ascii="Arial" w:hAnsi="Arial" w:cs="Arial"/>
          <w:sz w:val="24"/>
          <w:szCs w:val="24"/>
        </w:rPr>
        <w:t>author</w:t>
      </w:r>
      <w:proofErr w:type="spellEnd"/>
      <w:r w:rsidRPr="005D6168">
        <w:rPr>
          <w:rFonts w:ascii="Arial" w:hAnsi="Arial" w:cs="Arial"/>
          <w:sz w:val="24"/>
          <w:szCs w:val="24"/>
        </w:rPr>
        <w:t xml:space="preserve"> </w:t>
      </w:r>
      <w:proofErr w:type="spellStart"/>
      <w:r w:rsidRPr="005D6168">
        <w:rPr>
          <w:rFonts w:ascii="Arial" w:hAnsi="Arial" w:cs="Arial"/>
          <w:sz w:val="24"/>
          <w:szCs w:val="24"/>
        </w:rPr>
        <w:t>count</w:t>
      </w:r>
      <w:proofErr w:type="spellEnd"/>
      <w:r w:rsidRPr="005D6168">
        <w:rPr>
          <w:rFonts w:ascii="Arial" w:hAnsi="Arial" w:cs="Arial"/>
          <w:sz w:val="24"/>
          <w:szCs w:val="24"/>
        </w:rPr>
        <w:t xml:space="preserve"> O. </w:t>
      </w:r>
      <w:proofErr w:type="spellStart"/>
      <w:r w:rsidRPr="005D6168">
        <w:rPr>
          <w:rFonts w:ascii="Arial" w:hAnsi="Arial" w:cs="Arial"/>
          <w:sz w:val="24"/>
          <w:szCs w:val="24"/>
        </w:rPr>
        <w:t>Yu</w:t>
      </w:r>
      <w:proofErr w:type="spellEnd"/>
      <w:r w:rsidRPr="005D6168">
        <w:rPr>
          <w:rFonts w:ascii="Arial" w:hAnsi="Arial" w:cs="Arial"/>
          <w:sz w:val="24"/>
          <w:szCs w:val="24"/>
        </w:rPr>
        <w:t xml:space="preserve">. </w:t>
      </w:r>
      <w:proofErr w:type="spellStart"/>
      <w:r w:rsidRPr="005D6168">
        <w:rPr>
          <w:rFonts w:ascii="Arial" w:hAnsi="Arial" w:cs="Arial"/>
          <w:sz w:val="24"/>
          <w:szCs w:val="24"/>
        </w:rPr>
        <w:t>Minyuk</w:t>
      </w:r>
      <w:proofErr w:type="spellEnd"/>
      <w:r w:rsidRPr="005D6168">
        <w:rPr>
          <w:rFonts w:ascii="Arial" w:hAnsi="Arial" w:cs="Arial"/>
          <w:sz w:val="24"/>
          <w:szCs w:val="24"/>
        </w:rPr>
        <w:t xml:space="preserve">, DI </w:t>
      </w:r>
      <w:proofErr w:type="spellStart"/>
      <w:r w:rsidRPr="005D6168">
        <w:rPr>
          <w:rFonts w:ascii="Arial" w:hAnsi="Arial" w:cs="Arial"/>
          <w:sz w:val="24"/>
          <w:szCs w:val="24"/>
        </w:rPr>
        <w:t>Minyuk</w:t>
      </w:r>
      <w:proofErr w:type="spellEnd"/>
      <w:r w:rsidRPr="005D6168">
        <w:rPr>
          <w:rFonts w:ascii="Arial" w:hAnsi="Arial" w:cs="Arial"/>
          <w:sz w:val="24"/>
          <w:szCs w:val="24"/>
        </w:rPr>
        <w:t xml:space="preserve">, NV </w:t>
      </w:r>
      <w:proofErr w:type="spellStart"/>
      <w:r w:rsidRPr="005D6168">
        <w:rPr>
          <w:rFonts w:ascii="Arial" w:hAnsi="Arial" w:cs="Arial"/>
          <w:sz w:val="24"/>
          <w:szCs w:val="24"/>
        </w:rPr>
        <w:t>Nikitchenko</w:t>
      </w:r>
      <w:proofErr w:type="spellEnd"/>
      <w:r w:rsidRPr="005D6168">
        <w:rPr>
          <w:rFonts w:ascii="Arial" w:hAnsi="Arial" w:cs="Arial"/>
          <w:sz w:val="24"/>
          <w:szCs w:val="24"/>
        </w:rPr>
        <w:t xml:space="preserve">, KB </w:t>
      </w:r>
      <w:proofErr w:type="spellStart"/>
      <w:r w:rsidRPr="005D6168">
        <w:rPr>
          <w:rFonts w:ascii="Arial" w:hAnsi="Arial" w:cs="Arial"/>
          <w:sz w:val="24"/>
          <w:szCs w:val="24"/>
        </w:rPr>
        <w:t>Pochinok</w:t>
      </w:r>
      <w:proofErr w:type="spellEnd"/>
      <w:r w:rsidRPr="005D6168">
        <w:rPr>
          <w:rFonts w:ascii="Arial" w:hAnsi="Arial" w:cs="Arial"/>
          <w:sz w:val="24"/>
          <w:szCs w:val="24"/>
        </w:rPr>
        <w:t xml:space="preserve">, MV </w:t>
      </w:r>
      <w:proofErr w:type="spellStart"/>
      <w:r w:rsidRPr="005D6168">
        <w:rPr>
          <w:rFonts w:ascii="Arial" w:hAnsi="Arial" w:cs="Arial"/>
          <w:sz w:val="24"/>
          <w:szCs w:val="24"/>
        </w:rPr>
        <w:t>Shapochkina</w:t>
      </w:r>
      <w:proofErr w:type="spellEnd"/>
      <w:r w:rsidRPr="005D6168">
        <w:rPr>
          <w:rFonts w:ascii="Arial" w:hAnsi="Arial" w:cs="Arial"/>
          <w:sz w:val="24"/>
          <w:szCs w:val="24"/>
        </w:rPr>
        <w:t xml:space="preserve">; </w:t>
      </w:r>
      <w:proofErr w:type="spellStart"/>
      <w:r w:rsidRPr="005D6168">
        <w:rPr>
          <w:rFonts w:ascii="Arial" w:hAnsi="Arial" w:cs="Arial"/>
          <w:sz w:val="24"/>
          <w:szCs w:val="24"/>
        </w:rPr>
        <w:t>for</w:t>
      </w:r>
      <w:proofErr w:type="spellEnd"/>
      <w:r w:rsidRPr="005D6168">
        <w:rPr>
          <w:rFonts w:ascii="Arial" w:hAnsi="Arial" w:cs="Arial"/>
          <w:sz w:val="24"/>
          <w:szCs w:val="24"/>
        </w:rPr>
        <w:t xml:space="preserve"> </w:t>
      </w:r>
      <w:proofErr w:type="spellStart"/>
      <w:r w:rsidRPr="005D6168">
        <w:rPr>
          <w:rFonts w:ascii="Arial" w:hAnsi="Arial" w:cs="Arial"/>
          <w:sz w:val="24"/>
          <w:szCs w:val="24"/>
        </w:rPr>
        <w:t>general</w:t>
      </w:r>
      <w:proofErr w:type="spellEnd"/>
      <w:r w:rsidRPr="005D6168">
        <w:rPr>
          <w:rFonts w:ascii="Arial" w:hAnsi="Arial" w:cs="Arial"/>
          <w:sz w:val="24"/>
          <w:szCs w:val="24"/>
        </w:rPr>
        <w:t xml:space="preserve"> </w:t>
      </w:r>
      <w:proofErr w:type="spellStart"/>
      <w:r w:rsidRPr="005D6168">
        <w:rPr>
          <w:rFonts w:ascii="Arial" w:hAnsi="Arial" w:cs="Arial"/>
          <w:sz w:val="24"/>
          <w:szCs w:val="24"/>
        </w:rPr>
        <w:t>ed</w:t>
      </w:r>
      <w:proofErr w:type="spellEnd"/>
      <w:r w:rsidRPr="005D6168">
        <w:rPr>
          <w:rFonts w:ascii="Arial" w:hAnsi="Arial" w:cs="Arial"/>
          <w:sz w:val="24"/>
          <w:szCs w:val="24"/>
        </w:rPr>
        <w:t xml:space="preserve">. NV </w:t>
      </w:r>
      <w:proofErr w:type="spellStart"/>
      <w:r w:rsidRPr="005D6168">
        <w:rPr>
          <w:rFonts w:ascii="Arial" w:hAnsi="Arial" w:cs="Arial"/>
          <w:sz w:val="24"/>
          <w:szCs w:val="24"/>
        </w:rPr>
        <w:t>Nikitchenko</w:t>
      </w:r>
      <w:proofErr w:type="spellEnd"/>
      <w:r w:rsidRPr="005D6168">
        <w:rPr>
          <w:rFonts w:ascii="Arial" w:hAnsi="Arial" w:cs="Arial"/>
          <w:sz w:val="24"/>
          <w:szCs w:val="24"/>
        </w:rPr>
        <w:t xml:space="preserve"> / </w:t>
      </w:r>
      <w:proofErr w:type="spellStart"/>
      <w:r w:rsidRPr="005D6168">
        <w:rPr>
          <w:rFonts w:ascii="Arial" w:hAnsi="Arial" w:cs="Arial"/>
          <w:sz w:val="24"/>
          <w:szCs w:val="24"/>
        </w:rPr>
        <w:t>State</w:t>
      </w:r>
      <w:proofErr w:type="spellEnd"/>
      <w:r w:rsidRPr="005D6168">
        <w:rPr>
          <w:rFonts w:ascii="Arial" w:hAnsi="Arial" w:cs="Arial"/>
          <w:sz w:val="24"/>
          <w:szCs w:val="24"/>
        </w:rPr>
        <w:t xml:space="preserve"> </w:t>
      </w:r>
      <w:proofErr w:type="spellStart"/>
      <w:r w:rsidRPr="005D6168">
        <w:rPr>
          <w:rFonts w:ascii="Arial" w:hAnsi="Arial" w:cs="Arial"/>
          <w:sz w:val="24"/>
          <w:szCs w:val="24"/>
        </w:rPr>
        <w:t>Fiscal</w:t>
      </w:r>
      <w:proofErr w:type="spellEnd"/>
      <w:r w:rsidRPr="005D6168">
        <w:rPr>
          <w:rFonts w:ascii="Arial" w:hAnsi="Arial" w:cs="Arial"/>
          <w:sz w:val="24"/>
          <w:szCs w:val="24"/>
        </w:rPr>
        <w:t xml:space="preserve"> </w:t>
      </w:r>
      <w:proofErr w:type="spellStart"/>
      <w:r w:rsidRPr="005D6168">
        <w:rPr>
          <w:rFonts w:ascii="Arial" w:hAnsi="Arial" w:cs="Arial"/>
          <w:sz w:val="24"/>
          <w:szCs w:val="24"/>
        </w:rPr>
        <w:t>Service</w:t>
      </w:r>
      <w:proofErr w:type="spellEnd"/>
      <w:r w:rsidRPr="005D6168">
        <w:rPr>
          <w:rFonts w:ascii="Arial" w:hAnsi="Arial" w:cs="Arial"/>
          <w:sz w:val="24"/>
          <w:szCs w:val="24"/>
        </w:rPr>
        <w:t xml:space="preserve"> </w:t>
      </w:r>
      <w:proofErr w:type="spellStart"/>
      <w:r w:rsidRPr="005D6168">
        <w:rPr>
          <w:rFonts w:ascii="Arial" w:hAnsi="Arial" w:cs="Arial"/>
          <w:sz w:val="24"/>
          <w:szCs w:val="24"/>
        </w:rPr>
        <w:t>of</w:t>
      </w:r>
      <w:proofErr w:type="spellEnd"/>
      <w:r w:rsidRPr="005D6168">
        <w:rPr>
          <w:rFonts w:ascii="Arial" w:hAnsi="Arial" w:cs="Arial"/>
          <w:sz w:val="24"/>
          <w:szCs w:val="24"/>
        </w:rPr>
        <w:t xml:space="preserve"> </w:t>
      </w:r>
      <w:proofErr w:type="spellStart"/>
      <w:r w:rsidRPr="005D6168">
        <w:rPr>
          <w:rFonts w:ascii="Arial" w:hAnsi="Arial" w:cs="Arial"/>
          <w:sz w:val="24"/>
          <w:szCs w:val="24"/>
        </w:rPr>
        <w:t>Ukraine</w:t>
      </w:r>
      <w:proofErr w:type="spellEnd"/>
      <w:r w:rsidRPr="005D6168">
        <w:rPr>
          <w:rFonts w:ascii="Arial" w:hAnsi="Arial" w:cs="Arial"/>
          <w:sz w:val="24"/>
          <w:szCs w:val="24"/>
        </w:rPr>
        <w:t xml:space="preserve">, </w:t>
      </w:r>
      <w:proofErr w:type="spellStart"/>
      <w:r w:rsidRPr="005D6168">
        <w:rPr>
          <w:rFonts w:ascii="Arial" w:hAnsi="Arial" w:cs="Arial"/>
          <w:sz w:val="24"/>
          <w:szCs w:val="24"/>
        </w:rPr>
        <w:t>University</w:t>
      </w:r>
      <w:proofErr w:type="spellEnd"/>
      <w:r w:rsidRPr="005D6168">
        <w:rPr>
          <w:rFonts w:ascii="Arial" w:hAnsi="Arial" w:cs="Arial"/>
          <w:sz w:val="24"/>
          <w:szCs w:val="24"/>
        </w:rPr>
        <w:t xml:space="preserve"> </w:t>
      </w:r>
      <w:proofErr w:type="spellStart"/>
      <w:r w:rsidRPr="005D6168">
        <w:rPr>
          <w:rFonts w:ascii="Arial" w:hAnsi="Arial" w:cs="Arial"/>
          <w:sz w:val="24"/>
          <w:szCs w:val="24"/>
        </w:rPr>
        <w:t>of</w:t>
      </w:r>
      <w:proofErr w:type="spellEnd"/>
      <w:r w:rsidRPr="005D6168">
        <w:rPr>
          <w:rFonts w:ascii="Arial" w:hAnsi="Arial" w:cs="Arial"/>
          <w:sz w:val="24"/>
          <w:szCs w:val="24"/>
        </w:rPr>
        <w:t xml:space="preserve"> SFS </w:t>
      </w:r>
      <w:proofErr w:type="spellStart"/>
      <w:r w:rsidRPr="005D6168">
        <w:rPr>
          <w:rFonts w:ascii="Arial" w:hAnsi="Arial" w:cs="Arial"/>
          <w:sz w:val="24"/>
          <w:szCs w:val="24"/>
        </w:rPr>
        <w:t>of</w:t>
      </w:r>
      <w:proofErr w:type="spellEnd"/>
      <w:r w:rsidRPr="005D6168">
        <w:rPr>
          <w:rFonts w:ascii="Arial" w:hAnsi="Arial" w:cs="Arial"/>
          <w:sz w:val="24"/>
          <w:szCs w:val="24"/>
        </w:rPr>
        <w:t xml:space="preserve"> </w:t>
      </w:r>
      <w:proofErr w:type="spellStart"/>
      <w:r w:rsidRPr="005D6168">
        <w:rPr>
          <w:rFonts w:ascii="Arial" w:hAnsi="Arial" w:cs="Arial"/>
          <w:sz w:val="24"/>
          <w:szCs w:val="24"/>
        </w:rPr>
        <w:t>Ukraine</w:t>
      </w:r>
      <w:proofErr w:type="spellEnd"/>
      <w:r w:rsidRPr="005D6168">
        <w:rPr>
          <w:rFonts w:ascii="Arial" w:hAnsi="Arial" w:cs="Arial"/>
          <w:sz w:val="24"/>
          <w:szCs w:val="24"/>
        </w:rPr>
        <w:t xml:space="preserve">. </w:t>
      </w:r>
      <w:proofErr w:type="spellStart"/>
      <w:r w:rsidRPr="005D6168">
        <w:rPr>
          <w:rFonts w:ascii="Arial" w:hAnsi="Arial" w:cs="Arial"/>
          <w:sz w:val="24"/>
          <w:szCs w:val="24"/>
        </w:rPr>
        <w:t>Chernihiv</w:t>
      </w:r>
      <w:proofErr w:type="spellEnd"/>
      <w:r w:rsidRPr="005D6168">
        <w:rPr>
          <w:rFonts w:ascii="Arial" w:hAnsi="Arial" w:cs="Arial"/>
          <w:sz w:val="24"/>
          <w:szCs w:val="24"/>
        </w:rPr>
        <w:t xml:space="preserve">: </w:t>
      </w:r>
      <w:proofErr w:type="spellStart"/>
      <w:r w:rsidRPr="005D6168">
        <w:rPr>
          <w:rFonts w:ascii="Arial" w:hAnsi="Arial" w:cs="Arial"/>
          <w:sz w:val="24"/>
          <w:szCs w:val="24"/>
        </w:rPr>
        <w:t>Desna</w:t>
      </w:r>
      <w:proofErr w:type="spellEnd"/>
      <w:r w:rsidRPr="005D6168">
        <w:rPr>
          <w:rFonts w:ascii="Arial" w:hAnsi="Arial" w:cs="Arial"/>
          <w:sz w:val="24"/>
          <w:szCs w:val="24"/>
        </w:rPr>
        <w:t xml:space="preserve"> </w:t>
      </w:r>
      <w:proofErr w:type="spellStart"/>
      <w:r w:rsidRPr="005D6168">
        <w:rPr>
          <w:rFonts w:ascii="Arial" w:hAnsi="Arial" w:cs="Arial"/>
          <w:sz w:val="24"/>
          <w:szCs w:val="24"/>
        </w:rPr>
        <w:t>Poligraf</w:t>
      </w:r>
      <w:proofErr w:type="spellEnd"/>
      <w:r w:rsidRPr="005D6168">
        <w:rPr>
          <w:rFonts w:ascii="Arial" w:hAnsi="Arial" w:cs="Arial"/>
          <w:sz w:val="24"/>
          <w:szCs w:val="24"/>
        </w:rPr>
        <w:t xml:space="preserve"> </w:t>
      </w:r>
      <w:proofErr w:type="spellStart"/>
      <w:r w:rsidRPr="005D6168">
        <w:rPr>
          <w:rFonts w:ascii="Arial" w:hAnsi="Arial" w:cs="Arial"/>
          <w:sz w:val="24"/>
          <w:szCs w:val="24"/>
        </w:rPr>
        <w:t>Publishing</w:t>
      </w:r>
      <w:proofErr w:type="spellEnd"/>
      <w:r w:rsidRPr="005D6168">
        <w:rPr>
          <w:rFonts w:ascii="Arial" w:hAnsi="Arial" w:cs="Arial"/>
          <w:sz w:val="24"/>
          <w:szCs w:val="24"/>
        </w:rPr>
        <w:t xml:space="preserve"> </w:t>
      </w:r>
      <w:proofErr w:type="spellStart"/>
      <w:r w:rsidRPr="005D6168">
        <w:rPr>
          <w:rFonts w:ascii="Arial" w:hAnsi="Arial" w:cs="Arial"/>
          <w:sz w:val="24"/>
          <w:szCs w:val="24"/>
        </w:rPr>
        <w:t>House</w:t>
      </w:r>
      <w:proofErr w:type="spellEnd"/>
      <w:r w:rsidRPr="005D6168">
        <w:rPr>
          <w:rFonts w:ascii="Arial" w:hAnsi="Arial" w:cs="Arial"/>
          <w:sz w:val="24"/>
          <w:szCs w:val="24"/>
        </w:rPr>
        <w:t>, 2019. 440 p.</w:t>
      </w:r>
    </w:p>
    <w:p w14:paraId="6F2A82F2" w14:textId="77777777" w:rsidR="005D6168" w:rsidRPr="005D6168" w:rsidRDefault="005D6168" w:rsidP="005D6168">
      <w:pPr>
        <w:spacing w:line="240" w:lineRule="auto"/>
        <w:ind w:firstLine="709"/>
        <w:jc w:val="both"/>
        <w:rPr>
          <w:rFonts w:ascii="Arial" w:hAnsi="Arial" w:cs="Arial"/>
          <w:sz w:val="24"/>
          <w:szCs w:val="24"/>
        </w:rPr>
      </w:pPr>
      <w:r w:rsidRPr="005D6168">
        <w:rPr>
          <w:rFonts w:ascii="Arial" w:hAnsi="Arial" w:cs="Arial"/>
          <w:sz w:val="24"/>
          <w:szCs w:val="24"/>
        </w:rPr>
        <w:t xml:space="preserve">3. </w:t>
      </w:r>
      <w:proofErr w:type="spellStart"/>
      <w:r w:rsidRPr="005D6168">
        <w:rPr>
          <w:rFonts w:ascii="Arial" w:hAnsi="Arial" w:cs="Arial"/>
          <w:sz w:val="24"/>
          <w:szCs w:val="24"/>
        </w:rPr>
        <w:t>Stupnik</w:t>
      </w:r>
      <w:proofErr w:type="spellEnd"/>
      <w:r w:rsidRPr="005D6168">
        <w:rPr>
          <w:rFonts w:ascii="Arial" w:hAnsi="Arial" w:cs="Arial"/>
          <w:sz w:val="24"/>
          <w:szCs w:val="24"/>
        </w:rPr>
        <w:t xml:space="preserve"> YV, </w:t>
      </w:r>
      <w:proofErr w:type="spellStart"/>
      <w:r w:rsidRPr="005D6168">
        <w:rPr>
          <w:rFonts w:ascii="Arial" w:hAnsi="Arial" w:cs="Arial"/>
          <w:sz w:val="24"/>
          <w:szCs w:val="24"/>
        </w:rPr>
        <w:t>Koblik</w:t>
      </w:r>
      <w:proofErr w:type="spellEnd"/>
      <w:r w:rsidRPr="005D6168">
        <w:rPr>
          <w:rFonts w:ascii="Arial" w:hAnsi="Arial" w:cs="Arial"/>
          <w:sz w:val="24"/>
          <w:szCs w:val="24"/>
        </w:rPr>
        <w:t xml:space="preserve"> MV </w:t>
      </w:r>
      <w:proofErr w:type="spellStart"/>
      <w:r w:rsidRPr="005D6168">
        <w:rPr>
          <w:rFonts w:ascii="Arial" w:hAnsi="Arial" w:cs="Arial"/>
          <w:sz w:val="24"/>
          <w:szCs w:val="24"/>
        </w:rPr>
        <w:t>Economic</w:t>
      </w:r>
      <w:proofErr w:type="spellEnd"/>
      <w:r w:rsidRPr="005D6168">
        <w:rPr>
          <w:rFonts w:ascii="Arial" w:hAnsi="Arial" w:cs="Arial"/>
          <w:sz w:val="24"/>
          <w:szCs w:val="24"/>
        </w:rPr>
        <w:t xml:space="preserve"> </w:t>
      </w:r>
      <w:proofErr w:type="spellStart"/>
      <w:r w:rsidRPr="005D6168">
        <w:rPr>
          <w:rFonts w:ascii="Arial" w:hAnsi="Arial" w:cs="Arial"/>
          <w:sz w:val="24"/>
          <w:szCs w:val="24"/>
        </w:rPr>
        <w:t>process</w:t>
      </w:r>
      <w:proofErr w:type="spellEnd"/>
      <w:r w:rsidRPr="005D6168">
        <w:rPr>
          <w:rFonts w:ascii="Arial" w:hAnsi="Arial" w:cs="Arial"/>
          <w:sz w:val="24"/>
          <w:szCs w:val="24"/>
        </w:rPr>
        <w:t xml:space="preserve">: </w:t>
      </w:r>
      <w:proofErr w:type="spellStart"/>
      <w:r w:rsidRPr="005D6168">
        <w:rPr>
          <w:rFonts w:ascii="Arial" w:hAnsi="Arial" w:cs="Arial"/>
          <w:sz w:val="24"/>
          <w:szCs w:val="24"/>
        </w:rPr>
        <w:t>key</w:t>
      </w:r>
      <w:proofErr w:type="spellEnd"/>
      <w:r w:rsidRPr="005D6168">
        <w:rPr>
          <w:rFonts w:ascii="Arial" w:hAnsi="Arial" w:cs="Arial"/>
          <w:sz w:val="24"/>
          <w:szCs w:val="24"/>
        </w:rPr>
        <w:t xml:space="preserve"> </w:t>
      </w:r>
      <w:proofErr w:type="spellStart"/>
      <w:r w:rsidRPr="005D6168">
        <w:rPr>
          <w:rFonts w:ascii="Arial" w:hAnsi="Arial" w:cs="Arial"/>
          <w:sz w:val="24"/>
          <w:szCs w:val="24"/>
        </w:rPr>
        <w:t>theoretical</w:t>
      </w:r>
      <w:proofErr w:type="spellEnd"/>
      <w:r w:rsidRPr="005D6168">
        <w:rPr>
          <w:rFonts w:ascii="Arial" w:hAnsi="Arial" w:cs="Arial"/>
          <w:sz w:val="24"/>
          <w:szCs w:val="24"/>
        </w:rPr>
        <w:t xml:space="preserve"> </w:t>
      </w:r>
      <w:proofErr w:type="spellStart"/>
      <w:r w:rsidRPr="005D6168">
        <w:rPr>
          <w:rFonts w:ascii="Arial" w:hAnsi="Arial" w:cs="Arial"/>
          <w:sz w:val="24"/>
          <w:szCs w:val="24"/>
        </w:rPr>
        <w:t>aspects</w:t>
      </w:r>
      <w:proofErr w:type="spellEnd"/>
      <w:r w:rsidRPr="005D6168">
        <w:rPr>
          <w:rFonts w:ascii="Arial" w:hAnsi="Arial" w:cs="Arial"/>
          <w:sz w:val="24"/>
          <w:szCs w:val="24"/>
        </w:rPr>
        <w:t xml:space="preserve"> </w:t>
      </w:r>
      <w:proofErr w:type="spellStart"/>
      <w:r w:rsidRPr="005D6168">
        <w:rPr>
          <w:rFonts w:ascii="Arial" w:hAnsi="Arial" w:cs="Arial"/>
          <w:sz w:val="24"/>
          <w:szCs w:val="24"/>
        </w:rPr>
        <w:t>and</w:t>
      </w:r>
      <w:proofErr w:type="spellEnd"/>
      <w:r w:rsidRPr="005D6168">
        <w:rPr>
          <w:rFonts w:ascii="Arial" w:hAnsi="Arial" w:cs="Arial"/>
          <w:sz w:val="24"/>
          <w:szCs w:val="24"/>
        </w:rPr>
        <w:t xml:space="preserve"> </w:t>
      </w:r>
      <w:proofErr w:type="spellStart"/>
      <w:r w:rsidRPr="005D6168">
        <w:rPr>
          <w:rFonts w:ascii="Arial" w:hAnsi="Arial" w:cs="Arial"/>
          <w:sz w:val="24"/>
          <w:szCs w:val="24"/>
        </w:rPr>
        <w:t>samples</w:t>
      </w:r>
      <w:proofErr w:type="spellEnd"/>
      <w:r w:rsidRPr="005D6168">
        <w:rPr>
          <w:rFonts w:ascii="Arial" w:hAnsi="Arial" w:cs="Arial"/>
          <w:sz w:val="24"/>
          <w:szCs w:val="24"/>
        </w:rPr>
        <w:t xml:space="preserve"> </w:t>
      </w:r>
      <w:proofErr w:type="spellStart"/>
      <w:r w:rsidRPr="005D6168">
        <w:rPr>
          <w:rFonts w:ascii="Arial" w:hAnsi="Arial" w:cs="Arial"/>
          <w:sz w:val="24"/>
          <w:szCs w:val="24"/>
        </w:rPr>
        <w:t>of</w:t>
      </w:r>
      <w:proofErr w:type="spellEnd"/>
      <w:r w:rsidRPr="005D6168">
        <w:rPr>
          <w:rFonts w:ascii="Arial" w:hAnsi="Arial" w:cs="Arial"/>
          <w:sz w:val="24"/>
          <w:szCs w:val="24"/>
        </w:rPr>
        <w:t xml:space="preserve"> </w:t>
      </w:r>
      <w:proofErr w:type="spellStart"/>
      <w:r w:rsidRPr="005D6168">
        <w:rPr>
          <w:rFonts w:ascii="Arial" w:hAnsi="Arial" w:cs="Arial"/>
          <w:sz w:val="24"/>
          <w:szCs w:val="24"/>
        </w:rPr>
        <w:t>economic</w:t>
      </w:r>
      <w:proofErr w:type="spellEnd"/>
      <w:r w:rsidRPr="005D6168">
        <w:rPr>
          <w:rFonts w:ascii="Arial" w:hAnsi="Arial" w:cs="Arial"/>
          <w:sz w:val="24"/>
          <w:szCs w:val="24"/>
        </w:rPr>
        <w:t xml:space="preserve"> </w:t>
      </w:r>
      <w:proofErr w:type="spellStart"/>
      <w:r w:rsidRPr="005D6168">
        <w:rPr>
          <w:rFonts w:ascii="Arial" w:hAnsi="Arial" w:cs="Arial"/>
          <w:sz w:val="24"/>
          <w:szCs w:val="24"/>
        </w:rPr>
        <w:t>procedural</w:t>
      </w:r>
      <w:proofErr w:type="spellEnd"/>
      <w:r w:rsidRPr="005D6168">
        <w:rPr>
          <w:rFonts w:ascii="Arial" w:hAnsi="Arial" w:cs="Arial"/>
          <w:sz w:val="24"/>
          <w:szCs w:val="24"/>
        </w:rPr>
        <w:t xml:space="preserve"> </w:t>
      </w:r>
      <w:proofErr w:type="spellStart"/>
      <w:r w:rsidRPr="005D6168">
        <w:rPr>
          <w:rFonts w:ascii="Arial" w:hAnsi="Arial" w:cs="Arial"/>
          <w:sz w:val="24"/>
          <w:szCs w:val="24"/>
        </w:rPr>
        <w:t>documents</w:t>
      </w:r>
      <w:proofErr w:type="spellEnd"/>
      <w:r w:rsidRPr="005D6168">
        <w:rPr>
          <w:rFonts w:ascii="Arial" w:hAnsi="Arial" w:cs="Arial"/>
          <w:sz w:val="24"/>
          <w:szCs w:val="24"/>
        </w:rPr>
        <w:t>. 2019. 312 p.</w:t>
      </w:r>
    </w:p>
    <w:p w14:paraId="4D2955F0" w14:textId="4CEE7B45" w:rsidR="005D6168" w:rsidRDefault="005D6168" w:rsidP="005D6168">
      <w:pPr>
        <w:spacing w:line="240" w:lineRule="auto"/>
        <w:ind w:firstLine="709"/>
        <w:jc w:val="both"/>
        <w:rPr>
          <w:rFonts w:ascii="Arial" w:hAnsi="Arial" w:cs="Arial"/>
          <w:sz w:val="24"/>
          <w:szCs w:val="24"/>
        </w:rPr>
      </w:pPr>
      <w:r w:rsidRPr="005D6168">
        <w:rPr>
          <w:rFonts w:ascii="Arial" w:hAnsi="Arial" w:cs="Arial"/>
          <w:sz w:val="24"/>
          <w:szCs w:val="24"/>
        </w:rPr>
        <w:t xml:space="preserve">4. </w:t>
      </w:r>
      <w:proofErr w:type="spellStart"/>
      <w:r w:rsidRPr="005D6168">
        <w:rPr>
          <w:rFonts w:ascii="Arial" w:hAnsi="Arial" w:cs="Arial"/>
          <w:sz w:val="24"/>
          <w:szCs w:val="24"/>
        </w:rPr>
        <w:t>Baulin</w:t>
      </w:r>
      <w:proofErr w:type="spellEnd"/>
      <w:r w:rsidRPr="005D6168">
        <w:rPr>
          <w:rFonts w:ascii="Arial" w:hAnsi="Arial" w:cs="Arial"/>
          <w:sz w:val="24"/>
          <w:szCs w:val="24"/>
        </w:rPr>
        <w:t xml:space="preserve"> OV </w:t>
      </w:r>
      <w:proofErr w:type="spellStart"/>
      <w:r w:rsidRPr="005D6168">
        <w:rPr>
          <w:rFonts w:ascii="Arial" w:hAnsi="Arial" w:cs="Arial"/>
          <w:sz w:val="24"/>
          <w:szCs w:val="24"/>
        </w:rPr>
        <w:t>Bar</w:t>
      </w:r>
      <w:proofErr w:type="spellEnd"/>
      <w:r w:rsidRPr="005D6168">
        <w:rPr>
          <w:rFonts w:ascii="Arial" w:hAnsi="Arial" w:cs="Arial"/>
          <w:sz w:val="24"/>
          <w:szCs w:val="24"/>
        </w:rPr>
        <w:t xml:space="preserve"> </w:t>
      </w:r>
      <w:proofErr w:type="spellStart"/>
      <w:r w:rsidRPr="005D6168">
        <w:rPr>
          <w:rFonts w:ascii="Arial" w:hAnsi="Arial" w:cs="Arial"/>
          <w:sz w:val="24"/>
          <w:szCs w:val="24"/>
        </w:rPr>
        <w:t>exam</w:t>
      </w:r>
      <w:proofErr w:type="spellEnd"/>
      <w:r w:rsidRPr="005D6168">
        <w:rPr>
          <w:rFonts w:ascii="Arial" w:hAnsi="Arial" w:cs="Arial"/>
          <w:sz w:val="24"/>
          <w:szCs w:val="24"/>
        </w:rPr>
        <w:t xml:space="preserve">: </w:t>
      </w:r>
      <w:proofErr w:type="spellStart"/>
      <w:r w:rsidRPr="005D6168">
        <w:rPr>
          <w:rFonts w:ascii="Arial" w:hAnsi="Arial" w:cs="Arial"/>
          <w:sz w:val="24"/>
          <w:szCs w:val="24"/>
        </w:rPr>
        <w:t>samples</w:t>
      </w:r>
      <w:proofErr w:type="spellEnd"/>
      <w:r w:rsidRPr="005D6168">
        <w:rPr>
          <w:rFonts w:ascii="Arial" w:hAnsi="Arial" w:cs="Arial"/>
          <w:sz w:val="24"/>
          <w:szCs w:val="24"/>
        </w:rPr>
        <w:t xml:space="preserve"> </w:t>
      </w:r>
      <w:proofErr w:type="spellStart"/>
      <w:r w:rsidRPr="005D6168">
        <w:rPr>
          <w:rFonts w:ascii="Arial" w:hAnsi="Arial" w:cs="Arial"/>
          <w:sz w:val="24"/>
          <w:szCs w:val="24"/>
        </w:rPr>
        <w:t>of</w:t>
      </w:r>
      <w:proofErr w:type="spellEnd"/>
      <w:r w:rsidRPr="005D6168">
        <w:rPr>
          <w:rFonts w:ascii="Arial" w:hAnsi="Arial" w:cs="Arial"/>
          <w:sz w:val="24"/>
          <w:szCs w:val="24"/>
        </w:rPr>
        <w:t xml:space="preserve"> </w:t>
      </w:r>
      <w:proofErr w:type="spellStart"/>
      <w:r w:rsidRPr="005D6168">
        <w:rPr>
          <w:rFonts w:ascii="Arial" w:hAnsi="Arial" w:cs="Arial"/>
          <w:sz w:val="24"/>
          <w:szCs w:val="24"/>
        </w:rPr>
        <w:t>procedural</w:t>
      </w:r>
      <w:proofErr w:type="spellEnd"/>
      <w:r w:rsidRPr="005D6168">
        <w:rPr>
          <w:rFonts w:ascii="Arial" w:hAnsi="Arial" w:cs="Arial"/>
          <w:sz w:val="24"/>
          <w:szCs w:val="24"/>
        </w:rPr>
        <w:t xml:space="preserve"> </w:t>
      </w:r>
      <w:proofErr w:type="spellStart"/>
      <w:r w:rsidRPr="005D6168">
        <w:rPr>
          <w:rFonts w:ascii="Arial" w:hAnsi="Arial" w:cs="Arial"/>
          <w:sz w:val="24"/>
          <w:szCs w:val="24"/>
        </w:rPr>
        <w:t>documents</w:t>
      </w:r>
      <w:proofErr w:type="spellEnd"/>
      <w:r w:rsidRPr="005D6168">
        <w:rPr>
          <w:rFonts w:ascii="Arial" w:hAnsi="Arial" w:cs="Arial"/>
          <w:sz w:val="24"/>
          <w:szCs w:val="24"/>
        </w:rPr>
        <w:t xml:space="preserve">: a </w:t>
      </w:r>
      <w:proofErr w:type="spellStart"/>
      <w:r w:rsidRPr="005D6168">
        <w:rPr>
          <w:rFonts w:ascii="Arial" w:hAnsi="Arial" w:cs="Arial"/>
          <w:sz w:val="24"/>
          <w:szCs w:val="24"/>
        </w:rPr>
        <w:t>textbook</w:t>
      </w:r>
      <w:proofErr w:type="spellEnd"/>
      <w:r w:rsidRPr="005D6168">
        <w:rPr>
          <w:rFonts w:ascii="Arial" w:hAnsi="Arial" w:cs="Arial"/>
          <w:sz w:val="24"/>
          <w:szCs w:val="24"/>
        </w:rPr>
        <w:t xml:space="preserve">. </w:t>
      </w:r>
      <w:proofErr w:type="spellStart"/>
      <w:r w:rsidRPr="005D6168">
        <w:rPr>
          <w:rFonts w:ascii="Arial" w:hAnsi="Arial" w:cs="Arial"/>
          <w:sz w:val="24"/>
          <w:szCs w:val="24"/>
        </w:rPr>
        <w:t>Kyiv</w:t>
      </w:r>
      <w:proofErr w:type="spellEnd"/>
      <w:r w:rsidRPr="005D6168">
        <w:rPr>
          <w:rFonts w:ascii="Arial" w:hAnsi="Arial" w:cs="Arial"/>
          <w:sz w:val="24"/>
          <w:szCs w:val="24"/>
        </w:rPr>
        <w:t xml:space="preserve">: </w:t>
      </w:r>
      <w:proofErr w:type="spellStart"/>
      <w:r w:rsidRPr="005D6168">
        <w:rPr>
          <w:rFonts w:ascii="Arial" w:hAnsi="Arial" w:cs="Arial"/>
          <w:sz w:val="24"/>
          <w:szCs w:val="24"/>
        </w:rPr>
        <w:t>Alert</w:t>
      </w:r>
      <w:proofErr w:type="spellEnd"/>
      <w:r w:rsidRPr="005D6168">
        <w:rPr>
          <w:rFonts w:ascii="Arial" w:hAnsi="Arial" w:cs="Arial"/>
          <w:sz w:val="24"/>
          <w:szCs w:val="24"/>
        </w:rPr>
        <w:t>. 2019. 287 p.</w:t>
      </w:r>
    </w:p>
    <w:p w14:paraId="1603CB01" w14:textId="77777777" w:rsidR="00D65321" w:rsidRPr="00C03720" w:rsidRDefault="00D65321" w:rsidP="005D6168">
      <w:pPr>
        <w:spacing w:line="240" w:lineRule="auto"/>
        <w:jc w:val="both"/>
        <w:rPr>
          <w:rFonts w:ascii="Arial" w:hAnsi="Arial" w:cs="Arial"/>
          <w:sz w:val="24"/>
          <w:szCs w:val="24"/>
        </w:rPr>
      </w:pPr>
    </w:p>
    <w:p w14:paraId="2A8FA0A2" w14:textId="7984A1B1" w:rsidR="00A9086F" w:rsidRPr="00C03720" w:rsidRDefault="005D6168" w:rsidP="00992743">
      <w:pPr>
        <w:spacing w:line="240" w:lineRule="auto"/>
        <w:ind w:firstLine="709"/>
        <w:jc w:val="both"/>
        <w:rPr>
          <w:rFonts w:ascii="Arial" w:hAnsi="Arial" w:cs="Arial"/>
          <w:sz w:val="24"/>
          <w:szCs w:val="24"/>
          <w:u w:val="single"/>
        </w:rPr>
      </w:pPr>
      <w:proofErr w:type="spellStart"/>
      <w:r w:rsidRPr="005D6168">
        <w:rPr>
          <w:rFonts w:ascii="Arial" w:hAnsi="Arial" w:cs="Arial"/>
          <w:sz w:val="24"/>
          <w:szCs w:val="24"/>
          <w:u w:val="single"/>
        </w:rPr>
        <w:t>Additional</w:t>
      </w:r>
      <w:proofErr w:type="spellEnd"/>
      <w:r w:rsidRPr="005D6168">
        <w:rPr>
          <w:rFonts w:ascii="Arial" w:hAnsi="Arial" w:cs="Arial"/>
          <w:sz w:val="24"/>
          <w:szCs w:val="24"/>
          <w:u w:val="single"/>
        </w:rPr>
        <w:t xml:space="preserve"> </w:t>
      </w:r>
      <w:proofErr w:type="spellStart"/>
      <w:r w:rsidRPr="005D6168">
        <w:rPr>
          <w:rFonts w:ascii="Arial" w:hAnsi="Arial" w:cs="Arial"/>
          <w:sz w:val="24"/>
          <w:szCs w:val="24"/>
          <w:u w:val="single"/>
        </w:rPr>
        <w:t>materials</w:t>
      </w:r>
      <w:proofErr w:type="spellEnd"/>
      <w:r w:rsidRPr="005D6168">
        <w:rPr>
          <w:rFonts w:ascii="Arial" w:hAnsi="Arial" w:cs="Arial"/>
          <w:sz w:val="24"/>
          <w:szCs w:val="24"/>
          <w:u w:val="single"/>
        </w:rPr>
        <w:t xml:space="preserve"> </w:t>
      </w:r>
      <w:proofErr w:type="spellStart"/>
      <w:r w:rsidRPr="005D6168">
        <w:rPr>
          <w:rFonts w:ascii="Arial" w:hAnsi="Arial" w:cs="Arial"/>
          <w:sz w:val="24"/>
          <w:szCs w:val="24"/>
          <w:u w:val="single"/>
        </w:rPr>
        <w:t>and</w:t>
      </w:r>
      <w:proofErr w:type="spellEnd"/>
      <w:r w:rsidRPr="005D6168">
        <w:rPr>
          <w:rFonts w:ascii="Arial" w:hAnsi="Arial" w:cs="Arial"/>
          <w:sz w:val="24"/>
          <w:szCs w:val="24"/>
          <w:u w:val="single"/>
        </w:rPr>
        <w:t xml:space="preserve"> </w:t>
      </w:r>
      <w:proofErr w:type="spellStart"/>
      <w:r w:rsidRPr="005D6168">
        <w:rPr>
          <w:rFonts w:ascii="Arial" w:hAnsi="Arial" w:cs="Arial"/>
          <w:sz w:val="24"/>
          <w:szCs w:val="24"/>
          <w:u w:val="single"/>
        </w:rPr>
        <w:t>resources</w:t>
      </w:r>
      <w:proofErr w:type="spellEnd"/>
      <w:r w:rsidRPr="005D6168">
        <w:rPr>
          <w:rFonts w:ascii="Arial" w:hAnsi="Arial" w:cs="Arial"/>
          <w:sz w:val="24"/>
          <w:szCs w:val="24"/>
          <w:u w:val="single"/>
        </w:rPr>
        <w:t>:</w:t>
      </w:r>
      <w:r>
        <w:rPr>
          <w:rFonts w:ascii="Arial" w:hAnsi="Arial" w:cs="Arial"/>
          <w:sz w:val="24"/>
          <w:szCs w:val="24"/>
          <w:u w:val="single"/>
        </w:rPr>
        <w:t xml:space="preserve"> </w:t>
      </w:r>
    </w:p>
    <w:p w14:paraId="63123453" w14:textId="77777777" w:rsidR="00987DA4" w:rsidRPr="00C03720" w:rsidRDefault="00987DA4" w:rsidP="00992743">
      <w:pPr>
        <w:spacing w:line="240" w:lineRule="auto"/>
        <w:ind w:firstLine="709"/>
        <w:jc w:val="both"/>
        <w:rPr>
          <w:rFonts w:ascii="Arial" w:hAnsi="Arial" w:cs="Arial"/>
          <w:sz w:val="24"/>
          <w:szCs w:val="24"/>
          <w:u w:val="single"/>
        </w:rPr>
      </w:pPr>
    </w:p>
    <w:p w14:paraId="123024CE" w14:textId="7E1AD4C9" w:rsidR="005D6168" w:rsidRPr="005D6168" w:rsidRDefault="005D6168" w:rsidP="005D6168">
      <w:pPr>
        <w:pStyle w:val="1"/>
        <w:numPr>
          <w:ilvl w:val="0"/>
          <w:numId w:val="4"/>
        </w:numPr>
        <w:spacing w:before="0" w:after="0" w:line="240" w:lineRule="auto"/>
        <w:ind w:left="0" w:firstLine="709"/>
        <w:jc w:val="both"/>
        <w:rPr>
          <w:rFonts w:ascii="Arial" w:hAnsi="Arial" w:cs="Arial"/>
          <w:b w:val="0"/>
          <w:color w:val="auto"/>
        </w:rPr>
      </w:pPr>
      <w:proofErr w:type="spellStart"/>
      <w:r w:rsidRPr="005D6168">
        <w:rPr>
          <w:rFonts w:ascii="Arial" w:hAnsi="Arial" w:cs="Arial"/>
          <w:b w:val="0"/>
          <w:color w:val="auto"/>
        </w:rPr>
        <w:t>Ivanyuta</w:t>
      </w:r>
      <w:proofErr w:type="spellEnd"/>
      <w:r w:rsidRPr="005D6168">
        <w:rPr>
          <w:rFonts w:ascii="Arial" w:hAnsi="Arial" w:cs="Arial"/>
          <w:b w:val="0"/>
          <w:color w:val="auto"/>
        </w:rPr>
        <w:t xml:space="preserve"> N</w:t>
      </w:r>
      <w:r>
        <w:rPr>
          <w:rFonts w:ascii="Arial" w:hAnsi="Arial" w:cs="Arial"/>
          <w:b w:val="0"/>
          <w:color w:val="auto"/>
        </w:rPr>
        <w:t>.</w:t>
      </w:r>
      <w:r w:rsidRPr="005D6168">
        <w:rPr>
          <w:rFonts w:ascii="Arial" w:hAnsi="Arial" w:cs="Arial"/>
          <w:b w:val="0"/>
          <w:color w:val="auto"/>
        </w:rPr>
        <w:t>V</w:t>
      </w:r>
      <w:r>
        <w:rPr>
          <w:rFonts w:ascii="Arial" w:hAnsi="Arial" w:cs="Arial"/>
          <w:b w:val="0"/>
          <w:color w:val="auto"/>
        </w:rPr>
        <w:t>.</w:t>
      </w:r>
      <w:r w:rsidRPr="005D6168">
        <w:rPr>
          <w:rFonts w:ascii="Arial" w:hAnsi="Arial" w:cs="Arial"/>
          <w:b w:val="0"/>
          <w:color w:val="auto"/>
        </w:rPr>
        <w:t xml:space="preserve"> </w:t>
      </w:r>
      <w:proofErr w:type="spellStart"/>
      <w:r w:rsidRPr="005D6168">
        <w:rPr>
          <w:rFonts w:ascii="Arial" w:hAnsi="Arial" w:cs="Arial"/>
          <w:b w:val="0"/>
          <w:color w:val="auto"/>
        </w:rPr>
        <w:t>Functions</w:t>
      </w:r>
      <w:proofErr w:type="spellEnd"/>
      <w:r w:rsidRPr="005D6168">
        <w:rPr>
          <w:rFonts w:ascii="Arial" w:hAnsi="Arial" w:cs="Arial"/>
          <w:b w:val="0"/>
          <w:color w:val="auto"/>
        </w:rPr>
        <w:t xml:space="preserve"> </w:t>
      </w:r>
      <w:proofErr w:type="spellStart"/>
      <w:r w:rsidRPr="005D6168">
        <w:rPr>
          <w:rFonts w:ascii="Arial" w:hAnsi="Arial" w:cs="Arial"/>
          <w:b w:val="0"/>
          <w:color w:val="auto"/>
        </w:rPr>
        <w:t>of</w:t>
      </w:r>
      <w:proofErr w:type="spellEnd"/>
      <w:r w:rsidRPr="005D6168">
        <w:rPr>
          <w:rFonts w:ascii="Arial" w:hAnsi="Arial" w:cs="Arial"/>
          <w:b w:val="0"/>
          <w:color w:val="auto"/>
        </w:rPr>
        <w:t xml:space="preserve"> </w:t>
      </w:r>
      <w:proofErr w:type="spellStart"/>
      <w:r w:rsidRPr="005D6168">
        <w:rPr>
          <w:rFonts w:ascii="Arial" w:hAnsi="Arial" w:cs="Arial"/>
          <w:b w:val="0"/>
          <w:color w:val="auto"/>
        </w:rPr>
        <w:t>economic</w:t>
      </w:r>
      <w:proofErr w:type="spellEnd"/>
      <w:r w:rsidRPr="005D6168">
        <w:rPr>
          <w:rFonts w:ascii="Arial" w:hAnsi="Arial" w:cs="Arial"/>
          <w:b w:val="0"/>
          <w:color w:val="auto"/>
        </w:rPr>
        <w:t xml:space="preserve"> </w:t>
      </w:r>
      <w:proofErr w:type="spellStart"/>
      <w:r w:rsidRPr="005D6168">
        <w:rPr>
          <w:rFonts w:ascii="Arial" w:hAnsi="Arial" w:cs="Arial"/>
          <w:b w:val="0"/>
          <w:color w:val="auto"/>
        </w:rPr>
        <w:t>procedural</w:t>
      </w:r>
      <w:proofErr w:type="spellEnd"/>
      <w:r w:rsidRPr="005D6168">
        <w:rPr>
          <w:rFonts w:ascii="Arial" w:hAnsi="Arial" w:cs="Arial"/>
          <w:b w:val="0"/>
          <w:color w:val="auto"/>
        </w:rPr>
        <w:t xml:space="preserve"> </w:t>
      </w:r>
      <w:proofErr w:type="spellStart"/>
      <w:r w:rsidRPr="005D6168">
        <w:rPr>
          <w:rFonts w:ascii="Arial" w:hAnsi="Arial" w:cs="Arial"/>
          <w:b w:val="0"/>
          <w:color w:val="auto"/>
        </w:rPr>
        <w:t>law</w:t>
      </w:r>
      <w:proofErr w:type="spellEnd"/>
      <w:r w:rsidRPr="005D6168">
        <w:rPr>
          <w:rFonts w:ascii="Arial" w:hAnsi="Arial" w:cs="Arial"/>
          <w:b w:val="0"/>
          <w:color w:val="auto"/>
        </w:rPr>
        <w:t xml:space="preserve">: </w:t>
      </w:r>
      <w:proofErr w:type="spellStart"/>
      <w:r w:rsidRPr="005D6168">
        <w:rPr>
          <w:rFonts w:ascii="Arial" w:hAnsi="Arial" w:cs="Arial"/>
          <w:b w:val="0"/>
          <w:color w:val="auto"/>
        </w:rPr>
        <w:t>theoretical</w:t>
      </w:r>
      <w:proofErr w:type="spellEnd"/>
      <w:r w:rsidRPr="005D6168">
        <w:rPr>
          <w:rFonts w:ascii="Arial" w:hAnsi="Arial" w:cs="Arial"/>
          <w:b w:val="0"/>
          <w:color w:val="auto"/>
        </w:rPr>
        <w:t xml:space="preserve"> </w:t>
      </w:r>
      <w:proofErr w:type="spellStart"/>
      <w:r w:rsidRPr="005D6168">
        <w:rPr>
          <w:rFonts w:ascii="Arial" w:hAnsi="Arial" w:cs="Arial"/>
          <w:b w:val="0"/>
          <w:color w:val="auto"/>
        </w:rPr>
        <w:t>and</w:t>
      </w:r>
      <w:proofErr w:type="spellEnd"/>
      <w:r w:rsidRPr="005D6168">
        <w:rPr>
          <w:rFonts w:ascii="Arial" w:hAnsi="Arial" w:cs="Arial"/>
          <w:b w:val="0"/>
          <w:color w:val="auto"/>
        </w:rPr>
        <w:t xml:space="preserve"> </w:t>
      </w:r>
      <w:proofErr w:type="spellStart"/>
      <w:r w:rsidRPr="005D6168">
        <w:rPr>
          <w:rFonts w:ascii="Arial" w:hAnsi="Arial" w:cs="Arial"/>
          <w:b w:val="0"/>
          <w:color w:val="auto"/>
        </w:rPr>
        <w:t>practical</w:t>
      </w:r>
      <w:proofErr w:type="spellEnd"/>
      <w:r w:rsidRPr="005D6168">
        <w:rPr>
          <w:rFonts w:ascii="Arial" w:hAnsi="Arial" w:cs="Arial"/>
          <w:b w:val="0"/>
          <w:color w:val="auto"/>
        </w:rPr>
        <w:t xml:space="preserve"> </w:t>
      </w:r>
      <w:proofErr w:type="spellStart"/>
      <w:r w:rsidRPr="005D6168">
        <w:rPr>
          <w:rFonts w:ascii="Arial" w:hAnsi="Arial" w:cs="Arial"/>
          <w:b w:val="0"/>
          <w:color w:val="auto"/>
        </w:rPr>
        <w:t>aspects</w:t>
      </w:r>
      <w:proofErr w:type="spellEnd"/>
      <w:r w:rsidRPr="005D6168">
        <w:rPr>
          <w:rFonts w:ascii="Arial" w:hAnsi="Arial" w:cs="Arial"/>
          <w:b w:val="0"/>
          <w:color w:val="auto"/>
        </w:rPr>
        <w:t xml:space="preserve">: </w:t>
      </w:r>
      <w:proofErr w:type="spellStart"/>
      <w:r w:rsidRPr="005D6168">
        <w:rPr>
          <w:rFonts w:ascii="Arial" w:hAnsi="Arial" w:cs="Arial"/>
          <w:b w:val="0"/>
          <w:color w:val="auto"/>
        </w:rPr>
        <w:t>monograph</w:t>
      </w:r>
      <w:proofErr w:type="spellEnd"/>
      <w:r w:rsidRPr="005D6168">
        <w:rPr>
          <w:rFonts w:ascii="Arial" w:hAnsi="Arial" w:cs="Arial"/>
          <w:b w:val="0"/>
          <w:color w:val="auto"/>
        </w:rPr>
        <w:t xml:space="preserve">. </w:t>
      </w:r>
      <w:proofErr w:type="spellStart"/>
      <w:r w:rsidRPr="005D6168">
        <w:rPr>
          <w:rFonts w:ascii="Arial" w:hAnsi="Arial" w:cs="Arial"/>
          <w:b w:val="0"/>
          <w:color w:val="auto"/>
        </w:rPr>
        <w:t>Odessa</w:t>
      </w:r>
      <w:proofErr w:type="spellEnd"/>
      <w:r w:rsidRPr="005D6168">
        <w:rPr>
          <w:rFonts w:ascii="Arial" w:hAnsi="Arial" w:cs="Arial"/>
          <w:b w:val="0"/>
          <w:color w:val="auto"/>
        </w:rPr>
        <w:t xml:space="preserve">: </w:t>
      </w:r>
      <w:proofErr w:type="spellStart"/>
      <w:r w:rsidRPr="005D6168">
        <w:rPr>
          <w:rFonts w:ascii="Arial" w:hAnsi="Arial" w:cs="Arial"/>
          <w:b w:val="0"/>
          <w:color w:val="auto"/>
        </w:rPr>
        <w:t>Phoenix</w:t>
      </w:r>
      <w:proofErr w:type="spellEnd"/>
      <w:r w:rsidRPr="005D6168">
        <w:rPr>
          <w:rFonts w:ascii="Arial" w:hAnsi="Arial" w:cs="Arial"/>
          <w:b w:val="0"/>
          <w:color w:val="auto"/>
        </w:rPr>
        <w:t>, 2018. 514 p.</w:t>
      </w:r>
    </w:p>
    <w:p w14:paraId="5C00A27D" w14:textId="66622146" w:rsidR="005D6168" w:rsidRPr="005D6168" w:rsidRDefault="005D6168" w:rsidP="005D6168">
      <w:pPr>
        <w:pStyle w:val="1"/>
        <w:numPr>
          <w:ilvl w:val="0"/>
          <w:numId w:val="4"/>
        </w:numPr>
        <w:spacing w:before="0" w:after="0" w:line="240" w:lineRule="auto"/>
        <w:ind w:left="0" w:firstLine="709"/>
        <w:jc w:val="both"/>
        <w:rPr>
          <w:rFonts w:ascii="Arial" w:hAnsi="Arial" w:cs="Arial"/>
          <w:b w:val="0"/>
          <w:color w:val="auto"/>
        </w:rPr>
      </w:pPr>
      <w:proofErr w:type="spellStart"/>
      <w:r w:rsidRPr="005D6168">
        <w:rPr>
          <w:rFonts w:ascii="Arial" w:hAnsi="Arial" w:cs="Arial"/>
          <w:b w:val="0"/>
          <w:color w:val="auto"/>
        </w:rPr>
        <w:t>Chizhmar</w:t>
      </w:r>
      <w:proofErr w:type="spellEnd"/>
      <w:r w:rsidRPr="005D6168">
        <w:rPr>
          <w:rFonts w:ascii="Arial" w:hAnsi="Arial" w:cs="Arial"/>
          <w:b w:val="0"/>
          <w:color w:val="auto"/>
        </w:rPr>
        <w:t xml:space="preserve"> KI </w:t>
      </w:r>
      <w:proofErr w:type="spellStart"/>
      <w:r w:rsidRPr="005D6168">
        <w:rPr>
          <w:rFonts w:ascii="Arial" w:hAnsi="Arial" w:cs="Arial"/>
          <w:b w:val="0"/>
          <w:color w:val="auto"/>
        </w:rPr>
        <w:t>Commercial</w:t>
      </w:r>
      <w:proofErr w:type="spellEnd"/>
      <w:r w:rsidRPr="005D6168">
        <w:rPr>
          <w:rFonts w:ascii="Arial" w:hAnsi="Arial" w:cs="Arial"/>
          <w:b w:val="0"/>
          <w:color w:val="auto"/>
        </w:rPr>
        <w:t xml:space="preserve"> </w:t>
      </w:r>
      <w:proofErr w:type="spellStart"/>
      <w:r w:rsidRPr="005D6168">
        <w:rPr>
          <w:rFonts w:ascii="Arial" w:hAnsi="Arial" w:cs="Arial"/>
          <w:b w:val="0"/>
          <w:color w:val="auto"/>
        </w:rPr>
        <w:t>litigation</w:t>
      </w:r>
      <w:proofErr w:type="spellEnd"/>
      <w:r w:rsidRPr="005D6168">
        <w:rPr>
          <w:rFonts w:ascii="Arial" w:hAnsi="Arial" w:cs="Arial"/>
          <w:b w:val="0"/>
          <w:color w:val="auto"/>
        </w:rPr>
        <w:t xml:space="preserve">. </w:t>
      </w:r>
      <w:proofErr w:type="spellStart"/>
      <w:r w:rsidRPr="005D6168">
        <w:rPr>
          <w:rFonts w:ascii="Arial" w:hAnsi="Arial" w:cs="Arial"/>
          <w:b w:val="0"/>
          <w:color w:val="auto"/>
        </w:rPr>
        <w:t>Procedural</w:t>
      </w:r>
      <w:proofErr w:type="spellEnd"/>
      <w:r w:rsidRPr="005D6168">
        <w:rPr>
          <w:rFonts w:ascii="Arial" w:hAnsi="Arial" w:cs="Arial"/>
          <w:b w:val="0"/>
          <w:color w:val="auto"/>
        </w:rPr>
        <w:t xml:space="preserve"> </w:t>
      </w:r>
      <w:proofErr w:type="spellStart"/>
      <w:r w:rsidRPr="005D6168">
        <w:rPr>
          <w:rFonts w:ascii="Arial" w:hAnsi="Arial" w:cs="Arial"/>
          <w:b w:val="0"/>
          <w:color w:val="auto"/>
        </w:rPr>
        <w:t>documents</w:t>
      </w:r>
      <w:proofErr w:type="spellEnd"/>
      <w:r w:rsidRPr="005D6168">
        <w:rPr>
          <w:rFonts w:ascii="Arial" w:hAnsi="Arial" w:cs="Arial"/>
          <w:b w:val="0"/>
          <w:color w:val="auto"/>
        </w:rPr>
        <w:t xml:space="preserve">. </w:t>
      </w:r>
      <w:proofErr w:type="spellStart"/>
      <w:r w:rsidRPr="005D6168">
        <w:rPr>
          <w:rFonts w:ascii="Arial" w:hAnsi="Arial" w:cs="Arial"/>
          <w:b w:val="0"/>
          <w:color w:val="auto"/>
        </w:rPr>
        <w:t>Practical</w:t>
      </w:r>
      <w:proofErr w:type="spellEnd"/>
      <w:r w:rsidRPr="005D6168">
        <w:rPr>
          <w:rFonts w:ascii="Arial" w:hAnsi="Arial" w:cs="Arial"/>
          <w:b w:val="0"/>
          <w:color w:val="auto"/>
        </w:rPr>
        <w:t xml:space="preserve"> </w:t>
      </w:r>
      <w:proofErr w:type="spellStart"/>
      <w:r w:rsidRPr="005D6168">
        <w:rPr>
          <w:rFonts w:ascii="Arial" w:hAnsi="Arial" w:cs="Arial"/>
          <w:b w:val="0"/>
          <w:color w:val="auto"/>
        </w:rPr>
        <w:t>commentary</w:t>
      </w:r>
      <w:proofErr w:type="spellEnd"/>
      <w:r w:rsidRPr="005D6168">
        <w:rPr>
          <w:rFonts w:ascii="Arial" w:hAnsi="Arial" w:cs="Arial"/>
          <w:b w:val="0"/>
          <w:color w:val="auto"/>
        </w:rPr>
        <w:t xml:space="preserve"> </w:t>
      </w:r>
      <w:proofErr w:type="spellStart"/>
      <w:r w:rsidRPr="005D6168">
        <w:rPr>
          <w:rFonts w:ascii="Arial" w:hAnsi="Arial" w:cs="Arial"/>
          <w:b w:val="0"/>
          <w:color w:val="auto"/>
        </w:rPr>
        <w:t>and</w:t>
      </w:r>
      <w:proofErr w:type="spellEnd"/>
      <w:r w:rsidRPr="005D6168">
        <w:rPr>
          <w:rFonts w:ascii="Arial" w:hAnsi="Arial" w:cs="Arial"/>
          <w:b w:val="0"/>
          <w:color w:val="auto"/>
        </w:rPr>
        <w:t xml:space="preserve"> </w:t>
      </w:r>
      <w:proofErr w:type="spellStart"/>
      <w:r w:rsidRPr="005D6168">
        <w:rPr>
          <w:rFonts w:ascii="Arial" w:hAnsi="Arial" w:cs="Arial"/>
          <w:b w:val="0"/>
          <w:color w:val="auto"/>
        </w:rPr>
        <w:t>samples</w:t>
      </w:r>
      <w:proofErr w:type="spellEnd"/>
      <w:r w:rsidRPr="005D6168">
        <w:rPr>
          <w:rFonts w:ascii="Arial" w:hAnsi="Arial" w:cs="Arial"/>
          <w:b w:val="0"/>
          <w:color w:val="auto"/>
        </w:rPr>
        <w:t>. CUL. 2018. 176 p.</w:t>
      </w:r>
    </w:p>
    <w:p w14:paraId="5E466857" w14:textId="77777777" w:rsidR="005D6168" w:rsidRDefault="005D6168" w:rsidP="005D6168">
      <w:pPr>
        <w:pStyle w:val="1"/>
        <w:numPr>
          <w:ilvl w:val="0"/>
          <w:numId w:val="4"/>
        </w:numPr>
        <w:spacing w:before="0" w:after="0" w:line="240" w:lineRule="auto"/>
        <w:ind w:left="0" w:firstLine="709"/>
        <w:jc w:val="both"/>
        <w:rPr>
          <w:rFonts w:ascii="Arial" w:hAnsi="Arial" w:cs="Arial"/>
          <w:b w:val="0"/>
          <w:color w:val="auto"/>
        </w:rPr>
      </w:pPr>
      <w:proofErr w:type="spellStart"/>
      <w:r w:rsidRPr="005D6168">
        <w:rPr>
          <w:rFonts w:ascii="Arial" w:hAnsi="Arial" w:cs="Arial"/>
          <w:b w:val="0"/>
          <w:color w:val="auto"/>
        </w:rPr>
        <w:t>Bruce</w:t>
      </w:r>
      <w:proofErr w:type="spellEnd"/>
      <w:r w:rsidRPr="005D6168">
        <w:rPr>
          <w:rFonts w:ascii="Arial" w:hAnsi="Arial" w:cs="Arial"/>
          <w:b w:val="0"/>
          <w:color w:val="auto"/>
        </w:rPr>
        <w:t xml:space="preserve"> II </w:t>
      </w:r>
      <w:proofErr w:type="spellStart"/>
      <w:r w:rsidRPr="005D6168">
        <w:rPr>
          <w:rFonts w:ascii="Arial" w:hAnsi="Arial" w:cs="Arial"/>
          <w:b w:val="0"/>
          <w:color w:val="auto"/>
        </w:rPr>
        <w:t>Novelties</w:t>
      </w:r>
      <w:proofErr w:type="spellEnd"/>
      <w:r w:rsidRPr="005D6168">
        <w:rPr>
          <w:rFonts w:ascii="Arial" w:hAnsi="Arial" w:cs="Arial"/>
          <w:b w:val="0"/>
          <w:color w:val="auto"/>
        </w:rPr>
        <w:t xml:space="preserve"> </w:t>
      </w:r>
      <w:proofErr w:type="spellStart"/>
      <w:r w:rsidRPr="005D6168">
        <w:rPr>
          <w:rFonts w:ascii="Arial" w:hAnsi="Arial" w:cs="Arial"/>
          <w:b w:val="0"/>
          <w:color w:val="auto"/>
        </w:rPr>
        <w:t>of</w:t>
      </w:r>
      <w:proofErr w:type="spellEnd"/>
      <w:r w:rsidRPr="005D6168">
        <w:rPr>
          <w:rFonts w:ascii="Arial" w:hAnsi="Arial" w:cs="Arial"/>
          <w:b w:val="0"/>
          <w:color w:val="auto"/>
        </w:rPr>
        <w:t xml:space="preserve"> </w:t>
      </w:r>
      <w:proofErr w:type="spellStart"/>
      <w:r w:rsidRPr="005D6168">
        <w:rPr>
          <w:rFonts w:ascii="Arial" w:hAnsi="Arial" w:cs="Arial"/>
          <w:b w:val="0"/>
          <w:color w:val="auto"/>
        </w:rPr>
        <w:t>economic</w:t>
      </w:r>
      <w:proofErr w:type="spellEnd"/>
      <w:r w:rsidRPr="005D6168">
        <w:rPr>
          <w:rFonts w:ascii="Arial" w:hAnsi="Arial" w:cs="Arial"/>
          <w:b w:val="0"/>
          <w:color w:val="auto"/>
        </w:rPr>
        <w:t xml:space="preserve"> </w:t>
      </w:r>
      <w:proofErr w:type="spellStart"/>
      <w:r w:rsidRPr="005D6168">
        <w:rPr>
          <w:rFonts w:ascii="Arial" w:hAnsi="Arial" w:cs="Arial"/>
          <w:b w:val="0"/>
          <w:color w:val="auto"/>
        </w:rPr>
        <w:t>procedural</w:t>
      </w:r>
      <w:proofErr w:type="spellEnd"/>
      <w:r w:rsidRPr="005D6168">
        <w:rPr>
          <w:rFonts w:ascii="Arial" w:hAnsi="Arial" w:cs="Arial"/>
          <w:b w:val="0"/>
          <w:color w:val="auto"/>
        </w:rPr>
        <w:t xml:space="preserve"> </w:t>
      </w:r>
      <w:proofErr w:type="spellStart"/>
      <w:r w:rsidRPr="005D6168">
        <w:rPr>
          <w:rFonts w:ascii="Arial" w:hAnsi="Arial" w:cs="Arial"/>
          <w:b w:val="0"/>
          <w:color w:val="auto"/>
        </w:rPr>
        <w:t>legislation</w:t>
      </w:r>
      <w:proofErr w:type="spellEnd"/>
      <w:r w:rsidRPr="005D6168">
        <w:rPr>
          <w:rFonts w:ascii="Arial" w:hAnsi="Arial" w:cs="Arial"/>
          <w:b w:val="0"/>
          <w:color w:val="auto"/>
        </w:rPr>
        <w:t xml:space="preserve">. </w:t>
      </w:r>
      <w:proofErr w:type="spellStart"/>
      <w:r w:rsidRPr="005D6168">
        <w:rPr>
          <w:rFonts w:ascii="Arial" w:hAnsi="Arial" w:cs="Arial"/>
          <w:b w:val="0"/>
          <w:color w:val="auto"/>
        </w:rPr>
        <w:t>Litigation</w:t>
      </w:r>
      <w:proofErr w:type="spellEnd"/>
      <w:r w:rsidRPr="005D6168">
        <w:rPr>
          <w:rFonts w:ascii="Arial" w:hAnsi="Arial" w:cs="Arial"/>
          <w:b w:val="0"/>
          <w:color w:val="auto"/>
        </w:rPr>
        <w:t xml:space="preserve">: a </w:t>
      </w:r>
      <w:proofErr w:type="spellStart"/>
      <w:r w:rsidRPr="005D6168">
        <w:rPr>
          <w:rFonts w:ascii="Arial" w:hAnsi="Arial" w:cs="Arial"/>
          <w:b w:val="0"/>
          <w:color w:val="auto"/>
        </w:rPr>
        <w:t>textbook</w:t>
      </w:r>
      <w:proofErr w:type="spellEnd"/>
      <w:r w:rsidRPr="005D6168">
        <w:rPr>
          <w:rFonts w:ascii="Arial" w:hAnsi="Arial" w:cs="Arial"/>
          <w:b w:val="0"/>
          <w:color w:val="auto"/>
        </w:rPr>
        <w:t xml:space="preserve">. </w:t>
      </w:r>
      <w:proofErr w:type="spellStart"/>
      <w:r w:rsidRPr="005D6168">
        <w:rPr>
          <w:rFonts w:ascii="Arial" w:hAnsi="Arial" w:cs="Arial"/>
          <w:b w:val="0"/>
          <w:color w:val="auto"/>
        </w:rPr>
        <w:t>Kyiv</w:t>
      </w:r>
      <w:proofErr w:type="spellEnd"/>
      <w:r w:rsidRPr="005D6168">
        <w:rPr>
          <w:rFonts w:ascii="Arial" w:hAnsi="Arial" w:cs="Arial"/>
          <w:b w:val="0"/>
          <w:color w:val="auto"/>
        </w:rPr>
        <w:t xml:space="preserve">: </w:t>
      </w:r>
      <w:proofErr w:type="spellStart"/>
      <w:r w:rsidRPr="005D6168">
        <w:rPr>
          <w:rFonts w:ascii="Arial" w:hAnsi="Arial" w:cs="Arial"/>
          <w:b w:val="0"/>
          <w:color w:val="auto"/>
        </w:rPr>
        <w:t>National</w:t>
      </w:r>
      <w:proofErr w:type="spellEnd"/>
      <w:r w:rsidRPr="005D6168">
        <w:rPr>
          <w:rFonts w:ascii="Arial" w:hAnsi="Arial" w:cs="Arial"/>
          <w:b w:val="0"/>
          <w:color w:val="auto"/>
        </w:rPr>
        <w:t xml:space="preserve"> </w:t>
      </w:r>
      <w:proofErr w:type="spellStart"/>
      <w:r w:rsidRPr="005D6168">
        <w:rPr>
          <w:rFonts w:ascii="Arial" w:hAnsi="Arial" w:cs="Arial"/>
          <w:b w:val="0"/>
          <w:color w:val="auto"/>
        </w:rPr>
        <w:t>Academy</w:t>
      </w:r>
      <w:proofErr w:type="spellEnd"/>
      <w:r w:rsidRPr="005D6168">
        <w:rPr>
          <w:rFonts w:ascii="Arial" w:hAnsi="Arial" w:cs="Arial"/>
          <w:b w:val="0"/>
          <w:color w:val="auto"/>
        </w:rPr>
        <w:t xml:space="preserve"> </w:t>
      </w:r>
      <w:proofErr w:type="spellStart"/>
      <w:r w:rsidRPr="005D6168">
        <w:rPr>
          <w:rFonts w:ascii="Arial" w:hAnsi="Arial" w:cs="Arial"/>
          <w:b w:val="0"/>
          <w:color w:val="auto"/>
        </w:rPr>
        <w:t>of</w:t>
      </w:r>
      <w:proofErr w:type="spellEnd"/>
      <w:r w:rsidRPr="005D6168">
        <w:rPr>
          <w:rFonts w:ascii="Arial" w:hAnsi="Arial" w:cs="Arial"/>
          <w:b w:val="0"/>
          <w:color w:val="auto"/>
        </w:rPr>
        <w:t xml:space="preserve"> </w:t>
      </w:r>
      <w:proofErr w:type="spellStart"/>
      <w:r w:rsidRPr="005D6168">
        <w:rPr>
          <w:rFonts w:ascii="Arial" w:hAnsi="Arial" w:cs="Arial"/>
          <w:b w:val="0"/>
          <w:color w:val="auto"/>
        </w:rPr>
        <w:t>the</w:t>
      </w:r>
      <w:proofErr w:type="spellEnd"/>
      <w:r w:rsidRPr="005D6168">
        <w:rPr>
          <w:rFonts w:ascii="Arial" w:hAnsi="Arial" w:cs="Arial"/>
          <w:b w:val="0"/>
          <w:color w:val="auto"/>
        </w:rPr>
        <w:t xml:space="preserve"> </w:t>
      </w:r>
      <w:proofErr w:type="spellStart"/>
      <w:r w:rsidRPr="005D6168">
        <w:rPr>
          <w:rFonts w:ascii="Arial" w:hAnsi="Arial" w:cs="Arial"/>
          <w:b w:val="0"/>
          <w:color w:val="auto"/>
        </w:rPr>
        <w:t>Prosecutor's</w:t>
      </w:r>
      <w:proofErr w:type="spellEnd"/>
      <w:r w:rsidRPr="005D6168">
        <w:rPr>
          <w:rFonts w:ascii="Arial" w:hAnsi="Arial" w:cs="Arial"/>
          <w:b w:val="0"/>
          <w:color w:val="auto"/>
        </w:rPr>
        <w:t xml:space="preserve"> Office </w:t>
      </w:r>
      <w:proofErr w:type="spellStart"/>
      <w:r w:rsidRPr="005D6168">
        <w:rPr>
          <w:rFonts w:ascii="Arial" w:hAnsi="Arial" w:cs="Arial"/>
          <w:b w:val="0"/>
          <w:color w:val="auto"/>
        </w:rPr>
        <w:t>of</w:t>
      </w:r>
      <w:proofErr w:type="spellEnd"/>
      <w:r w:rsidRPr="005D6168">
        <w:rPr>
          <w:rFonts w:ascii="Arial" w:hAnsi="Arial" w:cs="Arial"/>
          <w:b w:val="0"/>
          <w:color w:val="auto"/>
        </w:rPr>
        <w:t xml:space="preserve"> </w:t>
      </w:r>
      <w:proofErr w:type="spellStart"/>
      <w:r w:rsidRPr="005D6168">
        <w:rPr>
          <w:rFonts w:ascii="Arial" w:hAnsi="Arial" w:cs="Arial"/>
          <w:b w:val="0"/>
          <w:color w:val="auto"/>
        </w:rPr>
        <w:t>Ukraine</w:t>
      </w:r>
      <w:proofErr w:type="spellEnd"/>
      <w:r w:rsidRPr="005D6168">
        <w:rPr>
          <w:rFonts w:ascii="Arial" w:hAnsi="Arial" w:cs="Arial"/>
          <w:b w:val="0"/>
          <w:color w:val="auto"/>
        </w:rPr>
        <w:t>, 2019. 186 p.</w:t>
      </w:r>
    </w:p>
    <w:p w14:paraId="65EE7325" w14:textId="4BB6F650" w:rsidR="005D6168" w:rsidRPr="005D6168" w:rsidRDefault="005D6168" w:rsidP="005D6168">
      <w:pPr>
        <w:pStyle w:val="a0"/>
        <w:numPr>
          <w:ilvl w:val="0"/>
          <w:numId w:val="2"/>
        </w:numPr>
        <w:spacing w:line="240" w:lineRule="auto"/>
        <w:ind w:left="0" w:firstLine="709"/>
        <w:jc w:val="both"/>
        <w:rPr>
          <w:rFonts w:ascii="Arial" w:hAnsi="Arial" w:cs="Arial"/>
          <w:sz w:val="24"/>
          <w:szCs w:val="24"/>
        </w:rPr>
      </w:pPr>
      <w:proofErr w:type="spellStart"/>
      <w:r w:rsidRPr="005D6168">
        <w:rPr>
          <w:rFonts w:ascii="Arial" w:hAnsi="Arial" w:cs="Arial"/>
          <w:sz w:val="24"/>
          <w:szCs w:val="24"/>
          <w:shd w:val="clear" w:color="auto" w:fill="FFFFFF"/>
        </w:rPr>
        <w:t>Zhuravlyov</w:t>
      </w:r>
      <w:proofErr w:type="spellEnd"/>
      <w:r w:rsidRPr="005D6168">
        <w:rPr>
          <w:rFonts w:ascii="Arial" w:hAnsi="Arial" w:cs="Arial"/>
          <w:sz w:val="24"/>
          <w:szCs w:val="24"/>
          <w:shd w:val="clear" w:color="auto" w:fill="FFFFFF"/>
        </w:rPr>
        <w:t xml:space="preserve"> DV, </w:t>
      </w:r>
      <w:proofErr w:type="spellStart"/>
      <w:r w:rsidRPr="005D6168">
        <w:rPr>
          <w:rFonts w:ascii="Arial" w:hAnsi="Arial" w:cs="Arial"/>
          <w:sz w:val="24"/>
          <w:szCs w:val="24"/>
          <w:shd w:val="clear" w:color="auto" w:fill="FFFFFF"/>
        </w:rPr>
        <w:t>Chizhmar</w:t>
      </w:r>
      <w:proofErr w:type="spellEnd"/>
      <w:r w:rsidRPr="005D6168">
        <w:rPr>
          <w:rFonts w:ascii="Arial" w:hAnsi="Arial" w:cs="Arial"/>
          <w:sz w:val="24"/>
          <w:szCs w:val="24"/>
          <w:shd w:val="clear" w:color="auto" w:fill="FFFFFF"/>
        </w:rPr>
        <w:t xml:space="preserve"> KI </w:t>
      </w:r>
      <w:proofErr w:type="spellStart"/>
      <w:r w:rsidRPr="005D6168">
        <w:rPr>
          <w:rFonts w:ascii="Arial" w:hAnsi="Arial" w:cs="Arial"/>
          <w:sz w:val="24"/>
          <w:szCs w:val="24"/>
          <w:shd w:val="clear" w:color="auto" w:fill="FFFFFF"/>
        </w:rPr>
        <w:t>Appeals</w:t>
      </w:r>
      <w:proofErr w:type="spellEnd"/>
      <w:r w:rsidRPr="005D6168">
        <w:rPr>
          <w:rFonts w:ascii="Arial" w:hAnsi="Arial" w:cs="Arial"/>
          <w:sz w:val="24"/>
          <w:szCs w:val="24"/>
          <w:shd w:val="clear" w:color="auto" w:fill="FFFFFF"/>
        </w:rPr>
        <w:t xml:space="preserve"> </w:t>
      </w:r>
      <w:proofErr w:type="spellStart"/>
      <w:r w:rsidRPr="005D6168">
        <w:rPr>
          <w:rFonts w:ascii="Arial" w:hAnsi="Arial" w:cs="Arial"/>
          <w:sz w:val="24"/>
          <w:szCs w:val="24"/>
          <w:shd w:val="clear" w:color="auto" w:fill="FFFFFF"/>
        </w:rPr>
        <w:t>against</w:t>
      </w:r>
      <w:proofErr w:type="spellEnd"/>
      <w:r w:rsidRPr="005D6168">
        <w:rPr>
          <w:rFonts w:ascii="Arial" w:hAnsi="Arial" w:cs="Arial"/>
          <w:sz w:val="24"/>
          <w:szCs w:val="24"/>
          <w:shd w:val="clear" w:color="auto" w:fill="FFFFFF"/>
        </w:rPr>
        <w:t xml:space="preserve"> </w:t>
      </w:r>
      <w:proofErr w:type="spellStart"/>
      <w:r w:rsidRPr="005D6168">
        <w:rPr>
          <w:rFonts w:ascii="Arial" w:hAnsi="Arial" w:cs="Arial"/>
          <w:sz w:val="24"/>
          <w:szCs w:val="24"/>
          <w:shd w:val="clear" w:color="auto" w:fill="FFFFFF"/>
        </w:rPr>
        <w:t>court</w:t>
      </w:r>
      <w:proofErr w:type="spellEnd"/>
      <w:r w:rsidRPr="005D6168">
        <w:rPr>
          <w:rFonts w:ascii="Arial" w:hAnsi="Arial" w:cs="Arial"/>
          <w:sz w:val="24"/>
          <w:szCs w:val="24"/>
          <w:shd w:val="clear" w:color="auto" w:fill="FFFFFF"/>
        </w:rPr>
        <w:t xml:space="preserve"> </w:t>
      </w:r>
      <w:proofErr w:type="spellStart"/>
      <w:r w:rsidRPr="005D6168">
        <w:rPr>
          <w:rFonts w:ascii="Arial" w:hAnsi="Arial" w:cs="Arial"/>
          <w:sz w:val="24"/>
          <w:szCs w:val="24"/>
          <w:shd w:val="clear" w:color="auto" w:fill="FFFFFF"/>
        </w:rPr>
        <w:t>decisions</w:t>
      </w:r>
      <w:proofErr w:type="spellEnd"/>
      <w:r w:rsidRPr="005D6168">
        <w:rPr>
          <w:rFonts w:ascii="Arial" w:hAnsi="Arial" w:cs="Arial"/>
          <w:sz w:val="24"/>
          <w:szCs w:val="24"/>
          <w:shd w:val="clear" w:color="auto" w:fill="FFFFFF"/>
        </w:rPr>
        <w:t xml:space="preserve"> </w:t>
      </w:r>
      <w:proofErr w:type="spellStart"/>
      <w:r w:rsidRPr="005D6168">
        <w:rPr>
          <w:rFonts w:ascii="Arial" w:hAnsi="Arial" w:cs="Arial"/>
          <w:sz w:val="24"/>
          <w:szCs w:val="24"/>
          <w:shd w:val="clear" w:color="auto" w:fill="FFFFFF"/>
        </w:rPr>
        <w:t>in</w:t>
      </w:r>
      <w:proofErr w:type="spellEnd"/>
      <w:r w:rsidRPr="005D6168">
        <w:rPr>
          <w:rFonts w:ascii="Arial" w:hAnsi="Arial" w:cs="Arial"/>
          <w:sz w:val="24"/>
          <w:szCs w:val="24"/>
          <w:shd w:val="clear" w:color="auto" w:fill="FFFFFF"/>
        </w:rPr>
        <w:t xml:space="preserve"> </w:t>
      </w:r>
      <w:proofErr w:type="spellStart"/>
      <w:r w:rsidRPr="005D6168">
        <w:rPr>
          <w:rFonts w:ascii="Arial" w:hAnsi="Arial" w:cs="Arial"/>
          <w:sz w:val="24"/>
          <w:szCs w:val="24"/>
          <w:shd w:val="clear" w:color="auto" w:fill="FFFFFF"/>
        </w:rPr>
        <w:t>commercial</w:t>
      </w:r>
      <w:proofErr w:type="spellEnd"/>
      <w:r w:rsidRPr="005D6168">
        <w:rPr>
          <w:rFonts w:ascii="Arial" w:hAnsi="Arial" w:cs="Arial"/>
          <w:sz w:val="24"/>
          <w:szCs w:val="24"/>
          <w:shd w:val="clear" w:color="auto" w:fill="FFFFFF"/>
        </w:rPr>
        <w:t xml:space="preserve"> </w:t>
      </w:r>
      <w:proofErr w:type="spellStart"/>
      <w:r w:rsidRPr="005D6168">
        <w:rPr>
          <w:rFonts w:ascii="Arial" w:hAnsi="Arial" w:cs="Arial"/>
          <w:sz w:val="24"/>
          <w:szCs w:val="24"/>
          <w:shd w:val="clear" w:color="auto" w:fill="FFFFFF"/>
        </w:rPr>
        <w:t>litigation</w:t>
      </w:r>
      <w:proofErr w:type="spellEnd"/>
      <w:r w:rsidRPr="005D6168">
        <w:rPr>
          <w:rFonts w:ascii="Arial" w:hAnsi="Arial" w:cs="Arial"/>
          <w:sz w:val="24"/>
          <w:szCs w:val="24"/>
          <w:shd w:val="clear" w:color="auto" w:fill="FFFFFF"/>
        </w:rPr>
        <w:t xml:space="preserve">. CUL. 2018. 224 p. </w:t>
      </w:r>
      <w:proofErr w:type="spellStart"/>
      <w:r w:rsidRPr="005D6168">
        <w:rPr>
          <w:rFonts w:ascii="Arial" w:hAnsi="Arial" w:cs="Arial"/>
          <w:sz w:val="24"/>
          <w:szCs w:val="24"/>
        </w:rPr>
        <w:t>Prodivus</w:t>
      </w:r>
      <w:proofErr w:type="spellEnd"/>
      <w:r w:rsidRPr="005D6168">
        <w:rPr>
          <w:rFonts w:ascii="Arial" w:hAnsi="Arial" w:cs="Arial"/>
          <w:sz w:val="24"/>
          <w:szCs w:val="24"/>
        </w:rPr>
        <w:t xml:space="preserve"> OV, </w:t>
      </w:r>
      <w:proofErr w:type="spellStart"/>
      <w:r w:rsidRPr="005D6168">
        <w:rPr>
          <w:rFonts w:ascii="Arial" w:hAnsi="Arial" w:cs="Arial"/>
          <w:sz w:val="24"/>
          <w:szCs w:val="24"/>
        </w:rPr>
        <w:t>Zhuravlyov</w:t>
      </w:r>
      <w:proofErr w:type="spellEnd"/>
      <w:r w:rsidRPr="005D6168">
        <w:rPr>
          <w:rFonts w:ascii="Arial" w:hAnsi="Arial" w:cs="Arial"/>
          <w:sz w:val="24"/>
          <w:szCs w:val="24"/>
        </w:rPr>
        <w:t xml:space="preserve"> DV, </w:t>
      </w:r>
      <w:proofErr w:type="spellStart"/>
      <w:r w:rsidRPr="005D6168">
        <w:rPr>
          <w:rFonts w:ascii="Arial" w:hAnsi="Arial" w:cs="Arial"/>
          <w:sz w:val="24"/>
          <w:szCs w:val="24"/>
        </w:rPr>
        <w:t>Chizhmar</w:t>
      </w:r>
      <w:proofErr w:type="spellEnd"/>
      <w:r w:rsidRPr="005D6168">
        <w:rPr>
          <w:rFonts w:ascii="Arial" w:hAnsi="Arial" w:cs="Arial"/>
          <w:sz w:val="24"/>
          <w:szCs w:val="24"/>
        </w:rPr>
        <w:t xml:space="preserve"> KI, </w:t>
      </w:r>
      <w:proofErr w:type="spellStart"/>
      <w:r w:rsidRPr="005D6168">
        <w:rPr>
          <w:rFonts w:ascii="Arial" w:hAnsi="Arial" w:cs="Arial"/>
          <w:sz w:val="24"/>
          <w:szCs w:val="24"/>
        </w:rPr>
        <w:t>Kuznetsova</w:t>
      </w:r>
      <w:proofErr w:type="spellEnd"/>
      <w:r w:rsidRPr="005D6168">
        <w:rPr>
          <w:rFonts w:ascii="Arial" w:hAnsi="Arial" w:cs="Arial"/>
          <w:sz w:val="24"/>
          <w:szCs w:val="24"/>
        </w:rPr>
        <w:t xml:space="preserve"> NS, </w:t>
      </w:r>
      <w:proofErr w:type="spellStart"/>
      <w:r w:rsidRPr="005D6168">
        <w:rPr>
          <w:rFonts w:ascii="Arial" w:hAnsi="Arial" w:cs="Arial"/>
          <w:sz w:val="24"/>
          <w:szCs w:val="24"/>
        </w:rPr>
        <w:t>Babenko</w:t>
      </w:r>
      <w:proofErr w:type="spellEnd"/>
      <w:r w:rsidRPr="005D6168">
        <w:rPr>
          <w:rFonts w:ascii="Arial" w:hAnsi="Arial" w:cs="Arial"/>
          <w:sz w:val="24"/>
          <w:szCs w:val="24"/>
        </w:rPr>
        <w:t xml:space="preserve"> KA, </w:t>
      </w:r>
      <w:proofErr w:type="spellStart"/>
      <w:r w:rsidRPr="005D6168">
        <w:rPr>
          <w:rFonts w:ascii="Arial" w:hAnsi="Arial" w:cs="Arial"/>
          <w:sz w:val="24"/>
          <w:szCs w:val="24"/>
        </w:rPr>
        <w:t>Zhuravel</w:t>
      </w:r>
      <w:proofErr w:type="spellEnd"/>
      <w:r w:rsidRPr="005D6168">
        <w:rPr>
          <w:rFonts w:ascii="Arial" w:hAnsi="Arial" w:cs="Arial"/>
          <w:sz w:val="24"/>
          <w:szCs w:val="24"/>
        </w:rPr>
        <w:t xml:space="preserve"> VI </w:t>
      </w:r>
      <w:proofErr w:type="spellStart"/>
      <w:r w:rsidRPr="005D6168">
        <w:rPr>
          <w:rFonts w:ascii="Arial" w:hAnsi="Arial" w:cs="Arial"/>
          <w:sz w:val="24"/>
          <w:szCs w:val="24"/>
        </w:rPr>
        <w:t>Components</w:t>
      </w:r>
      <w:proofErr w:type="spellEnd"/>
      <w:r w:rsidRPr="005D6168">
        <w:rPr>
          <w:rFonts w:ascii="Arial" w:hAnsi="Arial" w:cs="Arial"/>
          <w:sz w:val="24"/>
          <w:szCs w:val="24"/>
        </w:rPr>
        <w:t xml:space="preserve"> </w:t>
      </w:r>
      <w:proofErr w:type="spellStart"/>
      <w:r w:rsidRPr="005D6168">
        <w:rPr>
          <w:rFonts w:ascii="Arial" w:hAnsi="Arial" w:cs="Arial"/>
          <w:sz w:val="24"/>
          <w:szCs w:val="24"/>
        </w:rPr>
        <w:t>of</w:t>
      </w:r>
      <w:proofErr w:type="spellEnd"/>
      <w:r w:rsidRPr="005D6168">
        <w:rPr>
          <w:rFonts w:ascii="Arial" w:hAnsi="Arial" w:cs="Arial"/>
          <w:sz w:val="24"/>
          <w:szCs w:val="24"/>
        </w:rPr>
        <w:t xml:space="preserve"> </w:t>
      </w:r>
      <w:proofErr w:type="spellStart"/>
      <w:r w:rsidRPr="005D6168">
        <w:rPr>
          <w:rFonts w:ascii="Arial" w:hAnsi="Arial" w:cs="Arial"/>
          <w:sz w:val="24"/>
          <w:szCs w:val="24"/>
        </w:rPr>
        <w:t>success</w:t>
      </w:r>
      <w:proofErr w:type="spellEnd"/>
      <w:r w:rsidRPr="005D6168">
        <w:rPr>
          <w:rFonts w:ascii="Arial" w:hAnsi="Arial" w:cs="Arial"/>
          <w:sz w:val="24"/>
          <w:szCs w:val="24"/>
        </w:rPr>
        <w:t xml:space="preserve"> </w:t>
      </w:r>
      <w:proofErr w:type="spellStart"/>
      <w:r w:rsidRPr="005D6168">
        <w:rPr>
          <w:rFonts w:ascii="Arial" w:hAnsi="Arial" w:cs="Arial"/>
          <w:sz w:val="24"/>
          <w:szCs w:val="24"/>
        </w:rPr>
        <w:t>in</w:t>
      </w:r>
      <w:proofErr w:type="spellEnd"/>
      <w:r w:rsidRPr="005D6168">
        <w:rPr>
          <w:rFonts w:ascii="Arial" w:hAnsi="Arial" w:cs="Arial"/>
          <w:sz w:val="24"/>
          <w:szCs w:val="24"/>
        </w:rPr>
        <w:t xml:space="preserve"> </w:t>
      </w:r>
      <w:proofErr w:type="spellStart"/>
      <w:r w:rsidRPr="005D6168">
        <w:rPr>
          <w:rFonts w:ascii="Arial" w:hAnsi="Arial" w:cs="Arial"/>
          <w:sz w:val="24"/>
          <w:szCs w:val="24"/>
        </w:rPr>
        <w:t>the</w:t>
      </w:r>
      <w:proofErr w:type="spellEnd"/>
      <w:r w:rsidRPr="005D6168">
        <w:rPr>
          <w:rFonts w:ascii="Arial" w:hAnsi="Arial" w:cs="Arial"/>
          <w:sz w:val="24"/>
          <w:szCs w:val="24"/>
        </w:rPr>
        <w:t xml:space="preserve"> </w:t>
      </w:r>
      <w:proofErr w:type="spellStart"/>
      <w:r w:rsidRPr="005D6168">
        <w:rPr>
          <w:rFonts w:ascii="Arial" w:hAnsi="Arial" w:cs="Arial"/>
          <w:sz w:val="24"/>
          <w:szCs w:val="24"/>
        </w:rPr>
        <w:t>economic</w:t>
      </w:r>
      <w:proofErr w:type="spellEnd"/>
      <w:r w:rsidRPr="005D6168">
        <w:rPr>
          <w:rFonts w:ascii="Arial" w:hAnsi="Arial" w:cs="Arial"/>
          <w:sz w:val="24"/>
          <w:szCs w:val="24"/>
        </w:rPr>
        <w:t xml:space="preserve"> </w:t>
      </w:r>
      <w:proofErr w:type="spellStart"/>
      <w:r w:rsidRPr="005D6168">
        <w:rPr>
          <w:rFonts w:ascii="Arial" w:hAnsi="Arial" w:cs="Arial"/>
          <w:sz w:val="24"/>
          <w:szCs w:val="24"/>
        </w:rPr>
        <w:t>process</w:t>
      </w:r>
      <w:proofErr w:type="spellEnd"/>
      <w:r w:rsidRPr="005D6168">
        <w:rPr>
          <w:rFonts w:ascii="Arial" w:hAnsi="Arial" w:cs="Arial"/>
          <w:sz w:val="24"/>
          <w:szCs w:val="24"/>
        </w:rPr>
        <w:t>. CUL. 2019. 320 p.</w:t>
      </w:r>
    </w:p>
    <w:p w14:paraId="00C0500D" w14:textId="5CB5EE56" w:rsidR="003C7B8E" w:rsidRPr="00C03720" w:rsidRDefault="005D6168" w:rsidP="002125AD">
      <w:pPr>
        <w:numPr>
          <w:ilvl w:val="0"/>
          <w:numId w:val="2"/>
        </w:numPr>
        <w:spacing w:line="240" w:lineRule="auto"/>
        <w:ind w:left="0" w:firstLine="709"/>
        <w:jc w:val="both"/>
        <w:rPr>
          <w:rFonts w:ascii="Arial" w:hAnsi="Arial" w:cs="Arial"/>
          <w:sz w:val="24"/>
          <w:szCs w:val="24"/>
        </w:rPr>
      </w:pPr>
      <w:proofErr w:type="spellStart"/>
      <w:r w:rsidRPr="005D6168">
        <w:rPr>
          <w:rFonts w:ascii="Arial" w:hAnsi="Arial" w:cs="Arial"/>
          <w:sz w:val="24"/>
          <w:szCs w:val="24"/>
        </w:rPr>
        <w:t>Appeals</w:t>
      </w:r>
      <w:proofErr w:type="spellEnd"/>
      <w:r w:rsidRPr="005D6168">
        <w:rPr>
          <w:rFonts w:ascii="Arial" w:hAnsi="Arial" w:cs="Arial"/>
          <w:sz w:val="24"/>
          <w:szCs w:val="24"/>
        </w:rPr>
        <w:t xml:space="preserve"> </w:t>
      </w:r>
      <w:proofErr w:type="spellStart"/>
      <w:r w:rsidRPr="005D6168">
        <w:rPr>
          <w:rFonts w:ascii="Arial" w:hAnsi="Arial" w:cs="Arial"/>
          <w:sz w:val="24"/>
          <w:szCs w:val="24"/>
        </w:rPr>
        <w:t>of</w:t>
      </w:r>
      <w:proofErr w:type="spellEnd"/>
      <w:r w:rsidRPr="005D6168">
        <w:rPr>
          <w:rFonts w:ascii="Arial" w:hAnsi="Arial" w:cs="Arial"/>
          <w:sz w:val="24"/>
          <w:szCs w:val="24"/>
        </w:rPr>
        <w:t xml:space="preserve"> </w:t>
      </w:r>
      <w:proofErr w:type="spellStart"/>
      <w:r w:rsidRPr="005D6168">
        <w:rPr>
          <w:rFonts w:ascii="Arial" w:hAnsi="Arial" w:cs="Arial"/>
          <w:sz w:val="24"/>
          <w:szCs w:val="24"/>
        </w:rPr>
        <w:t>court</w:t>
      </w:r>
      <w:proofErr w:type="spellEnd"/>
      <w:r w:rsidRPr="005D6168">
        <w:rPr>
          <w:rFonts w:ascii="Arial" w:hAnsi="Arial" w:cs="Arial"/>
          <w:sz w:val="24"/>
          <w:szCs w:val="24"/>
        </w:rPr>
        <w:t xml:space="preserve"> </w:t>
      </w:r>
      <w:proofErr w:type="spellStart"/>
      <w:r w:rsidRPr="005D6168">
        <w:rPr>
          <w:rFonts w:ascii="Arial" w:hAnsi="Arial" w:cs="Arial"/>
          <w:sz w:val="24"/>
          <w:szCs w:val="24"/>
        </w:rPr>
        <w:t>decisions</w:t>
      </w:r>
      <w:proofErr w:type="spellEnd"/>
      <w:r w:rsidRPr="005D6168">
        <w:rPr>
          <w:rFonts w:ascii="Arial" w:hAnsi="Arial" w:cs="Arial"/>
          <w:sz w:val="24"/>
          <w:szCs w:val="24"/>
        </w:rPr>
        <w:t xml:space="preserve"> </w:t>
      </w:r>
      <w:proofErr w:type="spellStart"/>
      <w:r w:rsidRPr="005D6168">
        <w:rPr>
          <w:rFonts w:ascii="Arial" w:hAnsi="Arial" w:cs="Arial"/>
          <w:sz w:val="24"/>
          <w:szCs w:val="24"/>
        </w:rPr>
        <w:t>and</w:t>
      </w:r>
      <w:proofErr w:type="spellEnd"/>
      <w:r w:rsidRPr="005D6168">
        <w:rPr>
          <w:rFonts w:ascii="Arial" w:hAnsi="Arial" w:cs="Arial"/>
          <w:sz w:val="24"/>
          <w:szCs w:val="24"/>
        </w:rPr>
        <w:t xml:space="preserve"> </w:t>
      </w:r>
      <w:proofErr w:type="spellStart"/>
      <w:r w:rsidRPr="005D6168">
        <w:rPr>
          <w:rFonts w:ascii="Arial" w:hAnsi="Arial" w:cs="Arial"/>
          <w:sz w:val="24"/>
          <w:szCs w:val="24"/>
        </w:rPr>
        <w:t>rulings</w:t>
      </w:r>
      <w:proofErr w:type="spellEnd"/>
      <w:r w:rsidRPr="005D6168">
        <w:rPr>
          <w:rFonts w:ascii="Arial" w:hAnsi="Arial" w:cs="Arial"/>
          <w:sz w:val="24"/>
          <w:szCs w:val="24"/>
        </w:rPr>
        <w:t xml:space="preserve"> </w:t>
      </w:r>
      <w:proofErr w:type="spellStart"/>
      <w:r w:rsidRPr="005D6168">
        <w:rPr>
          <w:rFonts w:ascii="Arial" w:hAnsi="Arial" w:cs="Arial"/>
          <w:sz w:val="24"/>
          <w:szCs w:val="24"/>
        </w:rPr>
        <w:t>in</w:t>
      </w:r>
      <w:proofErr w:type="spellEnd"/>
      <w:r w:rsidRPr="005D6168">
        <w:rPr>
          <w:rFonts w:ascii="Arial" w:hAnsi="Arial" w:cs="Arial"/>
          <w:sz w:val="24"/>
          <w:szCs w:val="24"/>
        </w:rPr>
        <w:t xml:space="preserve"> </w:t>
      </w:r>
      <w:proofErr w:type="spellStart"/>
      <w:r w:rsidRPr="005D6168">
        <w:rPr>
          <w:rFonts w:ascii="Arial" w:hAnsi="Arial" w:cs="Arial"/>
          <w:sz w:val="24"/>
          <w:szCs w:val="24"/>
        </w:rPr>
        <w:t>the</w:t>
      </w:r>
      <w:proofErr w:type="spellEnd"/>
      <w:r w:rsidRPr="005D6168">
        <w:rPr>
          <w:rFonts w:ascii="Arial" w:hAnsi="Arial" w:cs="Arial"/>
          <w:sz w:val="24"/>
          <w:szCs w:val="24"/>
        </w:rPr>
        <w:t xml:space="preserve"> </w:t>
      </w:r>
      <w:proofErr w:type="spellStart"/>
      <w:r w:rsidRPr="005D6168">
        <w:rPr>
          <w:rFonts w:ascii="Arial" w:hAnsi="Arial" w:cs="Arial"/>
          <w:sz w:val="24"/>
          <w:szCs w:val="24"/>
        </w:rPr>
        <w:t>system</w:t>
      </w:r>
      <w:proofErr w:type="spellEnd"/>
      <w:r w:rsidRPr="005D6168">
        <w:rPr>
          <w:rFonts w:ascii="Arial" w:hAnsi="Arial" w:cs="Arial"/>
          <w:sz w:val="24"/>
          <w:szCs w:val="24"/>
        </w:rPr>
        <w:t xml:space="preserve"> </w:t>
      </w:r>
      <w:proofErr w:type="spellStart"/>
      <w:r w:rsidRPr="005D6168">
        <w:rPr>
          <w:rFonts w:ascii="Arial" w:hAnsi="Arial" w:cs="Arial"/>
          <w:sz w:val="24"/>
          <w:szCs w:val="24"/>
        </w:rPr>
        <w:t>of</w:t>
      </w:r>
      <w:proofErr w:type="spellEnd"/>
      <w:r w:rsidRPr="005D6168">
        <w:rPr>
          <w:rFonts w:ascii="Arial" w:hAnsi="Arial" w:cs="Arial"/>
          <w:sz w:val="24"/>
          <w:szCs w:val="24"/>
        </w:rPr>
        <w:t xml:space="preserve"> </w:t>
      </w:r>
      <w:proofErr w:type="spellStart"/>
      <w:r w:rsidRPr="005D6168">
        <w:rPr>
          <w:rFonts w:ascii="Arial" w:hAnsi="Arial" w:cs="Arial"/>
          <w:sz w:val="24"/>
          <w:szCs w:val="24"/>
        </w:rPr>
        <w:t>economic</w:t>
      </w:r>
      <w:proofErr w:type="spellEnd"/>
      <w:r w:rsidRPr="005D6168">
        <w:rPr>
          <w:rFonts w:ascii="Arial" w:hAnsi="Arial" w:cs="Arial"/>
          <w:sz w:val="24"/>
          <w:szCs w:val="24"/>
        </w:rPr>
        <w:t xml:space="preserve"> </w:t>
      </w:r>
      <w:proofErr w:type="spellStart"/>
      <w:r w:rsidRPr="005D6168">
        <w:rPr>
          <w:rFonts w:ascii="Arial" w:hAnsi="Arial" w:cs="Arial"/>
          <w:sz w:val="24"/>
          <w:szCs w:val="24"/>
        </w:rPr>
        <w:t>justice</w:t>
      </w:r>
      <w:proofErr w:type="spellEnd"/>
      <w:r w:rsidRPr="005D6168">
        <w:rPr>
          <w:rFonts w:ascii="Arial" w:hAnsi="Arial" w:cs="Arial"/>
          <w:sz w:val="24"/>
          <w:szCs w:val="24"/>
        </w:rPr>
        <w:t xml:space="preserve"> </w:t>
      </w:r>
      <w:proofErr w:type="spellStart"/>
      <w:r w:rsidRPr="005D6168">
        <w:rPr>
          <w:rFonts w:ascii="Arial" w:hAnsi="Arial" w:cs="Arial"/>
          <w:sz w:val="24"/>
          <w:szCs w:val="24"/>
        </w:rPr>
        <w:t>of</w:t>
      </w:r>
      <w:proofErr w:type="spellEnd"/>
      <w:r w:rsidRPr="005D6168">
        <w:rPr>
          <w:rFonts w:ascii="Arial" w:hAnsi="Arial" w:cs="Arial"/>
          <w:sz w:val="24"/>
          <w:szCs w:val="24"/>
        </w:rPr>
        <w:t xml:space="preserve"> </w:t>
      </w:r>
      <w:proofErr w:type="spellStart"/>
      <w:r w:rsidRPr="005D6168">
        <w:rPr>
          <w:rFonts w:ascii="Arial" w:hAnsi="Arial" w:cs="Arial"/>
          <w:sz w:val="24"/>
          <w:szCs w:val="24"/>
        </w:rPr>
        <w:t>Ukraine</w:t>
      </w:r>
      <w:proofErr w:type="spellEnd"/>
      <w:r w:rsidRPr="005D6168">
        <w:rPr>
          <w:rFonts w:ascii="Arial" w:hAnsi="Arial" w:cs="Arial"/>
          <w:sz w:val="24"/>
          <w:szCs w:val="24"/>
        </w:rPr>
        <w:t xml:space="preserve">: a </w:t>
      </w:r>
      <w:proofErr w:type="spellStart"/>
      <w:r w:rsidRPr="005D6168">
        <w:rPr>
          <w:rFonts w:ascii="Arial" w:hAnsi="Arial" w:cs="Arial"/>
          <w:sz w:val="24"/>
          <w:szCs w:val="24"/>
        </w:rPr>
        <w:t>practical</w:t>
      </w:r>
      <w:proofErr w:type="spellEnd"/>
      <w:r w:rsidRPr="005D6168">
        <w:rPr>
          <w:rFonts w:ascii="Arial" w:hAnsi="Arial" w:cs="Arial"/>
          <w:sz w:val="24"/>
          <w:szCs w:val="24"/>
        </w:rPr>
        <w:t xml:space="preserve"> </w:t>
      </w:r>
      <w:proofErr w:type="spellStart"/>
      <w:r w:rsidRPr="005D6168">
        <w:rPr>
          <w:rFonts w:ascii="Arial" w:hAnsi="Arial" w:cs="Arial"/>
          <w:sz w:val="24"/>
          <w:szCs w:val="24"/>
        </w:rPr>
        <w:t>guide</w:t>
      </w:r>
      <w:proofErr w:type="spellEnd"/>
      <w:r w:rsidRPr="005D6168">
        <w:rPr>
          <w:rFonts w:ascii="Arial" w:hAnsi="Arial" w:cs="Arial"/>
          <w:sz w:val="24"/>
          <w:szCs w:val="24"/>
        </w:rPr>
        <w:t xml:space="preserve"> / </w:t>
      </w:r>
      <w:proofErr w:type="spellStart"/>
      <w:r w:rsidRPr="005D6168">
        <w:rPr>
          <w:rFonts w:ascii="Arial" w:hAnsi="Arial" w:cs="Arial"/>
          <w:sz w:val="24"/>
          <w:szCs w:val="24"/>
        </w:rPr>
        <w:t>Drozd</w:t>
      </w:r>
      <w:proofErr w:type="spellEnd"/>
      <w:r w:rsidRPr="005D6168">
        <w:rPr>
          <w:rFonts w:ascii="Arial" w:hAnsi="Arial" w:cs="Arial"/>
          <w:sz w:val="24"/>
          <w:szCs w:val="24"/>
        </w:rPr>
        <w:t xml:space="preserve"> OY, </w:t>
      </w:r>
      <w:proofErr w:type="spellStart"/>
      <w:r w:rsidRPr="005D6168">
        <w:rPr>
          <w:rFonts w:ascii="Arial" w:hAnsi="Arial" w:cs="Arial"/>
          <w:sz w:val="24"/>
          <w:szCs w:val="24"/>
        </w:rPr>
        <w:t>Ignatenko</w:t>
      </w:r>
      <w:proofErr w:type="spellEnd"/>
      <w:r w:rsidRPr="005D6168">
        <w:rPr>
          <w:rFonts w:ascii="Arial" w:hAnsi="Arial" w:cs="Arial"/>
          <w:sz w:val="24"/>
          <w:szCs w:val="24"/>
        </w:rPr>
        <w:t xml:space="preserve"> VV, </w:t>
      </w:r>
      <w:proofErr w:type="spellStart"/>
      <w:r w:rsidRPr="005D6168">
        <w:rPr>
          <w:rFonts w:ascii="Arial" w:hAnsi="Arial" w:cs="Arial"/>
          <w:sz w:val="24"/>
          <w:szCs w:val="24"/>
        </w:rPr>
        <w:t>Lebedeva</w:t>
      </w:r>
      <w:proofErr w:type="spellEnd"/>
      <w:r w:rsidRPr="005D6168">
        <w:rPr>
          <w:rFonts w:ascii="Arial" w:hAnsi="Arial" w:cs="Arial"/>
          <w:sz w:val="24"/>
          <w:szCs w:val="24"/>
        </w:rPr>
        <w:t xml:space="preserve"> AV, </w:t>
      </w:r>
      <w:proofErr w:type="spellStart"/>
      <w:r w:rsidRPr="005D6168">
        <w:rPr>
          <w:rFonts w:ascii="Arial" w:hAnsi="Arial" w:cs="Arial"/>
          <w:sz w:val="24"/>
          <w:szCs w:val="24"/>
        </w:rPr>
        <w:t>Petkov</w:t>
      </w:r>
      <w:proofErr w:type="spellEnd"/>
      <w:r w:rsidRPr="005D6168">
        <w:rPr>
          <w:rFonts w:ascii="Arial" w:hAnsi="Arial" w:cs="Arial"/>
          <w:sz w:val="24"/>
          <w:szCs w:val="24"/>
        </w:rPr>
        <w:t xml:space="preserve"> SV, </w:t>
      </w:r>
      <w:proofErr w:type="spellStart"/>
      <w:r w:rsidRPr="005D6168">
        <w:rPr>
          <w:rFonts w:ascii="Arial" w:hAnsi="Arial" w:cs="Arial"/>
          <w:sz w:val="24"/>
          <w:szCs w:val="24"/>
        </w:rPr>
        <w:t>Ramazanova</w:t>
      </w:r>
      <w:proofErr w:type="spellEnd"/>
      <w:r w:rsidRPr="005D6168">
        <w:rPr>
          <w:rFonts w:ascii="Arial" w:hAnsi="Arial" w:cs="Arial"/>
          <w:sz w:val="24"/>
          <w:szCs w:val="24"/>
        </w:rPr>
        <w:t xml:space="preserve"> U., </w:t>
      </w:r>
      <w:proofErr w:type="spellStart"/>
      <w:r w:rsidRPr="005D6168">
        <w:rPr>
          <w:rFonts w:ascii="Arial" w:hAnsi="Arial" w:cs="Arial"/>
          <w:sz w:val="24"/>
          <w:szCs w:val="24"/>
        </w:rPr>
        <w:t>Sobol</w:t>
      </w:r>
      <w:proofErr w:type="spellEnd"/>
      <w:r w:rsidRPr="005D6168">
        <w:rPr>
          <w:rFonts w:ascii="Arial" w:hAnsi="Arial" w:cs="Arial"/>
          <w:sz w:val="24"/>
          <w:szCs w:val="24"/>
        </w:rPr>
        <w:t xml:space="preserve"> EY, </w:t>
      </w:r>
      <w:proofErr w:type="spellStart"/>
      <w:r w:rsidRPr="005D6168">
        <w:rPr>
          <w:rFonts w:ascii="Arial" w:hAnsi="Arial" w:cs="Arial"/>
          <w:sz w:val="24"/>
          <w:szCs w:val="24"/>
        </w:rPr>
        <w:t>Starodubov</w:t>
      </w:r>
      <w:proofErr w:type="spellEnd"/>
      <w:r w:rsidRPr="005D6168">
        <w:rPr>
          <w:rFonts w:ascii="Arial" w:hAnsi="Arial" w:cs="Arial"/>
          <w:sz w:val="24"/>
          <w:szCs w:val="24"/>
        </w:rPr>
        <w:t xml:space="preserve"> IV </w:t>
      </w:r>
      <w:proofErr w:type="spellStart"/>
      <w:r w:rsidRPr="005D6168">
        <w:rPr>
          <w:rFonts w:ascii="Arial" w:hAnsi="Arial" w:cs="Arial"/>
          <w:sz w:val="24"/>
          <w:szCs w:val="24"/>
        </w:rPr>
        <w:t>Center</w:t>
      </w:r>
      <w:proofErr w:type="spellEnd"/>
      <w:r w:rsidRPr="005D6168">
        <w:rPr>
          <w:rFonts w:ascii="Arial" w:hAnsi="Arial" w:cs="Arial"/>
          <w:sz w:val="24"/>
          <w:szCs w:val="24"/>
        </w:rPr>
        <w:t xml:space="preserve"> </w:t>
      </w:r>
      <w:proofErr w:type="spellStart"/>
      <w:r w:rsidRPr="005D6168">
        <w:rPr>
          <w:rFonts w:ascii="Arial" w:hAnsi="Arial" w:cs="Arial"/>
          <w:sz w:val="24"/>
          <w:szCs w:val="24"/>
        </w:rPr>
        <w:t>for</w:t>
      </w:r>
      <w:proofErr w:type="spellEnd"/>
      <w:r w:rsidRPr="005D6168">
        <w:rPr>
          <w:rFonts w:ascii="Arial" w:hAnsi="Arial" w:cs="Arial"/>
          <w:sz w:val="24"/>
          <w:szCs w:val="24"/>
        </w:rPr>
        <w:t xml:space="preserve"> </w:t>
      </w:r>
      <w:proofErr w:type="spellStart"/>
      <w:r w:rsidRPr="005D6168">
        <w:rPr>
          <w:rFonts w:ascii="Arial" w:hAnsi="Arial" w:cs="Arial"/>
          <w:sz w:val="24"/>
          <w:szCs w:val="24"/>
        </w:rPr>
        <w:t>Educational</w:t>
      </w:r>
      <w:proofErr w:type="spellEnd"/>
      <w:r w:rsidRPr="005D6168">
        <w:rPr>
          <w:rFonts w:ascii="Arial" w:hAnsi="Arial" w:cs="Arial"/>
          <w:sz w:val="24"/>
          <w:szCs w:val="24"/>
        </w:rPr>
        <w:t xml:space="preserve"> </w:t>
      </w:r>
      <w:proofErr w:type="spellStart"/>
      <w:r w:rsidRPr="005D6168">
        <w:rPr>
          <w:rFonts w:ascii="Arial" w:hAnsi="Arial" w:cs="Arial"/>
          <w:sz w:val="24"/>
          <w:szCs w:val="24"/>
        </w:rPr>
        <w:t>Literature</w:t>
      </w:r>
      <w:proofErr w:type="spellEnd"/>
      <w:r w:rsidRPr="005D6168">
        <w:rPr>
          <w:rFonts w:ascii="Arial" w:hAnsi="Arial" w:cs="Arial"/>
          <w:sz w:val="24"/>
          <w:szCs w:val="24"/>
        </w:rPr>
        <w:t>. 2017. 220 p.</w:t>
      </w:r>
      <w:r>
        <w:rPr>
          <w:rFonts w:ascii="Arial" w:hAnsi="Arial" w:cs="Arial"/>
          <w:sz w:val="24"/>
          <w:szCs w:val="24"/>
        </w:rPr>
        <w:t xml:space="preserve"> </w:t>
      </w:r>
    </w:p>
    <w:p w14:paraId="6CCBA69C" w14:textId="5ECE4FB1" w:rsidR="005D4200" w:rsidRPr="00C03720" w:rsidRDefault="003C7B8E" w:rsidP="002125AD">
      <w:pPr>
        <w:numPr>
          <w:ilvl w:val="0"/>
          <w:numId w:val="2"/>
        </w:numPr>
        <w:spacing w:line="240" w:lineRule="auto"/>
        <w:ind w:left="0" w:firstLine="709"/>
        <w:jc w:val="both"/>
        <w:rPr>
          <w:rFonts w:ascii="Arial" w:hAnsi="Arial" w:cs="Arial"/>
          <w:sz w:val="24"/>
          <w:szCs w:val="24"/>
        </w:rPr>
      </w:pPr>
      <w:r w:rsidRPr="00C03720">
        <w:rPr>
          <w:rStyle w:val="ad"/>
          <w:rFonts w:ascii="Arial" w:hAnsi="Arial" w:cs="Arial"/>
          <w:b w:val="0"/>
          <w:sz w:val="24"/>
          <w:szCs w:val="24"/>
          <w:shd w:val="clear" w:color="auto" w:fill="FFFFFF"/>
        </w:rPr>
        <w:t xml:space="preserve"> </w:t>
      </w:r>
      <w:proofErr w:type="spellStart"/>
      <w:r w:rsidR="005D6168" w:rsidRPr="005D6168">
        <w:rPr>
          <w:rStyle w:val="ad"/>
          <w:rFonts w:ascii="Arial" w:hAnsi="Arial" w:cs="Arial"/>
          <w:b w:val="0"/>
          <w:sz w:val="24"/>
          <w:szCs w:val="24"/>
          <w:shd w:val="clear" w:color="auto" w:fill="FFFFFF"/>
        </w:rPr>
        <w:t>Doctrine</w:t>
      </w:r>
      <w:proofErr w:type="spellEnd"/>
      <w:r w:rsidR="005D6168" w:rsidRPr="005D6168">
        <w:rPr>
          <w:rStyle w:val="ad"/>
          <w:rFonts w:ascii="Arial" w:hAnsi="Arial" w:cs="Arial"/>
          <w:b w:val="0"/>
          <w:sz w:val="24"/>
          <w:szCs w:val="24"/>
          <w:shd w:val="clear" w:color="auto" w:fill="FFFFFF"/>
        </w:rPr>
        <w:t xml:space="preserve"> </w:t>
      </w:r>
      <w:proofErr w:type="spellStart"/>
      <w:r w:rsidR="005D6168" w:rsidRPr="005D6168">
        <w:rPr>
          <w:rStyle w:val="ad"/>
          <w:rFonts w:ascii="Arial" w:hAnsi="Arial" w:cs="Arial"/>
          <w:b w:val="0"/>
          <w:sz w:val="24"/>
          <w:szCs w:val="24"/>
          <w:shd w:val="clear" w:color="auto" w:fill="FFFFFF"/>
        </w:rPr>
        <w:t>of</w:t>
      </w:r>
      <w:proofErr w:type="spellEnd"/>
      <w:r w:rsidR="005D6168" w:rsidRPr="005D6168">
        <w:rPr>
          <w:rStyle w:val="ad"/>
          <w:rFonts w:ascii="Arial" w:hAnsi="Arial" w:cs="Arial"/>
          <w:b w:val="0"/>
          <w:sz w:val="24"/>
          <w:szCs w:val="24"/>
          <w:shd w:val="clear" w:color="auto" w:fill="FFFFFF"/>
        </w:rPr>
        <w:t xml:space="preserve"> </w:t>
      </w:r>
      <w:proofErr w:type="spellStart"/>
      <w:r w:rsidR="005D6168" w:rsidRPr="005D6168">
        <w:rPr>
          <w:rStyle w:val="ad"/>
          <w:rFonts w:ascii="Arial" w:hAnsi="Arial" w:cs="Arial"/>
          <w:b w:val="0"/>
          <w:sz w:val="24"/>
          <w:szCs w:val="24"/>
          <w:shd w:val="clear" w:color="auto" w:fill="FFFFFF"/>
        </w:rPr>
        <w:t>economic</w:t>
      </w:r>
      <w:proofErr w:type="spellEnd"/>
      <w:r w:rsidR="005D6168" w:rsidRPr="005D6168">
        <w:rPr>
          <w:rStyle w:val="ad"/>
          <w:rFonts w:ascii="Arial" w:hAnsi="Arial" w:cs="Arial"/>
          <w:b w:val="0"/>
          <w:sz w:val="24"/>
          <w:szCs w:val="24"/>
          <w:shd w:val="clear" w:color="auto" w:fill="FFFFFF"/>
        </w:rPr>
        <w:t xml:space="preserve"> </w:t>
      </w:r>
      <w:proofErr w:type="spellStart"/>
      <w:r w:rsidR="005D6168" w:rsidRPr="005D6168">
        <w:rPr>
          <w:rStyle w:val="ad"/>
          <w:rFonts w:ascii="Arial" w:hAnsi="Arial" w:cs="Arial"/>
          <w:b w:val="0"/>
          <w:sz w:val="24"/>
          <w:szCs w:val="24"/>
          <w:shd w:val="clear" w:color="auto" w:fill="FFFFFF"/>
        </w:rPr>
        <w:t>procedural</w:t>
      </w:r>
      <w:proofErr w:type="spellEnd"/>
      <w:r w:rsidR="005D6168" w:rsidRPr="005D6168">
        <w:rPr>
          <w:rStyle w:val="ad"/>
          <w:rFonts w:ascii="Arial" w:hAnsi="Arial" w:cs="Arial"/>
          <w:b w:val="0"/>
          <w:sz w:val="24"/>
          <w:szCs w:val="24"/>
          <w:shd w:val="clear" w:color="auto" w:fill="FFFFFF"/>
        </w:rPr>
        <w:t xml:space="preserve"> </w:t>
      </w:r>
      <w:proofErr w:type="spellStart"/>
      <w:r w:rsidR="005D6168" w:rsidRPr="005D6168">
        <w:rPr>
          <w:rStyle w:val="ad"/>
          <w:rFonts w:ascii="Arial" w:hAnsi="Arial" w:cs="Arial"/>
          <w:b w:val="0"/>
          <w:sz w:val="24"/>
          <w:szCs w:val="24"/>
          <w:shd w:val="clear" w:color="auto" w:fill="FFFFFF"/>
        </w:rPr>
        <w:t>law</w:t>
      </w:r>
      <w:proofErr w:type="spellEnd"/>
      <w:r w:rsidR="005D6168" w:rsidRPr="005D6168">
        <w:rPr>
          <w:rStyle w:val="ad"/>
          <w:rFonts w:ascii="Arial" w:hAnsi="Arial" w:cs="Arial"/>
          <w:b w:val="0"/>
          <w:sz w:val="24"/>
          <w:szCs w:val="24"/>
          <w:shd w:val="clear" w:color="auto" w:fill="FFFFFF"/>
        </w:rPr>
        <w:t xml:space="preserve"> </w:t>
      </w:r>
      <w:proofErr w:type="spellStart"/>
      <w:r w:rsidR="005D6168" w:rsidRPr="005D6168">
        <w:rPr>
          <w:rStyle w:val="ad"/>
          <w:rFonts w:ascii="Arial" w:hAnsi="Arial" w:cs="Arial"/>
          <w:b w:val="0"/>
          <w:sz w:val="24"/>
          <w:szCs w:val="24"/>
          <w:shd w:val="clear" w:color="auto" w:fill="FFFFFF"/>
        </w:rPr>
        <w:t>of</w:t>
      </w:r>
      <w:proofErr w:type="spellEnd"/>
      <w:r w:rsidR="005D6168" w:rsidRPr="005D6168">
        <w:rPr>
          <w:rStyle w:val="ad"/>
          <w:rFonts w:ascii="Arial" w:hAnsi="Arial" w:cs="Arial"/>
          <w:b w:val="0"/>
          <w:sz w:val="24"/>
          <w:szCs w:val="24"/>
          <w:shd w:val="clear" w:color="auto" w:fill="FFFFFF"/>
        </w:rPr>
        <w:t xml:space="preserve"> </w:t>
      </w:r>
      <w:proofErr w:type="spellStart"/>
      <w:r w:rsidR="005D6168" w:rsidRPr="005D6168">
        <w:rPr>
          <w:rStyle w:val="ad"/>
          <w:rFonts w:ascii="Arial" w:hAnsi="Arial" w:cs="Arial"/>
          <w:b w:val="0"/>
          <w:sz w:val="24"/>
          <w:szCs w:val="24"/>
          <w:shd w:val="clear" w:color="auto" w:fill="FFFFFF"/>
        </w:rPr>
        <w:t>Ukraine</w:t>
      </w:r>
      <w:proofErr w:type="spellEnd"/>
      <w:r w:rsidR="005D6168" w:rsidRPr="005D6168">
        <w:rPr>
          <w:rStyle w:val="ad"/>
          <w:rFonts w:ascii="Arial" w:hAnsi="Arial" w:cs="Arial"/>
          <w:b w:val="0"/>
          <w:sz w:val="24"/>
          <w:szCs w:val="24"/>
          <w:shd w:val="clear" w:color="auto" w:fill="FFFFFF"/>
        </w:rPr>
        <w:t xml:space="preserve"> (</w:t>
      </w:r>
      <w:proofErr w:type="spellStart"/>
      <w:r w:rsidR="005D6168" w:rsidRPr="005D6168">
        <w:rPr>
          <w:rStyle w:val="ad"/>
          <w:rFonts w:ascii="Arial" w:hAnsi="Arial" w:cs="Arial"/>
          <w:b w:val="0"/>
          <w:sz w:val="24"/>
          <w:szCs w:val="24"/>
          <w:shd w:val="clear" w:color="auto" w:fill="FFFFFF"/>
        </w:rPr>
        <w:t>Current</w:t>
      </w:r>
      <w:proofErr w:type="spellEnd"/>
      <w:r w:rsidR="005D6168" w:rsidRPr="005D6168">
        <w:rPr>
          <w:rStyle w:val="ad"/>
          <w:rFonts w:ascii="Arial" w:hAnsi="Arial" w:cs="Arial"/>
          <w:b w:val="0"/>
          <w:sz w:val="24"/>
          <w:szCs w:val="24"/>
          <w:shd w:val="clear" w:color="auto" w:fill="FFFFFF"/>
        </w:rPr>
        <w:t xml:space="preserve"> </w:t>
      </w:r>
      <w:proofErr w:type="spellStart"/>
      <w:r w:rsidR="005D6168" w:rsidRPr="005D6168">
        <w:rPr>
          <w:rStyle w:val="ad"/>
          <w:rFonts w:ascii="Arial" w:hAnsi="Arial" w:cs="Arial"/>
          <w:b w:val="0"/>
          <w:sz w:val="24"/>
          <w:szCs w:val="24"/>
          <w:shd w:val="clear" w:color="auto" w:fill="FFFFFF"/>
        </w:rPr>
        <w:t>topic</w:t>
      </w:r>
      <w:proofErr w:type="spellEnd"/>
      <w:r w:rsidR="005D6168" w:rsidRPr="005D6168">
        <w:rPr>
          <w:rStyle w:val="ad"/>
          <w:rFonts w:ascii="Arial" w:hAnsi="Arial" w:cs="Arial"/>
          <w:b w:val="0"/>
          <w:sz w:val="24"/>
          <w:szCs w:val="24"/>
          <w:shd w:val="clear" w:color="auto" w:fill="FFFFFF"/>
        </w:rPr>
        <w:t xml:space="preserve"> </w:t>
      </w:r>
      <w:proofErr w:type="spellStart"/>
      <w:r w:rsidR="005D6168" w:rsidRPr="005D6168">
        <w:rPr>
          <w:rStyle w:val="ad"/>
          <w:rFonts w:ascii="Arial" w:hAnsi="Arial" w:cs="Arial"/>
          <w:b w:val="0"/>
          <w:sz w:val="24"/>
          <w:szCs w:val="24"/>
          <w:shd w:val="clear" w:color="auto" w:fill="FFFFFF"/>
        </w:rPr>
        <w:t>of</w:t>
      </w:r>
      <w:proofErr w:type="spellEnd"/>
      <w:r w:rsidR="005D6168" w:rsidRPr="005D6168">
        <w:rPr>
          <w:rStyle w:val="ad"/>
          <w:rFonts w:ascii="Arial" w:hAnsi="Arial" w:cs="Arial"/>
          <w:b w:val="0"/>
          <w:sz w:val="24"/>
          <w:szCs w:val="24"/>
          <w:shd w:val="clear" w:color="auto" w:fill="FFFFFF"/>
        </w:rPr>
        <w:t xml:space="preserve"> </w:t>
      </w:r>
      <w:proofErr w:type="spellStart"/>
      <w:r w:rsidR="005D6168" w:rsidRPr="005D6168">
        <w:rPr>
          <w:rStyle w:val="ad"/>
          <w:rFonts w:ascii="Arial" w:hAnsi="Arial" w:cs="Arial"/>
          <w:b w:val="0"/>
          <w:sz w:val="24"/>
          <w:szCs w:val="24"/>
          <w:shd w:val="clear" w:color="auto" w:fill="FFFFFF"/>
        </w:rPr>
        <w:t>the</w:t>
      </w:r>
      <w:proofErr w:type="spellEnd"/>
      <w:r w:rsidR="005D6168" w:rsidRPr="005D6168">
        <w:rPr>
          <w:rStyle w:val="ad"/>
          <w:rFonts w:ascii="Arial" w:hAnsi="Arial" w:cs="Arial"/>
          <w:b w:val="0"/>
          <w:sz w:val="24"/>
          <w:szCs w:val="24"/>
          <w:shd w:val="clear" w:color="auto" w:fill="FFFFFF"/>
        </w:rPr>
        <w:t xml:space="preserve"> </w:t>
      </w:r>
      <w:proofErr w:type="spellStart"/>
      <w:r w:rsidR="005D6168" w:rsidRPr="005D6168">
        <w:rPr>
          <w:rStyle w:val="ad"/>
          <w:rFonts w:ascii="Arial" w:hAnsi="Arial" w:cs="Arial"/>
          <w:b w:val="0"/>
          <w:sz w:val="24"/>
          <w:szCs w:val="24"/>
          <w:shd w:val="clear" w:color="auto" w:fill="FFFFFF"/>
        </w:rPr>
        <w:t>issue</w:t>
      </w:r>
      <w:proofErr w:type="spellEnd"/>
      <w:r w:rsidR="005D6168" w:rsidRPr="005D6168">
        <w:rPr>
          <w:rStyle w:val="ad"/>
          <w:rFonts w:ascii="Arial" w:hAnsi="Arial" w:cs="Arial"/>
          <w:b w:val="0"/>
          <w:sz w:val="24"/>
          <w:szCs w:val="24"/>
          <w:shd w:val="clear" w:color="auto" w:fill="FFFFFF"/>
        </w:rPr>
        <w:t xml:space="preserve">). </w:t>
      </w:r>
      <w:proofErr w:type="spellStart"/>
      <w:r w:rsidR="005D6168" w:rsidRPr="005D6168">
        <w:rPr>
          <w:rStyle w:val="ad"/>
          <w:rFonts w:ascii="Arial" w:hAnsi="Arial" w:cs="Arial"/>
          <w:b w:val="0"/>
          <w:i/>
          <w:sz w:val="24"/>
          <w:szCs w:val="24"/>
          <w:shd w:val="clear" w:color="auto" w:fill="FFFFFF"/>
        </w:rPr>
        <w:t>Law</w:t>
      </w:r>
      <w:proofErr w:type="spellEnd"/>
      <w:r w:rsidR="005D6168" w:rsidRPr="005D6168">
        <w:rPr>
          <w:rStyle w:val="ad"/>
          <w:rFonts w:ascii="Arial" w:hAnsi="Arial" w:cs="Arial"/>
          <w:b w:val="0"/>
          <w:i/>
          <w:sz w:val="24"/>
          <w:szCs w:val="24"/>
          <w:shd w:val="clear" w:color="auto" w:fill="FFFFFF"/>
        </w:rPr>
        <w:t xml:space="preserve"> </w:t>
      </w:r>
      <w:proofErr w:type="spellStart"/>
      <w:r w:rsidR="005D6168" w:rsidRPr="005D6168">
        <w:rPr>
          <w:rStyle w:val="ad"/>
          <w:rFonts w:ascii="Arial" w:hAnsi="Arial" w:cs="Arial"/>
          <w:b w:val="0"/>
          <w:i/>
          <w:sz w:val="24"/>
          <w:szCs w:val="24"/>
          <w:shd w:val="clear" w:color="auto" w:fill="FFFFFF"/>
        </w:rPr>
        <w:t>of</w:t>
      </w:r>
      <w:proofErr w:type="spellEnd"/>
      <w:r w:rsidR="005D6168" w:rsidRPr="005D6168">
        <w:rPr>
          <w:rStyle w:val="ad"/>
          <w:rFonts w:ascii="Arial" w:hAnsi="Arial" w:cs="Arial"/>
          <w:b w:val="0"/>
          <w:i/>
          <w:sz w:val="24"/>
          <w:szCs w:val="24"/>
          <w:shd w:val="clear" w:color="auto" w:fill="FFFFFF"/>
        </w:rPr>
        <w:t xml:space="preserve"> </w:t>
      </w:r>
      <w:proofErr w:type="spellStart"/>
      <w:r w:rsidR="005D6168" w:rsidRPr="005D6168">
        <w:rPr>
          <w:rStyle w:val="ad"/>
          <w:rFonts w:ascii="Arial" w:hAnsi="Arial" w:cs="Arial"/>
          <w:b w:val="0"/>
          <w:i/>
          <w:sz w:val="24"/>
          <w:szCs w:val="24"/>
          <w:shd w:val="clear" w:color="auto" w:fill="FFFFFF"/>
        </w:rPr>
        <w:t>Ukraine</w:t>
      </w:r>
      <w:proofErr w:type="spellEnd"/>
      <w:r w:rsidR="005D4200" w:rsidRPr="00C03720">
        <w:rPr>
          <w:rFonts w:ascii="Arial" w:hAnsi="Arial" w:cs="Arial"/>
          <w:sz w:val="24"/>
          <w:szCs w:val="24"/>
        </w:rPr>
        <w:t xml:space="preserve">. </w:t>
      </w:r>
      <w:r w:rsidR="005D4200" w:rsidRPr="00C03720">
        <w:rPr>
          <w:rFonts w:ascii="Arial" w:hAnsi="Arial" w:cs="Arial"/>
          <w:i/>
          <w:sz w:val="24"/>
          <w:szCs w:val="24"/>
          <w:lang w:val="ru-RU"/>
        </w:rPr>
        <w:t xml:space="preserve">Право </w:t>
      </w:r>
      <w:proofErr w:type="spellStart"/>
      <w:r w:rsidR="005D4200" w:rsidRPr="00C03720">
        <w:rPr>
          <w:rFonts w:ascii="Arial" w:hAnsi="Arial" w:cs="Arial"/>
          <w:i/>
          <w:sz w:val="24"/>
          <w:szCs w:val="24"/>
          <w:lang w:val="ru-RU"/>
        </w:rPr>
        <w:t>України</w:t>
      </w:r>
      <w:proofErr w:type="spellEnd"/>
      <w:r w:rsidR="005D4200" w:rsidRPr="00C03720">
        <w:rPr>
          <w:rFonts w:ascii="Arial" w:hAnsi="Arial" w:cs="Arial"/>
          <w:i/>
          <w:sz w:val="24"/>
          <w:szCs w:val="24"/>
          <w:lang w:val="ru-RU"/>
        </w:rPr>
        <w:t>.</w:t>
      </w:r>
      <w:r w:rsidR="005D4200" w:rsidRPr="00C03720">
        <w:rPr>
          <w:rFonts w:ascii="Arial" w:hAnsi="Arial" w:cs="Arial"/>
          <w:sz w:val="24"/>
          <w:szCs w:val="24"/>
          <w:lang w:val="ru-RU"/>
        </w:rPr>
        <w:t xml:space="preserve"> 2020. №7.</w:t>
      </w:r>
      <w:r w:rsidR="005D4200" w:rsidRPr="00C03720">
        <w:rPr>
          <w:rFonts w:ascii="Arial" w:hAnsi="Arial" w:cs="Arial"/>
          <w:sz w:val="24"/>
          <w:szCs w:val="24"/>
        </w:rPr>
        <w:t xml:space="preserve"> </w:t>
      </w:r>
    </w:p>
    <w:p w14:paraId="5BC3AF19" w14:textId="475B39B2" w:rsidR="003C7B8E" w:rsidRPr="00C03720" w:rsidRDefault="005D6168" w:rsidP="002125AD">
      <w:pPr>
        <w:numPr>
          <w:ilvl w:val="0"/>
          <w:numId w:val="2"/>
        </w:numPr>
        <w:spacing w:line="240" w:lineRule="auto"/>
        <w:ind w:left="0" w:firstLine="709"/>
        <w:jc w:val="both"/>
        <w:rPr>
          <w:rFonts w:ascii="Arial" w:hAnsi="Arial" w:cs="Arial"/>
          <w:sz w:val="24"/>
          <w:szCs w:val="24"/>
        </w:rPr>
      </w:pPr>
      <w:proofErr w:type="spellStart"/>
      <w:r w:rsidRPr="005D6168">
        <w:rPr>
          <w:rFonts w:ascii="Arial" w:hAnsi="Arial" w:cs="Arial"/>
          <w:sz w:val="24"/>
          <w:szCs w:val="24"/>
        </w:rPr>
        <w:t>Pigareva</w:t>
      </w:r>
      <w:proofErr w:type="spellEnd"/>
      <w:r w:rsidRPr="005D6168">
        <w:rPr>
          <w:rFonts w:ascii="Arial" w:hAnsi="Arial" w:cs="Arial"/>
          <w:sz w:val="24"/>
          <w:szCs w:val="24"/>
        </w:rPr>
        <w:t xml:space="preserve"> G. </w:t>
      </w:r>
      <w:proofErr w:type="spellStart"/>
      <w:r w:rsidRPr="005D6168">
        <w:rPr>
          <w:rFonts w:ascii="Arial" w:hAnsi="Arial" w:cs="Arial"/>
          <w:sz w:val="24"/>
          <w:szCs w:val="24"/>
        </w:rPr>
        <w:t>Well-known</w:t>
      </w:r>
      <w:proofErr w:type="spellEnd"/>
      <w:r w:rsidRPr="005D6168">
        <w:rPr>
          <w:rFonts w:ascii="Arial" w:hAnsi="Arial" w:cs="Arial"/>
          <w:sz w:val="24"/>
          <w:szCs w:val="24"/>
        </w:rPr>
        <w:t xml:space="preserve"> </w:t>
      </w:r>
      <w:proofErr w:type="spellStart"/>
      <w:r w:rsidRPr="005D6168">
        <w:rPr>
          <w:rFonts w:ascii="Arial" w:hAnsi="Arial" w:cs="Arial"/>
          <w:sz w:val="24"/>
          <w:szCs w:val="24"/>
        </w:rPr>
        <w:t>principles</w:t>
      </w:r>
      <w:proofErr w:type="spellEnd"/>
      <w:r w:rsidRPr="005D6168">
        <w:rPr>
          <w:rFonts w:ascii="Arial" w:hAnsi="Arial" w:cs="Arial"/>
          <w:sz w:val="24"/>
          <w:szCs w:val="24"/>
        </w:rPr>
        <w:t xml:space="preserve"> </w:t>
      </w:r>
      <w:proofErr w:type="spellStart"/>
      <w:r w:rsidRPr="005D6168">
        <w:rPr>
          <w:rFonts w:ascii="Arial" w:hAnsi="Arial" w:cs="Arial"/>
          <w:sz w:val="24"/>
          <w:szCs w:val="24"/>
        </w:rPr>
        <w:t>of</w:t>
      </w:r>
      <w:proofErr w:type="spellEnd"/>
      <w:r w:rsidRPr="005D6168">
        <w:rPr>
          <w:rFonts w:ascii="Arial" w:hAnsi="Arial" w:cs="Arial"/>
          <w:sz w:val="24"/>
          <w:szCs w:val="24"/>
        </w:rPr>
        <w:t xml:space="preserve"> </w:t>
      </w:r>
      <w:proofErr w:type="spellStart"/>
      <w:r w:rsidRPr="005D6168">
        <w:rPr>
          <w:rFonts w:ascii="Arial" w:hAnsi="Arial" w:cs="Arial"/>
          <w:sz w:val="24"/>
          <w:szCs w:val="24"/>
        </w:rPr>
        <w:t>administration</w:t>
      </w:r>
      <w:proofErr w:type="spellEnd"/>
      <w:r w:rsidRPr="005D6168">
        <w:rPr>
          <w:rFonts w:ascii="Arial" w:hAnsi="Arial" w:cs="Arial"/>
          <w:sz w:val="24"/>
          <w:szCs w:val="24"/>
        </w:rPr>
        <w:t xml:space="preserve"> </w:t>
      </w:r>
      <w:proofErr w:type="spellStart"/>
      <w:r w:rsidRPr="005D6168">
        <w:rPr>
          <w:rFonts w:ascii="Arial" w:hAnsi="Arial" w:cs="Arial"/>
          <w:sz w:val="24"/>
          <w:szCs w:val="24"/>
        </w:rPr>
        <w:t>of</w:t>
      </w:r>
      <w:proofErr w:type="spellEnd"/>
      <w:r w:rsidRPr="005D6168">
        <w:rPr>
          <w:rFonts w:ascii="Arial" w:hAnsi="Arial" w:cs="Arial"/>
          <w:sz w:val="24"/>
          <w:szCs w:val="24"/>
        </w:rPr>
        <w:t xml:space="preserve"> </w:t>
      </w:r>
      <w:proofErr w:type="spellStart"/>
      <w:r w:rsidRPr="005D6168">
        <w:rPr>
          <w:rFonts w:ascii="Arial" w:hAnsi="Arial" w:cs="Arial"/>
          <w:sz w:val="24"/>
          <w:szCs w:val="24"/>
        </w:rPr>
        <w:t>justice</w:t>
      </w:r>
      <w:proofErr w:type="spellEnd"/>
      <w:r w:rsidRPr="005D6168">
        <w:rPr>
          <w:rFonts w:ascii="Arial" w:hAnsi="Arial" w:cs="Arial"/>
          <w:sz w:val="24"/>
          <w:szCs w:val="24"/>
        </w:rPr>
        <w:t xml:space="preserve">: </w:t>
      </w:r>
      <w:proofErr w:type="spellStart"/>
      <w:r w:rsidRPr="005D6168">
        <w:rPr>
          <w:rFonts w:ascii="Arial" w:hAnsi="Arial" w:cs="Arial"/>
          <w:sz w:val="24"/>
          <w:szCs w:val="24"/>
        </w:rPr>
        <w:t>international</w:t>
      </w:r>
      <w:proofErr w:type="spellEnd"/>
      <w:r w:rsidRPr="005D6168">
        <w:rPr>
          <w:rFonts w:ascii="Arial" w:hAnsi="Arial" w:cs="Arial"/>
          <w:sz w:val="24"/>
          <w:szCs w:val="24"/>
        </w:rPr>
        <w:t xml:space="preserve"> </w:t>
      </w:r>
      <w:proofErr w:type="spellStart"/>
      <w:r w:rsidRPr="005D6168">
        <w:rPr>
          <w:rFonts w:ascii="Arial" w:hAnsi="Arial" w:cs="Arial"/>
          <w:sz w:val="24"/>
          <w:szCs w:val="24"/>
        </w:rPr>
        <w:t>and</w:t>
      </w:r>
      <w:proofErr w:type="spellEnd"/>
      <w:r w:rsidRPr="005D6168">
        <w:rPr>
          <w:rFonts w:ascii="Arial" w:hAnsi="Arial" w:cs="Arial"/>
          <w:sz w:val="24"/>
          <w:szCs w:val="24"/>
        </w:rPr>
        <w:t xml:space="preserve"> </w:t>
      </w:r>
      <w:proofErr w:type="spellStart"/>
      <w:r w:rsidRPr="005D6168">
        <w:rPr>
          <w:rFonts w:ascii="Arial" w:hAnsi="Arial" w:cs="Arial"/>
          <w:sz w:val="24"/>
          <w:szCs w:val="24"/>
        </w:rPr>
        <w:t>national</w:t>
      </w:r>
      <w:proofErr w:type="spellEnd"/>
      <w:r w:rsidRPr="005D6168">
        <w:rPr>
          <w:rFonts w:ascii="Arial" w:hAnsi="Arial" w:cs="Arial"/>
          <w:sz w:val="24"/>
          <w:szCs w:val="24"/>
        </w:rPr>
        <w:t xml:space="preserve"> </w:t>
      </w:r>
      <w:proofErr w:type="spellStart"/>
      <w:r w:rsidRPr="005D6168">
        <w:rPr>
          <w:rFonts w:ascii="Arial" w:hAnsi="Arial" w:cs="Arial"/>
          <w:sz w:val="24"/>
          <w:szCs w:val="24"/>
        </w:rPr>
        <w:t>experience</w:t>
      </w:r>
      <w:proofErr w:type="spellEnd"/>
      <w:r w:rsidRPr="005D6168">
        <w:rPr>
          <w:rFonts w:ascii="Arial" w:hAnsi="Arial" w:cs="Arial"/>
          <w:i/>
          <w:sz w:val="24"/>
          <w:szCs w:val="24"/>
        </w:rPr>
        <w:t xml:space="preserve">. </w:t>
      </w:r>
      <w:proofErr w:type="spellStart"/>
      <w:r w:rsidRPr="005D6168">
        <w:rPr>
          <w:rFonts w:ascii="Arial" w:hAnsi="Arial" w:cs="Arial"/>
          <w:i/>
          <w:sz w:val="24"/>
          <w:szCs w:val="24"/>
        </w:rPr>
        <w:t>Entrepreneurship</w:t>
      </w:r>
      <w:proofErr w:type="spellEnd"/>
      <w:r w:rsidRPr="005D6168">
        <w:rPr>
          <w:rFonts w:ascii="Arial" w:hAnsi="Arial" w:cs="Arial"/>
          <w:i/>
          <w:sz w:val="24"/>
          <w:szCs w:val="24"/>
        </w:rPr>
        <w:t xml:space="preserve">, </w:t>
      </w:r>
      <w:proofErr w:type="spellStart"/>
      <w:r w:rsidRPr="005D6168">
        <w:rPr>
          <w:rFonts w:ascii="Arial" w:hAnsi="Arial" w:cs="Arial"/>
          <w:i/>
          <w:sz w:val="24"/>
          <w:szCs w:val="24"/>
        </w:rPr>
        <w:t>economy</w:t>
      </w:r>
      <w:proofErr w:type="spellEnd"/>
      <w:r w:rsidRPr="005D6168">
        <w:rPr>
          <w:rFonts w:ascii="Arial" w:hAnsi="Arial" w:cs="Arial"/>
          <w:i/>
          <w:sz w:val="24"/>
          <w:szCs w:val="24"/>
        </w:rPr>
        <w:t xml:space="preserve"> </w:t>
      </w:r>
      <w:proofErr w:type="spellStart"/>
      <w:r w:rsidRPr="005D6168">
        <w:rPr>
          <w:rFonts w:ascii="Arial" w:hAnsi="Arial" w:cs="Arial"/>
          <w:i/>
          <w:sz w:val="24"/>
          <w:szCs w:val="24"/>
        </w:rPr>
        <w:t>and</w:t>
      </w:r>
      <w:proofErr w:type="spellEnd"/>
      <w:r w:rsidRPr="005D6168">
        <w:rPr>
          <w:rFonts w:ascii="Arial" w:hAnsi="Arial" w:cs="Arial"/>
          <w:i/>
          <w:sz w:val="24"/>
          <w:szCs w:val="24"/>
        </w:rPr>
        <w:t xml:space="preserve"> </w:t>
      </w:r>
      <w:proofErr w:type="spellStart"/>
      <w:r w:rsidRPr="005D6168">
        <w:rPr>
          <w:rFonts w:ascii="Arial" w:hAnsi="Arial" w:cs="Arial"/>
          <w:i/>
          <w:sz w:val="24"/>
          <w:szCs w:val="24"/>
        </w:rPr>
        <w:t>law</w:t>
      </w:r>
      <w:proofErr w:type="spellEnd"/>
      <w:r w:rsidR="003C7B8E" w:rsidRPr="00C03720">
        <w:rPr>
          <w:rFonts w:ascii="Arial" w:hAnsi="Arial" w:cs="Arial"/>
          <w:i/>
          <w:sz w:val="24"/>
          <w:szCs w:val="24"/>
        </w:rPr>
        <w:t>.</w:t>
      </w:r>
      <w:r w:rsidR="003C7B8E" w:rsidRPr="00C03720">
        <w:rPr>
          <w:rFonts w:ascii="Arial" w:hAnsi="Arial" w:cs="Arial"/>
          <w:sz w:val="24"/>
          <w:szCs w:val="24"/>
        </w:rPr>
        <w:t xml:space="preserve"> 2017. №3. </w:t>
      </w:r>
      <w:r w:rsidR="003C7B8E" w:rsidRPr="00C03720">
        <w:rPr>
          <w:rFonts w:ascii="Arial" w:hAnsi="Arial" w:cs="Arial"/>
          <w:sz w:val="24"/>
          <w:szCs w:val="24"/>
          <w:lang w:val="ru-RU"/>
        </w:rPr>
        <w:t>С.</w:t>
      </w:r>
      <w:r w:rsidR="003C7B8E" w:rsidRPr="00C03720">
        <w:rPr>
          <w:rFonts w:ascii="Arial" w:hAnsi="Arial" w:cs="Arial"/>
          <w:sz w:val="24"/>
          <w:szCs w:val="24"/>
        </w:rPr>
        <w:t xml:space="preserve"> 91-94</w:t>
      </w:r>
      <w:r w:rsidR="003C7B8E" w:rsidRPr="00C03720">
        <w:rPr>
          <w:rFonts w:ascii="Arial" w:hAnsi="Arial" w:cs="Arial"/>
          <w:sz w:val="24"/>
          <w:szCs w:val="24"/>
          <w:lang w:val="ru-RU"/>
        </w:rPr>
        <w:t>.</w:t>
      </w:r>
    </w:p>
    <w:p w14:paraId="7D214432" w14:textId="0A4260F3" w:rsidR="005D4200" w:rsidRPr="00C03720" w:rsidRDefault="005D6168" w:rsidP="002125AD">
      <w:pPr>
        <w:numPr>
          <w:ilvl w:val="0"/>
          <w:numId w:val="2"/>
        </w:numPr>
        <w:spacing w:line="240" w:lineRule="auto"/>
        <w:ind w:left="0" w:firstLine="709"/>
        <w:jc w:val="both"/>
        <w:rPr>
          <w:rFonts w:ascii="Arial" w:hAnsi="Arial" w:cs="Arial"/>
          <w:sz w:val="24"/>
          <w:szCs w:val="24"/>
        </w:rPr>
      </w:pPr>
      <w:proofErr w:type="spellStart"/>
      <w:r w:rsidRPr="005D6168">
        <w:rPr>
          <w:rFonts w:ascii="Arial" w:hAnsi="Arial" w:cs="Arial"/>
          <w:sz w:val="24"/>
          <w:szCs w:val="24"/>
        </w:rPr>
        <w:t>Pilkov</w:t>
      </w:r>
      <w:proofErr w:type="spellEnd"/>
      <w:r w:rsidRPr="005D6168">
        <w:rPr>
          <w:rFonts w:ascii="Arial" w:hAnsi="Arial" w:cs="Arial"/>
          <w:sz w:val="24"/>
          <w:szCs w:val="24"/>
        </w:rPr>
        <w:t xml:space="preserve"> K. </w:t>
      </w:r>
      <w:proofErr w:type="spellStart"/>
      <w:r w:rsidRPr="005D6168">
        <w:rPr>
          <w:rFonts w:ascii="Arial" w:hAnsi="Arial" w:cs="Arial"/>
          <w:sz w:val="24"/>
          <w:szCs w:val="24"/>
        </w:rPr>
        <w:t>Conditions</w:t>
      </w:r>
      <w:proofErr w:type="spellEnd"/>
      <w:r w:rsidRPr="005D6168">
        <w:rPr>
          <w:rFonts w:ascii="Arial" w:hAnsi="Arial" w:cs="Arial"/>
          <w:sz w:val="24"/>
          <w:szCs w:val="24"/>
        </w:rPr>
        <w:t xml:space="preserve"> </w:t>
      </w:r>
      <w:proofErr w:type="spellStart"/>
      <w:r w:rsidRPr="005D6168">
        <w:rPr>
          <w:rFonts w:ascii="Arial" w:hAnsi="Arial" w:cs="Arial"/>
          <w:sz w:val="24"/>
          <w:szCs w:val="24"/>
        </w:rPr>
        <w:t>of</w:t>
      </w:r>
      <w:proofErr w:type="spellEnd"/>
      <w:r w:rsidRPr="005D6168">
        <w:rPr>
          <w:rFonts w:ascii="Arial" w:hAnsi="Arial" w:cs="Arial"/>
          <w:sz w:val="24"/>
          <w:szCs w:val="24"/>
        </w:rPr>
        <w:t xml:space="preserve"> </w:t>
      </w:r>
      <w:proofErr w:type="spellStart"/>
      <w:r w:rsidRPr="005D6168">
        <w:rPr>
          <w:rFonts w:ascii="Arial" w:hAnsi="Arial" w:cs="Arial"/>
          <w:sz w:val="24"/>
          <w:szCs w:val="24"/>
        </w:rPr>
        <w:t>bindingity</w:t>
      </w:r>
      <w:proofErr w:type="spellEnd"/>
      <w:r w:rsidRPr="005D6168">
        <w:rPr>
          <w:rFonts w:ascii="Arial" w:hAnsi="Arial" w:cs="Arial"/>
          <w:sz w:val="24"/>
          <w:szCs w:val="24"/>
        </w:rPr>
        <w:t xml:space="preserve"> </w:t>
      </w:r>
      <w:proofErr w:type="spellStart"/>
      <w:r w:rsidRPr="005D6168">
        <w:rPr>
          <w:rFonts w:ascii="Arial" w:hAnsi="Arial" w:cs="Arial"/>
          <w:sz w:val="24"/>
          <w:szCs w:val="24"/>
        </w:rPr>
        <w:t>for</w:t>
      </w:r>
      <w:proofErr w:type="spellEnd"/>
      <w:r w:rsidRPr="005D6168">
        <w:rPr>
          <w:rFonts w:ascii="Arial" w:hAnsi="Arial" w:cs="Arial"/>
          <w:sz w:val="24"/>
          <w:szCs w:val="24"/>
        </w:rPr>
        <w:t xml:space="preserve"> </w:t>
      </w:r>
      <w:proofErr w:type="spellStart"/>
      <w:r w:rsidRPr="005D6168">
        <w:rPr>
          <w:rFonts w:ascii="Arial" w:hAnsi="Arial" w:cs="Arial"/>
          <w:sz w:val="24"/>
          <w:szCs w:val="24"/>
        </w:rPr>
        <w:t>the</w:t>
      </w:r>
      <w:proofErr w:type="spellEnd"/>
      <w:r w:rsidRPr="005D6168">
        <w:rPr>
          <w:rFonts w:ascii="Arial" w:hAnsi="Arial" w:cs="Arial"/>
          <w:sz w:val="24"/>
          <w:szCs w:val="24"/>
        </w:rPr>
        <w:t xml:space="preserve"> </w:t>
      </w:r>
      <w:proofErr w:type="spellStart"/>
      <w:r w:rsidRPr="005D6168">
        <w:rPr>
          <w:rFonts w:ascii="Arial" w:hAnsi="Arial" w:cs="Arial"/>
          <w:sz w:val="24"/>
          <w:szCs w:val="24"/>
        </w:rPr>
        <w:t>commercial</w:t>
      </w:r>
      <w:proofErr w:type="spellEnd"/>
      <w:r w:rsidRPr="005D6168">
        <w:rPr>
          <w:rFonts w:ascii="Arial" w:hAnsi="Arial" w:cs="Arial"/>
          <w:sz w:val="24"/>
          <w:szCs w:val="24"/>
        </w:rPr>
        <w:t xml:space="preserve"> </w:t>
      </w:r>
      <w:proofErr w:type="spellStart"/>
      <w:r w:rsidRPr="005D6168">
        <w:rPr>
          <w:rFonts w:ascii="Arial" w:hAnsi="Arial" w:cs="Arial"/>
          <w:sz w:val="24"/>
          <w:szCs w:val="24"/>
        </w:rPr>
        <w:t>court</w:t>
      </w:r>
      <w:proofErr w:type="spellEnd"/>
      <w:r w:rsidRPr="005D6168">
        <w:rPr>
          <w:rFonts w:ascii="Arial" w:hAnsi="Arial" w:cs="Arial"/>
          <w:sz w:val="24"/>
          <w:szCs w:val="24"/>
        </w:rPr>
        <w:t xml:space="preserve"> </w:t>
      </w:r>
      <w:proofErr w:type="spellStart"/>
      <w:r w:rsidRPr="005D6168">
        <w:rPr>
          <w:rFonts w:ascii="Arial" w:hAnsi="Arial" w:cs="Arial"/>
          <w:sz w:val="24"/>
          <w:szCs w:val="24"/>
        </w:rPr>
        <w:t>of</w:t>
      </w:r>
      <w:proofErr w:type="spellEnd"/>
      <w:r w:rsidRPr="005D6168">
        <w:rPr>
          <w:rFonts w:ascii="Arial" w:hAnsi="Arial" w:cs="Arial"/>
          <w:sz w:val="24"/>
          <w:szCs w:val="24"/>
        </w:rPr>
        <w:t xml:space="preserve"> </w:t>
      </w:r>
      <w:proofErr w:type="spellStart"/>
      <w:r w:rsidRPr="005D6168">
        <w:rPr>
          <w:rFonts w:ascii="Arial" w:hAnsi="Arial" w:cs="Arial"/>
          <w:sz w:val="24"/>
          <w:szCs w:val="24"/>
        </w:rPr>
        <w:t>the</w:t>
      </w:r>
      <w:proofErr w:type="spellEnd"/>
      <w:r w:rsidRPr="005D6168">
        <w:rPr>
          <w:rFonts w:ascii="Arial" w:hAnsi="Arial" w:cs="Arial"/>
          <w:sz w:val="24"/>
          <w:szCs w:val="24"/>
        </w:rPr>
        <w:t xml:space="preserve"> </w:t>
      </w:r>
      <w:proofErr w:type="spellStart"/>
      <w:r w:rsidRPr="005D6168">
        <w:rPr>
          <w:rFonts w:ascii="Arial" w:hAnsi="Arial" w:cs="Arial"/>
          <w:sz w:val="24"/>
          <w:szCs w:val="24"/>
        </w:rPr>
        <w:t>facts</w:t>
      </w:r>
      <w:proofErr w:type="spellEnd"/>
      <w:r w:rsidRPr="005D6168">
        <w:rPr>
          <w:rFonts w:ascii="Arial" w:hAnsi="Arial" w:cs="Arial"/>
          <w:sz w:val="24"/>
          <w:szCs w:val="24"/>
        </w:rPr>
        <w:t xml:space="preserve"> </w:t>
      </w:r>
      <w:proofErr w:type="spellStart"/>
      <w:r w:rsidRPr="005D6168">
        <w:rPr>
          <w:rFonts w:ascii="Arial" w:hAnsi="Arial" w:cs="Arial"/>
          <w:sz w:val="24"/>
          <w:szCs w:val="24"/>
        </w:rPr>
        <w:t>established</w:t>
      </w:r>
      <w:proofErr w:type="spellEnd"/>
      <w:r w:rsidRPr="005D6168">
        <w:rPr>
          <w:rFonts w:ascii="Arial" w:hAnsi="Arial" w:cs="Arial"/>
          <w:sz w:val="24"/>
          <w:szCs w:val="24"/>
        </w:rPr>
        <w:t xml:space="preserve"> </w:t>
      </w:r>
      <w:proofErr w:type="spellStart"/>
      <w:r w:rsidRPr="005D6168">
        <w:rPr>
          <w:rFonts w:ascii="Arial" w:hAnsi="Arial" w:cs="Arial"/>
          <w:sz w:val="24"/>
          <w:szCs w:val="24"/>
        </w:rPr>
        <w:t>in</w:t>
      </w:r>
      <w:proofErr w:type="spellEnd"/>
      <w:r w:rsidRPr="005D6168">
        <w:rPr>
          <w:rFonts w:ascii="Arial" w:hAnsi="Arial" w:cs="Arial"/>
          <w:sz w:val="24"/>
          <w:szCs w:val="24"/>
        </w:rPr>
        <w:t xml:space="preserve"> </w:t>
      </w:r>
      <w:proofErr w:type="spellStart"/>
      <w:r w:rsidRPr="005D6168">
        <w:rPr>
          <w:rFonts w:ascii="Arial" w:hAnsi="Arial" w:cs="Arial"/>
          <w:sz w:val="24"/>
          <w:szCs w:val="24"/>
        </w:rPr>
        <w:t>another</w:t>
      </w:r>
      <w:proofErr w:type="spellEnd"/>
      <w:r w:rsidRPr="005D6168">
        <w:rPr>
          <w:rFonts w:ascii="Arial" w:hAnsi="Arial" w:cs="Arial"/>
          <w:sz w:val="24"/>
          <w:szCs w:val="24"/>
        </w:rPr>
        <w:t xml:space="preserve"> </w:t>
      </w:r>
      <w:proofErr w:type="spellStart"/>
      <w:r w:rsidRPr="005D6168">
        <w:rPr>
          <w:rFonts w:ascii="Arial" w:hAnsi="Arial" w:cs="Arial"/>
          <w:sz w:val="24"/>
          <w:szCs w:val="24"/>
        </w:rPr>
        <w:t>case</w:t>
      </w:r>
      <w:proofErr w:type="spellEnd"/>
      <w:r w:rsidRPr="005D6168">
        <w:rPr>
          <w:rFonts w:ascii="Arial" w:hAnsi="Arial" w:cs="Arial"/>
          <w:sz w:val="24"/>
          <w:szCs w:val="24"/>
        </w:rPr>
        <w:t xml:space="preserve">. </w:t>
      </w:r>
      <w:proofErr w:type="spellStart"/>
      <w:r w:rsidRPr="005D6168">
        <w:rPr>
          <w:rFonts w:ascii="Arial" w:hAnsi="Arial" w:cs="Arial"/>
          <w:i/>
          <w:sz w:val="24"/>
          <w:szCs w:val="24"/>
        </w:rPr>
        <w:t>Entrepreneurship</w:t>
      </w:r>
      <w:proofErr w:type="spellEnd"/>
      <w:r w:rsidRPr="005D6168">
        <w:rPr>
          <w:rFonts w:ascii="Arial" w:hAnsi="Arial" w:cs="Arial"/>
          <w:i/>
          <w:sz w:val="24"/>
          <w:szCs w:val="24"/>
        </w:rPr>
        <w:t xml:space="preserve">, </w:t>
      </w:r>
      <w:proofErr w:type="spellStart"/>
      <w:r w:rsidRPr="005D6168">
        <w:rPr>
          <w:rFonts w:ascii="Arial" w:hAnsi="Arial" w:cs="Arial"/>
          <w:i/>
          <w:sz w:val="24"/>
          <w:szCs w:val="24"/>
        </w:rPr>
        <w:t>economy</w:t>
      </w:r>
      <w:proofErr w:type="spellEnd"/>
      <w:r w:rsidRPr="005D6168">
        <w:rPr>
          <w:rFonts w:ascii="Arial" w:hAnsi="Arial" w:cs="Arial"/>
          <w:i/>
          <w:sz w:val="24"/>
          <w:szCs w:val="24"/>
        </w:rPr>
        <w:t xml:space="preserve"> </w:t>
      </w:r>
      <w:proofErr w:type="spellStart"/>
      <w:r w:rsidRPr="005D6168">
        <w:rPr>
          <w:rFonts w:ascii="Arial" w:hAnsi="Arial" w:cs="Arial"/>
          <w:i/>
          <w:sz w:val="24"/>
          <w:szCs w:val="24"/>
        </w:rPr>
        <w:t>and</w:t>
      </w:r>
      <w:proofErr w:type="spellEnd"/>
      <w:r w:rsidRPr="005D6168">
        <w:rPr>
          <w:rFonts w:ascii="Arial" w:hAnsi="Arial" w:cs="Arial"/>
          <w:i/>
          <w:sz w:val="24"/>
          <w:szCs w:val="24"/>
        </w:rPr>
        <w:t xml:space="preserve"> </w:t>
      </w:r>
      <w:proofErr w:type="spellStart"/>
      <w:r w:rsidRPr="005D6168">
        <w:rPr>
          <w:rFonts w:ascii="Arial" w:hAnsi="Arial" w:cs="Arial"/>
          <w:i/>
          <w:sz w:val="24"/>
          <w:szCs w:val="24"/>
        </w:rPr>
        <w:t>law</w:t>
      </w:r>
      <w:proofErr w:type="spellEnd"/>
      <w:r w:rsidR="005D4200" w:rsidRPr="00C03720">
        <w:rPr>
          <w:rFonts w:ascii="Arial" w:hAnsi="Arial" w:cs="Arial"/>
          <w:i/>
          <w:sz w:val="24"/>
          <w:szCs w:val="24"/>
        </w:rPr>
        <w:t>.</w:t>
      </w:r>
      <w:r>
        <w:rPr>
          <w:rFonts w:ascii="Arial" w:hAnsi="Arial" w:cs="Arial"/>
          <w:i/>
          <w:sz w:val="24"/>
          <w:szCs w:val="24"/>
        </w:rPr>
        <w:t xml:space="preserve"> </w:t>
      </w:r>
      <w:r w:rsidR="005D4200" w:rsidRPr="00C03720">
        <w:rPr>
          <w:rFonts w:ascii="Arial" w:hAnsi="Arial" w:cs="Arial"/>
          <w:sz w:val="24"/>
          <w:szCs w:val="24"/>
        </w:rPr>
        <w:t>2019. №11. С.106-116.</w:t>
      </w:r>
    </w:p>
    <w:p w14:paraId="00422482" w14:textId="377A2D6D" w:rsidR="00D65321" w:rsidRPr="00C03720" w:rsidRDefault="005D6168" w:rsidP="002125AD">
      <w:pPr>
        <w:pStyle w:val="a0"/>
        <w:numPr>
          <w:ilvl w:val="0"/>
          <w:numId w:val="2"/>
        </w:numPr>
        <w:spacing w:line="240" w:lineRule="auto"/>
        <w:ind w:left="0" w:firstLine="709"/>
        <w:jc w:val="both"/>
        <w:rPr>
          <w:rFonts w:ascii="Arial" w:hAnsi="Arial" w:cs="Arial"/>
          <w:sz w:val="24"/>
          <w:szCs w:val="24"/>
        </w:rPr>
      </w:pPr>
      <w:proofErr w:type="spellStart"/>
      <w:r w:rsidRPr="005D6168">
        <w:rPr>
          <w:rFonts w:ascii="Arial" w:hAnsi="Arial" w:cs="Arial"/>
          <w:sz w:val="24"/>
          <w:szCs w:val="24"/>
        </w:rPr>
        <w:t>Unified</w:t>
      </w:r>
      <w:proofErr w:type="spellEnd"/>
      <w:r w:rsidRPr="005D6168">
        <w:rPr>
          <w:rFonts w:ascii="Arial" w:hAnsi="Arial" w:cs="Arial"/>
          <w:sz w:val="24"/>
          <w:szCs w:val="24"/>
        </w:rPr>
        <w:t xml:space="preserve"> </w:t>
      </w:r>
      <w:proofErr w:type="spellStart"/>
      <w:r w:rsidRPr="005D6168">
        <w:rPr>
          <w:rFonts w:ascii="Arial" w:hAnsi="Arial" w:cs="Arial"/>
          <w:sz w:val="24"/>
          <w:szCs w:val="24"/>
        </w:rPr>
        <w:t>state</w:t>
      </w:r>
      <w:proofErr w:type="spellEnd"/>
      <w:r w:rsidRPr="005D6168">
        <w:rPr>
          <w:rFonts w:ascii="Arial" w:hAnsi="Arial" w:cs="Arial"/>
          <w:sz w:val="24"/>
          <w:szCs w:val="24"/>
        </w:rPr>
        <w:t xml:space="preserve"> </w:t>
      </w:r>
      <w:proofErr w:type="spellStart"/>
      <w:r w:rsidRPr="005D6168">
        <w:rPr>
          <w:rFonts w:ascii="Arial" w:hAnsi="Arial" w:cs="Arial"/>
          <w:sz w:val="24"/>
          <w:szCs w:val="24"/>
        </w:rPr>
        <w:t>register</w:t>
      </w:r>
      <w:proofErr w:type="spellEnd"/>
      <w:r w:rsidRPr="005D6168">
        <w:rPr>
          <w:rFonts w:ascii="Arial" w:hAnsi="Arial" w:cs="Arial"/>
          <w:sz w:val="24"/>
          <w:szCs w:val="24"/>
        </w:rPr>
        <w:t xml:space="preserve"> </w:t>
      </w:r>
      <w:proofErr w:type="spellStart"/>
      <w:r w:rsidRPr="005D6168">
        <w:rPr>
          <w:rFonts w:ascii="Arial" w:hAnsi="Arial" w:cs="Arial"/>
          <w:sz w:val="24"/>
          <w:szCs w:val="24"/>
        </w:rPr>
        <w:t>of</w:t>
      </w:r>
      <w:proofErr w:type="spellEnd"/>
      <w:r w:rsidRPr="005D6168">
        <w:rPr>
          <w:rFonts w:ascii="Arial" w:hAnsi="Arial" w:cs="Arial"/>
          <w:sz w:val="24"/>
          <w:szCs w:val="24"/>
        </w:rPr>
        <w:t xml:space="preserve"> </w:t>
      </w:r>
      <w:proofErr w:type="spellStart"/>
      <w:r w:rsidRPr="005D6168">
        <w:rPr>
          <w:rFonts w:ascii="Arial" w:hAnsi="Arial" w:cs="Arial"/>
          <w:sz w:val="24"/>
          <w:szCs w:val="24"/>
        </w:rPr>
        <w:t>court</w:t>
      </w:r>
      <w:proofErr w:type="spellEnd"/>
      <w:r w:rsidRPr="005D6168">
        <w:rPr>
          <w:rFonts w:ascii="Arial" w:hAnsi="Arial" w:cs="Arial"/>
          <w:sz w:val="24"/>
          <w:szCs w:val="24"/>
        </w:rPr>
        <w:t xml:space="preserve"> </w:t>
      </w:r>
      <w:proofErr w:type="spellStart"/>
      <w:r w:rsidRPr="005D6168">
        <w:rPr>
          <w:rFonts w:ascii="Arial" w:hAnsi="Arial" w:cs="Arial"/>
          <w:sz w:val="24"/>
          <w:szCs w:val="24"/>
        </w:rPr>
        <w:t>decisions</w:t>
      </w:r>
      <w:proofErr w:type="spellEnd"/>
      <w:r w:rsidRPr="005D6168">
        <w:rPr>
          <w:rFonts w:ascii="Arial" w:hAnsi="Arial" w:cs="Arial"/>
          <w:sz w:val="24"/>
          <w:szCs w:val="24"/>
        </w:rPr>
        <w:t>.</w:t>
      </w:r>
      <w:r>
        <w:rPr>
          <w:rFonts w:ascii="Arial" w:hAnsi="Arial" w:cs="Arial"/>
          <w:sz w:val="24"/>
          <w:szCs w:val="24"/>
        </w:rPr>
        <w:t xml:space="preserve"> </w:t>
      </w:r>
      <w:r w:rsidR="00D65321" w:rsidRPr="00C03720">
        <w:rPr>
          <w:rFonts w:ascii="Arial" w:hAnsi="Arial" w:cs="Arial"/>
          <w:sz w:val="24"/>
          <w:szCs w:val="24"/>
        </w:rPr>
        <w:t xml:space="preserve">URL: </w:t>
      </w:r>
      <w:hyperlink r:id="rId9" w:history="1">
        <w:r w:rsidR="00D65321" w:rsidRPr="00C03720">
          <w:rPr>
            <w:rFonts w:ascii="Arial" w:hAnsi="Arial" w:cs="Arial"/>
            <w:sz w:val="24"/>
            <w:szCs w:val="24"/>
          </w:rPr>
          <w:t>https://reyestr.court.gov.ua/</w:t>
        </w:r>
      </w:hyperlink>
    </w:p>
    <w:p w14:paraId="047F49E6" w14:textId="0C88CD79" w:rsidR="00D65321" w:rsidRPr="00C03720" w:rsidRDefault="005D6168" w:rsidP="002125AD">
      <w:pPr>
        <w:pStyle w:val="a0"/>
        <w:numPr>
          <w:ilvl w:val="0"/>
          <w:numId w:val="2"/>
        </w:numPr>
        <w:spacing w:line="240" w:lineRule="auto"/>
        <w:ind w:left="0" w:firstLine="709"/>
        <w:jc w:val="both"/>
        <w:rPr>
          <w:rFonts w:ascii="Arial" w:hAnsi="Arial" w:cs="Arial"/>
          <w:sz w:val="24"/>
          <w:szCs w:val="24"/>
        </w:rPr>
      </w:pPr>
      <w:proofErr w:type="spellStart"/>
      <w:r w:rsidRPr="005D6168">
        <w:rPr>
          <w:rFonts w:ascii="Arial" w:hAnsi="Arial" w:cs="Arial"/>
          <w:sz w:val="24"/>
          <w:szCs w:val="24"/>
        </w:rPr>
        <w:t>Digests</w:t>
      </w:r>
      <w:proofErr w:type="spellEnd"/>
      <w:r w:rsidRPr="005D6168">
        <w:rPr>
          <w:rFonts w:ascii="Arial" w:hAnsi="Arial" w:cs="Arial"/>
          <w:sz w:val="24"/>
          <w:szCs w:val="24"/>
        </w:rPr>
        <w:t xml:space="preserve"> </w:t>
      </w:r>
      <w:proofErr w:type="spellStart"/>
      <w:r w:rsidRPr="005D6168">
        <w:rPr>
          <w:rFonts w:ascii="Arial" w:hAnsi="Arial" w:cs="Arial"/>
          <w:sz w:val="24"/>
          <w:szCs w:val="24"/>
        </w:rPr>
        <w:t>of</w:t>
      </w:r>
      <w:proofErr w:type="spellEnd"/>
      <w:r w:rsidRPr="005D6168">
        <w:rPr>
          <w:rFonts w:ascii="Arial" w:hAnsi="Arial" w:cs="Arial"/>
          <w:sz w:val="24"/>
          <w:szCs w:val="24"/>
        </w:rPr>
        <w:t xml:space="preserve"> </w:t>
      </w:r>
      <w:proofErr w:type="spellStart"/>
      <w:r w:rsidRPr="005D6168">
        <w:rPr>
          <w:rFonts w:ascii="Arial" w:hAnsi="Arial" w:cs="Arial"/>
          <w:sz w:val="24"/>
          <w:szCs w:val="24"/>
        </w:rPr>
        <w:t>case</w:t>
      </w:r>
      <w:proofErr w:type="spellEnd"/>
      <w:r w:rsidRPr="005D6168">
        <w:rPr>
          <w:rFonts w:ascii="Arial" w:hAnsi="Arial" w:cs="Arial"/>
          <w:sz w:val="24"/>
          <w:szCs w:val="24"/>
        </w:rPr>
        <w:t xml:space="preserve"> </w:t>
      </w:r>
      <w:proofErr w:type="spellStart"/>
      <w:r w:rsidRPr="005D6168">
        <w:rPr>
          <w:rFonts w:ascii="Arial" w:hAnsi="Arial" w:cs="Arial"/>
          <w:sz w:val="24"/>
          <w:szCs w:val="24"/>
        </w:rPr>
        <w:t>law</w:t>
      </w:r>
      <w:proofErr w:type="spellEnd"/>
      <w:r w:rsidRPr="005D6168">
        <w:rPr>
          <w:rFonts w:ascii="Arial" w:hAnsi="Arial" w:cs="Arial"/>
          <w:sz w:val="24"/>
          <w:szCs w:val="24"/>
        </w:rPr>
        <w:t xml:space="preserve"> </w:t>
      </w:r>
      <w:proofErr w:type="spellStart"/>
      <w:r w:rsidRPr="005D6168">
        <w:rPr>
          <w:rFonts w:ascii="Arial" w:hAnsi="Arial" w:cs="Arial"/>
          <w:sz w:val="24"/>
          <w:szCs w:val="24"/>
        </w:rPr>
        <w:t>of</w:t>
      </w:r>
      <w:proofErr w:type="spellEnd"/>
      <w:r w:rsidRPr="005D6168">
        <w:rPr>
          <w:rFonts w:ascii="Arial" w:hAnsi="Arial" w:cs="Arial"/>
          <w:sz w:val="24"/>
          <w:szCs w:val="24"/>
        </w:rPr>
        <w:t xml:space="preserve"> </w:t>
      </w:r>
      <w:proofErr w:type="spellStart"/>
      <w:r w:rsidRPr="005D6168">
        <w:rPr>
          <w:rFonts w:ascii="Arial" w:hAnsi="Arial" w:cs="Arial"/>
          <w:sz w:val="24"/>
          <w:szCs w:val="24"/>
        </w:rPr>
        <w:t>the</w:t>
      </w:r>
      <w:proofErr w:type="spellEnd"/>
      <w:r w:rsidRPr="005D6168">
        <w:rPr>
          <w:rFonts w:ascii="Arial" w:hAnsi="Arial" w:cs="Arial"/>
          <w:sz w:val="24"/>
          <w:szCs w:val="24"/>
        </w:rPr>
        <w:t xml:space="preserve"> </w:t>
      </w:r>
      <w:proofErr w:type="spellStart"/>
      <w:r w:rsidRPr="005D6168">
        <w:rPr>
          <w:rFonts w:ascii="Arial" w:hAnsi="Arial" w:cs="Arial"/>
          <w:sz w:val="24"/>
          <w:szCs w:val="24"/>
        </w:rPr>
        <w:t>Grand</w:t>
      </w:r>
      <w:proofErr w:type="spellEnd"/>
      <w:r w:rsidRPr="005D6168">
        <w:rPr>
          <w:rFonts w:ascii="Arial" w:hAnsi="Arial" w:cs="Arial"/>
          <w:sz w:val="24"/>
          <w:szCs w:val="24"/>
        </w:rPr>
        <w:t xml:space="preserve"> </w:t>
      </w:r>
      <w:proofErr w:type="spellStart"/>
      <w:r w:rsidRPr="005D6168">
        <w:rPr>
          <w:rFonts w:ascii="Arial" w:hAnsi="Arial" w:cs="Arial"/>
          <w:sz w:val="24"/>
          <w:szCs w:val="24"/>
        </w:rPr>
        <w:t>Chamber</w:t>
      </w:r>
      <w:proofErr w:type="spellEnd"/>
      <w:r w:rsidRPr="005D6168">
        <w:rPr>
          <w:rFonts w:ascii="Arial" w:hAnsi="Arial" w:cs="Arial"/>
          <w:sz w:val="24"/>
          <w:szCs w:val="24"/>
        </w:rPr>
        <w:t xml:space="preserve"> </w:t>
      </w:r>
      <w:proofErr w:type="spellStart"/>
      <w:r w:rsidRPr="005D6168">
        <w:rPr>
          <w:rFonts w:ascii="Arial" w:hAnsi="Arial" w:cs="Arial"/>
          <w:sz w:val="24"/>
          <w:szCs w:val="24"/>
        </w:rPr>
        <w:t>of</w:t>
      </w:r>
      <w:proofErr w:type="spellEnd"/>
      <w:r w:rsidRPr="005D6168">
        <w:rPr>
          <w:rFonts w:ascii="Arial" w:hAnsi="Arial" w:cs="Arial"/>
          <w:sz w:val="24"/>
          <w:szCs w:val="24"/>
        </w:rPr>
        <w:t xml:space="preserve"> </w:t>
      </w:r>
      <w:proofErr w:type="spellStart"/>
      <w:r w:rsidRPr="005D6168">
        <w:rPr>
          <w:rFonts w:ascii="Arial" w:hAnsi="Arial" w:cs="Arial"/>
          <w:sz w:val="24"/>
          <w:szCs w:val="24"/>
        </w:rPr>
        <w:t>the</w:t>
      </w:r>
      <w:proofErr w:type="spellEnd"/>
      <w:r w:rsidRPr="005D6168">
        <w:rPr>
          <w:rFonts w:ascii="Arial" w:hAnsi="Arial" w:cs="Arial"/>
          <w:sz w:val="24"/>
          <w:szCs w:val="24"/>
        </w:rPr>
        <w:t xml:space="preserve"> </w:t>
      </w:r>
      <w:proofErr w:type="spellStart"/>
      <w:r w:rsidRPr="005D6168">
        <w:rPr>
          <w:rFonts w:ascii="Arial" w:hAnsi="Arial" w:cs="Arial"/>
          <w:sz w:val="24"/>
          <w:szCs w:val="24"/>
        </w:rPr>
        <w:t>Supreme</w:t>
      </w:r>
      <w:proofErr w:type="spellEnd"/>
      <w:r w:rsidRPr="005D6168">
        <w:rPr>
          <w:rFonts w:ascii="Arial" w:hAnsi="Arial" w:cs="Arial"/>
          <w:sz w:val="24"/>
          <w:szCs w:val="24"/>
        </w:rPr>
        <w:t xml:space="preserve"> </w:t>
      </w:r>
      <w:proofErr w:type="spellStart"/>
      <w:r w:rsidRPr="005D6168">
        <w:rPr>
          <w:rFonts w:ascii="Arial" w:hAnsi="Arial" w:cs="Arial"/>
          <w:sz w:val="24"/>
          <w:szCs w:val="24"/>
        </w:rPr>
        <w:t>Court</w:t>
      </w:r>
      <w:proofErr w:type="spellEnd"/>
      <w:r w:rsidRPr="005D6168">
        <w:rPr>
          <w:rFonts w:ascii="Arial" w:hAnsi="Arial" w:cs="Arial"/>
          <w:sz w:val="24"/>
          <w:szCs w:val="24"/>
        </w:rPr>
        <w:t>.</w:t>
      </w:r>
      <w:r>
        <w:rPr>
          <w:rFonts w:ascii="Arial" w:hAnsi="Arial" w:cs="Arial"/>
          <w:sz w:val="24"/>
          <w:szCs w:val="24"/>
        </w:rPr>
        <w:t xml:space="preserve"> </w:t>
      </w:r>
      <w:r w:rsidR="00D65321" w:rsidRPr="00C03720">
        <w:rPr>
          <w:rFonts w:ascii="Arial" w:hAnsi="Arial" w:cs="Arial"/>
          <w:sz w:val="24"/>
          <w:szCs w:val="24"/>
          <w:lang w:val="en-US"/>
        </w:rPr>
        <w:t xml:space="preserve">URL: </w:t>
      </w:r>
      <w:hyperlink r:id="rId10" w:history="1">
        <w:r w:rsidR="00D65321" w:rsidRPr="00C03720">
          <w:rPr>
            <w:rStyle w:val="aa"/>
            <w:rFonts w:ascii="Arial" w:hAnsi="Arial" w:cs="Arial"/>
            <w:sz w:val="24"/>
            <w:szCs w:val="24"/>
          </w:rPr>
          <w:t>https://supreme.court.gov.ua/supreme/pokazniki-diyalnosti/analiz</w:t>
        </w:r>
      </w:hyperlink>
    </w:p>
    <w:p w14:paraId="2242B8A7" w14:textId="383F007C" w:rsidR="00D65321" w:rsidRPr="00C03720" w:rsidRDefault="005D6168" w:rsidP="002125AD">
      <w:pPr>
        <w:pStyle w:val="a0"/>
        <w:numPr>
          <w:ilvl w:val="0"/>
          <w:numId w:val="2"/>
        </w:numPr>
        <w:spacing w:line="240" w:lineRule="auto"/>
        <w:ind w:left="0" w:firstLine="709"/>
        <w:jc w:val="both"/>
        <w:rPr>
          <w:rFonts w:ascii="Arial" w:hAnsi="Arial" w:cs="Arial"/>
          <w:sz w:val="24"/>
          <w:szCs w:val="24"/>
        </w:rPr>
      </w:pPr>
      <w:proofErr w:type="spellStart"/>
      <w:r w:rsidRPr="005D6168">
        <w:rPr>
          <w:rFonts w:ascii="Arial" w:hAnsi="Arial" w:cs="Arial"/>
          <w:sz w:val="24"/>
          <w:szCs w:val="24"/>
        </w:rPr>
        <w:t>Reviews</w:t>
      </w:r>
      <w:proofErr w:type="spellEnd"/>
      <w:r w:rsidRPr="005D6168">
        <w:rPr>
          <w:rFonts w:ascii="Arial" w:hAnsi="Arial" w:cs="Arial"/>
          <w:sz w:val="24"/>
          <w:szCs w:val="24"/>
        </w:rPr>
        <w:t xml:space="preserve"> </w:t>
      </w:r>
      <w:proofErr w:type="spellStart"/>
      <w:r w:rsidRPr="005D6168">
        <w:rPr>
          <w:rFonts w:ascii="Arial" w:hAnsi="Arial" w:cs="Arial"/>
          <w:sz w:val="24"/>
          <w:szCs w:val="24"/>
        </w:rPr>
        <w:t>of</w:t>
      </w:r>
      <w:proofErr w:type="spellEnd"/>
      <w:r w:rsidRPr="005D6168">
        <w:rPr>
          <w:rFonts w:ascii="Arial" w:hAnsi="Arial" w:cs="Arial"/>
          <w:sz w:val="24"/>
          <w:szCs w:val="24"/>
        </w:rPr>
        <w:t xml:space="preserve"> </w:t>
      </w:r>
      <w:proofErr w:type="spellStart"/>
      <w:r w:rsidRPr="005D6168">
        <w:rPr>
          <w:rFonts w:ascii="Arial" w:hAnsi="Arial" w:cs="Arial"/>
          <w:sz w:val="24"/>
          <w:szCs w:val="24"/>
        </w:rPr>
        <w:t>case</w:t>
      </w:r>
      <w:proofErr w:type="spellEnd"/>
      <w:r w:rsidRPr="005D6168">
        <w:rPr>
          <w:rFonts w:ascii="Arial" w:hAnsi="Arial" w:cs="Arial"/>
          <w:sz w:val="24"/>
          <w:szCs w:val="24"/>
        </w:rPr>
        <w:t xml:space="preserve"> </w:t>
      </w:r>
      <w:proofErr w:type="spellStart"/>
      <w:r w:rsidRPr="005D6168">
        <w:rPr>
          <w:rFonts w:ascii="Arial" w:hAnsi="Arial" w:cs="Arial"/>
          <w:sz w:val="24"/>
          <w:szCs w:val="24"/>
        </w:rPr>
        <w:t>law</w:t>
      </w:r>
      <w:proofErr w:type="spellEnd"/>
      <w:r w:rsidRPr="005D6168">
        <w:rPr>
          <w:rFonts w:ascii="Arial" w:hAnsi="Arial" w:cs="Arial"/>
          <w:sz w:val="24"/>
          <w:szCs w:val="24"/>
        </w:rPr>
        <w:t xml:space="preserve"> </w:t>
      </w:r>
      <w:proofErr w:type="spellStart"/>
      <w:r w:rsidRPr="005D6168">
        <w:rPr>
          <w:rFonts w:ascii="Arial" w:hAnsi="Arial" w:cs="Arial"/>
          <w:sz w:val="24"/>
          <w:szCs w:val="24"/>
        </w:rPr>
        <w:t>of</w:t>
      </w:r>
      <w:proofErr w:type="spellEnd"/>
      <w:r w:rsidRPr="005D6168">
        <w:rPr>
          <w:rFonts w:ascii="Arial" w:hAnsi="Arial" w:cs="Arial"/>
          <w:sz w:val="24"/>
          <w:szCs w:val="24"/>
        </w:rPr>
        <w:t xml:space="preserve"> </w:t>
      </w:r>
      <w:proofErr w:type="spellStart"/>
      <w:r w:rsidRPr="005D6168">
        <w:rPr>
          <w:rFonts w:ascii="Arial" w:hAnsi="Arial" w:cs="Arial"/>
          <w:sz w:val="24"/>
          <w:szCs w:val="24"/>
        </w:rPr>
        <w:t>cassation</w:t>
      </w:r>
      <w:proofErr w:type="spellEnd"/>
      <w:r w:rsidRPr="005D6168">
        <w:rPr>
          <w:rFonts w:ascii="Arial" w:hAnsi="Arial" w:cs="Arial"/>
          <w:sz w:val="24"/>
          <w:szCs w:val="24"/>
        </w:rPr>
        <w:t xml:space="preserve"> </w:t>
      </w:r>
      <w:proofErr w:type="spellStart"/>
      <w:r w:rsidRPr="005D6168">
        <w:rPr>
          <w:rFonts w:ascii="Arial" w:hAnsi="Arial" w:cs="Arial"/>
          <w:sz w:val="24"/>
          <w:szCs w:val="24"/>
        </w:rPr>
        <w:t>courts</w:t>
      </w:r>
      <w:proofErr w:type="spellEnd"/>
      <w:r w:rsidR="00D65321" w:rsidRPr="00C03720">
        <w:rPr>
          <w:rFonts w:ascii="Arial" w:hAnsi="Arial" w:cs="Arial"/>
          <w:sz w:val="24"/>
          <w:szCs w:val="24"/>
        </w:rPr>
        <w:t xml:space="preserve">. </w:t>
      </w:r>
      <w:r w:rsidR="00D65321" w:rsidRPr="00C03720">
        <w:rPr>
          <w:rFonts w:ascii="Arial" w:hAnsi="Arial" w:cs="Arial"/>
          <w:sz w:val="24"/>
          <w:szCs w:val="24"/>
          <w:lang w:val="en-US"/>
        </w:rPr>
        <w:t xml:space="preserve">URL: </w:t>
      </w:r>
      <w:hyperlink r:id="rId11" w:history="1">
        <w:r w:rsidR="00D65321" w:rsidRPr="00C03720">
          <w:rPr>
            <w:rStyle w:val="aa"/>
            <w:rFonts w:ascii="Arial" w:hAnsi="Arial" w:cs="Arial"/>
            <w:sz w:val="24"/>
            <w:szCs w:val="24"/>
            <w:lang w:val="en-US"/>
          </w:rPr>
          <w:t>https://supreme.court.gov.ua/supreme/pokazniki-diyalnosti/analiz</w:t>
        </w:r>
      </w:hyperlink>
    </w:p>
    <w:p w14:paraId="74B29413" w14:textId="45B968CD" w:rsidR="00D65321" w:rsidRPr="00C03720" w:rsidRDefault="005D6168" w:rsidP="002125AD">
      <w:pPr>
        <w:pStyle w:val="a0"/>
        <w:numPr>
          <w:ilvl w:val="0"/>
          <w:numId w:val="2"/>
        </w:numPr>
        <w:spacing w:line="240" w:lineRule="auto"/>
        <w:ind w:left="0" w:firstLine="709"/>
        <w:jc w:val="both"/>
        <w:rPr>
          <w:rFonts w:ascii="Arial" w:hAnsi="Arial" w:cs="Arial"/>
          <w:sz w:val="24"/>
          <w:szCs w:val="24"/>
        </w:rPr>
      </w:pPr>
      <w:proofErr w:type="spellStart"/>
      <w:r w:rsidRPr="005D6168">
        <w:rPr>
          <w:rFonts w:ascii="Arial" w:hAnsi="Arial" w:cs="Arial"/>
          <w:sz w:val="24"/>
          <w:szCs w:val="24"/>
        </w:rPr>
        <w:t>Review</w:t>
      </w:r>
      <w:proofErr w:type="spellEnd"/>
      <w:r w:rsidRPr="005D6168">
        <w:rPr>
          <w:rFonts w:ascii="Arial" w:hAnsi="Arial" w:cs="Arial"/>
          <w:sz w:val="24"/>
          <w:szCs w:val="24"/>
        </w:rPr>
        <w:t xml:space="preserve"> </w:t>
      </w:r>
      <w:proofErr w:type="spellStart"/>
      <w:r w:rsidRPr="005D6168">
        <w:rPr>
          <w:rFonts w:ascii="Arial" w:hAnsi="Arial" w:cs="Arial"/>
          <w:sz w:val="24"/>
          <w:szCs w:val="24"/>
        </w:rPr>
        <w:t>of</w:t>
      </w:r>
      <w:proofErr w:type="spellEnd"/>
      <w:r w:rsidRPr="005D6168">
        <w:rPr>
          <w:rFonts w:ascii="Arial" w:hAnsi="Arial" w:cs="Arial"/>
          <w:sz w:val="24"/>
          <w:szCs w:val="24"/>
        </w:rPr>
        <w:t xml:space="preserve"> </w:t>
      </w:r>
      <w:proofErr w:type="spellStart"/>
      <w:r w:rsidRPr="005D6168">
        <w:rPr>
          <w:rFonts w:ascii="Arial" w:hAnsi="Arial" w:cs="Arial"/>
          <w:sz w:val="24"/>
          <w:szCs w:val="24"/>
        </w:rPr>
        <w:t>case</w:t>
      </w:r>
      <w:proofErr w:type="spellEnd"/>
      <w:r w:rsidRPr="005D6168">
        <w:rPr>
          <w:rFonts w:ascii="Arial" w:hAnsi="Arial" w:cs="Arial"/>
          <w:sz w:val="24"/>
          <w:szCs w:val="24"/>
        </w:rPr>
        <w:t xml:space="preserve"> </w:t>
      </w:r>
      <w:proofErr w:type="spellStart"/>
      <w:r w:rsidRPr="005D6168">
        <w:rPr>
          <w:rFonts w:ascii="Arial" w:hAnsi="Arial" w:cs="Arial"/>
          <w:sz w:val="24"/>
          <w:szCs w:val="24"/>
        </w:rPr>
        <w:t>law</w:t>
      </w:r>
      <w:proofErr w:type="spellEnd"/>
      <w:r w:rsidRPr="005D6168">
        <w:rPr>
          <w:rFonts w:ascii="Arial" w:hAnsi="Arial" w:cs="Arial"/>
          <w:sz w:val="24"/>
          <w:szCs w:val="24"/>
        </w:rPr>
        <w:t xml:space="preserve"> </w:t>
      </w:r>
      <w:proofErr w:type="spellStart"/>
      <w:r w:rsidRPr="005D6168">
        <w:rPr>
          <w:rFonts w:ascii="Arial" w:hAnsi="Arial" w:cs="Arial"/>
          <w:sz w:val="24"/>
          <w:szCs w:val="24"/>
        </w:rPr>
        <w:t>of</w:t>
      </w:r>
      <w:proofErr w:type="spellEnd"/>
      <w:r w:rsidRPr="005D6168">
        <w:rPr>
          <w:rFonts w:ascii="Arial" w:hAnsi="Arial" w:cs="Arial"/>
          <w:sz w:val="24"/>
          <w:szCs w:val="24"/>
        </w:rPr>
        <w:t xml:space="preserve"> </w:t>
      </w:r>
      <w:proofErr w:type="spellStart"/>
      <w:r w:rsidRPr="005D6168">
        <w:rPr>
          <w:rFonts w:ascii="Arial" w:hAnsi="Arial" w:cs="Arial"/>
          <w:sz w:val="24"/>
          <w:szCs w:val="24"/>
        </w:rPr>
        <w:t>the</w:t>
      </w:r>
      <w:proofErr w:type="spellEnd"/>
      <w:r w:rsidRPr="005D6168">
        <w:rPr>
          <w:rFonts w:ascii="Arial" w:hAnsi="Arial" w:cs="Arial"/>
          <w:sz w:val="24"/>
          <w:szCs w:val="24"/>
        </w:rPr>
        <w:t xml:space="preserve"> </w:t>
      </w:r>
      <w:proofErr w:type="spellStart"/>
      <w:r w:rsidRPr="005D6168">
        <w:rPr>
          <w:rFonts w:ascii="Arial" w:hAnsi="Arial" w:cs="Arial"/>
          <w:sz w:val="24"/>
          <w:szCs w:val="24"/>
        </w:rPr>
        <w:t>Commercial</w:t>
      </w:r>
      <w:proofErr w:type="spellEnd"/>
      <w:r w:rsidRPr="005D6168">
        <w:rPr>
          <w:rFonts w:ascii="Arial" w:hAnsi="Arial" w:cs="Arial"/>
          <w:sz w:val="24"/>
          <w:szCs w:val="24"/>
        </w:rPr>
        <w:t xml:space="preserve"> </w:t>
      </w:r>
      <w:proofErr w:type="spellStart"/>
      <w:r w:rsidRPr="005D6168">
        <w:rPr>
          <w:rFonts w:ascii="Arial" w:hAnsi="Arial" w:cs="Arial"/>
          <w:sz w:val="24"/>
          <w:szCs w:val="24"/>
        </w:rPr>
        <w:t>Court</w:t>
      </w:r>
      <w:proofErr w:type="spellEnd"/>
      <w:r w:rsidRPr="005D6168">
        <w:rPr>
          <w:rFonts w:ascii="Arial" w:hAnsi="Arial" w:cs="Arial"/>
          <w:sz w:val="24"/>
          <w:szCs w:val="24"/>
        </w:rPr>
        <w:t xml:space="preserve"> </w:t>
      </w:r>
      <w:proofErr w:type="spellStart"/>
      <w:r w:rsidRPr="005D6168">
        <w:rPr>
          <w:rFonts w:ascii="Arial" w:hAnsi="Arial" w:cs="Arial"/>
          <w:sz w:val="24"/>
          <w:szCs w:val="24"/>
        </w:rPr>
        <w:t>of</w:t>
      </w:r>
      <w:proofErr w:type="spellEnd"/>
      <w:r w:rsidRPr="005D6168">
        <w:rPr>
          <w:rFonts w:ascii="Arial" w:hAnsi="Arial" w:cs="Arial"/>
          <w:sz w:val="24"/>
          <w:szCs w:val="24"/>
        </w:rPr>
        <w:t xml:space="preserve"> </w:t>
      </w:r>
      <w:proofErr w:type="spellStart"/>
      <w:r w:rsidRPr="005D6168">
        <w:rPr>
          <w:rFonts w:ascii="Arial" w:hAnsi="Arial" w:cs="Arial"/>
          <w:sz w:val="24"/>
          <w:szCs w:val="24"/>
        </w:rPr>
        <w:t>Cassation</w:t>
      </w:r>
      <w:proofErr w:type="spellEnd"/>
      <w:r w:rsidRPr="005D6168">
        <w:rPr>
          <w:rFonts w:ascii="Arial" w:hAnsi="Arial" w:cs="Arial"/>
          <w:sz w:val="24"/>
          <w:szCs w:val="24"/>
        </w:rPr>
        <w:t xml:space="preserve"> </w:t>
      </w:r>
      <w:proofErr w:type="spellStart"/>
      <w:r w:rsidRPr="005D6168">
        <w:rPr>
          <w:rFonts w:ascii="Arial" w:hAnsi="Arial" w:cs="Arial"/>
          <w:sz w:val="24"/>
          <w:szCs w:val="24"/>
        </w:rPr>
        <w:t>within</w:t>
      </w:r>
      <w:proofErr w:type="spellEnd"/>
      <w:r w:rsidRPr="005D6168">
        <w:rPr>
          <w:rFonts w:ascii="Arial" w:hAnsi="Arial" w:cs="Arial"/>
          <w:sz w:val="24"/>
          <w:szCs w:val="24"/>
        </w:rPr>
        <w:t xml:space="preserve"> </w:t>
      </w:r>
      <w:proofErr w:type="spellStart"/>
      <w:r w:rsidRPr="005D6168">
        <w:rPr>
          <w:rFonts w:ascii="Arial" w:hAnsi="Arial" w:cs="Arial"/>
          <w:sz w:val="24"/>
          <w:szCs w:val="24"/>
        </w:rPr>
        <w:t>the</w:t>
      </w:r>
      <w:proofErr w:type="spellEnd"/>
      <w:r w:rsidRPr="005D6168">
        <w:rPr>
          <w:rFonts w:ascii="Arial" w:hAnsi="Arial" w:cs="Arial"/>
          <w:sz w:val="24"/>
          <w:szCs w:val="24"/>
        </w:rPr>
        <w:t xml:space="preserve"> </w:t>
      </w:r>
      <w:proofErr w:type="spellStart"/>
      <w:r w:rsidRPr="005D6168">
        <w:rPr>
          <w:rFonts w:ascii="Arial" w:hAnsi="Arial" w:cs="Arial"/>
          <w:sz w:val="24"/>
          <w:szCs w:val="24"/>
        </w:rPr>
        <w:t>Supreme</w:t>
      </w:r>
      <w:proofErr w:type="spellEnd"/>
      <w:r w:rsidRPr="005D6168">
        <w:rPr>
          <w:rFonts w:ascii="Arial" w:hAnsi="Arial" w:cs="Arial"/>
          <w:sz w:val="24"/>
          <w:szCs w:val="24"/>
        </w:rPr>
        <w:t xml:space="preserve"> </w:t>
      </w:r>
      <w:proofErr w:type="spellStart"/>
      <w:r w:rsidRPr="005D6168">
        <w:rPr>
          <w:rFonts w:ascii="Arial" w:hAnsi="Arial" w:cs="Arial"/>
          <w:sz w:val="24"/>
          <w:szCs w:val="24"/>
        </w:rPr>
        <w:t>Court</w:t>
      </w:r>
      <w:proofErr w:type="spellEnd"/>
      <w:r w:rsidRPr="005D6168">
        <w:rPr>
          <w:rFonts w:ascii="Arial" w:hAnsi="Arial" w:cs="Arial"/>
          <w:sz w:val="24"/>
          <w:szCs w:val="24"/>
        </w:rPr>
        <w:t xml:space="preserve"> (</w:t>
      </w:r>
      <w:proofErr w:type="spellStart"/>
      <w:r w:rsidRPr="005D6168">
        <w:rPr>
          <w:rFonts w:ascii="Arial" w:hAnsi="Arial" w:cs="Arial"/>
          <w:sz w:val="24"/>
          <w:szCs w:val="24"/>
        </w:rPr>
        <w:t>current</w:t>
      </w:r>
      <w:proofErr w:type="spellEnd"/>
      <w:r w:rsidRPr="005D6168">
        <w:rPr>
          <w:rFonts w:ascii="Arial" w:hAnsi="Arial" w:cs="Arial"/>
          <w:sz w:val="24"/>
          <w:szCs w:val="24"/>
        </w:rPr>
        <w:t xml:space="preserve"> </w:t>
      </w:r>
      <w:proofErr w:type="spellStart"/>
      <w:r w:rsidRPr="005D6168">
        <w:rPr>
          <w:rFonts w:ascii="Arial" w:hAnsi="Arial" w:cs="Arial"/>
          <w:sz w:val="24"/>
          <w:szCs w:val="24"/>
        </w:rPr>
        <w:t>case</w:t>
      </w:r>
      <w:proofErr w:type="spellEnd"/>
      <w:r w:rsidRPr="005D6168">
        <w:rPr>
          <w:rFonts w:ascii="Arial" w:hAnsi="Arial" w:cs="Arial"/>
          <w:sz w:val="24"/>
          <w:szCs w:val="24"/>
        </w:rPr>
        <w:t xml:space="preserve"> </w:t>
      </w:r>
      <w:proofErr w:type="spellStart"/>
      <w:r w:rsidRPr="005D6168">
        <w:rPr>
          <w:rFonts w:ascii="Arial" w:hAnsi="Arial" w:cs="Arial"/>
          <w:sz w:val="24"/>
          <w:szCs w:val="24"/>
        </w:rPr>
        <w:t>law</w:t>
      </w:r>
      <w:proofErr w:type="spellEnd"/>
      <w:r w:rsidRPr="005D6168">
        <w:rPr>
          <w:rFonts w:ascii="Arial" w:hAnsi="Arial" w:cs="Arial"/>
          <w:sz w:val="24"/>
          <w:szCs w:val="24"/>
        </w:rPr>
        <w:t xml:space="preserve">). </w:t>
      </w:r>
      <w:proofErr w:type="spellStart"/>
      <w:r w:rsidRPr="005D6168">
        <w:rPr>
          <w:rFonts w:ascii="Arial" w:hAnsi="Arial" w:cs="Arial"/>
          <w:sz w:val="24"/>
          <w:szCs w:val="24"/>
        </w:rPr>
        <w:t>Decisions</w:t>
      </w:r>
      <w:proofErr w:type="spellEnd"/>
      <w:r w:rsidRPr="005D6168">
        <w:rPr>
          <w:rFonts w:ascii="Arial" w:hAnsi="Arial" w:cs="Arial"/>
          <w:sz w:val="24"/>
          <w:szCs w:val="24"/>
        </w:rPr>
        <w:t xml:space="preserve"> </w:t>
      </w:r>
      <w:proofErr w:type="spellStart"/>
      <w:r w:rsidRPr="005D6168">
        <w:rPr>
          <w:rFonts w:ascii="Arial" w:hAnsi="Arial" w:cs="Arial"/>
          <w:sz w:val="24"/>
          <w:szCs w:val="24"/>
        </w:rPr>
        <w:t>entered</w:t>
      </w:r>
      <w:proofErr w:type="spellEnd"/>
      <w:r w:rsidRPr="005D6168">
        <w:rPr>
          <w:rFonts w:ascii="Arial" w:hAnsi="Arial" w:cs="Arial"/>
          <w:sz w:val="24"/>
          <w:szCs w:val="24"/>
        </w:rPr>
        <w:t xml:space="preserve"> </w:t>
      </w:r>
      <w:proofErr w:type="spellStart"/>
      <w:r w:rsidRPr="005D6168">
        <w:rPr>
          <w:rFonts w:ascii="Arial" w:hAnsi="Arial" w:cs="Arial"/>
          <w:sz w:val="24"/>
          <w:szCs w:val="24"/>
        </w:rPr>
        <w:t>into</w:t>
      </w:r>
      <w:proofErr w:type="spellEnd"/>
      <w:r w:rsidRPr="005D6168">
        <w:rPr>
          <w:rFonts w:ascii="Arial" w:hAnsi="Arial" w:cs="Arial"/>
          <w:sz w:val="24"/>
          <w:szCs w:val="24"/>
        </w:rPr>
        <w:t xml:space="preserve"> </w:t>
      </w:r>
      <w:proofErr w:type="spellStart"/>
      <w:r w:rsidRPr="005D6168">
        <w:rPr>
          <w:rFonts w:ascii="Arial" w:hAnsi="Arial" w:cs="Arial"/>
          <w:sz w:val="24"/>
          <w:szCs w:val="24"/>
        </w:rPr>
        <w:t>the</w:t>
      </w:r>
      <w:proofErr w:type="spellEnd"/>
      <w:r w:rsidRPr="005D6168">
        <w:rPr>
          <w:rFonts w:ascii="Arial" w:hAnsi="Arial" w:cs="Arial"/>
          <w:sz w:val="24"/>
          <w:szCs w:val="24"/>
        </w:rPr>
        <w:t xml:space="preserve"> </w:t>
      </w:r>
      <w:proofErr w:type="spellStart"/>
      <w:r w:rsidRPr="005D6168">
        <w:rPr>
          <w:rFonts w:ascii="Arial" w:hAnsi="Arial" w:cs="Arial"/>
          <w:sz w:val="24"/>
          <w:szCs w:val="24"/>
        </w:rPr>
        <w:t>Unified</w:t>
      </w:r>
      <w:proofErr w:type="spellEnd"/>
      <w:r w:rsidRPr="005D6168">
        <w:rPr>
          <w:rFonts w:ascii="Arial" w:hAnsi="Arial" w:cs="Arial"/>
          <w:sz w:val="24"/>
          <w:szCs w:val="24"/>
        </w:rPr>
        <w:t xml:space="preserve"> </w:t>
      </w:r>
      <w:proofErr w:type="spellStart"/>
      <w:r w:rsidRPr="005D6168">
        <w:rPr>
          <w:rFonts w:ascii="Arial" w:hAnsi="Arial" w:cs="Arial"/>
          <w:sz w:val="24"/>
          <w:szCs w:val="24"/>
        </w:rPr>
        <w:t>State</w:t>
      </w:r>
      <w:proofErr w:type="spellEnd"/>
      <w:r w:rsidRPr="005D6168">
        <w:rPr>
          <w:rFonts w:ascii="Arial" w:hAnsi="Arial" w:cs="Arial"/>
          <w:sz w:val="24"/>
          <w:szCs w:val="24"/>
        </w:rPr>
        <w:t xml:space="preserve"> </w:t>
      </w:r>
      <w:proofErr w:type="spellStart"/>
      <w:r w:rsidRPr="005D6168">
        <w:rPr>
          <w:rFonts w:ascii="Arial" w:hAnsi="Arial" w:cs="Arial"/>
          <w:sz w:val="24"/>
          <w:szCs w:val="24"/>
        </w:rPr>
        <w:t>Register</w:t>
      </w:r>
      <w:proofErr w:type="spellEnd"/>
      <w:r w:rsidRPr="005D6168">
        <w:rPr>
          <w:rFonts w:ascii="Arial" w:hAnsi="Arial" w:cs="Arial"/>
          <w:sz w:val="24"/>
          <w:szCs w:val="24"/>
        </w:rPr>
        <w:t xml:space="preserve"> </w:t>
      </w:r>
      <w:proofErr w:type="spellStart"/>
      <w:r w:rsidRPr="005D6168">
        <w:rPr>
          <w:rFonts w:ascii="Arial" w:hAnsi="Arial" w:cs="Arial"/>
          <w:sz w:val="24"/>
          <w:szCs w:val="24"/>
        </w:rPr>
        <w:t>of</w:t>
      </w:r>
      <w:proofErr w:type="spellEnd"/>
      <w:r w:rsidRPr="005D6168">
        <w:rPr>
          <w:rFonts w:ascii="Arial" w:hAnsi="Arial" w:cs="Arial"/>
          <w:sz w:val="24"/>
          <w:szCs w:val="24"/>
        </w:rPr>
        <w:t xml:space="preserve"> </w:t>
      </w:r>
      <w:proofErr w:type="spellStart"/>
      <w:r w:rsidRPr="005D6168">
        <w:rPr>
          <w:rFonts w:ascii="Arial" w:hAnsi="Arial" w:cs="Arial"/>
          <w:sz w:val="24"/>
          <w:szCs w:val="24"/>
        </w:rPr>
        <w:t>Court</w:t>
      </w:r>
      <w:proofErr w:type="spellEnd"/>
      <w:r w:rsidRPr="005D6168">
        <w:rPr>
          <w:rFonts w:ascii="Arial" w:hAnsi="Arial" w:cs="Arial"/>
          <w:sz w:val="24"/>
          <w:szCs w:val="24"/>
        </w:rPr>
        <w:t xml:space="preserve"> </w:t>
      </w:r>
      <w:proofErr w:type="spellStart"/>
      <w:r w:rsidRPr="005D6168">
        <w:rPr>
          <w:rFonts w:ascii="Arial" w:hAnsi="Arial" w:cs="Arial"/>
          <w:sz w:val="24"/>
          <w:szCs w:val="24"/>
        </w:rPr>
        <w:t>Decisions</w:t>
      </w:r>
      <w:proofErr w:type="spellEnd"/>
      <w:r w:rsidRPr="005D6168">
        <w:rPr>
          <w:rFonts w:ascii="Arial" w:hAnsi="Arial" w:cs="Arial"/>
          <w:sz w:val="24"/>
          <w:szCs w:val="24"/>
        </w:rPr>
        <w:t xml:space="preserve"> </w:t>
      </w:r>
      <w:proofErr w:type="spellStart"/>
      <w:r w:rsidRPr="005D6168">
        <w:rPr>
          <w:rFonts w:ascii="Arial" w:hAnsi="Arial" w:cs="Arial"/>
          <w:sz w:val="24"/>
          <w:szCs w:val="24"/>
        </w:rPr>
        <w:t>for</w:t>
      </w:r>
      <w:proofErr w:type="spellEnd"/>
      <w:r w:rsidRPr="005D6168">
        <w:rPr>
          <w:rFonts w:ascii="Arial" w:hAnsi="Arial" w:cs="Arial"/>
          <w:sz w:val="24"/>
          <w:szCs w:val="24"/>
        </w:rPr>
        <w:t xml:space="preserve"> </w:t>
      </w:r>
      <w:proofErr w:type="spellStart"/>
      <w:r w:rsidRPr="005D6168">
        <w:rPr>
          <w:rFonts w:ascii="Arial" w:hAnsi="Arial" w:cs="Arial"/>
          <w:sz w:val="24"/>
          <w:szCs w:val="24"/>
        </w:rPr>
        <w:t>October</w:t>
      </w:r>
      <w:proofErr w:type="spellEnd"/>
      <w:r w:rsidRPr="005D6168">
        <w:rPr>
          <w:rFonts w:ascii="Arial" w:hAnsi="Arial" w:cs="Arial"/>
          <w:sz w:val="24"/>
          <w:szCs w:val="24"/>
        </w:rPr>
        <w:t xml:space="preserve"> 2020.</w:t>
      </w:r>
      <w:r>
        <w:rPr>
          <w:rFonts w:ascii="Arial" w:hAnsi="Arial" w:cs="Arial"/>
          <w:sz w:val="24"/>
          <w:szCs w:val="24"/>
        </w:rPr>
        <w:t xml:space="preserve"> </w:t>
      </w:r>
      <w:r w:rsidR="00D65321" w:rsidRPr="00C03720">
        <w:rPr>
          <w:rFonts w:ascii="Arial" w:hAnsi="Arial" w:cs="Arial"/>
          <w:sz w:val="24"/>
          <w:szCs w:val="24"/>
          <w:lang w:val="en-US"/>
        </w:rPr>
        <w:t>URL</w:t>
      </w:r>
      <w:r w:rsidR="00D65321" w:rsidRPr="005D6168">
        <w:rPr>
          <w:rFonts w:ascii="Arial" w:hAnsi="Arial" w:cs="Arial"/>
          <w:sz w:val="24"/>
          <w:szCs w:val="24"/>
          <w:lang w:val="en-US"/>
        </w:rPr>
        <w:t xml:space="preserve">: </w:t>
      </w:r>
      <w:r w:rsidR="00D65321" w:rsidRPr="00C03720">
        <w:rPr>
          <w:rFonts w:ascii="Arial" w:hAnsi="Arial" w:cs="Arial"/>
          <w:sz w:val="24"/>
          <w:szCs w:val="24"/>
        </w:rPr>
        <w:t>https://supreme.court.gov.ua/userfiles/media/new_folder_for_uploads/supreme/Ogljad_KGS_10_2020.pdf</w:t>
      </w:r>
    </w:p>
    <w:p w14:paraId="01E799C6" w14:textId="3F0A7C30" w:rsidR="00A9086F" w:rsidRPr="00C03720" w:rsidRDefault="00E216DB" w:rsidP="002125AD">
      <w:pPr>
        <w:pStyle w:val="a0"/>
        <w:numPr>
          <w:ilvl w:val="0"/>
          <w:numId w:val="2"/>
        </w:numPr>
        <w:spacing w:line="240" w:lineRule="auto"/>
        <w:ind w:left="0" w:firstLine="709"/>
        <w:jc w:val="both"/>
        <w:rPr>
          <w:rFonts w:ascii="Arial" w:hAnsi="Arial" w:cs="Arial"/>
          <w:sz w:val="24"/>
          <w:szCs w:val="24"/>
        </w:rPr>
      </w:pPr>
      <w:proofErr w:type="spellStart"/>
      <w:r w:rsidRPr="00E216DB">
        <w:rPr>
          <w:rFonts w:ascii="Arial" w:hAnsi="Arial" w:cs="Arial"/>
          <w:sz w:val="24"/>
          <w:szCs w:val="24"/>
        </w:rPr>
        <w:t>Analytics</w:t>
      </w:r>
      <w:proofErr w:type="spellEnd"/>
      <w:r w:rsidRPr="00E216DB">
        <w:rPr>
          <w:rFonts w:ascii="Arial" w:hAnsi="Arial" w:cs="Arial"/>
          <w:sz w:val="24"/>
          <w:szCs w:val="24"/>
        </w:rPr>
        <w:t xml:space="preserve"> </w:t>
      </w:r>
      <w:proofErr w:type="spellStart"/>
      <w:r w:rsidRPr="00E216DB">
        <w:rPr>
          <w:rFonts w:ascii="Arial" w:hAnsi="Arial" w:cs="Arial"/>
          <w:sz w:val="24"/>
          <w:szCs w:val="24"/>
        </w:rPr>
        <w:t>on</w:t>
      </w:r>
      <w:proofErr w:type="spellEnd"/>
      <w:r w:rsidRPr="00E216DB">
        <w:rPr>
          <w:rFonts w:ascii="Arial" w:hAnsi="Arial" w:cs="Arial"/>
          <w:sz w:val="24"/>
          <w:szCs w:val="24"/>
        </w:rPr>
        <w:t xml:space="preserve"> </w:t>
      </w:r>
      <w:r w:rsidR="00D65321" w:rsidRPr="00C03720">
        <w:rPr>
          <w:rFonts w:ascii="Arial" w:hAnsi="Arial" w:cs="Arial"/>
          <w:sz w:val="24"/>
          <w:szCs w:val="24"/>
        </w:rPr>
        <w:t xml:space="preserve">jurliga.ligazakon.net/ </w:t>
      </w:r>
      <w:r w:rsidRPr="00E216DB">
        <w:rPr>
          <w:rFonts w:ascii="Arial" w:hAnsi="Arial" w:cs="Arial"/>
          <w:sz w:val="24"/>
          <w:szCs w:val="24"/>
        </w:rPr>
        <w:t>YURLIGA.</w:t>
      </w:r>
      <w:r w:rsidR="00D65321" w:rsidRPr="00C03720">
        <w:rPr>
          <w:rFonts w:ascii="Arial" w:hAnsi="Arial" w:cs="Arial"/>
          <w:sz w:val="24"/>
          <w:szCs w:val="24"/>
        </w:rPr>
        <w:t xml:space="preserve"> URL: </w:t>
      </w:r>
      <w:hyperlink r:id="rId12" w:history="1"/>
      <w:hyperlink r:id="rId13" w:history="1">
        <w:r w:rsidR="00D65321" w:rsidRPr="00C03720">
          <w:rPr>
            <w:rFonts w:ascii="Arial" w:hAnsi="Arial" w:cs="Arial"/>
            <w:sz w:val="24"/>
            <w:szCs w:val="24"/>
          </w:rPr>
          <w:t>https://jurliga.ligazakon.net/ua/analitycs/</w:t>
        </w:r>
      </w:hyperlink>
    </w:p>
    <w:p w14:paraId="0A8AB22C" w14:textId="4AA369BE" w:rsidR="00E216DB" w:rsidRDefault="00E216DB" w:rsidP="00992743">
      <w:pPr>
        <w:pStyle w:val="a0"/>
        <w:spacing w:line="240" w:lineRule="auto"/>
        <w:ind w:left="0" w:firstLine="709"/>
        <w:jc w:val="both"/>
        <w:rPr>
          <w:rFonts w:ascii="Arial" w:hAnsi="Arial" w:cs="Arial"/>
          <w:sz w:val="24"/>
          <w:szCs w:val="24"/>
        </w:rPr>
      </w:pPr>
      <w:proofErr w:type="spellStart"/>
      <w:r w:rsidRPr="00E216DB">
        <w:rPr>
          <w:rFonts w:ascii="Arial" w:hAnsi="Arial" w:cs="Arial"/>
          <w:sz w:val="24"/>
          <w:szCs w:val="24"/>
        </w:rPr>
        <w:t>Periodicals</w:t>
      </w:r>
      <w:proofErr w:type="spellEnd"/>
      <w:r w:rsidRPr="00E216DB">
        <w:rPr>
          <w:rFonts w:ascii="Arial" w:hAnsi="Arial" w:cs="Arial"/>
          <w:sz w:val="24"/>
          <w:szCs w:val="24"/>
        </w:rPr>
        <w:t xml:space="preserve">, </w:t>
      </w:r>
      <w:proofErr w:type="spellStart"/>
      <w:r w:rsidRPr="00E216DB">
        <w:rPr>
          <w:rFonts w:ascii="Arial" w:hAnsi="Arial" w:cs="Arial"/>
          <w:sz w:val="24"/>
          <w:szCs w:val="24"/>
        </w:rPr>
        <w:t>in</w:t>
      </w:r>
      <w:proofErr w:type="spellEnd"/>
      <w:r w:rsidRPr="00E216DB">
        <w:rPr>
          <w:rFonts w:ascii="Arial" w:hAnsi="Arial" w:cs="Arial"/>
          <w:sz w:val="24"/>
          <w:szCs w:val="24"/>
        </w:rPr>
        <w:t xml:space="preserve"> </w:t>
      </w:r>
      <w:proofErr w:type="spellStart"/>
      <w:r w:rsidRPr="00E216DB">
        <w:rPr>
          <w:rFonts w:ascii="Arial" w:hAnsi="Arial" w:cs="Arial"/>
          <w:sz w:val="24"/>
          <w:szCs w:val="24"/>
        </w:rPr>
        <w:t>particular</w:t>
      </w:r>
      <w:proofErr w:type="spellEnd"/>
      <w:r w:rsidRPr="00E216DB">
        <w:rPr>
          <w:rFonts w:ascii="Arial" w:hAnsi="Arial" w:cs="Arial"/>
          <w:sz w:val="24"/>
          <w:szCs w:val="24"/>
        </w:rPr>
        <w:t xml:space="preserve"> "</w:t>
      </w:r>
      <w:proofErr w:type="spellStart"/>
      <w:r w:rsidRPr="00E216DB">
        <w:rPr>
          <w:rFonts w:ascii="Arial" w:hAnsi="Arial" w:cs="Arial"/>
          <w:sz w:val="24"/>
          <w:szCs w:val="24"/>
        </w:rPr>
        <w:t>Law</w:t>
      </w:r>
      <w:proofErr w:type="spellEnd"/>
      <w:r w:rsidRPr="00E216DB">
        <w:rPr>
          <w:rFonts w:ascii="Arial" w:hAnsi="Arial" w:cs="Arial"/>
          <w:sz w:val="24"/>
          <w:szCs w:val="24"/>
        </w:rPr>
        <w:t xml:space="preserve"> </w:t>
      </w:r>
      <w:proofErr w:type="spellStart"/>
      <w:r w:rsidRPr="00E216DB">
        <w:rPr>
          <w:rFonts w:ascii="Arial" w:hAnsi="Arial" w:cs="Arial"/>
          <w:sz w:val="24"/>
          <w:szCs w:val="24"/>
        </w:rPr>
        <w:t>of</w:t>
      </w:r>
      <w:proofErr w:type="spellEnd"/>
      <w:r w:rsidRPr="00E216DB">
        <w:rPr>
          <w:rFonts w:ascii="Arial" w:hAnsi="Arial" w:cs="Arial"/>
          <w:sz w:val="24"/>
          <w:szCs w:val="24"/>
        </w:rPr>
        <w:t xml:space="preserve"> </w:t>
      </w:r>
      <w:proofErr w:type="spellStart"/>
      <w:r w:rsidRPr="00E216DB">
        <w:rPr>
          <w:rFonts w:ascii="Arial" w:hAnsi="Arial" w:cs="Arial"/>
          <w:sz w:val="24"/>
          <w:szCs w:val="24"/>
        </w:rPr>
        <w:t>Ukraine</w:t>
      </w:r>
      <w:proofErr w:type="spellEnd"/>
      <w:r w:rsidRPr="00E216DB">
        <w:rPr>
          <w:rFonts w:ascii="Arial" w:hAnsi="Arial" w:cs="Arial"/>
          <w:sz w:val="24"/>
          <w:szCs w:val="24"/>
        </w:rPr>
        <w:t>", "</w:t>
      </w:r>
      <w:proofErr w:type="spellStart"/>
      <w:r w:rsidRPr="00E216DB">
        <w:rPr>
          <w:rFonts w:ascii="Arial" w:hAnsi="Arial" w:cs="Arial"/>
          <w:sz w:val="24"/>
          <w:szCs w:val="24"/>
        </w:rPr>
        <w:t>Entrepreneurship</w:t>
      </w:r>
      <w:proofErr w:type="spellEnd"/>
      <w:r w:rsidRPr="00E216DB">
        <w:rPr>
          <w:rFonts w:ascii="Arial" w:hAnsi="Arial" w:cs="Arial"/>
          <w:sz w:val="24"/>
          <w:szCs w:val="24"/>
        </w:rPr>
        <w:t xml:space="preserve">, </w:t>
      </w:r>
      <w:proofErr w:type="spellStart"/>
      <w:r w:rsidRPr="00E216DB">
        <w:rPr>
          <w:rFonts w:ascii="Arial" w:hAnsi="Arial" w:cs="Arial"/>
          <w:sz w:val="24"/>
          <w:szCs w:val="24"/>
        </w:rPr>
        <w:t>Economy</w:t>
      </w:r>
      <w:proofErr w:type="spellEnd"/>
      <w:r w:rsidRPr="00E216DB">
        <w:rPr>
          <w:rFonts w:ascii="Arial" w:hAnsi="Arial" w:cs="Arial"/>
          <w:sz w:val="24"/>
          <w:szCs w:val="24"/>
        </w:rPr>
        <w:t xml:space="preserve"> </w:t>
      </w:r>
      <w:proofErr w:type="spellStart"/>
      <w:r w:rsidRPr="00E216DB">
        <w:rPr>
          <w:rFonts w:ascii="Arial" w:hAnsi="Arial" w:cs="Arial"/>
          <w:sz w:val="24"/>
          <w:szCs w:val="24"/>
        </w:rPr>
        <w:t>and</w:t>
      </w:r>
      <w:proofErr w:type="spellEnd"/>
      <w:r w:rsidRPr="00E216DB">
        <w:rPr>
          <w:rFonts w:ascii="Arial" w:hAnsi="Arial" w:cs="Arial"/>
          <w:sz w:val="24"/>
          <w:szCs w:val="24"/>
        </w:rPr>
        <w:t xml:space="preserve"> </w:t>
      </w:r>
      <w:proofErr w:type="spellStart"/>
      <w:r w:rsidRPr="00E216DB">
        <w:rPr>
          <w:rFonts w:ascii="Arial" w:hAnsi="Arial" w:cs="Arial"/>
          <w:sz w:val="24"/>
          <w:szCs w:val="24"/>
        </w:rPr>
        <w:t>Law</w:t>
      </w:r>
      <w:proofErr w:type="spellEnd"/>
      <w:r w:rsidRPr="00E216DB">
        <w:rPr>
          <w:rFonts w:ascii="Arial" w:hAnsi="Arial" w:cs="Arial"/>
          <w:sz w:val="24"/>
          <w:szCs w:val="24"/>
        </w:rPr>
        <w:t xml:space="preserve">" </w:t>
      </w:r>
      <w:proofErr w:type="spellStart"/>
      <w:r w:rsidRPr="00E216DB">
        <w:rPr>
          <w:rFonts w:ascii="Arial" w:hAnsi="Arial" w:cs="Arial"/>
          <w:sz w:val="24"/>
          <w:szCs w:val="24"/>
        </w:rPr>
        <w:t>can</w:t>
      </w:r>
      <w:proofErr w:type="spellEnd"/>
      <w:r w:rsidRPr="00E216DB">
        <w:rPr>
          <w:rFonts w:ascii="Arial" w:hAnsi="Arial" w:cs="Arial"/>
          <w:sz w:val="24"/>
          <w:szCs w:val="24"/>
        </w:rPr>
        <w:t xml:space="preserve"> </w:t>
      </w:r>
      <w:proofErr w:type="spellStart"/>
      <w:r w:rsidRPr="00E216DB">
        <w:rPr>
          <w:rFonts w:ascii="Arial" w:hAnsi="Arial" w:cs="Arial"/>
          <w:sz w:val="24"/>
          <w:szCs w:val="24"/>
        </w:rPr>
        <w:t>be</w:t>
      </w:r>
      <w:proofErr w:type="spellEnd"/>
      <w:r w:rsidRPr="00E216DB">
        <w:rPr>
          <w:rFonts w:ascii="Arial" w:hAnsi="Arial" w:cs="Arial"/>
          <w:sz w:val="24"/>
          <w:szCs w:val="24"/>
        </w:rPr>
        <w:t xml:space="preserve"> </w:t>
      </w:r>
      <w:proofErr w:type="spellStart"/>
      <w:r w:rsidRPr="00E216DB">
        <w:rPr>
          <w:rFonts w:ascii="Arial" w:hAnsi="Arial" w:cs="Arial"/>
          <w:sz w:val="24"/>
          <w:szCs w:val="24"/>
        </w:rPr>
        <w:t>found</w:t>
      </w:r>
      <w:proofErr w:type="spellEnd"/>
      <w:r w:rsidRPr="00E216DB">
        <w:rPr>
          <w:rFonts w:ascii="Arial" w:hAnsi="Arial" w:cs="Arial"/>
          <w:sz w:val="24"/>
          <w:szCs w:val="24"/>
        </w:rPr>
        <w:t xml:space="preserve"> </w:t>
      </w:r>
      <w:proofErr w:type="spellStart"/>
      <w:r w:rsidRPr="00E216DB">
        <w:rPr>
          <w:rFonts w:ascii="Arial" w:hAnsi="Arial" w:cs="Arial"/>
          <w:sz w:val="24"/>
          <w:szCs w:val="24"/>
        </w:rPr>
        <w:t>in</w:t>
      </w:r>
      <w:proofErr w:type="spellEnd"/>
      <w:r w:rsidRPr="00E216DB">
        <w:rPr>
          <w:rFonts w:ascii="Arial" w:hAnsi="Arial" w:cs="Arial"/>
          <w:sz w:val="24"/>
          <w:szCs w:val="24"/>
        </w:rPr>
        <w:t xml:space="preserve"> </w:t>
      </w:r>
      <w:proofErr w:type="spellStart"/>
      <w:r w:rsidRPr="00E216DB">
        <w:rPr>
          <w:rFonts w:ascii="Arial" w:hAnsi="Arial" w:cs="Arial"/>
          <w:sz w:val="24"/>
          <w:szCs w:val="24"/>
        </w:rPr>
        <w:t>the</w:t>
      </w:r>
      <w:proofErr w:type="spellEnd"/>
      <w:r w:rsidRPr="00E216DB">
        <w:rPr>
          <w:rFonts w:ascii="Arial" w:hAnsi="Arial" w:cs="Arial"/>
          <w:sz w:val="24"/>
          <w:szCs w:val="24"/>
        </w:rPr>
        <w:t xml:space="preserve"> </w:t>
      </w:r>
      <w:proofErr w:type="spellStart"/>
      <w:r w:rsidRPr="00E216DB">
        <w:rPr>
          <w:rFonts w:ascii="Arial" w:hAnsi="Arial" w:cs="Arial"/>
          <w:sz w:val="24"/>
          <w:szCs w:val="24"/>
        </w:rPr>
        <w:t>methodical</w:t>
      </w:r>
      <w:proofErr w:type="spellEnd"/>
      <w:r w:rsidRPr="00E216DB">
        <w:rPr>
          <w:rFonts w:ascii="Arial" w:hAnsi="Arial" w:cs="Arial"/>
          <w:sz w:val="24"/>
          <w:szCs w:val="24"/>
        </w:rPr>
        <w:t xml:space="preserve"> </w:t>
      </w:r>
      <w:proofErr w:type="spellStart"/>
      <w:r w:rsidRPr="00E216DB">
        <w:rPr>
          <w:rFonts w:ascii="Arial" w:hAnsi="Arial" w:cs="Arial"/>
          <w:sz w:val="24"/>
          <w:szCs w:val="24"/>
        </w:rPr>
        <w:t>office</w:t>
      </w:r>
      <w:proofErr w:type="spellEnd"/>
      <w:r w:rsidRPr="00E216DB">
        <w:rPr>
          <w:rFonts w:ascii="Arial" w:hAnsi="Arial" w:cs="Arial"/>
          <w:sz w:val="24"/>
          <w:szCs w:val="24"/>
        </w:rPr>
        <w:t xml:space="preserve"> (</w:t>
      </w:r>
      <w:proofErr w:type="spellStart"/>
      <w:r w:rsidRPr="00E216DB">
        <w:rPr>
          <w:rFonts w:ascii="Arial" w:hAnsi="Arial" w:cs="Arial"/>
          <w:sz w:val="24"/>
          <w:szCs w:val="24"/>
        </w:rPr>
        <w:t>room</w:t>
      </w:r>
      <w:proofErr w:type="spellEnd"/>
      <w:r w:rsidRPr="00E216DB">
        <w:rPr>
          <w:rFonts w:ascii="Arial" w:hAnsi="Arial" w:cs="Arial"/>
          <w:sz w:val="24"/>
          <w:szCs w:val="24"/>
        </w:rPr>
        <w:t xml:space="preserve"> 322-19)</w:t>
      </w:r>
    </w:p>
    <w:p w14:paraId="608BBE9E" w14:textId="1EFBECCD" w:rsidR="00E216DB" w:rsidRDefault="00E216DB" w:rsidP="00992743">
      <w:pPr>
        <w:pStyle w:val="a0"/>
        <w:spacing w:line="240" w:lineRule="auto"/>
        <w:ind w:left="0" w:firstLine="709"/>
        <w:jc w:val="both"/>
        <w:rPr>
          <w:rFonts w:ascii="Arial" w:hAnsi="Arial" w:cs="Arial"/>
          <w:sz w:val="24"/>
          <w:szCs w:val="24"/>
        </w:rPr>
      </w:pPr>
      <w:proofErr w:type="spellStart"/>
      <w:r w:rsidRPr="00E216DB">
        <w:rPr>
          <w:rFonts w:ascii="Arial" w:hAnsi="Arial" w:cs="Arial"/>
          <w:sz w:val="24"/>
          <w:szCs w:val="24"/>
        </w:rPr>
        <w:t>In</w:t>
      </w:r>
      <w:proofErr w:type="spellEnd"/>
      <w:r w:rsidRPr="00E216DB">
        <w:rPr>
          <w:rFonts w:ascii="Arial" w:hAnsi="Arial" w:cs="Arial"/>
          <w:sz w:val="24"/>
          <w:szCs w:val="24"/>
        </w:rPr>
        <w:t xml:space="preserve"> </w:t>
      </w:r>
      <w:proofErr w:type="spellStart"/>
      <w:r w:rsidRPr="00E216DB">
        <w:rPr>
          <w:rFonts w:ascii="Arial" w:hAnsi="Arial" w:cs="Arial"/>
          <w:sz w:val="24"/>
          <w:szCs w:val="24"/>
        </w:rPr>
        <w:t>order</w:t>
      </w:r>
      <w:proofErr w:type="spellEnd"/>
      <w:r w:rsidRPr="00E216DB">
        <w:rPr>
          <w:rFonts w:ascii="Arial" w:hAnsi="Arial" w:cs="Arial"/>
          <w:sz w:val="24"/>
          <w:szCs w:val="24"/>
        </w:rPr>
        <w:t xml:space="preserve"> </w:t>
      </w:r>
      <w:proofErr w:type="spellStart"/>
      <w:r w:rsidRPr="00E216DB">
        <w:rPr>
          <w:rFonts w:ascii="Arial" w:hAnsi="Arial" w:cs="Arial"/>
          <w:sz w:val="24"/>
          <w:szCs w:val="24"/>
        </w:rPr>
        <w:t>to</w:t>
      </w:r>
      <w:proofErr w:type="spellEnd"/>
      <w:r w:rsidRPr="00E216DB">
        <w:rPr>
          <w:rFonts w:ascii="Arial" w:hAnsi="Arial" w:cs="Arial"/>
          <w:sz w:val="24"/>
          <w:szCs w:val="24"/>
        </w:rPr>
        <w:t xml:space="preserve"> </w:t>
      </w:r>
      <w:proofErr w:type="spellStart"/>
      <w:r w:rsidRPr="00E216DB">
        <w:rPr>
          <w:rFonts w:ascii="Arial" w:hAnsi="Arial" w:cs="Arial"/>
          <w:sz w:val="24"/>
          <w:szCs w:val="24"/>
        </w:rPr>
        <w:t>better</w:t>
      </w:r>
      <w:proofErr w:type="spellEnd"/>
      <w:r w:rsidRPr="00E216DB">
        <w:rPr>
          <w:rFonts w:ascii="Arial" w:hAnsi="Arial" w:cs="Arial"/>
          <w:sz w:val="24"/>
          <w:szCs w:val="24"/>
        </w:rPr>
        <w:t xml:space="preserve"> </w:t>
      </w:r>
      <w:proofErr w:type="spellStart"/>
      <w:r w:rsidRPr="00E216DB">
        <w:rPr>
          <w:rFonts w:ascii="Arial" w:hAnsi="Arial" w:cs="Arial"/>
          <w:sz w:val="24"/>
          <w:szCs w:val="24"/>
        </w:rPr>
        <w:t>master</w:t>
      </w:r>
      <w:proofErr w:type="spellEnd"/>
      <w:r w:rsidRPr="00E216DB">
        <w:rPr>
          <w:rFonts w:ascii="Arial" w:hAnsi="Arial" w:cs="Arial"/>
          <w:sz w:val="24"/>
          <w:szCs w:val="24"/>
        </w:rPr>
        <w:t xml:space="preserve"> </w:t>
      </w:r>
      <w:proofErr w:type="spellStart"/>
      <w:r w:rsidRPr="00E216DB">
        <w:rPr>
          <w:rFonts w:ascii="Arial" w:hAnsi="Arial" w:cs="Arial"/>
          <w:sz w:val="24"/>
          <w:szCs w:val="24"/>
        </w:rPr>
        <w:t>the</w:t>
      </w:r>
      <w:proofErr w:type="spellEnd"/>
      <w:r w:rsidRPr="00E216DB">
        <w:rPr>
          <w:rFonts w:ascii="Arial" w:hAnsi="Arial" w:cs="Arial"/>
          <w:sz w:val="24"/>
          <w:szCs w:val="24"/>
        </w:rPr>
        <w:t xml:space="preserve"> </w:t>
      </w:r>
      <w:proofErr w:type="spellStart"/>
      <w:r w:rsidRPr="00E216DB">
        <w:rPr>
          <w:rFonts w:ascii="Arial" w:hAnsi="Arial" w:cs="Arial"/>
          <w:sz w:val="24"/>
          <w:szCs w:val="24"/>
        </w:rPr>
        <w:t>discipline</w:t>
      </w:r>
      <w:proofErr w:type="spellEnd"/>
      <w:r w:rsidRPr="00E216DB">
        <w:rPr>
          <w:rFonts w:ascii="Arial" w:hAnsi="Arial" w:cs="Arial"/>
          <w:sz w:val="24"/>
          <w:szCs w:val="24"/>
        </w:rPr>
        <w:t xml:space="preserve">, </w:t>
      </w:r>
      <w:proofErr w:type="spellStart"/>
      <w:r w:rsidRPr="00E216DB">
        <w:rPr>
          <w:rFonts w:ascii="Arial" w:hAnsi="Arial" w:cs="Arial"/>
          <w:sz w:val="24"/>
          <w:szCs w:val="24"/>
        </w:rPr>
        <w:t>it</w:t>
      </w:r>
      <w:proofErr w:type="spellEnd"/>
      <w:r w:rsidRPr="00E216DB">
        <w:rPr>
          <w:rFonts w:ascii="Arial" w:hAnsi="Arial" w:cs="Arial"/>
          <w:sz w:val="24"/>
          <w:szCs w:val="24"/>
        </w:rPr>
        <w:t xml:space="preserve"> </w:t>
      </w:r>
      <w:proofErr w:type="spellStart"/>
      <w:r w:rsidRPr="00E216DB">
        <w:rPr>
          <w:rFonts w:ascii="Arial" w:hAnsi="Arial" w:cs="Arial"/>
          <w:sz w:val="24"/>
          <w:szCs w:val="24"/>
        </w:rPr>
        <w:t>is</w:t>
      </w:r>
      <w:proofErr w:type="spellEnd"/>
      <w:r w:rsidRPr="00E216DB">
        <w:rPr>
          <w:rFonts w:ascii="Arial" w:hAnsi="Arial" w:cs="Arial"/>
          <w:sz w:val="24"/>
          <w:szCs w:val="24"/>
        </w:rPr>
        <w:t xml:space="preserve"> </w:t>
      </w:r>
      <w:proofErr w:type="spellStart"/>
      <w:r w:rsidRPr="00E216DB">
        <w:rPr>
          <w:rFonts w:ascii="Arial" w:hAnsi="Arial" w:cs="Arial"/>
          <w:sz w:val="24"/>
          <w:szCs w:val="24"/>
        </w:rPr>
        <w:t>advisable</w:t>
      </w:r>
      <w:proofErr w:type="spellEnd"/>
      <w:r w:rsidRPr="00E216DB">
        <w:rPr>
          <w:rFonts w:ascii="Arial" w:hAnsi="Arial" w:cs="Arial"/>
          <w:sz w:val="24"/>
          <w:szCs w:val="24"/>
        </w:rPr>
        <w:t xml:space="preserve"> </w:t>
      </w:r>
      <w:proofErr w:type="spellStart"/>
      <w:r w:rsidRPr="00E216DB">
        <w:rPr>
          <w:rFonts w:ascii="Arial" w:hAnsi="Arial" w:cs="Arial"/>
          <w:sz w:val="24"/>
          <w:szCs w:val="24"/>
        </w:rPr>
        <w:t>to</w:t>
      </w:r>
      <w:proofErr w:type="spellEnd"/>
      <w:r w:rsidRPr="00E216DB">
        <w:rPr>
          <w:rFonts w:ascii="Arial" w:hAnsi="Arial" w:cs="Arial"/>
          <w:sz w:val="24"/>
          <w:szCs w:val="24"/>
        </w:rPr>
        <w:t xml:space="preserve"> </w:t>
      </w:r>
      <w:proofErr w:type="spellStart"/>
      <w:r w:rsidRPr="00E216DB">
        <w:rPr>
          <w:rFonts w:ascii="Arial" w:hAnsi="Arial" w:cs="Arial"/>
          <w:sz w:val="24"/>
          <w:szCs w:val="24"/>
        </w:rPr>
        <w:t>get</w:t>
      </w:r>
      <w:proofErr w:type="spellEnd"/>
      <w:r w:rsidRPr="00E216DB">
        <w:rPr>
          <w:rFonts w:ascii="Arial" w:hAnsi="Arial" w:cs="Arial"/>
          <w:sz w:val="24"/>
          <w:szCs w:val="24"/>
        </w:rPr>
        <w:t xml:space="preserve"> </w:t>
      </w:r>
      <w:proofErr w:type="spellStart"/>
      <w:r w:rsidRPr="00E216DB">
        <w:rPr>
          <w:rFonts w:ascii="Arial" w:hAnsi="Arial" w:cs="Arial"/>
          <w:sz w:val="24"/>
          <w:szCs w:val="24"/>
        </w:rPr>
        <w:t>acquainted</w:t>
      </w:r>
      <w:proofErr w:type="spellEnd"/>
      <w:r w:rsidRPr="00E216DB">
        <w:rPr>
          <w:rFonts w:ascii="Arial" w:hAnsi="Arial" w:cs="Arial"/>
          <w:sz w:val="24"/>
          <w:szCs w:val="24"/>
        </w:rPr>
        <w:t xml:space="preserve"> </w:t>
      </w:r>
      <w:proofErr w:type="spellStart"/>
      <w:r w:rsidRPr="00E216DB">
        <w:rPr>
          <w:rFonts w:ascii="Arial" w:hAnsi="Arial" w:cs="Arial"/>
          <w:sz w:val="24"/>
          <w:szCs w:val="24"/>
        </w:rPr>
        <w:t>with</w:t>
      </w:r>
      <w:proofErr w:type="spellEnd"/>
      <w:r w:rsidRPr="00E216DB">
        <w:rPr>
          <w:rFonts w:ascii="Arial" w:hAnsi="Arial" w:cs="Arial"/>
          <w:sz w:val="24"/>
          <w:szCs w:val="24"/>
        </w:rPr>
        <w:t xml:space="preserve"> </w:t>
      </w:r>
      <w:proofErr w:type="spellStart"/>
      <w:r w:rsidRPr="00E216DB">
        <w:rPr>
          <w:rFonts w:ascii="Arial" w:hAnsi="Arial" w:cs="Arial"/>
          <w:sz w:val="24"/>
          <w:szCs w:val="24"/>
        </w:rPr>
        <w:t>the</w:t>
      </w:r>
      <w:proofErr w:type="spellEnd"/>
      <w:r w:rsidRPr="00E216DB">
        <w:rPr>
          <w:rFonts w:ascii="Arial" w:hAnsi="Arial" w:cs="Arial"/>
          <w:sz w:val="24"/>
          <w:szCs w:val="24"/>
        </w:rPr>
        <w:t xml:space="preserve"> </w:t>
      </w:r>
      <w:proofErr w:type="spellStart"/>
      <w:r w:rsidRPr="00E216DB">
        <w:rPr>
          <w:rFonts w:ascii="Arial" w:hAnsi="Arial" w:cs="Arial"/>
          <w:sz w:val="24"/>
          <w:szCs w:val="24"/>
        </w:rPr>
        <w:t>decisions</w:t>
      </w:r>
      <w:proofErr w:type="spellEnd"/>
      <w:r w:rsidRPr="00E216DB">
        <w:rPr>
          <w:rFonts w:ascii="Arial" w:hAnsi="Arial" w:cs="Arial"/>
          <w:sz w:val="24"/>
          <w:szCs w:val="24"/>
        </w:rPr>
        <w:t xml:space="preserve"> </w:t>
      </w:r>
      <w:proofErr w:type="spellStart"/>
      <w:r w:rsidRPr="00E216DB">
        <w:rPr>
          <w:rFonts w:ascii="Arial" w:hAnsi="Arial" w:cs="Arial"/>
          <w:sz w:val="24"/>
          <w:szCs w:val="24"/>
        </w:rPr>
        <w:t>of</w:t>
      </w:r>
      <w:proofErr w:type="spellEnd"/>
      <w:r w:rsidRPr="00E216DB">
        <w:rPr>
          <w:rFonts w:ascii="Arial" w:hAnsi="Arial" w:cs="Arial"/>
          <w:sz w:val="24"/>
          <w:szCs w:val="24"/>
        </w:rPr>
        <w:t xml:space="preserve"> </w:t>
      </w:r>
      <w:proofErr w:type="spellStart"/>
      <w:r w:rsidRPr="00E216DB">
        <w:rPr>
          <w:rFonts w:ascii="Arial" w:hAnsi="Arial" w:cs="Arial"/>
          <w:sz w:val="24"/>
          <w:szCs w:val="24"/>
        </w:rPr>
        <w:t>the</w:t>
      </w:r>
      <w:proofErr w:type="spellEnd"/>
      <w:r w:rsidRPr="00E216DB">
        <w:rPr>
          <w:rFonts w:ascii="Arial" w:hAnsi="Arial" w:cs="Arial"/>
          <w:sz w:val="24"/>
          <w:szCs w:val="24"/>
        </w:rPr>
        <w:t xml:space="preserve"> </w:t>
      </w:r>
      <w:proofErr w:type="spellStart"/>
      <w:r w:rsidRPr="00E216DB">
        <w:rPr>
          <w:rFonts w:ascii="Arial" w:hAnsi="Arial" w:cs="Arial"/>
          <w:sz w:val="24"/>
          <w:szCs w:val="24"/>
        </w:rPr>
        <w:t>Grand</w:t>
      </w:r>
      <w:proofErr w:type="spellEnd"/>
      <w:r w:rsidRPr="00E216DB">
        <w:rPr>
          <w:rFonts w:ascii="Arial" w:hAnsi="Arial" w:cs="Arial"/>
          <w:sz w:val="24"/>
          <w:szCs w:val="24"/>
        </w:rPr>
        <w:t xml:space="preserve"> </w:t>
      </w:r>
      <w:proofErr w:type="spellStart"/>
      <w:r w:rsidRPr="00E216DB">
        <w:rPr>
          <w:rFonts w:ascii="Arial" w:hAnsi="Arial" w:cs="Arial"/>
          <w:sz w:val="24"/>
          <w:szCs w:val="24"/>
        </w:rPr>
        <w:t>Chamber</w:t>
      </w:r>
      <w:proofErr w:type="spellEnd"/>
      <w:r w:rsidRPr="00E216DB">
        <w:rPr>
          <w:rFonts w:ascii="Arial" w:hAnsi="Arial" w:cs="Arial"/>
          <w:sz w:val="24"/>
          <w:szCs w:val="24"/>
        </w:rPr>
        <w:t xml:space="preserve"> </w:t>
      </w:r>
      <w:proofErr w:type="spellStart"/>
      <w:r w:rsidRPr="00E216DB">
        <w:rPr>
          <w:rFonts w:ascii="Arial" w:hAnsi="Arial" w:cs="Arial"/>
          <w:sz w:val="24"/>
          <w:szCs w:val="24"/>
        </w:rPr>
        <w:t>of</w:t>
      </w:r>
      <w:proofErr w:type="spellEnd"/>
      <w:r w:rsidRPr="00E216DB">
        <w:rPr>
          <w:rFonts w:ascii="Arial" w:hAnsi="Arial" w:cs="Arial"/>
          <w:sz w:val="24"/>
          <w:szCs w:val="24"/>
        </w:rPr>
        <w:t xml:space="preserve"> </w:t>
      </w:r>
      <w:proofErr w:type="spellStart"/>
      <w:r w:rsidRPr="00E216DB">
        <w:rPr>
          <w:rFonts w:ascii="Arial" w:hAnsi="Arial" w:cs="Arial"/>
          <w:sz w:val="24"/>
          <w:szCs w:val="24"/>
        </w:rPr>
        <w:t>the</w:t>
      </w:r>
      <w:proofErr w:type="spellEnd"/>
      <w:r w:rsidRPr="00E216DB">
        <w:rPr>
          <w:rFonts w:ascii="Arial" w:hAnsi="Arial" w:cs="Arial"/>
          <w:sz w:val="24"/>
          <w:szCs w:val="24"/>
        </w:rPr>
        <w:t xml:space="preserve"> </w:t>
      </w:r>
      <w:proofErr w:type="spellStart"/>
      <w:r w:rsidRPr="00E216DB">
        <w:rPr>
          <w:rFonts w:ascii="Arial" w:hAnsi="Arial" w:cs="Arial"/>
          <w:sz w:val="24"/>
          <w:szCs w:val="24"/>
        </w:rPr>
        <w:t>Supreme</w:t>
      </w:r>
      <w:proofErr w:type="spellEnd"/>
      <w:r w:rsidRPr="00E216DB">
        <w:rPr>
          <w:rFonts w:ascii="Arial" w:hAnsi="Arial" w:cs="Arial"/>
          <w:sz w:val="24"/>
          <w:szCs w:val="24"/>
        </w:rPr>
        <w:t xml:space="preserve"> </w:t>
      </w:r>
      <w:proofErr w:type="spellStart"/>
      <w:r w:rsidRPr="00E216DB">
        <w:rPr>
          <w:rFonts w:ascii="Arial" w:hAnsi="Arial" w:cs="Arial"/>
          <w:sz w:val="24"/>
          <w:szCs w:val="24"/>
        </w:rPr>
        <w:t>Court</w:t>
      </w:r>
      <w:proofErr w:type="spellEnd"/>
      <w:r w:rsidRPr="00E216DB">
        <w:rPr>
          <w:rFonts w:ascii="Arial" w:hAnsi="Arial" w:cs="Arial"/>
          <w:sz w:val="24"/>
          <w:szCs w:val="24"/>
        </w:rPr>
        <w:t xml:space="preserve"> </w:t>
      </w:r>
      <w:proofErr w:type="spellStart"/>
      <w:r w:rsidRPr="00E216DB">
        <w:rPr>
          <w:rFonts w:ascii="Arial" w:hAnsi="Arial" w:cs="Arial"/>
          <w:sz w:val="24"/>
          <w:szCs w:val="24"/>
        </w:rPr>
        <w:t>on</w:t>
      </w:r>
      <w:proofErr w:type="spellEnd"/>
      <w:r w:rsidRPr="00E216DB">
        <w:rPr>
          <w:rFonts w:ascii="Arial" w:hAnsi="Arial" w:cs="Arial"/>
          <w:sz w:val="24"/>
          <w:szCs w:val="24"/>
        </w:rPr>
        <w:t xml:space="preserve"> </w:t>
      </w:r>
      <w:proofErr w:type="spellStart"/>
      <w:r w:rsidRPr="00E216DB">
        <w:rPr>
          <w:rFonts w:ascii="Arial" w:hAnsi="Arial" w:cs="Arial"/>
          <w:sz w:val="24"/>
          <w:szCs w:val="24"/>
        </w:rPr>
        <w:t>issues</w:t>
      </w:r>
      <w:proofErr w:type="spellEnd"/>
      <w:r w:rsidRPr="00E216DB">
        <w:rPr>
          <w:rFonts w:ascii="Arial" w:hAnsi="Arial" w:cs="Arial"/>
          <w:sz w:val="24"/>
          <w:szCs w:val="24"/>
        </w:rPr>
        <w:t xml:space="preserve"> </w:t>
      </w:r>
      <w:proofErr w:type="spellStart"/>
      <w:r w:rsidRPr="00E216DB">
        <w:rPr>
          <w:rFonts w:ascii="Arial" w:hAnsi="Arial" w:cs="Arial"/>
          <w:sz w:val="24"/>
          <w:szCs w:val="24"/>
        </w:rPr>
        <w:t>that</w:t>
      </w:r>
      <w:proofErr w:type="spellEnd"/>
      <w:r w:rsidRPr="00E216DB">
        <w:rPr>
          <w:rFonts w:ascii="Arial" w:hAnsi="Arial" w:cs="Arial"/>
          <w:sz w:val="24"/>
          <w:szCs w:val="24"/>
        </w:rPr>
        <w:t xml:space="preserve"> </w:t>
      </w:r>
      <w:proofErr w:type="spellStart"/>
      <w:r w:rsidRPr="00E216DB">
        <w:rPr>
          <w:rFonts w:ascii="Arial" w:hAnsi="Arial" w:cs="Arial"/>
          <w:sz w:val="24"/>
          <w:szCs w:val="24"/>
        </w:rPr>
        <w:t>make</w:t>
      </w:r>
      <w:proofErr w:type="spellEnd"/>
      <w:r w:rsidRPr="00E216DB">
        <w:rPr>
          <w:rFonts w:ascii="Arial" w:hAnsi="Arial" w:cs="Arial"/>
          <w:sz w:val="24"/>
          <w:szCs w:val="24"/>
        </w:rPr>
        <w:t xml:space="preserve"> </w:t>
      </w:r>
      <w:proofErr w:type="spellStart"/>
      <w:r w:rsidRPr="00E216DB">
        <w:rPr>
          <w:rFonts w:ascii="Arial" w:hAnsi="Arial" w:cs="Arial"/>
          <w:sz w:val="24"/>
          <w:szCs w:val="24"/>
        </w:rPr>
        <w:t>up</w:t>
      </w:r>
      <w:proofErr w:type="spellEnd"/>
      <w:r w:rsidRPr="00E216DB">
        <w:rPr>
          <w:rFonts w:ascii="Arial" w:hAnsi="Arial" w:cs="Arial"/>
          <w:sz w:val="24"/>
          <w:szCs w:val="24"/>
        </w:rPr>
        <w:t xml:space="preserve"> </w:t>
      </w:r>
      <w:proofErr w:type="spellStart"/>
      <w:r w:rsidRPr="00E216DB">
        <w:rPr>
          <w:rFonts w:ascii="Arial" w:hAnsi="Arial" w:cs="Arial"/>
          <w:sz w:val="24"/>
          <w:szCs w:val="24"/>
        </w:rPr>
        <w:t>the</w:t>
      </w:r>
      <w:proofErr w:type="spellEnd"/>
      <w:r w:rsidRPr="00E216DB">
        <w:rPr>
          <w:rFonts w:ascii="Arial" w:hAnsi="Arial" w:cs="Arial"/>
          <w:sz w:val="24"/>
          <w:szCs w:val="24"/>
        </w:rPr>
        <w:t xml:space="preserve"> </w:t>
      </w:r>
      <w:proofErr w:type="spellStart"/>
      <w:r w:rsidRPr="00E216DB">
        <w:rPr>
          <w:rFonts w:ascii="Arial" w:hAnsi="Arial" w:cs="Arial"/>
          <w:sz w:val="24"/>
          <w:szCs w:val="24"/>
        </w:rPr>
        <w:t>educational</w:t>
      </w:r>
      <w:proofErr w:type="spellEnd"/>
      <w:r w:rsidRPr="00E216DB">
        <w:rPr>
          <w:rFonts w:ascii="Arial" w:hAnsi="Arial" w:cs="Arial"/>
          <w:sz w:val="24"/>
          <w:szCs w:val="24"/>
        </w:rPr>
        <w:t xml:space="preserve"> </w:t>
      </w:r>
      <w:proofErr w:type="spellStart"/>
      <w:r w:rsidRPr="00E216DB">
        <w:rPr>
          <w:rFonts w:ascii="Arial" w:hAnsi="Arial" w:cs="Arial"/>
          <w:sz w:val="24"/>
          <w:szCs w:val="24"/>
        </w:rPr>
        <w:t>content</w:t>
      </w:r>
      <w:proofErr w:type="spellEnd"/>
      <w:r w:rsidRPr="00E216DB">
        <w:rPr>
          <w:rFonts w:ascii="Arial" w:hAnsi="Arial" w:cs="Arial"/>
          <w:sz w:val="24"/>
          <w:szCs w:val="24"/>
        </w:rPr>
        <w:t xml:space="preserve"> </w:t>
      </w:r>
      <w:proofErr w:type="spellStart"/>
      <w:r w:rsidRPr="00E216DB">
        <w:rPr>
          <w:rFonts w:ascii="Arial" w:hAnsi="Arial" w:cs="Arial"/>
          <w:sz w:val="24"/>
          <w:szCs w:val="24"/>
        </w:rPr>
        <w:t>of</w:t>
      </w:r>
      <w:proofErr w:type="spellEnd"/>
      <w:r w:rsidRPr="00E216DB">
        <w:rPr>
          <w:rFonts w:ascii="Arial" w:hAnsi="Arial" w:cs="Arial"/>
          <w:sz w:val="24"/>
          <w:szCs w:val="24"/>
        </w:rPr>
        <w:t xml:space="preserve"> </w:t>
      </w:r>
      <w:proofErr w:type="spellStart"/>
      <w:r w:rsidRPr="00E216DB">
        <w:rPr>
          <w:rFonts w:ascii="Arial" w:hAnsi="Arial" w:cs="Arial"/>
          <w:sz w:val="24"/>
          <w:szCs w:val="24"/>
        </w:rPr>
        <w:t>this</w:t>
      </w:r>
      <w:proofErr w:type="spellEnd"/>
      <w:r w:rsidRPr="00E216DB">
        <w:rPr>
          <w:rFonts w:ascii="Arial" w:hAnsi="Arial" w:cs="Arial"/>
          <w:sz w:val="24"/>
          <w:szCs w:val="24"/>
        </w:rPr>
        <w:t xml:space="preserve"> </w:t>
      </w:r>
      <w:proofErr w:type="spellStart"/>
      <w:r w:rsidRPr="00E216DB">
        <w:rPr>
          <w:rFonts w:ascii="Arial" w:hAnsi="Arial" w:cs="Arial"/>
          <w:sz w:val="24"/>
          <w:szCs w:val="24"/>
        </w:rPr>
        <w:t>discipline</w:t>
      </w:r>
      <w:proofErr w:type="spellEnd"/>
      <w:r w:rsidRPr="00E216DB">
        <w:rPr>
          <w:rFonts w:ascii="Arial" w:hAnsi="Arial" w:cs="Arial"/>
          <w:sz w:val="24"/>
          <w:szCs w:val="24"/>
        </w:rPr>
        <w:t xml:space="preserve">, </w:t>
      </w:r>
      <w:proofErr w:type="spellStart"/>
      <w:r w:rsidRPr="00E216DB">
        <w:rPr>
          <w:rFonts w:ascii="Arial" w:hAnsi="Arial" w:cs="Arial"/>
          <w:sz w:val="24"/>
          <w:szCs w:val="24"/>
        </w:rPr>
        <w:t>and</w:t>
      </w:r>
      <w:proofErr w:type="spellEnd"/>
      <w:r w:rsidRPr="00E216DB">
        <w:rPr>
          <w:rFonts w:ascii="Arial" w:hAnsi="Arial" w:cs="Arial"/>
          <w:sz w:val="24"/>
          <w:szCs w:val="24"/>
        </w:rPr>
        <w:t xml:space="preserve"> </w:t>
      </w:r>
      <w:proofErr w:type="spellStart"/>
      <w:r w:rsidRPr="00E216DB">
        <w:rPr>
          <w:rFonts w:ascii="Arial" w:hAnsi="Arial" w:cs="Arial"/>
          <w:sz w:val="24"/>
          <w:szCs w:val="24"/>
        </w:rPr>
        <w:t>with</w:t>
      </w:r>
      <w:proofErr w:type="spellEnd"/>
      <w:r w:rsidRPr="00E216DB">
        <w:rPr>
          <w:rFonts w:ascii="Arial" w:hAnsi="Arial" w:cs="Arial"/>
          <w:sz w:val="24"/>
          <w:szCs w:val="24"/>
        </w:rPr>
        <w:t xml:space="preserve"> </w:t>
      </w:r>
      <w:proofErr w:type="spellStart"/>
      <w:r w:rsidRPr="00E216DB">
        <w:rPr>
          <w:rFonts w:ascii="Arial" w:hAnsi="Arial" w:cs="Arial"/>
          <w:sz w:val="24"/>
          <w:szCs w:val="24"/>
        </w:rPr>
        <w:t>the</w:t>
      </w:r>
      <w:proofErr w:type="spellEnd"/>
      <w:r w:rsidRPr="00E216DB">
        <w:rPr>
          <w:rFonts w:ascii="Arial" w:hAnsi="Arial" w:cs="Arial"/>
          <w:sz w:val="24"/>
          <w:szCs w:val="24"/>
        </w:rPr>
        <w:t xml:space="preserve"> </w:t>
      </w:r>
      <w:proofErr w:type="spellStart"/>
      <w:r w:rsidRPr="00E216DB">
        <w:rPr>
          <w:rFonts w:ascii="Arial" w:hAnsi="Arial" w:cs="Arial"/>
          <w:sz w:val="24"/>
          <w:szCs w:val="24"/>
        </w:rPr>
        <w:t>decisions</w:t>
      </w:r>
      <w:proofErr w:type="spellEnd"/>
      <w:r w:rsidRPr="00E216DB">
        <w:rPr>
          <w:rFonts w:ascii="Arial" w:hAnsi="Arial" w:cs="Arial"/>
          <w:sz w:val="24"/>
          <w:szCs w:val="24"/>
        </w:rPr>
        <w:t xml:space="preserve"> </w:t>
      </w:r>
      <w:proofErr w:type="spellStart"/>
      <w:r w:rsidRPr="00E216DB">
        <w:rPr>
          <w:rFonts w:ascii="Arial" w:hAnsi="Arial" w:cs="Arial"/>
          <w:sz w:val="24"/>
          <w:szCs w:val="24"/>
        </w:rPr>
        <w:t>of</w:t>
      </w:r>
      <w:proofErr w:type="spellEnd"/>
      <w:r w:rsidRPr="00E216DB">
        <w:rPr>
          <w:rFonts w:ascii="Arial" w:hAnsi="Arial" w:cs="Arial"/>
          <w:sz w:val="24"/>
          <w:szCs w:val="24"/>
        </w:rPr>
        <w:t xml:space="preserve"> </w:t>
      </w:r>
      <w:proofErr w:type="spellStart"/>
      <w:r w:rsidRPr="00E216DB">
        <w:rPr>
          <w:rFonts w:ascii="Arial" w:hAnsi="Arial" w:cs="Arial"/>
          <w:sz w:val="24"/>
          <w:szCs w:val="24"/>
        </w:rPr>
        <w:t>commercial</w:t>
      </w:r>
      <w:proofErr w:type="spellEnd"/>
      <w:r w:rsidRPr="00E216DB">
        <w:rPr>
          <w:rFonts w:ascii="Arial" w:hAnsi="Arial" w:cs="Arial"/>
          <w:sz w:val="24"/>
          <w:szCs w:val="24"/>
        </w:rPr>
        <w:t xml:space="preserve"> </w:t>
      </w:r>
      <w:proofErr w:type="spellStart"/>
      <w:r w:rsidRPr="00E216DB">
        <w:rPr>
          <w:rFonts w:ascii="Arial" w:hAnsi="Arial" w:cs="Arial"/>
          <w:sz w:val="24"/>
          <w:szCs w:val="24"/>
        </w:rPr>
        <w:t>courts</w:t>
      </w:r>
      <w:proofErr w:type="spellEnd"/>
      <w:r w:rsidRPr="00E216DB">
        <w:rPr>
          <w:rFonts w:ascii="Arial" w:hAnsi="Arial" w:cs="Arial"/>
          <w:sz w:val="24"/>
          <w:szCs w:val="24"/>
        </w:rPr>
        <w:t xml:space="preserve"> </w:t>
      </w:r>
      <w:proofErr w:type="spellStart"/>
      <w:r w:rsidRPr="00E216DB">
        <w:rPr>
          <w:rFonts w:ascii="Arial" w:hAnsi="Arial" w:cs="Arial"/>
          <w:sz w:val="24"/>
          <w:szCs w:val="24"/>
        </w:rPr>
        <w:t>of</w:t>
      </w:r>
      <w:proofErr w:type="spellEnd"/>
      <w:r w:rsidRPr="00E216DB">
        <w:rPr>
          <w:rFonts w:ascii="Arial" w:hAnsi="Arial" w:cs="Arial"/>
          <w:sz w:val="24"/>
          <w:szCs w:val="24"/>
        </w:rPr>
        <w:t xml:space="preserve"> </w:t>
      </w:r>
      <w:proofErr w:type="spellStart"/>
      <w:r w:rsidRPr="00E216DB">
        <w:rPr>
          <w:rFonts w:ascii="Arial" w:hAnsi="Arial" w:cs="Arial"/>
          <w:sz w:val="24"/>
          <w:szCs w:val="24"/>
        </w:rPr>
        <w:t>various</w:t>
      </w:r>
      <w:proofErr w:type="spellEnd"/>
      <w:r w:rsidRPr="00E216DB">
        <w:rPr>
          <w:rFonts w:ascii="Arial" w:hAnsi="Arial" w:cs="Arial"/>
          <w:sz w:val="24"/>
          <w:szCs w:val="24"/>
        </w:rPr>
        <w:t xml:space="preserve"> </w:t>
      </w:r>
      <w:proofErr w:type="spellStart"/>
      <w:r w:rsidRPr="00E216DB">
        <w:rPr>
          <w:rFonts w:ascii="Arial" w:hAnsi="Arial" w:cs="Arial"/>
          <w:sz w:val="24"/>
          <w:szCs w:val="24"/>
        </w:rPr>
        <w:t>instances</w:t>
      </w:r>
      <w:proofErr w:type="spellEnd"/>
      <w:r w:rsidRPr="00E216DB">
        <w:rPr>
          <w:rFonts w:ascii="Arial" w:hAnsi="Arial" w:cs="Arial"/>
          <w:sz w:val="24"/>
          <w:szCs w:val="24"/>
        </w:rPr>
        <w:t>.</w:t>
      </w:r>
    </w:p>
    <w:p w14:paraId="38F0EF6C" w14:textId="77777777" w:rsidR="00992743" w:rsidRPr="00C03720" w:rsidRDefault="00992743" w:rsidP="00992743">
      <w:pPr>
        <w:pStyle w:val="a0"/>
        <w:spacing w:line="240" w:lineRule="auto"/>
        <w:ind w:left="0" w:firstLine="709"/>
        <w:jc w:val="both"/>
        <w:rPr>
          <w:rFonts w:ascii="Arial" w:hAnsi="Arial" w:cs="Arial"/>
          <w:sz w:val="24"/>
          <w:szCs w:val="24"/>
        </w:rPr>
      </w:pPr>
    </w:p>
    <w:p w14:paraId="0E1DD928" w14:textId="394E7DFA" w:rsidR="003947AA" w:rsidRDefault="00460EF5" w:rsidP="00460EF5">
      <w:pPr>
        <w:pStyle w:val="1"/>
        <w:numPr>
          <w:ilvl w:val="0"/>
          <w:numId w:val="0"/>
        </w:numPr>
        <w:shd w:val="clear" w:color="auto" w:fill="BFBFBF" w:themeFill="background1" w:themeFillShade="BF"/>
        <w:spacing w:before="0" w:after="0" w:line="240" w:lineRule="auto"/>
        <w:jc w:val="center"/>
        <w:rPr>
          <w:rFonts w:ascii="Arial" w:hAnsi="Arial" w:cs="Arial"/>
        </w:rPr>
      </w:pPr>
      <w:proofErr w:type="spellStart"/>
      <w:r w:rsidRPr="00460EF5">
        <w:rPr>
          <w:rFonts w:ascii="Arial" w:hAnsi="Arial" w:cs="Arial"/>
        </w:rPr>
        <w:t>Educational</w:t>
      </w:r>
      <w:proofErr w:type="spellEnd"/>
      <w:r w:rsidRPr="00460EF5">
        <w:rPr>
          <w:rFonts w:ascii="Arial" w:hAnsi="Arial" w:cs="Arial"/>
        </w:rPr>
        <w:t xml:space="preserve"> </w:t>
      </w:r>
      <w:proofErr w:type="spellStart"/>
      <w:r w:rsidRPr="00460EF5">
        <w:rPr>
          <w:rFonts w:ascii="Arial" w:hAnsi="Arial" w:cs="Arial"/>
        </w:rPr>
        <w:t>content</w:t>
      </w:r>
      <w:proofErr w:type="spellEnd"/>
      <w:r>
        <w:rPr>
          <w:rFonts w:ascii="Arial" w:hAnsi="Arial" w:cs="Arial"/>
        </w:rPr>
        <w:t xml:space="preserve"> </w:t>
      </w:r>
    </w:p>
    <w:p w14:paraId="03D62807" w14:textId="77777777" w:rsidR="00437AAF" w:rsidRPr="00437AAF" w:rsidRDefault="00437AAF" w:rsidP="00437AAF"/>
    <w:p w14:paraId="2B9BFF80" w14:textId="222A19A7" w:rsidR="00460EF5" w:rsidRPr="00460EF5" w:rsidRDefault="00460EF5" w:rsidP="004A7666">
      <w:pPr>
        <w:pStyle w:val="1"/>
        <w:numPr>
          <w:ilvl w:val="0"/>
          <w:numId w:val="61"/>
        </w:numPr>
        <w:spacing w:before="0" w:after="0" w:line="240" w:lineRule="auto"/>
        <w:ind w:left="0" w:firstLine="709"/>
        <w:jc w:val="center"/>
        <w:rPr>
          <w:rFonts w:ascii="Arial" w:hAnsi="Arial" w:cs="Arial"/>
        </w:rPr>
      </w:pPr>
      <w:proofErr w:type="spellStart"/>
      <w:r w:rsidRPr="00460EF5">
        <w:rPr>
          <w:rFonts w:ascii="Arial" w:hAnsi="Arial" w:cs="Arial"/>
        </w:rPr>
        <w:t>Methods</w:t>
      </w:r>
      <w:proofErr w:type="spellEnd"/>
      <w:r w:rsidRPr="00460EF5">
        <w:rPr>
          <w:rFonts w:ascii="Arial" w:hAnsi="Arial" w:cs="Arial"/>
        </w:rPr>
        <w:t xml:space="preserve"> </w:t>
      </w:r>
      <w:proofErr w:type="spellStart"/>
      <w:r w:rsidRPr="00460EF5">
        <w:rPr>
          <w:rFonts w:ascii="Arial" w:hAnsi="Arial" w:cs="Arial"/>
        </w:rPr>
        <w:t>of</w:t>
      </w:r>
      <w:proofErr w:type="spellEnd"/>
      <w:r w:rsidRPr="00460EF5">
        <w:rPr>
          <w:rFonts w:ascii="Arial" w:hAnsi="Arial" w:cs="Arial"/>
        </w:rPr>
        <w:t xml:space="preserve"> </w:t>
      </w:r>
      <w:proofErr w:type="spellStart"/>
      <w:r w:rsidRPr="00460EF5">
        <w:rPr>
          <w:rFonts w:ascii="Arial" w:hAnsi="Arial" w:cs="Arial"/>
        </w:rPr>
        <w:t>mastering</w:t>
      </w:r>
      <w:proofErr w:type="spellEnd"/>
      <w:r w:rsidRPr="00460EF5">
        <w:rPr>
          <w:rFonts w:ascii="Arial" w:hAnsi="Arial" w:cs="Arial"/>
        </w:rPr>
        <w:t xml:space="preserve"> </w:t>
      </w:r>
      <w:proofErr w:type="spellStart"/>
      <w:r w:rsidRPr="00460EF5">
        <w:rPr>
          <w:rFonts w:ascii="Arial" w:hAnsi="Arial" w:cs="Arial"/>
        </w:rPr>
        <w:t>the</w:t>
      </w:r>
      <w:proofErr w:type="spellEnd"/>
      <w:r w:rsidRPr="00460EF5">
        <w:rPr>
          <w:rFonts w:ascii="Arial" w:hAnsi="Arial" w:cs="Arial"/>
        </w:rPr>
        <w:t xml:space="preserve"> </w:t>
      </w:r>
      <w:proofErr w:type="spellStart"/>
      <w:r w:rsidRPr="00460EF5">
        <w:rPr>
          <w:rFonts w:ascii="Arial" w:hAnsi="Arial" w:cs="Arial"/>
        </w:rPr>
        <w:t>discipline</w:t>
      </w:r>
      <w:proofErr w:type="spellEnd"/>
      <w:r w:rsidRPr="00460EF5">
        <w:rPr>
          <w:rFonts w:ascii="Arial" w:hAnsi="Arial" w:cs="Arial"/>
        </w:rPr>
        <w:t xml:space="preserve"> (</w:t>
      </w:r>
      <w:proofErr w:type="spellStart"/>
      <w:r w:rsidRPr="00460EF5">
        <w:rPr>
          <w:rFonts w:ascii="Arial" w:hAnsi="Arial" w:cs="Arial"/>
        </w:rPr>
        <w:t>educational</w:t>
      </w:r>
      <w:proofErr w:type="spellEnd"/>
      <w:r w:rsidRPr="00460EF5">
        <w:rPr>
          <w:rFonts w:ascii="Arial" w:hAnsi="Arial" w:cs="Arial"/>
        </w:rPr>
        <w:t xml:space="preserve"> </w:t>
      </w:r>
      <w:proofErr w:type="spellStart"/>
      <w:r w:rsidRPr="00460EF5">
        <w:rPr>
          <w:rFonts w:ascii="Arial" w:hAnsi="Arial" w:cs="Arial"/>
        </w:rPr>
        <w:t>component</w:t>
      </w:r>
      <w:proofErr w:type="spellEnd"/>
      <w:r w:rsidRPr="00460EF5">
        <w:rPr>
          <w:rFonts w:ascii="Arial" w:hAnsi="Arial" w:cs="Arial"/>
        </w:rPr>
        <w:t>)</w:t>
      </w:r>
    </w:p>
    <w:p w14:paraId="1AA5AC64" w14:textId="77777777" w:rsidR="00460EF5" w:rsidRPr="00460EF5" w:rsidRDefault="00460EF5" w:rsidP="00460EF5">
      <w:pPr>
        <w:pStyle w:val="1"/>
        <w:numPr>
          <w:ilvl w:val="0"/>
          <w:numId w:val="0"/>
        </w:numPr>
        <w:spacing w:before="0" w:after="0" w:line="240" w:lineRule="auto"/>
        <w:rPr>
          <w:rFonts w:ascii="Arial" w:hAnsi="Arial" w:cs="Arial"/>
        </w:rPr>
      </w:pPr>
    </w:p>
    <w:p w14:paraId="37BA2810" w14:textId="31A32EC6" w:rsidR="00997A1D" w:rsidRPr="00460EF5" w:rsidRDefault="00460EF5" w:rsidP="00460EF5">
      <w:pPr>
        <w:pStyle w:val="1"/>
        <w:numPr>
          <w:ilvl w:val="0"/>
          <w:numId w:val="0"/>
        </w:numPr>
        <w:spacing w:before="0" w:after="0" w:line="240" w:lineRule="auto"/>
        <w:ind w:left="-360"/>
        <w:jc w:val="both"/>
        <w:rPr>
          <w:rFonts w:ascii="Arial" w:hAnsi="Arial" w:cs="Arial"/>
          <w:b w:val="0"/>
          <w:color w:val="auto"/>
        </w:rPr>
      </w:pPr>
      <w:r>
        <w:rPr>
          <w:rFonts w:ascii="Arial" w:hAnsi="Arial" w:cs="Arial"/>
          <w:b w:val="0"/>
          <w:color w:val="auto"/>
        </w:rPr>
        <w:tab/>
      </w:r>
      <w:proofErr w:type="spellStart"/>
      <w:r w:rsidRPr="00460EF5">
        <w:rPr>
          <w:rFonts w:ascii="Arial" w:hAnsi="Arial" w:cs="Arial"/>
          <w:b w:val="0"/>
          <w:color w:val="auto"/>
        </w:rPr>
        <w:t>Assimilation</w:t>
      </w:r>
      <w:proofErr w:type="spellEnd"/>
      <w:r w:rsidRPr="00460EF5">
        <w:rPr>
          <w:rFonts w:ascii="Arial" w:hAnsi="Arial" w:cs="Arial"/>
          <w:b w:val="0"/>
          <w:color w:val="auto"/>
        </w:rPr>
        <w:t xml:space="preserve"> </w:t>
      </w:r>
      <w:proofErr w:type="spellStart"/>
      <w:r w:rsidRPr="00460EF5">
        <w:rPr>
          <w:rFonts w:ascii="Arial" w:hAnsi="Arial" w:cs="Arial"/>
          <w:b w:val="0"/>
          <w:color w:val="auto"/>
        </w:rPr>
        <w:t>of</w:t>
      </w:r>
      <w:proofErr w:type="spellEnd"/>
      <w:r w:rsidRPr="00460EF5">
        <w:rPr>
          <w:rFonts w:ascii="Arial" w:hAnsi="Arial" w:cs="Arial"/>
          <w:b w:val="0"/>
          <w:color w:val="auto"/>
        </w:rPr>
        <w:t xml:space="preserve"> </w:t>
      </w:r>
      <w:proofErr w:type="spellStart"/>
      <w:r w:rsidRPr="00460EF5">
        <w:rPr>
          <w:rFonts w:ascii="Arial" w:hAnsi="Arial" w:cs="Arial"/>
          <w:b w:val="0"/>
          <w:color w:val="auto"/>
        </w:rPr>
        <w:t>the</w:t>
      </w:r>
      <w:proofErr w:type="spellEnd"/>
      <w:r w:rsidRPr="00460EF5">
        <w:rPr>
          <w:rFonts w:ascii="Arial" w:hAnsi="Arial" w:cs="Arial"/>
          <w:b w:val="0"/>
          <w:color w:val="auto"/>
        </w:rPr>
        <w:t xml:space="preserve"> </w:t>
      </w:r>
      <w:proofErr w:type="spellStart"/>
      <w:r w:rsidRPr="00460EF5">
        <w:rPr>
          <w:rFonts w:ascii="Arial" w:hAnsi="Arial" w:cs="Arial"/>
          <w:b w:val="0"/>
          <w:color w:val="auto"/>
        </w:rPr>
        <w:t>discipline</w:t>
      </w:r>
      <w:proofErr w:type="spellEnd"/>
      <w:r w:rsidRPr="00460EF5">
        <w:rPr>
          <w:rFonts w:ascii="Arial" w:hAnsi="Arial" w:cs="Arial"/>
          <w:b w:val="0"/>
          <w:color w:val="auto"/>
        </w:rPr>
        <w:t xml:space="preserve"> "</w:t>
      </w:r>
      <w:proofErr w:type="spellStart"/>
      <w:r w:rsidRPr="00460EF5">
        <w:rPr>
          <w:rFonts w:ascii="Arial" w:hAnsi="Arial" w:cs="Arial"/>
          <w:b w:val="0"/>
          <w:color w:val="auto"/>
        </w:rPr>
        <w:t>Commercial</w:t>
      </w:r>
      <w:proofErr w:type="spellEnd"/>
      <w:r w:rsidRPr="00460EF5">
        <w:rPr>
          <w:rFonts w:ascii="Arial" w:hAnsi="Arial" w:cs="Arial"/>
          <w:b w:val="0"/>
          <w:color w:val="auto"/>
        </w:rPr>
        <w:t xml:space="preserve"> </w:t>
      </w:r>
      <w:proofErr w:type="spellStart"/>
      <w:r w:rsidRPr="00460EF5">
        <w:rPr>
          <w:rFonts w:ascii="Arial" w:hAnsi="Arial" w:cs="Arial"/>
          <w:b w:val="0"/>
          <w:color w:val="auto"/>
        </w:rPr>
        <w:t>Procedural</w:t>
      </w:r>
      <w:proofErr w:type="spellEnd"/>
      <w:r w:rsidRPr="00460EF5">
        <w:rPr>
          <w:rFonts w:ascii="Arial" w:hAnsi="Arial" w:cs="Arial"/>
          <w:b w:val="0"/>
          <w:color w:val="auto"/>
        </w:rPr>
        <w:t xml:space="preserve"> </w:t>
      </w:r>
      <w:proofErr w:type="spellStart"/>
      <w:r w:rsidRPr="00460EF5">
        <w:rPr>
          <w:rFonts w:ascii="Arial" w:hAnsi="Arial" w:cs="Arial"/>
          <w:b w:val="0"/>
          <w:color w:val="auto"/>
        </w:rPr>
        <w:t>Law</w:t>
      </w:r>
      <w:proofErr w:type="spellEnd"/>
      <w:r w:rsidRPr="00460EF5">
        <w:rPr>
          <w:rFonts w:ascii="Arial" w:hAnsi="Arial" w:cs="Arial"/>
          <w:b w:val="0"/>
          <w:color w:val="auto"/>
        </w:rPr>
        <w:t xml:space="preserve">" </w:t>
      </w:r>
      <w:proofErr w:type="spellStart"/>
      <w:r w:rsidRPr="00460EF5">
        <w:rPr>
          <w:rFonts w:ascii="Arial" w:hAnsi="Arial" w:cs="Arial"/>
          <w:b w:val="0"/>
          <w:color w:val="auto"/>
        </w:rPr>
        <w:t>takes</w:t>
      </w:r>
      <w:proofErr w:type="spellEnd"/>
      <w:r w:rsidRPr="00460EF5">
        <w:rPr>
          <w:rFonts w:ascii="Arial" w:hAnsi="Arial" w:cs="Arial"/>
          <w:b w:val="0"/>
          <w:color w:val="auto"/>
        </w:rPr>
        <w:t xml:space="preserve"> </w:t>
      </w:r>
      <w:proofErr w:type="spellStart"/>
      <w:r w:rsidRPr="00460EF5">
        <w:rPr>
          <w:rFonts w:ascii="Arial" w:hAnsi="Arial" w:cs="Arial"/>
          <w:b w:val="0"/>
          <w:color w:val="auto"/>
        </w:rPr>
        <w:t>place</w:t>
      </w:r>
      <w:proofErr w:type="spellEnd"/>
      <w:r w:rsidRPr="00460EF5">
        <w:rPr>
          <w:rFonts w:ascii="Arial" w:hAnsi="Arial" w:cs="Arial"/>
          <w:b w:val="0"/>
          <w:color w:val="auto"/>
        </w:rPr>
        <w:t xml:space="preserve"> </w:t>
      </w:r>
      <w:proofErr w:type="spellStart"/>
      <w:r w:rsidRPr="00460EF5">
        <w:rPr>
          <w:rFonts w:ascii="Arial" w:hAnsi="Arial" w:cs="Arial"/>
          <w:b w:val="0"/>
          <w:color w:val="auto"/>
        </w:rPr>
        <w:t>in</w:t>
      </w:r>
      <w:proofErr w:type="spellEnd"/>
      <w:r w:rsidRPr="00460EF5">
        <w:rPr>
          <w:rFonts w:ascii="Arial" w:hAnsi="Arial" w:cs="Arial"/>
          <w:b w:val="0"/>
          <w:color w:val="auto"/>
        </w:rPr>
        <w:t xml:space="preserve"> </w:t>
      </w:r>
      <w:proofErr w:type="spellStart"/>
      <w:r w:rsidRPr="00460EF5">
        <w:rPr>
          <w:rFonts w:ascii="Arial" w:hAnsi="Arial" w:cs="Arial"/>
          <w:b w:val="0"/>
          <w:color w:val="auto"/>
        </w:rPr>
        <w:t>lectures</w:t>
      </w:r>
      <w:proofErr w:type="spellEnd"/>
      <w:r w:rsidRPr="00460EF5">
        <w:rPr>
          <w:rFonts w:ascii="Arial" w:hAnsi="Arial" w:cs="Arial"/>
          <w:b w:val="0"/>
          <w:color w:val="auto"/>
        </w:rPr>
        <w:t xml:space="preserve">, </w:t>
      </w:r>
      <w:proofErr w:type="spellStart"/>
      <w:r w:rsidRPr="00460EF5">
        <w:rPr>
          <w:rFonts w:ascii="Arial" w:hAnsi="Arial" w:cs="Arial"/>
          <w:b w:val="0"/>
          <w:color w:val="auto"/>
        </w:rPr>
        <w:t>practical</w:t>
      </w:r>
      <w:proofErr w:type="spellEnd"/>
      <w:r w:rsidRPr="00460EF5">
        <w:rPr>
          <w:rFonts w:ascii="Arial" w:hAnsi="Arial" w:cs="Arial"/>
          <w:b w:val="0"/>
          <w:color w:val="auto"/>
        </w:rPr>
        <w:t xml:space="preserve"> </w:t>
      </w:r>
      <w:proofErr w:type="spellStart"/>
      <w:r w:rsidRPr="00460EF5">
        <w:rPr>
          <w:rFonts w:ascii="Arial" w:hAnsi="Arial" w:cs="Arial"/>
          <w:b w:val="0"/>
          <w:color w:val="auto"/>
        </w:rPr>
        <w:t>classes</w:t>
      </w:r>
      <w:proofErr w:type="spellEnd"/>
      <w:r w:rsidRPr="00460EF5">
        <w:rPr>
          <w:rFonts w:ascii="Arial" w:hAnsi="Arial" w:cs="Arial"/>
          <w:b w:val="0"/>
          <w:color w:val="auto"/>
        </w:rPr>
        <w:t xml:space="preserve"> </w:t>
      </w:r>
      <w:proofErr w:type="spellStart"/>
      <w:r w:rsidRPr="00460EF5">
        <w:rPr>
          <w:rFonts w:ascii="Arial" w:hAnsi="Arial" w:cs="Arial"/>
          <w:b w:val="0"/>
          <w:color w:val="auto"/>
        </w:rPr>
        <w:t>and</w:t>
      </w:r>
      <w:proofErr w:type="spellEnd"/>
      <w:r w:rsidRPr="00460EF5">
        <w:rPr>
          <w:rFonts w:ascii="Arial" w:hAnsi="Arial" w:cs="Arial"/>
          <w:b w:val="0"/>
          <w:color w:val="auto"/>
        </w:rPr>
        <w:t xml:space="preserve"> </w:t>
      </w:r>
      <w:proofErr w:type="spellStart"/>
      <w:r w:rsidRPr="00460EF5">
        <w:rPr>
          <w:rFonts w:ascii="Arial" w:hAnsi="Arial" w:cs="Arial"/>
          <w:b w:val="0"/>
          <w:color w:val="auto"/>
        </w:rPr>
        <w:t>during</w:t>
      </w:r>
      <w:proofErr w:type="spellEnd"/>
      <w:r w:rsidRPr="00460EF5">
        <w:rPr>
          <w:rFonts w:ascii="Arial" w:hAnsi="Arial" w:cs="Arial"/>
          <w:b w:val="0"/>
          <w:color w:val="auto"/>
        </w:rPr>
        <w:t xml:space="preserve"> </w:t>
      </w:r>
      <w:proofErr w:type="spellStart"/>
      <w:r w:rsidRPr="00460EF5">
        <w:rPr>
          <w:rFonts w:ascii="Arial" w:hAnsi="Arial" w:cs="Arial"/>
          <w:b w:val="0"/>
          <w:color w:val="auto"/>
        </w:rPr>
        <w:t>independent</w:t>
      </w:r>
      <w:proofErr w:type="spellEnd"/>
      <w:r w:rsidRPr="00460EF5">
        <w:rPr>
          <w:rFonts w:ascii="Arial" w:hAnsi="Arial" w:cs="Arial"/>
          <w:b w:val="0"/>
          <w:color w:val="auto"/>
        </w:rPr>
        <w:t xml:space="preserve"> </w:t>
      </w:r>
      <w:proofErr w:type="spellStart"/>
      <w:r w:rsidRPr="00460EF5">
        <w:rPr>
          <w:rFonts w:ascii="Arial" w:hAnsi="Arial" w:cs="Arial"/>
          <w:b w:val="0"/>
          <w:color w:val="auto"/>
        </w:rPr>
        <w:t>work</w:t>
      </w:r>
      <w:proofErr w:type="spellEnd"/>
      <w:r w:rsidRPr="00460EF5">
        <w:rPr>
          <w:rFonts w:ascii="Arial" w:hAnsi="Arial" w:cs="Arial"/>
          <w:b w:val="0"/>
          <w:color w:val="auto"/>
        </w:rPr>
        <w:t xml:space="preserve"> </w:t>
      </w:r>
      <w:proofErr w:type="spellStart"/>
      <w:r w:rsidRPr="00460EF5">
        <w:rPr>
          <w:rFonts w:ascii="Arial" w:hAnsi="Arial" w:cs="Arial"/>
          <w:b w:val="0"/>
          <w:color w:val="auto"/>
        </w:rPr>
        <w:t>of</w:t>
      </w:r>
      <w:proofErr w:type="spellEnd"/>
      <w:r w:rsidRPr="00460EF5">
        <w:rPr>
          <w:rFonts w:ascii="Arial" w:hAnsi="Arial" w:cs="Arial"/>
          <w:b w:val="0"/>
          <w:color w:val="auto"/>
        </w:rPr>
        <w:t xml:space="preserve"> </w:t>
      </w:r>
      <w:proofErr w:type="spellStart"/>
      <w:r w:rsidRPr="00460EF5">
        <w:rPr>
          <w:rFonts w:ascii="Arial" w:hAnsi="Arial" w:cs="Arial"/>
          <w:b w:val="0"/>
          <w:color w:val="auto"/>
        </w:rPr>
        <w:t>the</w:t>
      </w:r>
      <w:proofErr w:type="spellEnd"/>
      <w:r w:rsidRPr="00460EF5">
        <w:rPr>
          <w:rFonts w:ascii="Arial" w:hAnsi="Arial" w:cs="Arial"/>
          <w:b w:val="0"/>
          <w:color w:val="auto"/>
        </w:rPr>
        <w:t xml:space="preserve"> </w:t>
      </w:r>
      <w:proofErr w:type="spellStart"/>
      <w:r w:rsidRPr="00460EF5">
        <w:rPr>
          <w:rFonts w:ascii="Arial" w:hAnsi="Arial" w:cs="Arial"/>
          <w:b w:val="0"/>
          <w:color w:val="auto"/>
        </w:rPr>
        <w:t>student</w:t>
      </w:r>
      <w:proofErr w:type="spellEnd"/>
      <w:r w:rsidRPr="00460EF5">
        <w:rPr>
          <w:rFonts w:ascii="Arial" w:hAnsi="Arial" w:cs="Arial"/>
          <w:b w:val="0"/>
          <w:color w:val="auto"/>
        </w:rPr>
        <w:t xml:space="preserve">. </w:t>
      </w:r>
    </w:p>
    <w:p w14:paraId="7B9FCFD1" w14:textId="77777777" w:rsidR="00987DA4" w:rsidRDefault="00987DA4" w:rsidP="00992743">
      <w:pPr>
        <w:spacing w:line="240" w:lineRule="auto"/>
        <w:ind w:firstLine="709"/>
        <w:jc w:val="both"/>
        <w:rPr>
          <w:rFonts w:ascii="Arial" w:hAnsi="Arial" w:cs="Arial"/>
          <w:sz w:val="24"/>
          <w:szCs w:val="24"/>
        </w:rPr>
      </w:pPr>
    </w:p>
    <w:p w14:paraId="5E6C9FD5" w14:textId="535B5AB6" w:rsidR="00C03720" w:rsidRDefault="00F158D6" w:rsidP="00992743">
      <w:pPr>
        <w:spacing w:line="240" w:lineRule="auto"/>
        <w:ind w:firstLine="709"/>
        <w:jc w:val="center"/>
        <w:rPr>
          <w:rFonts w:ascii="Arial" w:hAnsi="Arial" w:cs="Arial"/>
          <w:b/>
          <w:sz w:val="24"/>
          <w:szCs w:val="24"/>
        </w:rPr>
      </w:pPr>
      <w:proofErr w:type="spellStart"/>
      <w:r w:rsidRPr="00F158D6">
        <w:rPr>
          <w:rFonts w:ascii="Arial" w:hAnsi="Arial" w:cs="Arial"/>
          <w:b/>
          <w:sz w:val="24"/>
          <w:szCs w:val="24"/>
        </w:rPr>
        <w:t>The</w:t>
      </w:r>
      <w:proofErr w:type="spellEnd"/>
      <w:r w:rsidRPr="00F158D6">
        <w:rPr>
          <w:rFonts w:ascii="Arial" w:hAnsi="Arial" w:cs="Arial"/>
          <w:b/>
          <w:sz w:val="24"/>
          <w:szCs w:val="24"/>
        </w:rPr>
        <w:t xml:space="preserve"> </w:t>
      </w:r>
      <w:proofErr w:type="spellStart"/>
      <w:r w:rsidRPr="00F158D6">
        <w:rPr>
          <w:rFonts w:ascii="Arial" w:hAnsi="Arial" w:cs="Arial"/>
          <w:b/>
          <w:sz w:val="24"/>
          <w:szCs w:val="24"/>
        </w:rPr>
        <w:t>structure</w:t>
      </w:r>
      <w:proofErr w:type="spellEnd"/>
      <w:r w:rsidRPr="00F158D6">
        <w:rPr>
          <w:rFonts w:ascii="Arial" w:hAnsi="Arial" w:cs="Arial"/>
          <w:b/>
          <w:sz w:val="24"/>
          <w:szCs w:val="24"/>
        </w:rPr>
        <w:t xml:space="preserve"> </w:t>
      </w:r>
      <w:proofErr w:type="spellStart"/>
      <w:r w:rsidRPr="00F158D6">
        <w:rPr>
          <w:rFonts w:ascii="Arial" w:hAnsi="Arial" w:cs="Arial"/>
          <w:b/>
          <w:sz w:val="24"/>
          <w:szCs w:val="24"/>
        </w:rPr>
        <w:t>of</w:t>
      </w:r>
      <w:proofErr w:type="spellEnd"/>
      <w:r w:rsidRPr="00F158D6">
        <w:rPr>
          <w:rFonts w:ascii="Arial" w:hAnsi="Arial" w:cs="Arial"/>
          <w:b/>
          <w:sz w:val="24"/>
          <w:szCs w:val="24"/>
        </w:rPr>
        <w:t xml:space="preserve"> </w:t>
      </w:r>
      <w:proofErr w:type="spellStart"/>
      <w:r w:rsidRPr="00F158D6">
        <w:rPr>
          <w:rFonts w:ascii="Arial" w:hAnsi="Arial" w:cs="Arial"/>
          <w:b/>
          <w:sz w:val="24"/>
          <w:szCs w:val="24"/>
        </w:rPr>
        <w:t>the</w:t>
      </w:r>
      <w:proofErr w:type="spellEnd"/>
      <w:r w:rsidRPr="00F158D6">
        <w:rPr>
          <w:rFonts w:ascii="Arial" w:hAnsi="Arial" w:cs="Arial"/>
          <w:b/>
          <w:sz w:val="24"/>
          <w:szCs w:val="24"/>
        </w:rPr>
        <w:t xml:space="preserve"> </w:t>
      </w:r>
      <w:proofErr w:type="spellStart"/>
      <w:r w:rsidRPr="00F158D6">
        <w:rPr>
          <w:rFonts w:ascii="Arial" w:hAnsi="Arial" w:cs="Arial"/>
          <w:b/>
          <w:sz w:val="24"/>
          <w:szCs w:val="24"/>
        </w:rPr>
        <w:t>discipline</w:t>
      </w:r>
      <w:proofErr w:type="spellEnd"/>
      <w:r w:rsidRPr="00F158D6">
        <w:rPr>
          <w:rFonts w:ascii="Arial" w:hAnsi="Arial" w:cs="Arial"/>
          <w:b/>
          <w:sz w:val="24"/>
          <w:szCs w:val="24"/>
        </w:rPr>
        <w:t xml:space="preserve"> </w:t>
      </w:r>
      <w:proofErr w:type="spellStart"/>
      <w:r w:rsidRPr="00F158D6">
        <w:rPr>
          <w:rFonts w:ascii="Arial" w:hAnsi="Arial" w:cs="Arial"/>
          <w:b/>
          <w:sz w:val="24"/>
          <w:szCs w:val="24"/>
        </w:rPr>
        <w:t>for</w:t>
      </w:r>
      <w:proofErr w:type="spellEnd"/>
      <w:r w:rsidRPr="00F158D6">
        <w:rPr>
          <w:rFonts w:ascii="Arial" w:hAnsi="Arial" w:cs="Arial"/>
          <w:b/>
          <w:sz w:val="24"/>
          <w:szCs w:val="24"/>
        </w:rPr>
        <w:t xml:space="preserve"> </w:t>
      </w:r>
      <w:proofErr w:type="spellStart"/>
      <w:r w:rsidRPr="00F158D6">
        <w:rPr>
          <w:rFonts w:ascii="Arial" w:hAnsi="Arial" w:cs="Arial"/>
          <w:b/>
          <w:sz w:val="24"/>
          <w:szCs w:val="24"/>
        </w:rPr>
        <w:t>full-time</w:t>
      </w:r>
      <w:proofErr w:type="spellEnd"/>
      <w:r w:rsidRPr="00F158D6">
        <w:rPr>
          <w:rFonts w:ascii="Arial" w:hAnsi="Arial" w:cs="Arial"/>
          <w:b/>
          <w:sz w:val="24"/>
          <w:szCs w:val="24"/>
        </w:rPr>
        <w:t xml:space="preserve"> </w:t>
      </w:r>
      <w:proofErr w:type="spellStart"/>
      <w:r w:rsidRPr="00F158D6">
        <w:rPr>
          <w:rFonts w:ascii="Arial" w:hAnsi="Arial" w:cs="Arial"/>
          <w:b/>
          <w:sz w:val="24"/>
          <w:szCs w:val="24"/>
        </w:rPr>
        <w:t>students</w:t>
      </w:r>
      <w:proofErr w:type="spellEnd"/>
    </w:p>
    <w:p w14:paraId="083C9C27" w14:textId="77777777" w:rsidR="00C03720" w:rsidRPr="00C03720" w:rsidRDefault="00C03720" w:rsidP="00992743">
      <w:pPr>
        <w:spacing w:line="240" w:lineRule="auto"/>
        <w:ind w:firstLine="709"/>
        <w:jc w:val="center"/>
        <w:rPr>
          <w:rFonts w:ascii="Arial" w:hAnsi="Arial" w:cs="Arial"/>
          <w:b/>
          <w:sz w:val="24"/>
          <w:szCs w:val="24"/>
        </w:rPr>
      </w:pPr>
    </w:p>
    <w:tbl>
      <w:tblPr>
        <w:tblW w:w="9923"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67"/>
        <w:gridCol w:w="6096"/>
        <w:gridCol w:w="850"/>
        <w:gridCol w:w="917"/>
        <w:gridCol w:w="784"/>
        <w:gridCol w:w="709"/>
      </w:tblGrid>
      <w:tr w:rsidR="008B0197" w:rsidRPr="00C03720" w14:paraId="71117ECC" w14:textId="77777777" w:rsidTr="006B4ABB">
        <w:trPr>
          <w:trHeight w:val="284"/>
        </w:trPr>
        <w:tc>
          <w:tcPr>
            <w:tcW w:w="567" w:type="dxa"/>
            <w:vMerge w:val="restart"/>
          </w:tcPr>
          <w:p w14:paraId="183F3B9E" w14:textId="77777777" w:rsidR="008B0197" w:rsidRPr="00C03720" w:rsidRDefault="008B0197" w:rsidP="00992743">
            <w:pPr>
              <w:numPr>
                <w:ilvl w:val="12"/>
                <w:numId w:val="0"/>
              </w:numPr>
              <w:spacing w:line="240" w:lineRule="auto"/>
              <w:jc w:val="center"/>
              <w:rPr>
                <w:rFonts w:ascii="Arial" w:hAnsi="Arial" w:cs="Arial"/>
                <w:b/>
                <w:sz w:val="22"/>
                <w:szCs w:val="22"/>
              </w:rPr>
            </w:pPr>
          </w:p>
          <w:p w14:paraId="4CDEDFC2" w14:textId="77777777" w:rsidR="008B0197" w:rsidRPr="00C03720" w:rsidRDefault="008B0197" w:rsidP="00992743">
            <w:pPr>
              <w:numPr>
                <w:ilvl w:val="12"/>
                <w:numId w:val="0"/>
              </w:numPr>
              <w:spacing w:line="240" w:lineRule="auto"/>
              <w:jc w:val="center"/>
              <w:rPr>
                <w:rFonts w:ascii="Arial" w:hAnsi="Arial" w:cs="Arial"/>
                <w:b/>
                <w:sz w:val="22"/>
                <w:szCs w:val="22"/>
              </w:rPr>
            </w:pPr>
            <w:r w:rsidRPr="00C03720">
              <w:rPr>
                <w:rFonts w:ascii="Arial" w:hAnsi="Arial" w:cs="Arial"/>
                <w:b/>
                <w:sz w:val="22"/>
                <w:szCs w:val="22"/>
              </w:rPr>
              <w:t>№</w:t>
            </w:r>
          </w:p>
        </w:tc>
        <w:tc>
          <w:tcPr>
            <w:tcW w:w="6096" w:type="dxa"/>
            <w:vMerge w:val="restart"/>
            <w:tcBorders>
              <w:top w:val="single" w:sz="4" w:space="0" w:color="auto"/>
            </w:tcBorders>
          </w:tcPr>
          <w:p w14:paraId="1D3AFAA2" w14:textId="77777777" w:rsidR="008B0197" w:rsidRPr="00C03720" w:rsidRDefault="008B0197" w:rsidP="00992743">
            <w:pPr>
              <w:numPr>
                <w:ilvl w:val="12"/>
                <w:numId w:val="0"/>
              </w:numPr>
              <w:spacing w:line="240" w:lineRule="auto"/>
              <w:ind w:firstLine="709"/>
              <w:jc w:val="center"/>
              <w:rPr>
                <w:rFonts w:ascii="Arial" w:hAnsi="Arial" w:cs="Arial"/>
                <w:b/>
                <w:sz w:val="22"/>
                <w:szCs w:val="22"/>
              </w:rPr>
            </w:pPr>
          </w:p>
          <w:p w14:paraId="7AADD491" w14:textId="08D9005F" w:rsidR="008B0197" w:rsidRPr="00C03720" w:rsidRDefault="00F158D6" w:rsidP="00F158D6">
            <w:pPr>
              <w:numPr>
                <w:ilvl w:val="12"/>
                <w:numId w:val="0"/>
              </w:numPr>
              <w:spacing w:line="240" w:lineRule="auto"/>
              <w:ind w:firstLine="709"/>
              <w:jc w:val="center"/>
              <w:rPr>
                <w:rFonts w:ascii="Arial" w:hAnsi="Arial" w:cs="Arial"/>
                <w:b/>
                <w:sz w:val="22"/>
                <w:szCs w:val="22"/>
              </w:rPr>
            </w:pPr>
            <w:r w:rsidRPr="00F158D6">
              <w:rPr>
                <w:rFonts w:ascii="Arial" w:hAnsi="Arial" w:cs="Arial"/>
                <w:b/>
                <w:sz w:val="22"/>
                <w:szCs w:val="22"/>
              </w:rPr>
              <w:t xml:space="preserve">NAMES TOPICS </w:t>
            </w:r>
          </w:p>
        </w:tc>
        <w:tc>
          <w:tcPr>
            <w:tcW w:w="3260" w:type="dxa"/>
            <w:gridSpan w:val="4"/>
          </w:tcPr>
          <w:p w14:paraId="79C0B5F5" w14:textId="3667F8CC" w:rsidR="008B0197" w:rsidRPr="00C03720" w:rsidRDefault="00940507" w:rsidP="00940507">
            <w:pPr>
              <w:numPr>
                <w:ilvl w:val="12"/>
                <w:numId w:val="0"/>
              </w:numPr>
              <w:spacing w:line="240" w:lineRule="auto"/>
              <w:ind w:hanging="9"/>
              <w:jc w:val="center"/>
              <w:rPr>
                <w:rFonts w:ascii="Arial" w:hAnsi="Arial" w:cs="Arial"/>
                <w:b/>
                <w:sz w:val="22"/>
                <w:szCs w:val="22"/>
              </w:rPr>
            </w:pPr>
            <w:proofErr w:type="spellStart"/>
            <w:r w:rsidRPr="00940507">
              <w:rPr>
                <w:rFonts w:ascii="Arial" w:hAnsi="Arial" w:cs="Arial"/>
                <w:b/>
                <w:sz w:val="22"/>
                <w:szCs w:val="22"/>
              </w:rPr>
              <w:t>Number</w:t>
            </w:r>
            <w:proofErr w:type="spellEnd"/>
            <w:r w:rsidRPr="00940507">
              <w:rPr>
                <w:rFonts w:ascii="Arial" w:hAnsi="Arial" w:cs="Arial"/>
                <w:b/>
                <w:sz w:val="22"/>
                <w:szCs w:val="22"/>
              </w:rPr>
              <w:t xml:space="preserve"> </w:t>
            </w:r>
            <w:proofErr w:type="spellStart"/>
            <w:r w:rsidRPr="00940507">
              <w:rPr>
                <w:rFonts w:ascii="Arial" w:hAnsi="Arial" w:cs="Arial"/>
                <w:b/>
                <w:sz w:val="22"/>
                <w:szCs w:val="22"/>
              </w:rPr>
              <w:t>of</w:t>
            </w:r>
            <w:proofErr w:type="spellEnd"/>
            <w:r w:rsidRPr="00940507">
              <w:rPr>
                <w:rFonts w:ascii="Arial" w:hAnsi="Arial" w:cs="Arial"/>
                <w:b/>
                <w:sz w:val="22"/>
                <w:szCs w:val="22"/>
              </w:rPr>
              <w:t xml:space="preserve"> </w:t>
            </w:r>
            <w:proofErr w:type="spellStart"/>
            <w:r w:rsidRPr="00940507">
              <w:rPr>
                <w:rFonts w:ascii="Arial" w:hAnsi="Arial" w:cs="Arial"/>
                <w:b/>
                <w:sz w:val="22"/>
                <w:szCs w:val="22"/>
              </w:rPr>
              <w:t>hours</w:t>
            </w:r>
            <w:proofErr w:type="spellEnd"/>
            <w:r w:rsidRPr="00155BDF">
              <w:rPr>
                <w:b/>
                <w:i/>
              </w:rPr>
              <w:t xml:space="preserve"> </w:t>
            </w:r>
          </w:p>
        </w:tc>
      </w:tr>
      <w:tr w:rsidR="008B0197" w:rsidRPr="00C03720" w14:paraId="2CD5D920" w14:textId="77777777" w:rsidTr="00940507">
        <w:trPr>
          <w:trHeight w:val="620"/>
        </w:trPr>
        <w:tc>
          <w:tcPr>
            <w:tcW w:w="567" w:type="dxa"/>
            <w:vMerge/>
          </w:tcPr>
          <w:p w14:paraId="473A4F9F" w14:textId="77777777" w:rsidR="008B0197" w:rsidRPr="00C03720" w:rsidRDefault="008B0197" w:rsidP="00992743">
            <w:pPr>
              <w:numPr>
                <w:ilvl w:val="12"/>
                <w:numId w:val="0"/>
              </w:numPr>
              <w:spacing w:line="240" w:lineRule="auto"/>
              <w:jc w:val="center"/>
              <w:rPr>
                <w:rFonts w:ascii="Arial" w:hAnsi="Arial" w:cs="Arial"/>
                <w:b/>
                <w:sz w:val="22"/>
                <w:szCs w:val="22"/>
              </w:rPr>
            </w:pPr>
          </w:p>
        </w:tc>
        <w:tc>
          <w:tcPr>
            <w:tcW w:w="6096" w:type="dxa"/>
            <w:vMerge/>
          </w:tcPr>
          <w:p w14:paraId="230D55D0" w14:textId="77777777" w:rsidR="008B0197" w:rsidRPr="00C03720" w:rsidRDefault="008B0197" w:rsidP="00992743">
            <w:pPr>
              <w:numPr>
                <w:ilvl w:val="12"/>
                <w:numId w:val="0"/>
              </w:numPr>
              <w:spacing w:line="240" w:lineRule="auto"/>
              <w:ind w:firstLine="709"/>
              <w:jc w:val="center"/>
              <w:rPr>
                <w:rFonts w:ascii="Arial" w:hAnsi="Arial" w:cs="Arial"/>
                <w:b/>
                <w:sz w:val="22"/>
                <w:szCs w:val="22"/>
              </w:rPr>
            </w:pPr>
          </w:p>
        </w:tc>
        <w:tc>
          <w:tcPr>
            <w:tcW w:w="850" w:type="dxa"/>
          </w:tcPr>
          <w:p w14:paraId="51A1D83D" w14:textId="17B2233D" w:rsidR="008B0197" w:rsidRPr="00C03720" w:rsidRDefault="00940507" w:rsidP="00992743">
            <w:pPr>
              <w:numPr>
                <w:ilvl w:val="12"/>
                <w:numId w:val="0"/>
              </w:numPr>
              <w:spacing w:line="240" w:lineRule="auto"/>
              <w:ind w:hanging="9"/>
              <w:jc w:val="center"/>
              <w:rPr>
                <w:rFonts w:ascii="Arial" w:hAnsi="Arial" w:cs="Arial"/>
                <w:b/>
                <w:sz w:val="22"/>
                <w:szCs w:val="22"/>
              </w:rPr>
            </w:pPr>
            <w:proofErr w:type="spellStart"/>
            <w:r w:rsidRPr="00B93F4C">
              <w:rPr>
                <w:i/>
                <w:sz w:val="20"/>
              </w:rPr>
              <w:t>Lectures</w:t>
            </w:r>
            <w:proofErr w:type="spellEnd"/>
          </w:p>
        </w:tc>
        <w:tc>
          <w:tcPr>
            <w:tcW w:w="917" w:type="dxa"/>
            <w:shd w:val="clear" w:color="auto" w:fill="auto"/>
          </w:tcPr>
          <w:p w14:paraId="48F18788" w14:textId="6847C05B" w:rsidR="008B0197" w:rsidRPr="00C03720" w:rsidRDefault="00940507" w:rsidP="00992743">
            <w:pPr>
              <w:numPr>
                <w:ilvl w:val="12"/>
                <w:numId w:val="0"/>
              </w:numPr>
              <w:spacing w:line="240" w:lineRule="auto"/>
              <w:ind w:hanging="9"/>
              <w:jc w:val="center"/>
              <w:rPr>
                <w:rFonts w:ascii="Arial" w:hAnsi="Arial" w:cs="Arial"/>
                <w:b/>
                <w:sz w:val="22"/>
                <w:szCs w:val="22"/>
              </w:rPr>
            </w:pPr>
            <w:proofErr w:type="spellStart"/>
            <w:r w:rsidRPr="00B93F4C">
              <w:rPr>
                <w:i/>
                <w:sz w:val="20"/>
              </w:rPr>
              <w:t>Practical</w:t>
            </w:r>
            <w:proofErr w:type="spellEnd"/>
            <w:r w:rsidRPr="00B93F4C">
              <w:rPr>
                <w:i/>
                <w:sz w:val="20"/>
              </w:rPr>
              <w:t xml:space="preserve"> </w:t>
            </w:r>
            <w:proofErr w:type="spellStart"/>
            <w:r w:rsidRPr="00B93F4C">
              <w:rPr>
                <w:i/>
                <w:sz w:val="20"/>
              </w:rPr>
              <w:t>training</w:t>
            </w:r>
            <w:proofErr w:type="spellEnd"/>
          </w:p>
        </w:tc>
        <w:tc>
          <w:tcPr>
            <w:tcW w:w="784" w:type="dxa"/>
            <w:shd w:val="clear" w:color="auto" w:fill="auto"/>
          </w:tcPr>
          <w:p w14:paraId="74E95168" w14:textId="70E86D45" w:rsidR="008B0197" w:rsidRPr="00C03720" w:rsidRDefault="00940507" w:rsidP="00992743">
            <w:pPr>
              <w:numPr>
                <w:ilvl w:val="12"/>
                <w:numId w:val="0"/>
              </w:numPr>
              <w:spacing w:line="240" w:lineRule="auto"/>
              <w:ind w:hanging="9"/>
              <w:jc w:val="center"/>
              <w:rPr>
                <w:rFonts w:ascii="Arial" w:hAnsi="Arial" w:cs="Arial"/>
                <w:b/>
                <w:sz w:val="22"/>
                <w:szCs w:val="22"/>
              </w:rPr>
            </w:pPr>
            <w:proofErr w:type="spellStart"/>
            <w:r w:rsidRPr="00B93F4C">
              <w:rPr>
                <w:i/>
                <w:sz w:val="20"/>
              </w:rPr>
              <w:t>independent</w:t>
            </w:r>
            <w:proofErr w:type="spellEnd"/>
            <w:r w:rsidRPr="00B93F4C">
              <w:rPr>
                <w:i/>
                <w:sz w:val="20"/>
              </w:rPr>
              <w:t xml:space="preserve"> </w:t>
            </w:r>
            <w:proofErr w:type="spellStart"/>
            <w:r w:rsidRPr="00B93F4C">
              <w:rPr>
                <w:i/>
                <w:sz w:val="20"/>
              </w:rPr>
              <w:t>work</w:t>
            </w:r>
            <w:proofErr w:type="spellEnd"/>
          </w:p>
        </w:tc>
        <w:tc>
          <w:tcPr>
            <w:tcW w:w="709" w:type="dxa"/>
            <w:shd w:val="clear" w:color="auto" w:fill="auto"/>
          </w:tcPr>
          <w:p w14:paraId="35E4FD4A" w14:textId="26F5B50B" w:rsidR="008B0197" w:rsidRPr="00C03720" w:rsidRDefault="00940507" w:rsidP="00992743">
            <w:pPr>
              <w:numPr>
                <w:ilvl w:val="12"/>
                <w:numId w:val="0"/>
              </w:numPr>
              <w:spacing w:line="240" w:lineRule="auto"/>
              <w:ind w:hanging="9"/>
              <w:jc w:val="center"/>
              <w:rPr>
                <w:rFonts w:ascii="Arial" w:hAnsi="Arial" w:cs="Arial"/>
                <w:b/>
                <w:sz w:val="22"/>
                <w:szCs w:val="22"/>
              </w:rPr>
            </w:pPr>
            <w:proofErr w:type="spellStart"/>
            <w:r w:rsidRPr="00155BDF">
              <w:rPr>
                <w:i/>
                <w:sz w:val="20"/>
              </w:rPr>
              <w:t>Total</w:t>
            </w:r>
            <w:proofErr w:type="spellEnd"/>
          </w:p>
        </w:tc>
      </w:tr>
      <w:tr w:rsidR="008B0197" w:rsidRPr="00C03720" w14:paraId="4D8B8297" w14:textId="77777777" w:rsidTr="006B4ABB">
        <w:trPr>
          <w:trHeight w:val="372"/>
        </w:trPr>
        <w:tc>
          <w:tcPr>
            <w:tcW w:w="9923" w:type="dxa"/>
            <w:gridSpan w:val="6"/>
          </w:tcPr>
          <w:p w14:paraId="1BA5109D" w14:textId="77777777" w:rsidR="00F158D6" w:rsidRDefault="00F158D6" w:rsidP="00F158D6">
            <w:pPr>
              <w:numPr>
                <w:ilvl w:val="12"/>
                <w:numId w:val="0"/>
              </w:numPr>
              <w:spacing w:line="240" w:lineRule="auto"/>
              <w:ind w:hanging="9"/>
              <w:jc w:val="center"/>
              <w:rPr>
                <w:rFonts w:ascii="Arial" w:hAnsi="Arial" w:cs="Arial"/>
                <w:b/>
                <w:sz w:val="24"/>
                <w:szCs w:val="24"/>
              </w:rPr>
            </w:pPr>
            <w:proofErr w:type="spellStart"/>
            <w:r w:rsidRPr="0011290E">
              <w:rPr>
                <w:rFonts w:ascii="Arial" w:hAnsi="Arial" w:cs="Arial"/>
                <w:b/>
                <w:sz w:val="24"/>
                <w:szCs w:val="24"/>
              </w:rPr>
              <w:t>Section</w:t>
            </w:r>
            <w:proofErr w:type="spellEnd"/>
            <w:r w:rsidRPr="0011290E">
              <w:rPr>
                <w:rFonts w:ascii="Arial" w:hAnsi="Arial" w:cs="Arial"/>
                <w:b/>
                <w:sz w:val="24"/>
                <w:szCs w:val="24"/>
              </w:rPr>
              <w:t xml:space="preserve"> 1. </w:t>
            </w:r>
            <w:proofErr w:type="spellStart"/>
            <w:r w:rsidRPr="0011290E">
              <w:rPr>
                <w:rFonts w:ascii="Arial" w:hAnsi="Arial" w:cs="Arial"/>
                <w:b/>
                <w:sz w:val="24"/>
                <w:szCs w:val="24"/>
              </w:rPr>
              <w:t>General</w:t>
            </w:r>
            <w:proofErr w:type="spellEnd"/>
            <w:r w:rsidRPr="0011290E">
              <w:rPr>
                <w:rFonts w:ascii="Arial" w:hAnsi="Arial" w:cs="Arial"/>
                <w:b/>
                <w:sz w:val="24"/>
                <w:szCs w:val="24"/>
              </w:rPr>
              <w:t xml:space="preserve"> </w:t>
            </w:r>
            <w:proofErr w:type="spellStart"/>
            <w:r w:rsidRPr="0011290E">
              <w:rPr>
                <w:rFonts w:ascii="Arial" w:hAnsi="Arial" w:cs="Arial"/>
                <w:b/>
                <w:sz w:val="24"/>
                <w:szCs w:val="24"/>
              </w:rPr>
              <w:t>provisions</w:t>
            </w:r>
            <w:proofErr w:type="spellEnd"/>
            <w:r w:rsidRPr="0011290E">
              <w:rPr>
                <w:rFonts w:ascii="Arial" w:hAnsi="Arial" w:cs="Arial"/>
                <w:b/>
                <w:sz w:val="24"/>
                <w:szCs w:val="24"/>
              </w:rPr>
              <w:t xml:space="preserve"> </w:t>
            </w:r>
            <w:proofErr w:type="spellStart"/>
            <w:r w:rsidRPr="0011290E">
              <w:rPr>
                <w:rFonts w:ascii="Arial" w:hAnsi="Arial" w:cs="Arial"/>
                <w:b/>
                <w:sz w:val="24"/>
                <w:szCs w:val="24"/>
              </w:rPr>
              <w:t>of</w:t>
            </w:r>
            <w:proofErr w:type="spellEnd"/>
            <w:r w:rsidRPr="0011290E">
              <w:rPr>
                <w:rFonts w:ascii="Arial" w:hAnsi="Arial" w:cs="Arial"/>
                <w:b/>
                <w:sz w:val="24"/>
                <w:szCs w:val="24"/>
              </w:rPr>
              <w:t xml:space="preserve"> </w:t>
            </w:r>
            <w:proofErr w:type="spellStart"/>
            <w:r w:rsidRPr="0011290E">
              <w:rPr>
                <w:rFonts w:ascii="Arial" w:hAnsi="Arial" w:cs="Arial"/>
                <w:b/>
                <w:sz w:val="24"/>
                <w:szCs w:val="24"/>
              </w:rPr>
              <w:t>commercial</w:t>
            </w:r>
            <w:proofErr w:type="spellEnd"/>
            <w:r w:rsidRPr="0011290E">
              <w:rPr>
                <w:rFonts w:ascii="Arial" w:hAnsi="Arial" w:cs="Arial"/>
                <w:b/>
                <w:sz w:val="24"/>
                <w:szCs w:val="24"/>
              </w:rPr>
              <w:t xml:space="preserve"> </w:t>
            </w:r>
            <w:proofErr w:type="spellStart"/>
            <w:r w:rsidRPr="0011290E">
              <w:rPr>
                <w:rFonts w:ascii="Arial" w:hAnsi="Arial" w:cs="Arial"/>
                <w:b/>
                <w:sz w:val="24"/>
                <w:szCs w:val="24"/>
              </w:rPr>
              <w:t>litigation</w:t>
            </w:r>
            <w:proofErr w:type="spellEnd"/>
          </w:p>
          <w:p w14:paraId="074DC502" w14:textId="77777777" w:rsidR="00C03720" w:rsidRPr="00C03720" w:rsidRDefault="00C03720" w:rsidP="00F158D6">
            <w:pPr>
              <w:numPr>
                <w:ilvl w:val="12"/>
                <w:numId w:val="0"/>
              </w:numPr>
              <w:spacing w:line="240" w:lineRule="auto"/>
              <w:ind w:hanging="9"/>
              <w:jc w:val="center"/>
              <w:rPr>
                <w:rFonts w:ascii="Arial" w:hAnsi="Arial" w:cs="Arial"/>
                <w:b/>
                <w:sz w:val="24"/>
                <w:szCs w:val="24"/>
              </w:rPr>
            </w:pPr>
          </w:p>
        </w:tc>
      </w:tr>
      <w:tr w:rsidR="00F158D6" w:rsidRPr="00C03720" w14:paraId="730FED2F" w14:textId="77777777" w:rsidTr="00940507">
        <w:trPr>
          <w:trHeight w:val="345"/>
        </w:trPr>
        <w:tc>
          <w:tcPr>
            <w:tcW w:w="567" w:type="dxa"/>
          </w:tcPr>
          <w:p w14:paraId="7C1DC2C7" w14:textId="77777777" w:rsidR="00F158D6" w:rsidRPr="00C03720" w:rsidRDefault="00F158D6" w:rsidP="00992743">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1.</w:t>
            </w:r>
          </w:p>
        </w:tc>
        <w:tc>
          <w:tcPr>
            <w:tcW w:w="6096" w:type="dxa"/>
          </w:tcPr>
          <w:p w14:paraId="1CC64A06" w14:textId="3201480F" w:rsidR="00F158D6" w:rsidRPr="00C03720" w:rsidRDefault="00F158D6" w:rsidP="00992743">
            <w:pPr>
              <w:numPr>
                <w:ilvl w:val="12"/>
                <w:numId w:val="0"/>
              </w:numPr>
              <w:spacing w:line="240" w:lineRule="auto"/>
              <w:rPr>
                <w:rFonts w:ascii="Arial" w:hAnsi="Arial" w:cs="Arial"/>
                <w:sz w:val="24"/>
                <w:szCs w:val="24"/>
              </w:rPr>
            </w:pPr>
            <w:proofErr w:type="gramStart"/>
            <w:r w:rsidRPr="003A5D47">
              <w:rPr>
                <w:rFonts w:ascii="Arial" w:hAnsi="Arial" w:cs="Arial"/>
                <w:b/>
                <w:sz w:val="24"/>
                <w:szCs w:val="24"/>
                <w:lang w:val="en-US"/>
              </w:rPr>
              <w:t>Topic</w:t>
            </w:r>
            <w:r w:rsidRPr="00C03720">
              <w:rPr>
                <w:rFonts w:ascii="Arial" w:hAnsi="Arial" w:cs="Arial"/>
                <w:b/>
                <w:sz w:val="24"/>
                <w:szCs w:val="24"/>
              </w:rPr>
              <w:t xml:space="preserve">  1.1.</w:t>
            </w:r>
            <w:proofErr w:type="gramEnd"/>
            <w:r w:rsidRPr="00C03720">
              <w:rPr>
                <w:rFonts w:ascii="Arial" w:hAnsi="Arial" w:cs="Arial"/>
                <w:sz w:val="24"/>
                <w:szCs w:val="24"/>
              </w:rPr>
              <w:t xml:space="preserve"> </w:t>
            </w:r>
            <w:proofErr w:type="spellStart"/>
            <w:r w:rsidRPr="00990C35">
              <w:rPr>
                <w:rFonts w:ascii="Arial" w:hAnsi="Arial" w:cs="Arial"/>
                <w:sz w:val="24"/>
                <w:szCs w:val="24"/>
              </w:rPr>
              <w:t>Basic</w:t>
            </w:r>
            <w:proofErr w:type="spellEnd"/>
            <w:r w:rsidRPr="00990C35">
              <w:rPr>
                <w:rFonts w:ascii="Arial" w:hAnsi="Arial" w:cs="Arial"/>
                <w:sz w:val="24"/>
                <w:szCs w:val="24"/>
              </w:rPr>
              <w:t xml:space="preserve"> </w:t>
            </w:r>
            <w:proofErr w:type="spellStart"/>
            <w:r w:rsidRPr="00990C35">
              <w:rPr>
                <w:rFonts w:ascii="Arial" w:hAnsi="Arial" w:cs="Arial"/>
                <w:sz w:val="24"/>
                <w:szCs w:val="24"/>
              </w:rPr>
              <w:t>principles</w:t>
            </w:r>
            <w:proofErr w:type="spellEnd"/>
            <w:r w:rsidRPr="00990C35">
              <w:rPr>
                <w:rFonts w:ascii="Arial" w:hAnsi="Arial" w:cs="Arial"/>
                <w:sz w:val="24"/>
                <w:szCs w:val="24"/>
              </w:rPr>
              <w:t xml:space="preserve"> </w:t>
            </w:r>
            <w:proofErr w:type="spellStart"/>
            <w:r w:rsidRPr="00990C35">
              <w:rPr>
                <w:rFonts w:ascii="Arial" w:hAnsi="Arial" w:cs="Arial"/>
                <w:sz w:val="24"/>
                <w:szCs w:val="24"/>
              </w:rPr>
              <w:t>and</w:t>
            </w:r>
            <w:proofErr w:type="spellEnd"/>
            <w:r w:rsidRPr="00990C35">
              <w:rPr>
                <w:rFonts w:ascii="Arial" w:hAnsi="Arial" w:cs="Arial"/>
                <w:sz w:val="24"/>
                <w:szCs w:val="24"/>
              </w:rPr>
              <w:t xml:space="preserve"> </w:t>
            </w:r>
            <w:proofErr w:type="spellStart"/>
            <w:r w:rsidRPr="00990C35">
              <w:rPr>
                <w:rFonts w:ascii="Arial" w:hAnsi="Arial" w:cs="Arial"/>
                <w:sz w:val="24"/>
                <w:szCs w:val="24"/>
              </w:rPr>
              <w:t>sources</w:t>
            </w:r>
            <w:proofErr w:type="spellEnd"/>
            <w:r w:rsidRPr="00990C35">
              <w:rPr>
                <w:rFonts w:ascii="Arial" w:hAnsi="Arial" w:cs="Arial"/>
                <w:sz w:val="24"/>
                <w:szCs w:val="24"/>
              </w:rPr>
              <w:t xml:space="preserve"> </w:t>
            </w:r>
            <w:proofErr w:type="spellStart"/>
            <w:r w:rsidRPr="00990C35">
              <w:rPr>
                <w:rFonts w:ascii="Arial" w:hAnsi="Arial" w:cs="Arial"/>
                <w:sz w:val="24"/>
                <w:szCs w:val="24"/>
              </w:rPr>
              <w:t>of</w:t>
            </w:r>
            <w:proofErr w:type="spellEnd"/>
            <w:r w:rsidRPr="00990C35">
              <w:rPr>
                <w:rFonts w:ascii="Arial" w:hAnsi="Arial" w:cs="Arial"/>
                <w:sz w:val="24"/>
                <w:szCs w:val="24"/>
              </w:rPr>
              <w:t xml:space="preserve"> </w:t>
            </w:r>
            <w:proofErr w:type="spellStart"/>
            <w:r w:rsidRPr="00990C35">
              <w:rPr>
                <w:rFonts w:ascii="Arial" w:hAnsi="Arial" w:cs="Arial"/>
                <w:sz w:val="24"/>
                <w:szCs w:val="24"/>
              </w:rPr>
              <w:t>commercial</w:t>
            </w:r>
            <w:proofErr w:type="spellEnd"/>
            <w:r w:rsidRPr="00990C35">
              <w:rPr>
                <w:rFonts w:ascii="Arial" w:hAnsi="Arial" w:cs="Arial"/>
                <w:sz w:val="24"/>
                <w:szCs w:val="24"/>
              </w:rPr>
              <w:t xml:space="preserve"> </w:t>
            </w:r>
            <w:proofErr w:type="spellStart"/>
            <w:r w:rsidRPr="00990C35">
              <w:rPr>
                <w:rFonts w:ascii="Arial" w:hAnsi="Arial" w:cs="Arial"/>
                <w:sz w:val="24"/>
                <w:szCs w:val="24"/>
              </w:rPr>
              <w:t>litigation</w:t>
            </w:r>
            <w:proofErr w:type="spellEnd"/>
            <w:r w:rsidRPr="00990C35">
              <w:rPr>
                <w:rFonts w:ascii="Arial" w:hAnsi="Arial" w:cs="Arial"/>
                <w:sz w:val="24"/>
                <w:szCs w:val="24"/>
              </w:rPr>
              <w:t xml:space="preserve"> </w:t>
            </w:r>
          </w:p>
        </w:tc>
        <w:tc>
          <w:tcPr>
            <w:tcW w:w="850" w:type="dxa"/>
          </w:tcPr>
          <w:p w14:paraId="7E129A39" w14:textId="77777777" w:rsidR="00F158D6" w:rsidRPr="00C03720" w:rsidRDefault="00F158D6"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2</w:t>
            </w:r>
          </w:p>
        </w:tc>
        <w:tc>
          <w:tcPr>
            <w:tcW w:w="917" w:type="dxa"/>
          </w:tcPr>
          <w:p w14:paraId="2AB378F1" w14:textId="77777777" w:rsidR="00F158D6" w:rsidRPr="00C03720" w:rsidRDefault="00F158D6"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2</w:t>
            </w:r>
          </w:p>
        </w:tc>
        <w:tc>
          <w:tcPr>
            <w:tcW w:w="784" w:type="dxa"/>
          </w:tcPr>
          <w:p w14:paraId="42336F52" w14:textId="77777777" w:rsidR="00F158D6" w:rsidRPr="00C03720" w:rsidRDefault="00F158D6" w:rsidP="00992743">
            <w:pPr>
              <w:numPr>
                <w:ilvl w:val="12"/>
                <w:numId w:val="0"/>
              </w:numPr>
              <w:spacing w:line="240" w:lineRule="auto"/>
              <w:ind w:hanging="9"/>
              <w:jc w:val="center"/>
              <w:rPr>
                <w:rFonts w:ascii="Arial" w:hAnsi="Arial" w:cs="Arial"/>
                <w:sz w:val="24"/>
                <w:szCs w:val="24"/>
              </w:rPr>
            </w:pPr>
            <w:r>
              <w:rPr>
                <w:rFonts w:ascii="Arial" w:hAnsi="Arial" w:cs="Arial"/>
                <w:sz w:val="24"/>
                <w:szCs w:val="24"/>
              </w:rPr>
              <w:t>4</w:t>
            </w:r>
          </w:p>
        </w:tc>
        <w:tc>
          <w:tcPr>
            <w:tcW w:w="709" w:type="dxa"/>
          </w:tcPr>
          <w:p w14:paraId="4A42785A" w14:textId="77777777" w:rsidR="00F158D6" w:rsidRPr="00C03720" w:rsidRDefault="00F158D6" w:rsidP="00992743">
            <w:pPr>
              <w:numPr>
                <w:ilvl w:val="12"/>
                <w:numId w:val="0"/>
              </w:numPr>
              <w:spacing w:line="240" w:lineRule="auto"/>
              <w:ind w:hanging="9"/>
              <w:jc w:val="center"/>
              <w:rPr>
                <w:rFonts w:ascii="Arial" w:hAnsi="Arial" w:cs="Arial"/>
                <w:sz w:val="24"/>
                <w:szCs w:val="24"/>
              </w:rPr>
            </w:pPr>
            <w:r>
              <w:rPr>
                <w:rFonts w:ascii="Arial" w:hAnsi="Arial" w:cs="Arial"/>
                <w:sz w:val="24"/>
                <w:szCs w:val="24"/>
              </w:rPr>
              <w:t>8</w:t>
            </w:r>
          </w:p>
        </w:tc>
      </w:tr>
      <w:tr w:rsidR="00F158D6" w:rsidRPr="00C03720" w14:paraId="2340DD08" w14:textId="77777777" w:rsidTr="00940507">
        <w:trPr>
          <w:trHeight w:val="404"/>
        </w:trPr>
        <w:tc>
          <w:tcPr>
            <w:tcW w:w="567" w:type="dxa"/>
          </w:tcPr>
          <w:p w14:paraId="450B11C5" w14:textId="77777777" w:rsidR="00F158D6" w:rsidRPr="00C03720" w:rsidRDefault="00F158D6" w:rsidP="00992743">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2.</w:t>
            </w:r>
          </w:p>
        </w:tc>
        <w:tc>
          <w:tcPr>
            <w:tcW w:w="6096" w:type="dxa"/>
          </w:tcPr>
          <w:p w14:paraId="54B58968" w14:textId="1620D759" w:rsidR="00F158D6" w:rsidRPr="00C03720" w:rsidRDefault="00F158D6" w:rsidP="00992743">
            <w:pPr>
              <w:numPr>
                <w:ilvl w:val="12"/>
                <w:numId w:val="0"/>
              </w:numPr>
              <w:spacing w:line="240" w:lineRule="auto"/>
              <w:rPr>
                <w:rFonts w:ascii="Arial" w:hAnsi="Arial" w:cs="Arial"/>
                <w:sz w:val="24"/>
                <w:szCs w:val="24"/>
              </w:rPr>
            </w:pPr>
            <w:proofErr w:type="gramStart"/>
            <w:r w:rsidRPr="003A5D47">
              <w:rPr>
                <w:rFonts w:ascii="Arial" w:hAnsi="Arial" w:cs="Arial"/>
                <w:b/>
                <w:sz w:val="24"/>
                <w:szCs w:val="24"/>
                <w:lang w:val="en-US"/>
              </w:rPr>
              <w:t>Topic</w:t>
            </w:r>
            <w:r w:rsidRPr="00C03720">
              <w:rPr>
                <w:rFonts w:ascii="Arial" w:hAnsi="Arial" w:cs="Arial"/>
                <w:b/>
                <w:sz w:val="24"/>
                <w:szCs w:val="24"/>
              </w:rPr>
              <w:t xml:space="preserve">  1.2.</w:t>
            </w:r>
            <w:proofErr w:type="gramEnd"/>
            <w:r w:rsidRPr="00C03720">
              <w:rPr>
                <w:rFonts w:ascii="Arial" w:hAnsi="Arial" w:cs="Arial"/>
                <w:sz w:val="24"/>
                <w:szCs w:val="24"/>
              </w:rPr>
              <w:t xml:space="preserve">  </w:t>
            </w:r>
            <w:proofErr w:type="spellStart"/>
            <w:r w:rsidRPr="00990C35">
              <w:rPr>
                <w:rFonts w:ascii="Arial" w:hAnsi="Arial" w:cs="Arial"/>
                <w:sz w:val="24"/>
                <w:szCs w:val="24"/>
              </w:rPr>
              <w:t>Forms</w:t>
            </w:r>
            <w:proofErr w:type="spellEnd"/>
            <w:r w:rsidRPr="00990C35">
              <w:rPr>
                <w:rFonts w:ascii="Arial" w:hAnsi="Arial" w:cs="Arial"/>
                <w:sz w:val="24"/>
                <w:szCs w:val="24"/>
              </w:rPr>
              <w:t xml:space="preserve"> </w:t>
            </w:r>
            <w:proofErr w:type="spellStart"/>
            <w:r w:rsidRPr="00990C35">
              <w:rPr>
                <w:rFonts w:ascii="Arial" w:hAnsi="Arial" w:cs="Arial"/>
                <w:sz w:val="24"/>
                <w:szCs w:val="24"/>
              </w:rPr>
              <w:t>of</w:t>
            </w:r>
            <w:proofErr w:type="spellEnd"/>
            <w:r w:rsidRPr="00990C35">
              <w:rPr>
                <w:rFonts w:ascii="Arial" w:hAnsi="Arial" w:cs="Arial"/>
                <w:sz w:val="24"/>
                <w:szCs w:val="24"/>
              </w:rPr>
              <w:t xml:space="preserve"> </w:t>
            </w:r>
            <w:proofErr w:type="spellStart"/>
            <w:r w:rsidRPr="00990C35">
              <w:rPr>
                <w:rFonts w:ascii="Arial" w:hAnsi="Arial" w:cs="Arial"/>
                <w:sz w:val="24"/>
                <w:szCs w:val="24"/>
              </w:rPr>
              <w:t>commercial</w:t>
            </w:r>
            <w:proofErr w:type="spellEnd"/>
            <w:r w:rsidRPr="00990C35">
              <w:rPr>
                <w:rFonts w:ascii="Arial" w:hAnsi="Arial" w:cs="Arial"/>
                <w:sz w:val="24"/>
                <w:szCs w:val="24"/>
              </w:rPr>
              <w:t xml:space="preserve"> </w:t>
            </w:r>
            <w:proofErr w:type="spellStart"/>
            <w:r w:rsidRPr="00990C35">
              <w:rPr>
                <w:rFonts w:ascii="Arial" w:hAnsi="Arial" w:cs="Arial"/>
                <w:sz w:val="24"/>
                <w:szCs w:val="24"/>
              </w:rPr>
              <w:t>litigation</w:t>
            </w:r>
            <w:proofErr w:type="spellEnd"/>
            <w:r w:rsidRPr="00990C35">
              <w:rPr>
                <w:rFonts w:ascii="Arial" w:hAnsi="Arial" w:cs="Arial"/>
                <w:sz w:val="24"/>
                <w:szCs w:val="24"/>
              </w:rPr>
              <w:t xml:space="preserve">. </w:t>
            </w:r>
            <w:proofErr w:type="spellStart"/>
            <w:r w:rsidRPr="00990C35">
              <w:rPr>
                <w:rFonts w:ascii="Arial" w:hAnsi="Arial" w:cs="Arial"/>
                <w:sz w:val="24"/>
                <w:szCs w:val="24"/>
              </w:rPr>
              <w:t>Jurisdiction</w:t>
            </w:r>
            <w:proofErr w:type="spellEnd"/>
            <w:r w:rsidRPr="00990C35">
              <w:rPr>
                <w:rFonts w:ascii="Arial" w:hAnsi="Arial" w:cs="Arial"/>
                <w:sz w:val="24"/>
                <w:szCs w:val="24"/>
              </w:rPr>
              <w:t xml:space="preserve"> </w:t>
            </w:r>
            <w:proofErr w:type="spellStart"/>
            <w:r w:rsidRPr="00990C35">
              <w:rPr>
                <w:rFonts w:ascii="Arial" w:hAnsi="Arial" w:cs="Arial"/>
                <w:sz w:val="24"/>
                <w:szCs w:val="24"/>
              </w:rPr>
              <w:t>of</w:t>
            </w:r>
            <w:proofErr w:type="spellEnd"/>
            <w:r w:rsidRPr="00990C35">
              <w:rPr>
                <w:rFonts w:ascii="Arial" w:hAnsi="Arial" w:cs="Arial"/>
                <w:sz w:val="24"/>
                <w:szCs w:val="24"/>
              </w:rPr>
              <w:t xml:space="preserve"> </w:t>
            </w:r>
            <w:proofErr w:type="spellStart"/>
            <w:r w:rsidRPr="00990C35">
              <w:rPr>
                <w:rFonts w:ascii="Arial" w:hAnsi="Arial" w:cs="Arial"/>
                <w:sz w:val="24"/>
                <w:szCs w:val="24"/>
              </w:rPr>
              <w:t>the</w:t>
            </w:r>
            <w:proofErr w:type="spellEnd"/>
            <w:r w:rsidRPr="00990C35">
              <w:rPr>
                <w:rFonts w:ascii="Arial" w:hAnsi="Arial" w:cs="Arial"/>
                <w:sz w:val="24"/>
                <w:szCs w:val="24"/>
              </w:rPr>
              <w:t xml:space="preserve"> </w:t>
            </w:r>
            <w:proofErr w:type="spellStart"/>
            <w:r w:rsidRPr="00990C35">
              <w:rPr>
                <w:rFonts w:ascii="Arial" w:hAnsi="Arial" w:cs="Arial"/>
                <w:sz w:val="24"/>
                <w:szCs w:val="24"/>
              </w:rPr>
              <w:t>commercial</w:t>
            </w:r>
            <w:proofErr w:type="spellEnd"/>
            <w:r w:rsidRPr="00990C35">
              <w:rPr>
                <w:rFonts w:ascii="Arial" w:hAnsi="Arial" w:cs="Arial"/>
                <w:sz w:val="24"/>
                <w:szCs w:val="24"/>
              </w:rPr>
              <w:t xml:space="preserve"> </w:t>
            </w:r>
            <w:proofErr w:type="spellStart"/>
            <w:r w:rsidRPr="00990C35">
              <w:rPr>
                <w:rFonts w:ascii="Arial" w:hAnsi="Arial" w:cs="Arial"/>
                <w:sz w:val="24"/>
                <w:szCs w:val="24"/>
              </w:rPr>
              <w:t>court</w:t>
            </w:r>
            <w:proofErr w:type="spellEnd"/>
          </w:p>
        </w:tc>
        <w:tc>
          <w:tcPr>
            <w:tcW w:w="850" w:type="dxa"/>
          </w:tcPr>
          <w:p w14:paraId="536548A0" w14:textId="77777777" w:rsidR="00F158D6" w:rsidRPr="00C03720" w:rsidRDefault="00F158D6" w:rsidP="00992743">
            <w:pPr>
              <w:numPr>
                <w:ilvl w:val="12"/>
                <w:numId w:val="0"/>
              </w:numPr>
              <w:spacing w:line="240" w:lineRule="auto"/>
              <w:ind w:hanging="9"/>
              <w:jc w:val="center"/>
              <w:rPr>
                <w:rFonts w:ascii="Arial" w:hAnsi="Arial" w:cs="Arial"/>
                <w:sz w:val="24"/>
                <w:szCs w:val="24"/>
              </w:rPr>
            </w:pPr>
            <w:r>
              <w:rPr>
                <w:rFonts w:ascii="Arial" w:hAnsi="Arial" w:cs="Arial"/>
                <w:sz w:val="24"/>
                <w:szCs w:val="24"/>
              </w:rPr>
              <w:t>4</w:t>
            </w:r>
          </w:p>
        </w:tc>
        <w:tc>
          <w:tcPr>
            <w:tcW w:w="917" w:type="dxa"/>
          </w:tcPr>
          <w:p w14:paraId="6FA006E7" w14:textId="77777777" w:rsidR="00F158D6" w:rsidRPr="00C03720" w:rsidRDefault="00F158D6"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2</w:t>
            </w:r>
          </w:p>
        </w:tc>
        <w:tc>
          <w:tcPr>
            <w:tcW w:w="784" w:type="dxa"/>
          </w:tcPr>
          <w:p w14:paraId="6935B185" w14:textId="77777777" w:rsidR="00F158D6" w:rsidRPr="00C03720" w:rsidRDefault="00F158D6"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4</w:t>
            </w:r>
          </w:p>
        </w:tc>
        <w:tc>
          <w:tcPr>
            <w:tcW w:w="709" w:type="dxa"/>
          </w:tcPr>
          <w:p w14:paraId="4BE820D8" w14:textId="77777777" w:rsidR="00F158D6" w:rsidRPr="00C03720" w:rsidRDefault="00F158D6" w:rsidP="00992743">
            <w:pPr>
              <w:numPr>
                <w:ilvl w:val="12"/>
                <w:numId w:val="0"/>
              </w:numPr>
              <w:spacing w:line="240" w:lineRule="auto"/>
              <w:ind w:hanging="9"/>
              <w:jc w:val="center"/>
              <w:rPr>
                <w:rFonts w:ascii="Arial" w:hAnsi="Arial" w:cs="Arial"/>
                <w:sz w:val="24"/>
                <w:szCs w:val="24"/>
              </w:rPr>
            </w:pPr>
            <w:r>
              <w:rPr>
                <w:rFonts w:ascii="Arial" w:hAnsi="Arial" w:cs="Arial"/>
                <w:sz w:val="24"/>
                <w:szCs w:val="24"/>
              </w:rPr>
              <w:t>10</w:t>
            </w:r>
          </w:p>
        </w:tc>
      </w:tr>
      <w:tr w:rsidR="00F158D6" w:rsidRPr="00C03720" w14:paraId="79F09522" w14:textId="77777777" w:rsidTr="00940507">
        <w:trPr>
          <w:trHeight w:val="398"/>
        </w:trPr>
        <w:tc>
          <w:tcPr>
            <w:tcW w:w="567" w:type="dxa"/>
          </w:tcPr>
          <w:p w14:paraId="0A6C383A" w14:textId="77777777" w:rsidR="00F158D6" w:rsidRPr="00C03720" w:rsidRDefault="00F158D6" w:rsidP="00992743">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3.</w:t>
            </w:r>
          </w:p>
        </w:tc>
        <w:tc>
          <w:tcPr>
            <w:tcW w:w="6096" w:type="dxa"/>
          </w:tcPr>
          <w:p w14:paraId="74B5C503" w14:textId="5A7A93DA" w:rsidR="00F158D6" w:rsidRPr="00C03720" w:rsidRDefault="00F158D6" w:rsidP="00992743">
            <w:pPr>
              <w:numPr>
                <w:ilvl w:val="12"/>
                <w:numId w:val="0"/>
              </w:numPr>
              <w:spacing w:line="240" w:lineRule="auto"/>
              <w:rPr>
                <w:rFonts w:ascii="Arial" w:hAnsi="Arial" w:cs="Arial"/>
                <w:sz w:val="24"/>
                <w:szCs w:val="24"/>
              </w:rPr>
            </w:pPr>
            <w:r w:rsidRPr="003A5D47">
              <w:rPr>
                <w:rFonts w:ascii="Arial" w:hAnsi="Arial" w:cs="Arial"/>
                <w:b/>
                <w:sz w:val="24"/>
                <w:szCs w:val="24"/>
                <w:lang w:val="en-US"/>
              </w:rPr>
              <w:t>Topic</w:t>
            </w:r>
            <w:r w:rsidRPr="00C03720">
              <w:rPr>
                <w:rFonts w:ascii="Arial" w:hAnsi="Arial" w:cs="Arial"/>
                <w:b/>
                <w:sz w:val="24"/>
                <w:szCs w:val="24"/>
              </w:rPr>
              <w:t xml:space="preserve"> 1.3.</w:t>
            </w:r>
            <w:r w:rsidRPr="00C03720">
              <w:rPr>
                <w:rFonts w:ascii="Arial" w:hAnsi="Arial" w:cs="Arial"/>
                <w:sz w:val="24"/>
                <w:szCs w:val="24"/>
              </w:rPr>
              <w:t xml:space="preserve"> </w:t>
            </w:r>
            <w:proofErr w:type="spellStart"/>
            <w:r w:rsidRPr="006B10AA">
              <w:rPr>
                <w:rFonts w:ascii="Arial" w:hAnsi="Arial" w:cs="Arial"/>
                <w:sz w:val="24"/>
                <w:szCs w:val="24"/>
              </w:rPr>
              <w:t>Participants</w:t>
            </w:r>
            <w:proofErr w:type="spellEnd"/>
            <w:r w:rsidRPr="006B10AA">
              <w:rPr>
                <w:rFonts w:ascii="Arial" w:hAnsi="Arial" w:cs="Arial"/>
                <w:sz w:val="24"/>
                <w:szCs w:val="24"/>
              </w:rPr>
              <w:t xml:space="preserve"> </w:t>
            </w:r>
            <w:proofErr w:type="spellStart"/>
            <w:r w:rsidRPr="006B10AA">
              <w:rPr>
                <w:rFonts w:ascii="Arial" w:hAnsi="Arial" w:cs="Arial"/>
                <w:sz w:val="24"/>
                <w:szCs w:val="24"/>
              </w:rPr>
              <w:t>in</w:t>
            </w:r>
            <w:proofErr w:type="spellEnd"/>
            <w:r w:rsidRPr="006B10AA">
              <w:rPr>
                <w:rFonts w:ascii="Arial" w:hAnsi="Arial" w:cs="Arial"/>
                <w:sz w:val="24"/>
                <w:szCs w:val="24"/>
              </w:rPr>
              <w:t xml:space="preserve"> </w:t>
            </w:r>
            <w:proofErr w:type="spellStart"/>
            <w:r w:rsidRPr="006B10AA">
              <w:rPr>
                <w:rFonts w:ascii="Arial" w:hAnsi="Arial" w:cs="Arial"/>
                <w:sz w:val="24"/>
                <w:szCs w:val="24"/>
              </w:rPr>
              <w:t>the</w:t>
            </w:r>
            <w:proofErr w:type="spellEnd"/>
            <w:r w:rsidRPr="006B10AA">
              <w:rPr>
                <w:rFonts w:ascii="Arial" w:hAnsi="Arial" w:cs="Arial"/>
                <w:sz w:val="24"/>
                <w:szCs w:val="24"/>
              </w:rPr>
              <w:t xml:space="preserve"> </w:t>
            </w:r>
            <w:proofErr w:type="spellStart"/>
            <w:r w:rsidRPr="006B10AA">
              <w:rPr>
                <w:rFonts w:ascii="Arial" w:hAnsi="Arial" w:cs="Arial"/>
                <w:sz w:val="24"/>
                <w:szCs w:val="24"/>
              </w:rPr>
              <w:t>litigation</w:t>
            </w:r>
            <w:proofErr w:type="spellEnd"/>
            <w:r w:rsidRPr="006B10AA">
              <w:rPr>
                <w:rFonts w:ascii="Arial" w:hAnsi="Arial" w:cs="Arial"/>
                <w:sz w:val="24"/>
                <w:szCs w:val="24"/>
              </w:rPr>
              <w:t xml:space="preserve"> </w:t>
            </w:r>
          </w:p>
        </w:tc>
        <w:tc>
          <w:tcPr>
            <w:tcW w:w="850" w:type="dxa"/>
          </w:tcPr>
          <w:p w14:paraId="7C53E9EA" w14:textId="77777777" w:rsidR="00F158D6" w:rsidRPr="00C03720" w:rsidRDefault="00F158D6"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2</w:t>
            </w:r>
          </w:p>
        </w:tc>
        <w:tc>
          <w:tcPr>
            <w:tcW w:w="917" w:type="dxa"/>
          </w:tcPr>
          <w:p w14:paraId="3A41B084" w14:textId="77777777" w:rsidR="00F158D6" w:rsidRPr="00C03720" w:rsidRDefault="00F158D6"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2</w:t>
            </w:r>
          </w:p>
        </w:tc>
        <w:tc>
          <w:tcPr>
            <w:tcW w:w="784" w:type="dxa"/>
          </w:tcPr>
          <w:p w14:paraId="051D9132" w14:textId="77777777" w:rsidR="00F158D6" w:rsidRPr="00C03720" w:rsidRDefault="00F158D6" w:rsidP="00992743">
            <w:pPr>
              <w:numPr>
                <w:ilvl w:val="12"/>
                <w:numId w:val="0"/>
              </w:numPr>
              <w:spacing w:line="240" w:lineRule="auto"/>
              <w:ind w:hanging="9"/>
              <w:jc w:val="center"/>
              <w:rPr>
                <w:rFonts w:ascii="Arial" w:hAnsi="Arial" w:cs="Arial"/>
                <w:sz w:val="24"/>
                <w:szCs w:val="24"/>
              </w:rPr>
            </w:pPr>
            <w:r>
              <w:rPr>
                <w:rFonts w:ascii="Arial" w:hAnsi="Arial" w:cs="Arial"/>
                <w:sz w:val="24"/>
                <w:szCs w:val="24"/>
              </w:rPr>
              <w:t>2</w:t>
            </w:r>
          </w:p>
        </w:tc>
        <w:tc>
          <w:tcPr>
            <w:tcW w:w="709" w:type="dxa"/>
          </w:tcPr>
          <w:p w14:paraId="5A57EB74" w14:textId="77777777" w:rsidR="00F158D6" w:rsidRPr="00C03720" w:rsidRDefault="00F158D6" w:rsidP="00992743">
            <w:pPr>
              <w:numPr>
                <w:ilvl w:val="12"/>
                <w:numId w:val="0"/>
              </w:numPr>
              <w:spacing w:line="240" w:lineRule="auto"/>
              <w:ind w:hanging="9"/>
              <w:jc w:val="center"/>
              <w:rPr>
                <w:rFonts w:ascii="Arial" w:hAnsi="Arial" w:cs="Arial"/>
                <w:sz w:val="24"/>
                <w:szCs w:val="24"/>
              </w:rPr>
            </w:pPr>
            <w:r>
              <w:rPr>
                <w:rFonts w:ascii="Arial" w:hAnsi="Arial" w:cs="Arial"/>
                <w:sz w:val="24"/>
                <w:szCs w:val="24"/>
              </w:rPr>
              <w:t>6</w:t>
            </w:r>
          </w:p>
        </w:tc>
      </w:tr>
      <w:tr w:rsidR="00F158D6" w:rsidRPr="00C03720" w14:paraId="6C39A911" w14:textId="77777777" w:rsidTr="00940507">
        <w:trPr>
          <w:trHeight w:val="372"/>
        </w:trPr>
        <w:tc>
          <w:tcPr>
            <w:tcW w:w="567" w:type="dxa"/>
          </w:tcPr>
          <w:p w14:paraId="1D962AF2" w14:textId="77777777" w:rsidR="00F158D6" w:rsidRPr="00C03720" w:rsidRDefault="00F158D6" w:rsidP="00992743">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4.</w:t>
            </w:r>
          </w:p>
        </w:tc>
        <w:tc>
          <w:tcPr>
            <w:tcW w:w="6096" w:type="dxa"/>
          </w:tcPr>
          <w:p w14:paraId="24FA477A" w14:textId="71566FBC" w:rsidR="00F158D6" w:rsidRPr="00C03720" w:rsidRDefault="00F158D6" w:rsidP="00992743">
            <w:pPr>
              <w:numPr>
                <w:ilvl w:val="12"/>
                <w:numId w:val="0"/>
              </w:numPr>
              <w:spacing w:line="240" w:lineRule="auto"/>
              <w:rPr>
                <w:rFonts w:ascii="Arial" w:hAnsi="Arial" w:cs="Arial"/>
                <w:sz w:val="24"/>
                <w:szCs w:val="24"/>
              </w:rPr>
            </w:pPr>
            <w:proofErr w:type="gramStart"/>
            <w:r w:rsidRPr="003A5D47">
              <w:rPr>
                <w:rFonts w:ascii="Arial" w:hAnsi="Arial" w:cs="Arial"/>
                <w:b/>
                <w:sz w:val="24"/>
                <w:szCs w:val="24"/>
                <w:lang w:val="en-US"/>
              </w:rPr>
              <w:t>Topic</w:t>
            </w:r>
            <w:r w:rsidRPr="00C03720">
              <w:rPr>
                <w:rFonts w:ascii="Arial" w:hAnsi="Arial" w:cs="Arial"/>
                <w:b/>
                <w:sz w:val="24"/>
                <w:szCs w:val="24"/>
              </w:rPr>
              <w:t xml:space="preserve">  1.4.</w:t>
            </w:r>
            <w:proofErr w:type="gramEnd"/>
            <w:r w:rsidRPr="00C03720">
              <w:rPr>
                <w:rFonts w:ascii="Arial" w:hAnsi="Arial" w:cs="Arial"/>
                <w:sz w:val="24"/>
                <w:szCs w:val="24"/>
              </w:rPr>
              <w:t xml:space="preserve"> </w:t>
            </w:r>
            <w:r>
              <w:rPr>
                <w:rFonts w:ascii="Arial" w:hAnsi="Arial" w:cs="Arial"/>
                <w:sz w:val="24"/>
                <w:szCs w:val="24"/>
              </w:rPr>
              <w:t xml:space="preserve"> </w:t>
            </w:r>
            <w:proofErr w:type="spellStart"/>
            <w:r w:rsidRPr="007C7277">
              <w:rPr>
                <w:rFonts w:ascii="Arial" w:hAnsi="Arial" w:cs="Arial"/>
                <w:sz w:val="24"/>
                <w:szCs w:val="24"/>
              </w:rPr>
              <w:t>Evidence</w:t>
            </w:r>
            <w:proofErr w:type="spellEnd"/>
            <w:r w:rsidRPr="007C7277">
              <w:rPr>
                <w:rFonts w:ascii="Arial" w:hAnsi="Arial" w:cs="Arial"/>
                <w:sz w:val="24"/>
                <w:szCs w:val="24"/>
              </w:rPr>
              <w:t xml:space="preserve"> </w:t>
            </w:r>
            <w:proofErr w:type="spellStart"/>
            <w:r w:rsidRPr="007C7277">
              <w:rPr>
                <w:rFonts w:ascii="Arial" w:hAnsi="Arial" w:cs="Arial"/>
                <w:sz w:val="24"/>
                <w:szCs w:val="24"/>
              </w:rPr>
              <w:t>and</w:t>
            </w:r>
            <w:proofErr w:type="spellEnd"/>
            <w:r w:rsidRPr="007C7277">
              <w:rPr>
                <w:rFonts w:ascii="Arial" w:hAnsi="Arial" w:cs="Arial"/>
                <w:sz w:val="24"/>
                <w:szCs w:val="24"/>
              </w:rPr>
              <w:t xml:space="preserve"> </w:t>
            </w:r>
            <w:proofErr w:type="spellStart"/>
            <w:r w:rsidRPr="007C7277">
              <w:rPr>
                <w:rFonts w:ascii="Arial" w:hAnsi="Arial" w:cs="Arial"/>
                <w:sz w:val="24"/>
                <w:szCs w:val="24"/>
              </w:rPr>
              <w:t>proof</w:t>
            </w:r>
            <w:proofErr w:type="spellEnd"/>
            <w:r w:rsidRPr="007C7277">
              <w:rPr>
                <w:rFonts w:ascii="Arial" w:hAnsi="Arial" w:cs="Arial"/>
                <w:sz w:val="24"/>
                <w:szCs w:val="24"/>
              </w:rPr>
              <w:t xml:space="preserve"> </w:t>
            </w:r>
            <w:proofErr w:type="spellStart"/>
            <w:r w:rsidRPr="007C7277">
              <w:rPr>
                <w:rFonts w:ascii="Arial" w:hAnsi="Arial" w:cs="Arial"/>
                <w:sz w:val="24"/>
                <w:szCs w:val="24"/>
              </w:rPr>
              <w:t>in</w:t>
            </w:r>
            <w:proofErr w:type="spellEnd"/>
            <w:r w:rsidRPr="007C7277">
              <w:rPr>
                <w:rFonts w:ascii="Arial" w:hAnsi="Arial" w:cs="Arial"/>
                <w:sz w:val="24"/>
                <w:szCs w:val="24"/>
              </w:rPr>
              <w:t xml:space="preserve"> </w:t>
            </w:r>
            <w:proofErr w:type="spellStart"/>
            <w:r w:rsidRPr="007C7277">
              <w:rPr>
                <w:rFonts w:ascii="Arial" w:hAnsi="Arial" w:cs="Arial"/>
                <w:sz w:val="24"/>
                <w:szCs w:val="24"/>
              </w:rPr>
              <w:t>the</w:t>
            </w:r>
            <w:proofErr w:type="spellEnd"/>
            <w:r w:rsidRPr="007C7277">
              <w:rPr>
                <w:rFonts w:ascii="Arial" w:hAnsi="Arial" w:cs="Arial"/>
                <w:sz w:val="24"/>
                <w:szCs w:val="24"/>
              </w:rPr>
              <w:t xml:space="preserve"> </w:t>
            </w:r>
            <w:proofErr w:type="spellStart"/>
            <w:r w:rsidRPr="007C7277">
              <w:rPr>
                <w:rFonts w:ascii="Arial" w:hAnsi="Arial" w:cs="Arial"/>
                <w:sz w:val="24"/>
                <w:szCs w:val="24"/>
              </w:rPr>
              <w:t>commercial</w:t>
            </w:r>
            <w:proofErr w:type="spellEnd"/>
            <w:r w:rsidRPr="007C7277">
              <w:rPr>
                <w:rFonts w:ascii="Arial" w:hAnsi="Arial" w:cs="Arial"/>
                <w:sz w:val="24"/>
                <w:szCs w:val="24"/>
              </w:rPr>
              <w:t xml:space="preserve"> </w:t>
            </w:r>
            <w:proofErr w:type="spellStart"/>
            <w:r w:rsidRPr="007C7277">
              <w:rPr>
                <w:rFonts w:ascii="Arial" w:hAnsi="Arial" w:cs="Arial"/>
                <w:sz w:val="24"/>
                <w:szCs w:val="24"/>
              </w:rPr>
              <w:t>process</w:t>
            </w:r>
            <w:proofErr w:type="spellEnd"/>
          </w:p>
        </w:tc>
        <w:tc>
          <w:tcPr>
            <w:tcW w:w="850" w:type="dxa"/>
          </w:tcPr>
          <w:p w14:paraId="3094EAB0" w14:textId="77777777" w:rsidR="00F158D6" w:rsidRPr="00C03720" w:rsidRDefault="00F158D6"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2</w:t>
            </w:r>
          </w:p>
        </w:tc>
        <w:tc>
          <w:tcPr>
            <w:tcW w:w="917" w:type="dxa"/>
          </w:tcPr>
          <w:p w14:paraId="5BFC33D5" w14:textId="77777777" w:rsidR="00F158D6" w:rsidRPr="00C03720" w:rsidRDefault="00F158D6"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2</w:t>
            </w:r>
          </w:p>
        </w:tc>
        <w:tc>
          <w:tcPr>
            <w:tcW w:w="784" w:type="dxa"/>
          </w:tcPr>
          <w:p w14:paraId="755D60AC" w14:textId="77777777" w:rsidR="00F158D6" w:rsidRPr="00C03720" w:rsidRDefault="00F158D6"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2</w:t>
            </w:r>
          </w:p>
        </w:tc>
        <w:tc>
          <w:tcPr>
            <w:tcW w:w="709" w:type="dxa"/>
          </w:tcPr>
          <w:p w14:paraId="1A528EB6" w14:textId="77777777" w:rsidR="00F158D6" w:rsidRPr="00C03720" w:rsidRDefault="00F158D6"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6</w:t>
            </w:r>
          </w:p>
        </w:tc>
      </w:tr>
      <w:tr w:rsidR="00F158D6" w:rsidRPr="00C03720" w14:paraId="6A37E3E9" w14:textId="77777777" w:rsidTr="00940507">
        <w:trPr>
          <w:trHeight w:val="362"/>
        </w:trPr>
        <w:tc>
          <w:tcPr>
            <w:tcW w:w="567" w:type="dxa"/>
          </w:tcPr>
          <w:p w14:paraId="7B17DFEB" w14:textId="77777777" w:rsidR="00F158D6" w:rsidRPr="00C03720" w:rsidRDefault="00F158D6" w:rsidP="00992743">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5.</w:t>
            </w:r>
          </w:p>
        </w:tc>
        <w:tc>
          <w:tcPr>
            <w:tcW w:w="6096" w:type="dxa"/>
          </w:tcPr>
          <w:p w14:paraId="5DF62631" w14:textId="2F5C9210" w:rsidR="00F158D6" w:rsidRPr="00C03720" w:rsidRDefault="00F158D6" w:rsidP="00992743">
            <w:pPr>
              <w:numPr>
                <w:ilvl w:val="12"/>
                <w:numId w:val="0"/>
              </w:numPr>
              <w:spacing w:line="240" w:lineRule="auto"/>
              <w:rPr>
                <w:rFonts w:ascii="Arial" w:hAnsi="Arial" w:cs="Arial"/>
                <w:sz w:val="24"/>
                <w:szCs w:val="24"/>
              </w:rPr>
            </w:pPr>
            <w:r w:rsidRPr="003A5D47">
              <w:rPr>
                <w:rFonts w:ascii="Arial" w:hAnsi="Arial" w:cs="Arial"/>
                <w:b/>
                <w:sz w:val="24"/>
                <w:szCs w:val="24"/>
                <w:lang w:val="en-US"/>
              </w:rPr>
              <w:t>Topic</w:t>
            </w:r>
            <w:r w:rsidRPr="00C03720">
              <w:rPr>
                <w:rFonts w:ascii="Arial" w:hAnsi="Arial" w:cs="Arial"/>
                <w:b/>
                <w:sz w:val="24"/>
                <w:szCs w:val="24"/>
              </w:rPr>
              <w:t xml:space="preserve"> 1.5.</w:t>
            </w:r>
            <w:r w:rsidRPr="00C03720">
              <w:rPr>
                <w:rFonts w:ascii="Arial" w:hAnsi="Arial" w:cs="Arial"/>
                <w:sz w:val="24"/>
                <w:szCs w:val="24"/>
              </w:rPr>
              <w:t xml:space="preserve"> </w:t>
            </w:r>
            <w:proofErr w:type="spellStart"/>
            <w:r w:rsidRPr="00F158D6">
              <w:rPr>
                <w:rFonts w:ascii="Arial" w:hAnsi="Arial" w:cs="Arial"/>
                <w:sz w:val="24"/>
                <w:szCs w:val="24"/>
              </w:rPr>
              <w:t>Procedural</w:t>
            </w:r>
            <w:proofErr w:type="spellEnd"/>
            <w:r w:rsidRPr="00F158D6">
              <w:rPr>
                <w:rFonts w:ascii="Arial" w:hAnsi="Arial" w:cs="Arial"/>
                <w:sz w:val="24"/>
                <w:szCs w:val="24"/>
              </w:rPr>
              <w:t xml:space="preserve"> </w:t>
            </w:r>
            <w:proofErr w:type="spellStart"/>
            <w:r w:rsidRPr="00F158D6">
              <w:rPr>
                <w:rFonts w:ascii="Arial" w:hAnsi="Arial" w:cs="Arial"/>
                <w:sz w:val="24"/>
                <w:szCs w:val="24"/>
              </w:rPr>
              <w:t>terms</w:t>
            </w:r>
            <w:proofErr w:type="spellEnd"/>
            <w:r w:rsidRPr="00F158D6">
              <w:rPr>
                <w:rFonts w:ascii="Arial" w:hAnsi="Arial" w:cs="Arial"/>
                <w:sz w:val="24"/>
                <w:szCs w:val="24"/>
              </w:rPr>
              <w:t xml:space="preserve"> </w:t>
            </w:r>
            <w:proofErr w:type="spellStart"/>
            <w:r w:rsidRPr="00F158D6">
              <w:rPr>
                <w:rFonts w:ascii="Arial" w:hAnsi="Arial" w:cs="Arial"/>
                <w:sz w:val="24"/>
                <w:szCs w:val="24"/>
              </w:rPr>
              <w:t>and</w:t>
            </w:r>
            <w:proofErr w:type="spellEnd"/>
            <w:r w:rsidRPr="00F158D6">
              <w:rPr>
                <w:rFonts w:ascii="Arial" w:hAnsi="Arial" w:cs="Arial"/>
                <w:sz w:val="24"/>
                <w:szCs w:val="24"/>
              </w:rPr>
              <w:t xml:space="preserve"> </w:t>
            </w:r>
            <w:proofErr w:type="spellStart"/>
            <w:r w:rsidRPr="00F158D6">
              <w:rPr>
                <w:rFonts w:ascii="Arial" w:hAnsi="Arial" w:cs="Arial"/>
                <w:sz w:val="24"/>
                <w:szCs w:val="24"/>
              </w:rPr>
              <w:t>court</w:t>
            </w:r>
            <w:proofErr w:type="spellEnd"/>
            <w:r w:rsidRPr="00F158D6">
              <w:rPr>
                <w:rFonts w:ascii="Arial" w:hAnsi="Arial" w:cs="Arial"/>
                <w:sz w:val="24"/>
                <w:szCs w:val="24"/>
              </w:rPr>
              <w:t xml:space="preserve"> </w:t>
            </w:r>
            <w:proofErr w:type="spellStart"/>
            <w:r w:rsidRPr="00F158D6">
              <w:rPr>
                <w:rFonts w:ascii="Arial" w:hAnsi="Arial" w:cs="Arial"/>
                <w:sz w:val="24"/>
                <w:szCs w:val="24"/>
              </w:rPr>
              <w:t>costs</w:t>
            </w:r>
            <w:proofErr w:type="spellEnd"/>
            <w:r w:rsidRPr="00F158D6">
              <w:rPr>
                <w:rFonts w:ascii="Arial" w:hAnsi="Arial" w:cs="Arial"/>
                <w:sz w:val="24"/>
                <w:szCs w:val="24"/>
              </w:rPr>
              <w:t xml:space="preserve"> </w:t>
            </w:r>
            <w:proofErr w:type="spellStart"/>
            <w:r w:rsidRPr="00F158D6">
              <w:rPr>
                <w:rFonts w:ascii="Arial" w:hAnsi="Arial" w:cs="Arial"/>
                <w:sz w:val="24"/>
                <w:szCs w:val="24"/>
              </w:rPr>
              <w:t>in</w:t>
            </w:r>
            <w:proofErr w:type="spellEnd"/>
            <w:r w:rsidRPr="00F158D6">
              <w:rPr>
                <w:rFonts w:ascii="Arial" w:hAnsi="Arial" w:cs="Arial"/>
                <w:sz w:val="24"/>
                <w:szCs w:val="24"/>
              </w:rPr>
              <w:t xml:space="preserve"> </w:t>
            </w:r>
            <w:proofErr w:type="spellStart"/>
            <w:r w:rsidRPr="00F158D6">
              <w:rPr>
                <w:rFonts w:ascii="Arial" w:hAnsi="Arial" w:cs="Arial"/>
                <w:sz w:val="24"/>
                <w:szCs w:val="24"/>
              </w:rPr>
              <w:t>commercial</w:t>
            </w:r>
            <w:proofErr w:type="spellEnd"/>
            <w:r w:rsidRPr="00F158D6">
              <w:rPr>
                <w:rFonts w:ascii="Arial" w:hAnsi="Arial" w:cs="Arial"/>
                <w:sz w:val="24"/>
                <w:szCs w:val="24"/>
              </w:rPr>
              <w:t xml:space="preserve"> </w:t>
            </w:r>
            <w:proofErr w:type="spellStart"/>
            <w:r w:rsidRPr="00F158D6">
              <w:rPr>
                <w:rFonts w:ascii="Arial" w:hAnsi="Arial" w:cs="Arial"/>
                <w:sz w:val="24"/>
                <w:szCs w:val="24"/>
              </w:rPr>
              <w:t>litigation</w:t>
            </w:r>
            <w:proofErr w:type="spellEnd"/>
          </w:p>
        </w:tc>
        <w:tc>
          <w:tcPr>
            <w:tcW w:w="850" w:type="dxa"/>
          </w:tcPr>
          <w:p w14:paraId="47240E53" w14:textId="77777777" w:rsidR="00F158D6" w:rsidRPr="00C03720" w:rsidRDefault="00F158D6"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2</w:t>
            </w:r>
          </w:p>
        </w:tc>
        <w:tc>
          <w:tcPr>
            <w:tcW w:w="917" w:type="dxa"/>
          </w:tcPr>
          <w:p w14:paraId="4D466EE7" w14:textId="77777777" w:rsidR="00F158D6" w:rsidRPr="00C03720" w:rsidRDefault="00F158D6"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2</w:t>
            </w:r>
          </w:p>
        </w:tc>
        <w:tc>
          <w:tcPr>
            <w:tcW w:w="784" w:type="dxa"/>
          </w:tcPr>
          <w:p w14:paraId="22196B36" w14:textId="77777777" w:rsidR="00F158D6" w:rsidRPr="00C03720" w:rsidRDefault="00F158D6"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2</w:t>
            </w:r>
          </w:p>
        </w:tc>
        <w:tc>
          <w:tcPr>
            <w:tcW w:w="709" w:type="dxa"/>
          </w:tcPr>
          <w:p w14:paraId="4432C18C" w14:textId="77777777" w:rsidR="00F158D6" w:rsidRPr="00C03720" w:rsidRDefault="00F158D6"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6</w:t>
            </w:r>
          </w:p>
        </w:tc>
      </w:tr>
      <w:tr w:rsidR="00F158D6" w:rsidRPr="00C03720" w14:paraId="6BFCAB7A" w14:textId="77777777" w:rsidTr="00940507">
        <w:trPr>
          <w:trHeight w:val="389"/>
        </w:trPr>
        <w:tc>
          <w:tcPr>
            <w:tcW w:w="567" w:type="dxa"/>
          </w:tcPr>
          <w:p w14:paraId="7D2F497E" w14:textId="77777777" w:rsidR="00F158D6" w:rsidRPr="00C03720" w:rsidRDefault="00F158D6" w:rsidP="00992743">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6.</w:t>
            </w:r>
          </w:p>
        </w:tc>
        <w:tc>
          <w:tcPr>
            <w:tcW w:w="6096" w:type="dxa"/>
          </w:tcPr>
          <w:p w14:paraId="28D5B997" w14:textId="77777777" w:rsidR="00F158D6" w:rsidRPr="0011290E" w:rsidRDefault="00F158D6" w:rsidP="00940507">
            <w:pPr>
              <w:numPr>
                <w:ilvl w:val="12"/>
                <w:numId w:val="0"/>
              </w:numPr>
              <w:spacing w:line="240" w:lineRule="auto"/>
              <w:rPr>
                <w:rFonts w:ascii="Arial" w:hAnsi="Arial" w:cs="Arial"/>
                <w:b/>
                <w:sz w:val="24"/>
                <w:szCs w:val="24"/>
              </w:rPr>
            </w:pPr>
            <w:proofErr w:type="gramStart"/>
            <w:r w:rsidRPr="003A5D47">
              <w:rPr>
                <w:rFonts w:ascii="Arial" w:hAnsi="Arial" w:cs="Arial"/>
                <w:b/>
                <w:sz w:val="24"/>
                <w:szCs w:val="24"/>
                <w:lang w:val="en-US"/>
              </w:rPr>
              <w:t>Topic</w:t>
            </w:r>
            <w:r>
              <w:rPr>
                <w:rFonts w:ascii="Arial" w:hAnsi="Arial" w:cs="Arial"/>
                <w:b/>
                <w:sz w:val="24"/>
                <w:szCs w:val="24"/>
              </w:rPr>
              <w:t xml:space="preserve"> </w:t>
            </w:r>
            <w:r w:rsidRPr="00C03720">
              <w:rPr>
                <w:rFonts w:ascii="Arial" w:hAnsi="Arial" w:cs="Arial"/>
                <w:b/>
                <w:sz w:val="24"/>
                <w:szCs w:val="24"/>
              </w:rPr>
              <w:t xml:space="preserve"> 1.6.</w:t>
            </w:r>
            <w:proofErr w:type="gramEnd"/>
            <w:r w:rsidRPr="00C03720">
              <w:rPr>
                <w:rFonts w:ascii="Arial" w:hAnsi="Arial" w:cs="Arial"/>
                <w:sz w:val="24"/>
                <w:szCs w:val="24"/>
              </w:rPr>
              <w:t xml:space="preserve"> </w:t>
            </w:r>
            <w:proofErr w:type="spellStart"/>
            <w:r w:rsidRPr="00F158D6">
              <w:rPr>
                <w:rFonts w:ascii="Arial" w:hAnsi="Arial" w:cs="Arial"/>
                <w:sz w:val="24"/>
                <w:szCs w:val="24"/>
              </w:rPr>
              <w:t>Institute</w:t>
            </w:r>
            <w:proofErr w:type="spellEnd"/>
            <w:r w:rsidRPr="00F158D6">
              <w:rPr>
                <w:rFonts w:ascii="Arial" w:hAnsi="Arial" w:cs="Arial"/>
                <w:sz w:val="24"/>
                <w:szCs w:val="24"/>
              </w:rPr>
              <w:t xml:space="preserve"> </w:t>
            </w:r>
            <w:proofErr w:type="spellStart"/>
            <w:r w:rsidRPr="00F158D6">
              <w:rPr>
                <w:rFonts w:ascii="Arial" w:hAnsi="Arial" w:cs="Arial"/>
                <w:sz w:val="24"/>
                <w:szCs w:val="24"/>
              </w:rPr>
              <w:t>of</w:t>
            </w:r>
            <w:proofErr w:type="spellEnd"/>
            <w:r w:rsidRPr="00F158D6">
              <w:rPr>
                <w:rFonts w:ascii="Arial" w:hAnsi="Arial" w:cs="Arial"/>
                <w:sz w:val="24"/>
                <w:szCs w:val="24"/>
              </w:rPr>
              <w:t xml:space="preserve"> </w:t>
            </w:r>
            <w:proofErr w:type="spellStart"/>
            <w:r w:rsidRPr="00F158D6">
              <w:rPr>
                <w:rFonts w:ascii="Arial" w:hAnsi="Arial" w:cs="Arial"/>
                <w:sz w:val="24"/>
                <w:szCs w:val="24"/>
              </w:rPr>
              <w:t>support</w:t>
            </w:r>
            <w:proofErr w:type="spellEnd"/>
            <w:r w:rsidRPr="00F158D6">
              <w:rPr>
                <w:rFonts w:ascii="Arial" w:hAnsi="Arial" w:cs="Arial"/>
                <w:sz w:val="24"/>
                <w:szCs w:val="24"/>
              </w:rPr>
              <w:t xml:space="preserve"> </w:t>
            </w:r>
            <w:proofErr w:type="spellStart"/>
            <w:r w:rsidRPr="00F158D6">
              <w:rPr>
                <w:rFonts w:ascii="Arial" w:hAnsi="Arial" w:cs="Arial"/>
                <w:sz w:val="24"/>
                <w:szCs w:val="24"/>
              </w:rPr>
              <w:t>in</w:t>
            </w:r>
            <w:proofErr w:type="spellEnd"/>
            <w:r w:rsidRPr="00F158D6">
              <w:rPr>
                <w:rFonts w:ascii="Arial" w:hAnsi="Arial" w:cs="Arial"/>
                <w:sz w:val="24"/>
                <w:szCs w:val="24"/>
              </w:rPr>
              <w:t xml:space="preserve"> </w:t>
            </w:r>
            <w:proofErr w:type="spellStart"/>
            <w:r w:rsidRPr="00F158D6">
              <w:rPr>
                <w:rFonts w:ascii="Arial" w:hAnsi="Arial" w:cs="Arial"/>
                <w:sz w:val="24"/>
                <w:szCs w:val="24"/>
              </w:rPr>
              <w:t>commercial</w:t>
            </w:r>
            <w:proofErr w:type="spellEnd"/>
            <w:r w:rsidRPr="00F158D6">
              <w:rPr>
                <w:rFonts w:ascii="Arial" w:hAnsi="Arial" w:cs="Arial"/>
                <w:sz w:val="24"/>
                <w:szCs w:val="24"/>
              </w:rPr>
              <w:t xml:space="preserve"> </w:t>
            </w:r>
            <w:proofErr w:type="spellStart"/>
            <w:r w:rsidRPr="00F158D6">
              <w:rPr>
                <w:rFonts w:ascii="Arial" w:hAnsi="Arial" w:cs="Arial"/>
                <w:sz w:val="24"/>
                <w:szCs w:val="24"/>
              </w:rPr>
              <w:t>litigation</w:t>
            </w:r>
            <w:proofErr w:type="spellEnd"/>
          </w:p>
          <w:p w14:paraId="1A235D8A" w14:textId="0D5C4BD4" w:rsidR="00F158D6" w:rsidRPr="00C03720" w:rsidRDefault="00F158D6" w:rsidP="00992743">
            <w:pPr>
              <w:numPr>
                <w:ilvl w:val="12"/>
                <w:numId w:val="0"/>
              </w:numPr>
              <w:spacing w:line="240" w:lineRule="auto"/>
              <w:rPr>
                <w:rFonts w:ascii="Arial" w:hAnsi="Arial" w:cs="Arial"/>
                <w:sz w:val="24"/>
                <w:szCs w:val="24"/>
              </w:rPr>
            </w:pPr>
          </w:p>
        </w:tc>
        <w:tc>
          <w:tcPr>
            <w:tcW w:w="850" w:type="dxa"/>
          </w:tcPr>
          <w:p w14:paraId="59C826DC" w14:textId="77777777" w:rsidR="00F158D6" w:rsidRPr="00C03720" w:rsidRDefault="00F158D6"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1</w:t>
            </w:r>
          </w:p>
        </w:tc>
        <w:tc>
          <w:tcPr>
            <w:tcW w:w="917" w:type="dxa"/>
          </w:tcPr>
          <w:p w14:paraId="6E87BACF" w14:textId="77777777" w:rsidR="00F158D6" w:rsidRPr="00C03720" w:rsidRDefault="00F158D6"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1</w:t>
            </w:r>
          </w:p>
        </w:tc>
        <w:tc>
          <w:tcPr>
            <w:tcW w:w="784" w:type="dxa"/>
          </w:tcPr>
          <w:p w14:paraId="68167ED3" w14:textId="77777777" w:rsidR="00F158D6" w:rsidRPr="00C03720" w:rsidRDefault="00F158D6"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2</w:t>
            </w:r>
          </w:p>
        </w:tc>
        <w:tc>
          <w:tcPr>
            <w:tcW w:w="709" w:type="dxa"/>
          </w:tcPr>
          <w:p w14:paraId="420C4695" w14:textId="77777777" w:rsidR="00F158D6" w:rsidRPr="00C03720" w:rsidRDefault="00F158D6"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4</w:t>
            </w:r>
          </w:p>
        </w:tc>
      </w:tr>
      <w:tr w:rsidR="00F158D6" w:rsidRPr="00C03720" w14:paraId="71A4FB70" w14:textId="77777777" w:rsidTr="006B4ABB">
        <w:trPr>
          <w:trHeight w:val="350"/>
        </w:trPr>
        <w:tc>
          <w:tcPr>
            <w:tcW w:w="9923" w:type="dxa"/>
            <w:gridSpan w:val="6"/>
          </w:tcPr>
          <w:p w14:paraId="574B4FFE" w14:textId="77777777" w:rsidR="00F158D6" w:rsidRDefault="00F158D6" w:rsidP="00992743">
            <w:pPr>
              <w:spacing w:line="240" w:lineRule="auto"/>
              <w:jc w:val="center"/>
              <w:rPr>
                <w:rFonts w:ascii="Arial" w:hAnsi="Arial" w:cs="Arial"/>
                <w:b/>
                <w:bCs/>
                <w:sz w:val="24"/>
                <w:szCs w:val="24"/>
              </w:rPr>
            </w:pPr>
          </w:p>
          <w:p w14:paraId="5B09C158" w14:textId="77777777" w:rsidR="00F158D6" w:rsidRDefault="00F158D6" w:rsidP="00F158D6">
            <w:pPr>
              <w:spacing w:line="240" w:lineRule="auto"/>
              <w:jc w:val="center"/>
              <w:rPr>
                <w:rFonts w:ascii="Arial" w:hAnsi="Arial" w:cs="Arial"/>
                <w:b/>
                <w:bCs/>
                <w:sz w:val="24"/>
                <w:szCs w:val="24"/>
              </w:rPr>
            </w:pPr>
            <w:proofErr w:type="spellStart"/>
            <w:r w:rsidRPr="0011290E">
              <w:rPr>
                <w:rFonts w:ascii="Arial" w:hAnsi="Arial" w:cs="Arial"/>
                <w:b/>
                <w:bCs/>
                <w:sz w:val="24"/>
                <w:szCs w:val="24"/>
              </w:rPr>
              <w:t>Section</w:t>
            </w:r>
            <w:proofErr w:type="spellEnd"/>
            <w:r w:rsidRPr="0011290E">
              <w:rPr>
                <w:rFonts w:ascii="Arial" w:hAnsi="Arial" w:cs="Arial"/>
                <w:b/>
                <w:bCs/>
                <w:sz w:val="24"/>
                <w:szCs w:val="24"/>
              </w:rPr>
              <w:t xml:space="preserve"> 2. </w:t>
            </w:r>
            <w:proofErr w:type="spellStart"/>
            <w:r w:rsidRPr="0011290E">
              <w:rPr>
                <w:rFonts w:ascii="Arial" w:hAnsi="Arial" w:cs="Arial"/>
                <w:b/>
                <w:bCs/>
                <w:sz w:val="24"/>
                <w:szCs w:val="24"/>
              </w:rPr>
              <w:t>Proceedings</w:t>
            </w:r>
            <w:proofErr w:type="spellEnd"/>
            <w:r w:rsidRPr="0011290E">
              <w:rPr>
                <w:rFonts w:ascii="Arial" w:hAnsi="Arial" w:cs="Arial"/>
                <w:b/>
                <w:bCs/>
                <w:sz w:val="24"/>
                <w:szCs w:val="24"/>
              </w:rPr>
              <w:t xml:space="preserve"> </w:t>
            </w:r>
            <w:proofErr w:type="spellStart"/>
            <w:r w:rsidRPr="0011290E">
              <w:rPr>
                <w:rFonts w:ascii="Arial" w:hAnsi="Arial" w:cs="Arial"/>
                <w:b/>
                <w:bCs/>
                <w:sz w:val="24"/>
                <w:szCs w:val="24"/>
              </w:rPr>
              <w:t>in</w:t>
            </w:r>
            <w:proofErr w:type="spellEnd"/>
            <w:r w:rsidRPr="0011290E">
              <w:rPr>
                <w:rFonts w:ascii="Arial" w:hAnsi="Arial" w:cs="Arial"/>
                <w:b/>
                <w:bCs/>
                <w:sz w:val="24"/>
                <w:szCs w:val="24"/>
              </w:rPr>
              <w:t xml:space="preserve"> </w:t>
            </w:r>
            <w:proofErr w:type="spellStart"/>
            <w:r w:rsidRPr="0011290E">
              <w:rPr>
                <w:rFonts w:ascii="Arial" w:hAnsi="Arial" w:cs="Arial"/>
                <w:b/>
                <w:bCs/>
                <w:sz w:val="24"/>
                <w:szCs w:val="24"/>
              </w:rPr>
              <w:t>various</w:t>
            </w:r>
            <w:proofErr w:type="spellEnd"/>
            <w:r w:rsidRPr="0011290E">
              <w:rPr>
                <w:rFonts w:ascii="Arial" w:hAnsi="Arial" w:cs="Arial"/>
                <w:b/>
                <w:bCs/>
                <w:sz w:val="24"/>
                <w:szCs w:val="24"/>
              </w:rPr>
              <w:t xml:space="preserve"> </w:t>
            </w:r>
            <w:proofErr w:type="spellStart"/>
            <w:r w:rsidRPr="0011290E">
              <w:rPr>
                <w:rFonts w:ascii="Arial" w:hAnsi="Arial" w:cs="Arial"/>
                <w:b/>
                <w:bCs/>
                <w:sz w:val="24"/>
                <w:szCs w:val="24"/>
              </w:rPr>
              <w:t>instances</w:t>
            </w:r>
            <w:proofErr w:type="spellEnd"/>
            <w:r w:rsidRPr="0011290E">
              <w:rPr>
                <w:rFonts w:ascii="Arial" w:hAnsi="Arial" w:cs="Arial"/>
                <w:b/>
                <w:bCs/>
                <w:sz w:val="24"/>
                <w:szCs w:val="24"/>
              </w:rPr>
              <w:t xml:space="preserve"> </w:t>
            </w:r>
            <w:proofErr w:type="spellStart"/>
            <w:r w:rsidRPr="0011290E">
              <w:rPr>
                <w:rFonts w:ascii="Arial" w:hAnsi="Arial" w:cs="Arial"/>
                <w:b/>
                <w:bCs/>
                <w:sz w:val="24"/>
                <w:szCs w:val="24"/>
              </w:rPr>
              <w:t>of</w:t>
            </w:r>
            <w:proofErr w:type="spellEnd"/>
            <w:r w:rsidRPr="0011290E">
              <w:rPr>
                <w:rFonts w:ascii="Arial" w:hAnsi="Arial" w:cs="Arial"/>
                <w:b/>
                <w:bCs/>
                <w:sz w:val="24"/>
                <w:szCs w:val="24"/>
              </w:rPr>
              <w:t xml:space="preserve"> </w:t>
            </w:r>
            <w:proofErr w:type="spellStart"/>
            <w:r w:rsidRPr="0011290E">
              <w:rPr>
                <w:rFonts w:ascii="Arial" w:hAnsi="Arial" w:cs="Arial"/>
                <w:b/>
                <w:bCs/>
                <w:sz w:val="24"/>
                <w:szCs w:val="24"/>
              </w:rPr>
              <w:t>commercial</w:t>
            </w:r>
            <w:proofErr w:type="spellEnd"/>
            <w:r w:rsidRPr="0011290E">
              <w:rPr>
                <w:rFonts w:ascii="Arial" w:hAnsi="Arial" w:cs="Arial"/>
                <w:b/>
                <w:bCs/>
                <w:sz w:val="24"/>
                <w:szCs w:val="24"/>
              </w:rPr>
              <w:t xml:space="preserve"> </w:t>
            </w:r>
            <w:proofErr w:type="spellStart"/>
            <w:r w:rsidRPr="0011290E">
              <w:rPr>
                <w:rFonts w:ascii="Arial" w:hAnsi="Arial" w:cs="Arial"/>
                <w:b/>
                <w:bCs/>
                <w:sz w:val="24"/>
                <w:szCs w:val="24"/>
              </w:rPr>
              <w:t>courts</w:t>
            </w:r>
            <w:proofErr w:type="spellEnd"/>
            <w:r w:rsidRPr="0011290E">
              <w:rPr>
                <w:rFonts w:ascii="Arial" w:hAnsi="Arial" w:cs="Arial"/>
                <w:b/>
                <w:bCs/>
                <w:sz w:val="24"/>
                <w:szCs w:val="24"/>
              </w:rPr>
              <w:t xml:space="preserve"> </w:t>
            </w:r>
            <w:proofErr w:type="spellStart"/>
            <w:r w:rsidRPr="0011290E">
              <w:rPr>
                <w:rFonts w:ascii="Arial" w:hAnsi="Arial" w:cs="Arial"/>
                <w:b/>
                <w:bCs/>
                <w:sz w:val="24"/>
                <w:szCs w:val="24"/>
              </w:rPr>
              <w:t>and</w:t>
            </w:r>
            <w:proofErr w:type="spellEnd"/>
            <w:r w:rsidRPr="0011290E">
              <w:rPr>
                <w:rFonts w:ascii="Arial" w:hAnsi="Arial" w:cs="Arial"/>
                <w:b/>
                <w:bCs/>
                <w:sz w:val="24"/>
                <w:szCs w:val="24"/>
              </w:rPr>
              <w:t xml:space="preserve"> </w:t>
            </w:r>
            <w:proofErr w:type="spellStart"/>
            <w:r w:rsidRPr="0011290E">
              <w:rPr>
                <w:rFonts w:ascii="Arial" w:hAnsi="Arial" w:cs="Arial"/>
                <w:b/>
                <w:bCs/>
                <w:sz w:val="24"/>
                <w:szCs w:val="24"/>
              </w:rPr>
              <w:t>execution</w:t>
            </w:r>
            <w:proofErr w:type="spellEnd"/>
            <w:r w:rsidRPr="0011290E">
              <w:rPr>
                <w:rFonts w:ascii="Arial" w:hAnsi="Arial" w:cs="Arial"/>
                <w:b/>
                <w:bCs/>
                <w:sz w:val="24"/>
                <w:szCs w:val="24"/>
              </w:rPr>
              <w:t xml:space="preserve"> </w:t>
            </w:r>
            <w:proofErr w:type="spellStart"/>
            <w:r w:rsidRPr="0011290E">
              <w:rPr>
                <w:rFonts w:ascii="Arial" w:hAnsi="Arial" w:cs="Arial"/>
                <w:b/>
                <w:bCs/>
                <w:sz w:val="24"/>
                <w:szCs w:val="24"/>
              </w:rPr>
              <w:t>of</w:t>
            </w:r>
            <w:proofErr w:type="spellEnd"/>
            <w:r w:rsidRPr="0011290E">
              <w:rPr>
                <w:rFonts w:ascii="Arial" w:hAnsi="Arial" w:cs="Arial"/>
                <w:b/>
                <w:bCs/>
                <w:sz w:val="24"/>
                <w:szCs w:val="24"/>
              </w:rPr>
              <w:t xml:space="preserve"> </w:t>
            </w:r>
            <w:proofErr w:type="spellStart"/>
            <w:r w:rsidRPr="0011290E">
              <w:rPr>
                <w:rFonts w:ascii="Arial" w:hAnsi="Arial" w:cs="Arial"/>
                <w:b/>
                <w:bCs/>
                <w:sz w:val="24"/>
                <w:szCs w:val="24"/>
              </w:rPr>
              <w:t>de</w:t>
            </w:r>
            <w:r>
              <w:rPr>
                <w:rFonts w:ascii="Arial" w:hAnsi="Arial" w:cs="Arial"/>
                <w:b/>
                <w:bCs/>
                <w:sz w:val="24"/>
                <w:szCs w:val="24"/>
              </w:rPr>
              <w:t>cisions</w:t>
            </w:r>
            <w:proofErr w:type="spellEnd"/>
            <w:r>
              <w:rPr>
                <w:rFonts w:ascii="Arial" w:hAnsi="Arial" w:cs="Arial"/>
                <w:b/>
                <w:bCs/>
                <w:sz w:val="24"/>
                <w:szCs w:val="24"/>
              </w:rPr>
              <w:t xml:space="preserve"> </w:t>
            </w:r>
            <w:proofErr w:type="spellStart"/>
            <w:r>
              <w:rPr>
                <w:rFonts w:ascii="Arial" w:hAnsi="Arial" w:cs="Arial"/>
                <w:b/>
                <w:bCs/>
                <w:sz w:val="24"/>
                <w:szCs w:val="24"/>
              </w:rPr>
              <w:t>of</w:t>
            </w:r>
            <w:proofErr w:type="spellEnd"/>
            <w:r>
              <w:rPr>
                <w:rFonts w:ascii="Arial" w:hAnsi="Arial" w:cs="Arial"/>
                <w:b/>
                <w:bCs/>
                <w:sz w:val="24"/>
                <w:szCs w:val="24"/>
              </w:rPr>
              <w:t xml:space="preserve"> </w:t>
            </w:r>
            <w:proofErr w:type="spellStart"/>
            <w:r>
              <w:rPr>
                <w:rFonts w:ascii="Arial" w:hAnsi="Arial" w:cs="Arial"/>
                <w:b/>
                <w:bCs/>
                <w:sz w:val="24"/>
                <w:szCs w:val="24"/>
              </w:rPr>
              <w:t>the</w:t>
            </w:r>
            <w:proofErr w:type="spellEnd"/>
            <w:r>
              <w:rPr>
                <w:rFonts w:ascii="Arial" w:hAnsi="Arial" w:cs="Arial"/>
                <w:b/>
                <w:bCs/>
                <w:sz w:val="24"/>
                <w:szCs w:val="24"/>
              </w:rPr>
              <w:t xml:space="preserve"> </w:t>
            </w:r>
            <w:proofErr w:type="spellStart"/>
            <w:r>
              <w:rPr>
                <w:rFonts w:ascii="Arial" w:hAnsi="Arial" w:cs="Arial"/>
                <w:b/>
                <w:bCs/>
                <w:sz w:val="24"/>
                <w:szCs w:val="24"/>
              </w:rPr>
              <w:t>commercial</w:t>
            </w:r>
            <w:proofErr w:type="spellEnd"/>
            <w:r>
              <w:rPr>
                <w:rFonts w:ascii="Arial" w:hAnsi="Arial" w:cs="Arial"/>
                <w:b/>
                <w:bCs/>
                <w:sz w:val="24"/>
                <w:szCs w:val="24"/>
              </w:rPr>
              <w:t xml:space="preserve"> </w:t>
            </w:r>
            <w:proofErr w:type="spellStart"/>
            <w:r>
              <w:rPr>
                <w:rFonts w:ascii="Arial" w:hAnsi="Arial" w:cs="Arial"/>
                <w:b/>
                <w:bCs/>
                <w:sz w:val="24"/>
                <w:szCs w:val="24"/>
              </w:rPr>
              <w:t>court</w:t>
            </w:r>
            <w:proofErr w:type="spellEnd"/>
          </w:p>
          <w:p w14:paraId="2415C14A" w14:textId="77777777" w:rsidR="00F158D6" w:rsidRPr="00C03720" w:rsidRDefault="00F158D6" w:rsidP="00F158D6">
            <w:pPr>
              <w:spacing w:line="240" w:lineRule="auto"/>
              <w:jc w:val="center"/>
              <w:rPr>
                <w:rFonts w:ascii="Arial" w:hAnsi="Arial" w:cs="Arial"/>
                <w:sz w:val="24"/>
                <w:szCs w:val="24"/>
              </w:rPr>
            </w:pPr>
          </w:p>
        </w:tc>
      </w:tr>
      <w:tr w:rsidR="00F158D6" w:rsidRPr="00C03720" w14:paraId="1F121929" w14:textId="77777777" w:rsidTr="00940507">
        <w:trPr>
          <w:trHeight w:val="350"/>
        </w:trPr>
        <w:tc>
          <w:tcPr>
            <w:tcW w:w="567" w:type="dxa"/>
          </w:tcPr>
          <w:p w14:paraId="614EE36F" w14:textId="77777777" w:rsidR="00F158D6" w:rsidRPr="00C03720" w:rsidRDefault="00F158D6" w:rsidP="00992743">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7.</w:t>
            </w:r>
          </w:p>
        </w:tc>
        <w:tc>
          <w:tcPr>
            <w:tcW w:w="6096" w:type="dxa"/>
          </w:tcPr>
          <w:p w14:paraId="2A77FAF5" w14:textId="7D360F44" w:rsidR="00F158D6" w:rsidRPr="00C03720" w:rsidRDefault="00F158D6" w:rsidP="00992743">
            <w:pPr>
              <w:numPr>
                <w:ilvl w:val="12"/>
                <w:numId w:val="0"/>
              </w:numPr>
              <w:spacing w:line="240" w:lineRule="auto"/>
              <w:rPr>
                <w:rFonts w:ascii="Arial" w:hAnsi="Arial" w:cs="Arial"/>
                <w:sz w:val="24"/>
                <w:szCs w:val="24"/>
              </w:rPr>
            </w:pPr>
            <w:r w:rsidRPr="003A5D47">
              <w:rPr>
                <w:rFonts w:ascii="Arial" w:hAnsi="Arial" w:cs="Arial"/>
                <w:b/>
                <w:sz w:val="24"/>
                <w:szCs w:val="24"/>
                <w:lang w:val="en-US"/>
              </w:rPr>
              <w:t>Topic</w:t>
            </w:r>
            <w:r w:rsidRPr="00C03720">
              <w:rPr>
                <w:rFonts w:ascii="Arial" w:hAnsi="Arial" w:cs="Arial"/>
                <w:b/>
                <w:sz w:val="24"/>
                <w:szCs w:val="24"/>
              </w:rPr>
              <w:t xml:space="preserve"> 2.1.</w:t>
            </w:r>
            <w:r w:rsidRPr="00C03720">
              <w:rPr>
                <w:rFonts w:ascii="Arial" w:hAnsi="Arial" w:cs="Arial"/>
                <w:sz w:val="24"/>
                <w:szCs w:val="24"/>
              </w:rPr>
              <w:t xml:space="preserve"> </w:t>
            </w:r>
            <w:proofErr w:type="spellStart"/>
            <w:r w:rsidRPr="00F158D6">
              <w:rPr>
                <w:rFonts w:ascii="Arial" w:hAnsi="Arial" w:cs="Arial"/>
                <w:sz w:val="24"/>
                <w:szCs w:val="24"/>
              </w:rPr>
              <w:t>Order</w:t>
            </w:r>
            <w:proofErr w:type="spellEnd"/>
            <w:r w:rsidRPr="00F158D6">
              <w:rPr>
                <w:rFonts w:ascii="Arial" w:hAnsi="Arial" w:cs="Arial"/>
                <w:sz w:val="24"/>
                <w:szCs w:val="24"/>
              </w:rPr>
              <w:t xml:space="preserve"> </w:t>
            </w:r>
            <w:proofErr w:type="spellStart"/>
            <w:r w:rsidRPr="00F158D6">
              <w:rPr>
                <w:rFonts w:ascii="Arial" w:hAnsi="Arial" w:cs="Arial"/>
                <w:sz w:val="24"/>
                <w:szCs w:val="24"/>
              </w:rPr>
              <w:t>proceedings</w:t>
            </w:r>
            <w:proofErr w:type="spellEnd"/>
          </w:p>
        </w:tc>
        <w:tc>
          <w:tcPr>
            <w:tcW w:w="850" w:type="dxa"/>
          </w:tcPr>
          <w:p w14:paraId="57E3567B" w14:textId="77777777" w:rsidR="00F158D6" w:rsidRPr="00C03720" w:rsidRDefault="00F158D6"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1</w:t>
            </w:r>
          </w:p>
        </w:tc>
        <w:tc>
          <w:tcPr>
            <w:tcW w:w="917" w:type="dxa"/>
          </w:tcPr>
          <w:p w14:paraId="47797F7B" w14:textId="77777777" w:rsidR="00F158D6" w:rsidRPr="00C03720" w:rsidRDefault="00F158D6" w:rsidP="00992743">
            <w:pPr>
              <w:spacing w:line="240" w:lineRule="auto"/>
              <w:jc w:val="center"/>
              <w:rPr>
                <w:rFonts w:ascii="Arial" w:hAnsi="Arial" w:cs="Arial"/>
                <w:sz w:val="24"/>
                <w:szCs w:val="24"/>
              </w:rPr>
            </w:pPr>
            <w:r w:rsidRPr="00C03720">
              <w:rPr>
                <w:rFonts w:ascii="Arial" w:hAnsi="Arial" w:cs="Arial"/>
                <w:sz w:val="24"/>
                <w:szCs w:val="24"/>
              </w:rPr>
              <w:t xml:space="preserve">1           </w:t>
            </w:r>
          </w:p>
        </w:tc>
        <w:tc>
          <w:tcPr>
            <w:tcW w:w="784" w:type="dxa"/>
          </w:tcPr>
          <w:p w14:paraId="1B1C6083" w14:textId="77777777" w:rsidR="00F158D6" w:rsidRPr="00C03720" w:rsidRDefault="00F158D6"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2</w:t>
            </w:r>
          </w:p>
        </w:tc>
        <w:tc>
          <w:tcPr>
            <w:tcW w:w="709" w:type="dxa"/>
          </w:tcPr>
          <w:p w14:paraId="2AAF385D" w14:textId="77777777" w:rsidR="00F158D6" w:rsidRPr="00C03720" w:rsidRDefault="00F158D6"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4</w:t>
            </w:r>
          </w:p>
        </w:tc>
      </w:tr>
      <w:tr w:rsidR="00F158D6" w:rsidRPr="00C03720" w14:paraId="4CE1FB38" w14:textId="77777777" w:rsidTr="00940507">
        <w:trPr>
          <w:trHeight w:val="350"/>
        </w:trPr>
        <w:tc>
          <w:tcPr>
            <w:tcW w:w="567" w:type="dxa"/>
          </w:tcPr>
          <w:p w14:paraId="145BF76A" w14:textId="77777777" w:rsidR="00F158D6" w:rsidRPr="00C03720" w:rsidRDefault="00F158D6" w:rsidP="00992743">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8.</w:t>
            </w:r>
          </w:p>
        </w:tc>
        <w:tc>
          <w:tcPr>
            <w:tcW w:w="6096" w:type="dxa"/>
          </w:tcPr>
          <w:p w14:paraId="272F55DB" w14:textId="1DF4A51B" w:rsidR="00F158D6" w:rsidRPr="00C03720" w:rsidRDefault="00F158D6" w:rsidP="00992743">
            <w:pPr>
              <w:numPr>
                <w:ilvl w:val="12"/>
                <w:numId w:val="0"/>
              </w:numPr>
              <w:spacing w:line="240" w:lineRule="auto"/>
              <w:rPr>
                <w:rFonts w:ascii="Arial" w:hAnsi="Arial" w:cs="Arial"/>
                <w:sz w:val="24"/>
                <w:szCs w:val="24"/>
              </w:rPr>
            </w:pPr>
            <w:r w:rsidRPr="003A5D47">
              <w:rPr>
                <w:rFonts w:ascii="Arial" w:hAnsi="Arial" w:cs="Arial"/>
                <w:b/>
                <w:sz w:val="24"/>
                <w:szCs w:val="24"/>
                <w:lang w:val="en-US"/>
              </w:rPr>
              <w:t>Topic</w:t>
            </w:r>
            <w:r w:rsidRPr="00C03720">
              <w:rPr>
                <w:rFonts w:ascii="Arial" w:hAnsi="Arial" w:cs="Arial"/>
                <w:b/>
                <w:sz w:val="24"/>
                <w:szCs w:val="24"/>
              </w:rPr>
              <w:t xml:space="preserve"> 2.2.</w:t>
            </w:r>
            <w:r w:rsidRPr="00C03720">
              <w:rPr>
                <w:rFonts w:ascii="Arial" w:hAnsi="Arial" w:cs="Arial"/>
                <w:sz w:val="24"/>
                <w:szCs w:val="24"/>
              </w:rPr>
              <w:t xml:space="preserve"> </w:t>
            </w:r>
            <w:proofErr w:type="spellStart"/>
            <w:r w:rsidRPr="00F158D6">
              <w:rPr>
                <w:rFonts w:ascii="Arial" w:hAnsi="Arial" w:cs="Arial"/>
                <w:sz w:val="24"/>
                <w:szCs w:val="24"/>
              </w:rPr>
              <w:t>Claim</w:t>
            </w:r>
            <w:proofErr w:type="spellEnd"/>
            <w:r w:rsidRPr="00F158D6">
              <w:rPr>
                <w:rFonts w:ascii="Arial" w:hAnsi="Arial" w:cs="Arial"/>
                <w:sz w:val="24"/>
                <w:szCs w:val="24"/>
              </w:rPr>
              <w:t xml:space="preserve"> </w:t>
            </w:r>
            <w:proofErr w:type="spellStart"/>
            <w:r w:rsidRPr="00F158D6">
              <w:rPr>
                <w:rFonts w:ascii="Arial" w:hAnsi="Arial" w:cs="Arial"/>
                <w:sz w:val="24"/>
                <w:szCs w:val="24"/>
              </w:rPr>
              <w:t>proceedings</w:t>
            </w:r>
            <w:proofErr w:type="spellEnd"/>
          </w:p>
        </w:tc>
        <w:tc>
          <w:tcPr>
            <w:tcW w:w="850" w:type="dxa"/>
          </w:tcPr>
          <w:p w14:paraId="5DFD7CD0" w14:textId="77777777" w:rsidR="00F158D6" w:rsidRPr="00C03720" w:rsidRDefault="00F158D6"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4</w:t>
            </w:r>
          </w:p>
        </w:tc>
        <w:tc>
          <w:tcPr>
            <w:tcW w:w="917" w:type="dxa"/>
          </w:tcPr>
          <w:p w14:paraId="60AA11A0" w14:textId="77777777" w:rsidR="00F158D6" w:rsidRPr="00C03720" w:rsidRDefault="00F158D6" w:rsidP="00992743">
            <w:pPr>
              <w:spacing w:line="240" w:lineRule="auto"/>
              <w:jc w:val="center"/>
              <w:rPr>
                <w:rFonts w:ascii="Arial" w:hAnsi="Arial" w:cs="Arial"/>
                <w:sz w:val="24"/>
                <w:szCs w:val="24"/>
              </w:rPr>
            </w:pPr>
            <w:r w:rsidRPr="00C03720">
              <w:rPr>
                <w:rFonts w:ascii="Arial" w:hAnsi="Arial" w:cs="Arial"/>
                <w:sz w:val="24"/>
                <w:szCs w:val="24"/>
              </w:rPr>
              <w:t>4</w:t>
            </w:r>
          </w:p>
        </w:tc>
        <w:tc>
          <w:tcPr>
            <w:tcW w:w="784" w:type="dxa"/>
          </w:tcPr>
          <w:p w14:paraId="77730DB3" w14:textId="77777777" w:rsidR="00F158D6" w:rsidRPr="00C03720" w:rsidRDefault="00F158D6"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4</w:t>
            </w:r>
          </w:p>
        </w:tc>
        <w:tc>
          <w:tcPr>
            <w:tcW w:w="709" w:type="dxa"/>
          </w:tcPr>
          <w:p w14:paraId="13E17F6C" w14:textId="77777777" w:rsidR="00F158D6" w:rsidRPr="00C03720" w:rsidRDefault="00F158D6"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12</w:t>
            </w:r>
          </w:p>
        </w:tc>
      </w:tr>
      <w:tr w:rsidR="00F158D6" w:rsidRPr="00C03720" w14:paraId="5CAB3E1A" w14:textId="77777777" w:rsidTr="00940507">
        <w:trPr>
          <w:trHeight w:val="350"/>
        </w:trPr>
        <w:tc>
          <w:tcPr>
            <w:tcW w:w="567" w:type="dxa"/>
          </w:tcPr>
          <w:p w14:paraId="146F7AE6" w14:textId="77777777" w:rsidR="00F158D6" w:rsidRPr="00C03720" w:rsidRDefault="00F158D6" w:rsidP="00992743">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9.</w:t>
            </w:r>
          </w:p>
        </w:tc>
        <w:tc>
          <w:tcPr>
            <w:tcW w:w="6096" w:type="dxa"/>
          </w:tcPr>
          <w:p w14:paraId="13CA7E15" w14:textId="4D6ECAF5" w:rsidR="00F158D6" w:rsidRPr="00C03720" w:rsidRDefault="00F158D6" w:rsidP="00992743">
            <w:pPr>
              <w:numPr>
                <w:ilvl w:val="12"/>
                <w:numId w:val="0"/>
              </w:numPr>
              <w:spacing w:line="240" w:lineRule="auto"/>
              <w:rPr>
                <w:rFonts w:ascii="Arial" w:hAnsi="Arial" w:cs="Arial"/>
                <w:sz w:val="24"/>
                <w:szCs w:val="24"/>
              </w:rPr>
            </w:pPr>
            <w:r w:rsidRPr="003A5D47">
              <w:rPr>
                <w:rFonts w:ascii="Arial" w:hAnsi="Arial" w:cs="Arial"/>
                <w:b/>
                <w:sz w:val="24"/>
                <w:szCs w:val="24"/>
                <w:lang w:val="en-US"/>
              </w:rPr>
              <w:t>Topic</w:t>
            </w:r>
            <w:r w:rsidRPr="00C03720">
              <w:rPr>
                <w:rFonts w:ascii="Arial" w:hAnsi="Arial" w:cs="Arial"/>
                <w:b/>
                <w:sz w:val="24"/>
                <w:szCs w:val="24"/>
              </w:rPr>
              <w:t xml:space="preserve"> 2.3.</w:t>
            </w:r>
            <w:r w:rsidRPr="00C03720">
              <w:rPr>
                <w:rFonts w:ascii="Arial" w:hAnsi="Arial" w:cs="Arial"/>
                <w:sz w:val="24"/>
                <w:szCs w:val="24"/>
              </w:rPr>
              <w:t xml:space="preserve"> </w:t>
            </w:r>
            <w:proofErr w:type="spellStart"/>
            <w:r w:rsidRPr="00F158D6">
              <w:rPr>
                <w:rFonts w:ascii="Arial" w:hAnsi="Arial" w:cs="Arial"/>
                <w:sz w:val="24"/>
                <w:szCs w:val="24"/>
              </w:rPr>
              <w:t>Decision</w:t>
            </w:r>
            <w:proofErr w:type="spellEnd"/>
            <w:r w:rsidRPr="00F158D6">
              <w:rPr>
                <w:rFonts w:ascii="Arial" w:hAnsi="Arial" w:cs="Arial"/>
                <w:sz w:val="24"/>
                <w:szCs w:val="24"/>
              </w:rPr>
              <w:t xml:space="preserve"> </w:t>
            </w:r>
            <w:proofErr w:type="spellStart"/>
            <w:r w:rsidRPr="00F158D6">
              <w:rPr>
                <w:rFonts w:ascii="Arial" w:hAnsi="Arial" w:cs="Arial"/>
                <w:sz w:val="24"/>
                <w:szCs w:val="24"/>
              </w:rPr>
              <w:t>of</w:t>
            </w:r>
            <w:proofErr w:type="spellEnd"/>
            <w:r w:rsidRPr="00F158D6">
              <w:rPr>
                <w:rFonts w:ascii="Arial" w:hAnsi="Arial" w:cs="Arial"/>
                <w:sz w:val="24"/>
                <w:szCs w:val="24"/>
              </w:rPr>
              <w:t xml:space="preserve"> </w:t>
            </w:r>
            <w:proofErr w:type="spellStart"/>
            <w:r w:rsidRPr="00F158D6">
              <w:rPr>
                <w:rFonts w:ascii="Arial" w:hAnsi="Arial" w:cs="Arial"/>
                <w:sz w:val="24"/>
                <w:szCs w:val="24"/>
              </w:rPr>
              <w:t>the</w:t>
            </w:r>
            <w:proofErr w:type="spellEnd"/>
            <w:r w:rsidRPr="00F158D6">
              <w:rPr>
                <w:rFonts w:ascii="Arial" w:hAnsi="Arial" w:cs="Arial"/>
                <w:sz w:val="24"/>
                <w:szCs w:val="24"/>
              </w:rPr>
              <w:t xml:space="preserve"> </w:t>
            </w:r>
            <w:proofErr w:type="spellStart"/>
            <w:r w:rsidRPr="00F158D6">
              <w:rPr>
                <w:rFonts w:ascii="Arial" w:hAnsi="Arial" w:cs="Arial"/>
                <w:sz w:val="24"/>
                <w:szCs w:val="24"/>
              </w:rPr>
              <w:t>commercial</w:t>
            </w:r>
            <w:proofErr w:type="spellEnd"/>
            <w:r w:rsidRPr="00F158D6">
              <w:rPr>
                <w:rFonts w:ascii="Arial" w:hAnsi="Arial" w:cs="Arial"/>
                <w:sz w:val="24"/>
                <w:szCs w:val="24"/>
              </w:rPr>
              <w:t xml:space="preserve"> </w:t>
            </w:r>
            <w:proofErr w:type="spellStart"/>
            <w:r w:rsidRPr="00F158D6">
              <w:rPr>
                <w:rFonts w:ascii="Arial" w:hAnsi="Arial" w:cs="Arial"/>
                <w:sz w:val="24"/>
                <w:szCs w:val="24"/>
              </w:rPr>
              <w:t>court</w:t>
            </w:r>
            <w:proofErr w:type="spellEnd"/>
          </w:p>
        </w:tc>
        <w:tc>
          <w:tcPr>
            <w:tcW w:w="850" w:type="dxa"/>
          </w:tcPr>
          <w:p w14:paraId="5A53ABC4" w14:textId="77777777" w:rsidR="00F158D6" w:rsidRPr="00C03720" w:rsidRDefault="00F158D6"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2</w:t>
            </w:r>
          </w:p>
        </w:tc>
        <w:tc>
          <w:tcPr>
            <w:tcW w:w="917" w:type="dxa"/>
          </w:tcPr>
          <w:p w14:paraId="56F16AA0" w14:textId="77777777" w:rsidR="00F158D6" w:rsidRPr="00C03720" w:rsidRDefault="00F158D6" w:rsidP="00992743">
            <w:pPr>
              <w:spacing w:line="240" w:lineRule="auto"/>
              <w:jc w:val="center"/>
              <w:rPr>
                <w:rFonts w:ascii="Arial" w:hAnsi="Arial" w:cs="Arial"/>
                <w:sz w:val="24"/>
                <w:szCs w:val="24"/>
              </w:rPr>
            </w:pPr>
            <w:r w:rsidRPr="00C03720">
              <w:rPr>
                <w:rFonts w:ascii="Arial" w:hAnsi="Arial" w:cs="Arial"/>
                <w:sz w:val="24"/>
                <w:szCs w:val="24"/>
              </w:rPr>
              <w:t>2</w:t>
            </w:r>
          </w:p>
        </w:tc>
        <w:tc>
          <w:tcPr>
            <w:tcW w:w="784" w:type="dxa"/>
          </w:tcPr>
          <w:p w14:paraId="06944F99" w14:textId="77777777" w:rsidR="00F158D6" w:rsidRPr="00C03720" w:rsidRDefault="00F158D6"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2</w:t>
            </w:r>
          </w:p>
        </w:tc>
        <w:tc>
          <w:tcPr>
            <w:tcW w:w="709" w:type="dxa"/>
          </w:tcPr>
          <w:p w14:paraId="02BE6166" w14:textId="77777777" w:rsidR="00F158D6" w:rsidRPr="00C03720" w:rsidRDefault="00F158D6"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6</w:t>
            </w:r>
          </w:p>
        </w:tc>
      </w:tr>
      <w:tr w:rsidR="00F158D6" w:rsidRPr="00C03720" w14:paraId="0F8DC673" w14:textId="77777777" w:rsidTr="00940507">
        <w:trPr>
          <w:trHeight w:val="350"/>
        </w:trPr>
        <w:tc>
          <w:tcPr>
            <w:tcW w:w="567" w:type="dxa"/>
          </w:tcPr>
          <w:p w14:paraId="307A4031" w14:textId="77777777" w:rsidR="00F158D6" w:rsidRPr="00C03720" w:rsidRDefault="00F158D6" w:rsidP="00992743">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10.</w:t>
            </w:r>
          </w:p>
        </w:tc>
        <w:tc>
          <w:tcPr>
            <w:tcW w:w="6096" w:type="dxa"/>
          </w:tcPr>
          <w:p w14:paraId="5CFD72FD" w14:textId="2E6D0427" w:rsidR="00F158D6" w:rsidRPr="00C03720" w:rsidRDefault="00F158D6" w:rsidP="00992743">
            <w:pPr>
              <w:numPr>
                <w:ilvl w:val="12"/>
                <w:numId w:val="0"/>
              </w:numPr>
              <w:spacing w:line="240" w:lineRule="auto"/>
              <w:rPr>
                <w:rFonts w:ascii="Arial" w:hAnsi="Arial" w:cs="Arial"/>
                <w:sz w:val="24"/>
                <w:szCs w:val="24"/>
              </w:rPr>
            </w:pPr>
            <w:r w:rsidRPr="003A5D47">
              <w:rPr>
                <w:rFonts w:ascii="Arial" w:hAnsi="Arial" w:cs="Arial"/>
                <w:b/>
                <w:sz w:val="24"/>
                <w:szCs w:val="24"/>
                <w:lang w:val="en-US"/>
              </w:rPr>
              <w:t>Topic</w:t>
            </w:r>
            <w:r w:rsidRPr="00C03720">
              <w:rPr>
                <w:rFonts w:ascii="Arial" w:hAnsi="Arial" w:cs="Arial"/>
                <w:b/>
                <w:sz w:val="24"/>
                <w:szCs w:val="24"/>
              </w:rPr>
              <w:t xml:space="preserve"> 2.4.</w:t>
            </w:r>
            <w:r w:rsidRPr="00C03720">
              <w:rPr>
                <w:rFonts w:ascii="Arial" w:hAnsi="Arial" w:cs="Arial"/>
                <w:sz w:val="24"/>
                <w:szCs w:val="24"/>
              </w:rPr>
              <w:t xml:space="preserve"> </w:t>
            </w:r>
            <w:proofErr w:type="spellStart"/>
            <w:r w:rsidRPr="00F158D6">
              <w:rPr>
                <w:rFonts w:ascii="Arial" w:hAnsi="Arial" w:cs="Arial"/>
                <w:sz w:val="24"/>
                <w:szCs w:val="24"/>
              </w:rPr>
              <w:t>Appeal</w:t>
            </w:r>
            <w:proofErr w:type="spellEnd"/>
            <w:r w:rsidRPr="00F158D6">
              <w:rPr>
                <w:rFonts w:ascii="Arial" w:hAnsi="Arial" w:cs="Arial"/>
                <w:sz w:val="24"/>
                <w:szCs w:val="24"/>
              </w:rPr>
              <w:t xml:space="preserve"> </w:t>
            </w:r>
            <w:proofErr w:type="spellStart"/>
            <w:r w:rsidRPr="00F158D6">
              <w:rPr>
                <w:rFonts w:ascii="Arial" w:hAnsi="Arial" w:cs="Arial"/>
                <w:sz w:val="24"/>
                <w:szCs w:val="24"/>
              </w:rPr>
              <w:t>and</w:t>
            </w:r>
            <w:proofErr w:type="spellEnd"/>
            <w:r w:rsidRPr="00F158D6">
              <w:rPr>
                <w:rFonts w:ascii="Arial" w:hAnsi="Arial" w:cs="Arial"/>
                <w:sz w:val="24"/>
                <w:szCs w:val="24"/>
              </w:rPr>
              <w:t xml:space="preserve"> </w:t>
            </w:r>
            <w:proofErr w:type="spellStart"/>
            <w:r w:rsidRPr="00F158D6">
              <w:rPr>
                <w:rFonts w:ascii="Arial" w:hAnsi="Arial" w:cs="Arial"/>
                <w:sz w:val="24"/>
                <w:szCs w:val="24"/>
              </w:rPr>
              <w:t>cassation</w:t>
            </w:r>
            <w:proofErr w:type="spellEnd"/>
            <w:r w:rsidRPr="00F158D6">
              <w:rPr>
                <w:rFonts w:ascii="Arial" w:hAnsi="Arial" w:cs="Arial"/>
                <w:sz w:val="24"/>
                <w:szCs w:val="24"/>
              </w:rPr>
              <w:t xml:space="preserve"> </w:t>
            </w:r>
            <w:proofErr w:type="spellStart"/>
            <w:r w:rsidRPr="00F158D6">
              <w:rPr>
                <w:rFonts w:ascii="Arial" w:hAnsi="Arial" w:cs="Arial"/>
                <w:sz w:val="24"/>
                <w:szCs w:val="24"/>
              </w:rPr>
              <w:t>proceedings</w:t>
            </w:r>
            <w:proofErr w:type="spellEnd"/>
          </w:p>
        </w:tc>
        <w:tc>
          <w:tcPr>
            <w:tcW w:w="850" w:type="dxa"/>
          </w:tcPr>
          <w:p w14:paraId="02312FED" w14:textId="77777777" w:rsidR="00F158D6" w:rsidRPr="00C03720" w:rsidRDefault="00F158D6" w:rsidP="00992743">
            <w:pPr>
              <w:numPr>
                <w:ilvl w:val="12"/>
                <w:numId w:val="0"/>
              </w:numPr>
              <w:spacing w:line="240" w:lineRule="auto"/>
              <w:ind w:hanging="9"/>
              <w:jc w:val="center"/>
              <w:rPr>
                <w:rFonts w:ascii="Arial" w:hAnsi="Arial" w:cs="Arial"/>
                <w:sz w:val="24"/>
                <w:szCs w:val="24"/>
              </w:rPr>
            </w:pPr>
            <w:r>
              <w:rPr>
                <w:rFonts w:ascii="Arial" w:hAnsi="Arial" w:cs="Arial"/>
                <w:sz w:val="24"/>
                <w:szCs w:val="24"/>
              </w:rPr>
              <w:t>4</w:t>
            </w:r>
          </w:p>
        </w:tc>
        <w:tc>
          <w:tcPr>
            <w:tcW w:w="917" w:type="dxa"/>
          </w:tcPr>
          <w:p w14:paraId="34084CAC" w14:textId="77777777" w:rsidR="00F158D6" w:rsidRPr="00C03720" w:rsidRDefault="00F158D6" w:rsidP="00992743">
            <w:pPr>
              <w:spacing w:line="240" w:lineRule="auto"/>
              <w:jc w:val="center"/>
              <w:rPr>
                <w:rFonts w:ascii="Arial" w:hAnsi="Arial" w:cs="Arial"/>
                <w:sz w:val="24"/>
                <w:szCs w:val="24"/>
              </w:rPr>
            </w:pPr>
            <w:r>
              <w:rPr>
                <w:rFonts w:ascii="Arial" w:hAnsi="Arial" w:cs="Arial"/>
                <w:sz w:val="24"/>
                <w:szCs w:val="24"/>
              </w:rPr>
              <w:t>4</w:t>
            </w:r>
          </w:p>
        </w:tc>
        <w:tc>
          <w:tcPr>
            <w:tcW w:w="784" w:type="dxa"/>
          </w:tcPr>
          <w:p w14:paraId="3D723775" w14:textId="77777777" w:rsidR="00F158D6" w:rsidRPr="00C03720" w:rsidRDefault="00F158D6"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4</w:t>
            </w:r>
          </w:p>
        </w:tc>
        <w:tc>
          <w:tcPr>
            <w:tcW w:w="709" w:type="dxa"/>
          </w:tcPr>
          <w:p w14:paraId="61C64D3B" w14:textId="77777777" w:rsidR="00F158D6" w:rsidRPr="00C03720" w:rsidRDefault="00F158D6" w:rsidP="00992743">
            <w:pPr>
              <w:numPr>
                <w:ilvl w:val="12"/>
                <w:numId w:val="0"/>
              </w:numPr>
              <w:spacing w:line="240" w:lineRule="auto"/>
              <w:ind w:hanging="9"/>
              <w:jc w:val="center"/>
              <w:rPr>
                <w:rFonts w:ascii="Arial" w:hAnsi="Arial" w:cs="Arial"/>
                <w:sz w:val="24"/>
                <w:szCs w:val="24"/>
              </w:rPr>
            </w:pPr>
            <w:r>
              <w:rPr>
                <w:rFonts w:ascii="Arial" w:hAnsi="Arial" w:cs="Arial"/>
                <w:sz w:val="24"/>
                <w:szCs w:val="24"/>
              </w:rPr>
              <w:t>12</w:t>
            </w:r>
          </w:p>
        </w:tc>
      </w:tr>
      <w:tr w:rsidR="00F158D6" w:rsidRPr="00C03720" w14:paraId="2E91B6AB" w14:textId="77777777" w:rsidTr="00940507">
        <w:trPr>
          <w:trHeight w:val="350"/>
        </w:trPr>
        <w:tc>
          <w:tcPr>
            <w:tcW w:w="567" w:type="dxa"/>
          </w:tcPr>
          <w:p w14:paraId="4D02E079" w14:textId="77777777" w:rsidR="00F158D6" w:rsidRPr="00C03720" w:rsidRDefault="00F158D6" w:rsidP="00992743">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11.</w:t>
            </w:r>
          </w:p>
        </w:tc>
        <w:tc>
          <w:tcPr>
            <w:tcW w:w="6096" w:type="dxa"/>
          </w:tcPr>
          <w:p w14:paraId="026A72BA" w14:textId="27451C45" w:rsidR="00F158D6" w:rsidRPr="00C03720" w:rsidRDefault="00F158D6" w:rsidP="00992743">
            <w:pPr>
              <w:numPr>
                <w:ilvl w:val="12"/>
                <w:numId w:val="0"/>
              </w:numPr>
              <w:spacing w:line="240" w:lineRule="auto"/>
              <w:rPr>
                <w:rFonts w:ascii="Arial" w:hAnsi="Arial" w:cs="Arial"/>
                <w:sz w:val="24"/>
                <w:szCs w:val="24"/>
              </w:rPr>
            </w:pPr>
            <w:r w:rsidRPr="003A5D47">
              <w:rPr>
                <w:rFonts w:ascii="Arial" w:hAnsi="Arial" w:cs="Arial"/>
                <w:b/>
                <w:sz w:val="24"/>
                <w:szCs w:val="24"/>
                <w:lang w:val="en-US"/>
              </w:rPr>
              <w:t>Topic</w:t>
            </w:r>
            <w:r w:rsidRPr="00640A4E">
              <w:rPr>
                <w:rFonts w:ascii="Arial" w:hAnsi="Arial" w:cs="Arial"/>
                <w:b/>
                <w:sz w:val="24"/>
                <w:szCs w:val="24"/>
              </w:rPr>
              <w:t xml:space="preserve"> 2</w:t>
            </w:r>
            <w:r w:rsidRPr="0011290E">
              <w:rPr>
                <w:rFonts w:ascii="Arial" w:hAnsi="Arial" w:cs="Arial"/>
                <w:b/>
                <w:sz w:val="24"/>
                <w:szCs w:val="24"/>
              </w:rPr>
              <w:t>.5.</w:t>
            </w:r>
            <w:r w:rsidRPr="0011290E">
              <w:rPr>
                <w:rFonts w:ascii="Arial" w:hAnsi="Arial" w:cs="Arial"/>
                <w:sz w:val="24"/>
                <w:szCs w:val="24"/>
              </w:rPr>
              <w:t xml:space="preserve"> </w:t>
            </w:r>
            <w:proofErr w:type="spellStart"/>
            <w:r w:rsidRPr="0011290E">
              <w:rPr>
                <w:rFonts w:ascii="Arial" w:hAnsi="Arial" w:cs="Arial"/>
                <w:snapToGrid w:val="0"/>
                <w:sz w:val="24"/>
                <w:szCs w:val="24"/>
              </w:rPr>
              <w:t>Review</w:t>
            </w:r>
            <w:proofErr w:type="spellEnd"/>
            <w:r w:rsidRPr="00640A4E">
              <w:rPr>
                <w:rFonts w:ascii="Arial" w:hAnsi="Arial" w:cs="Arial"/>
                <w:snapToGrid w:val="0"/>
                <w:sz w:val="24"/>
                <w:szCs w:val="24"/>
              </w:rPr>
              <w:t xml:space="preserve"> </w:t>
            </w:r>
            <w:proofErr w:type="spellStart"/>
            <w:r w:rsidRPr="00640A4E">
              <w:rPr>
                <w:rFonts w:ascii="Arial" w:hAnsi="Arial" w:cs="Arial"/>
                <w:snapToGrid w:val="0"/>
                <w:sz w:val="24"/>
                <w:szCs w:val="24"/>
              </w:rPr>
              <w:t>of</w:t>
            </w:r>
            <w:proofErr w:type="spellEnd"/>
            <w:r w:rsidRPr="00640A4E">
              <w:rPr>
                <w:rFonts w:ascii="Arial" w:hAnsi="Arial" w:cs="Arial"/>
                <w:snapToGrid w:val="0"/>
                <w:sz w:val="24"/>
                <w:szCs w:val="24"/>
              </w:rPr>
              <w:t xml:space="preserve"> </w:t>
            </w:r>
            <w:proofErr w:type="spellStart"/>
            <w:r w:rsidRPr="00640A4E">
              <w:rPr>
                <w:rFonts w:ascii="Arial" w:hAnsi="Arial" w:cs="Arial"/>
                <w:snapToGrid w:val="0"/>
                <w:sz w:val="24"/>
                <w:szCs w:val="24"/>
              </w:rPr>
              <w:t>court</w:t>
            </w:r>
            <w:proofErr w:type="spellEnd"/>
            <w:r w:rsidRPr="00640A4E">
              <w:rPr>
                <w:rFonts w:ascii="Arial" w:hAnsi="Arial" w:cs="Arial"/>
                <w:snapToGrid w:val="0"/>
                <w:sz w:val="24"/>
                <w:szCs w:val="24"/>
              </w:rPr>
              <w:t xml:space="preserve"> </w:t>
            </w:r>
            <w:proofErr w:type="spellStart"/>
            <w:r w:rsidRPr="00640A4E">
              <w:rPr>
                <w:rFonts w:ascii="Arial" w:hAnsi="Arial" w:cs="Arial"/>
                <w:snapToGrid w:val="0"/>
                <w:sz w:val="24"/>
                <w:szCs w:val="24"/>
              </w:rPr>
              <w:t>decisions</w:t>
            </w:r>
            <w:proofErr w:type="spellEnd"/>
            <w:r w:rsidRPr="00640A4E">
              <w:rPr>
                <w:rFonts w:ascii="Arial" w:hAnsi="Arial" w:cs="Arial"/>
                <w:snapToGrid w:val="0"/>
                <w:sz w:val="24"/>
                <w:szCs w:val="24"/>
              </w:rPr>
              <w:t xml:space="preserve"> </w:t>
            </w:r>
            <w:proofErr w:type="spellStart"/>
            <w:r w:rsidRPr="00640A4E">
              <w:rPr>
                <w:rFonts w:ascii="Arial" w:hAnsi="Arial" w:cs="Arial"/>
                <w:snapToGrid w:val="0"/>
                <w:sz w:val="24"/>
                <w:szCs w:val="24"/>
              </w:rPr>
              <w:t>on</w:t>
            </w:r>
            <w:proofErr w:type="spellEnd"/>
            <w:r w:rsidRPr="00640A4E">
              <w:rPr>
                <w:rFonts w:ascii="Arial" w:hAnsi="Arial" w:cs="Arial"/>
                <w:snapToGrid w:val="0"/>
                <w:sz w:val="24"/>
                <w:szCs w:val="24"/>
              </w:rPr>
              <w:t xml:space="preserve"> </w:t>
            </w:r>
            <w:proofErr w:type="spellStart"/>
            <w:r w:rsidRPr="00640A4E">
              <w:rPr>
                <w:rFonts w:ascii="Arial" w:hAnsi="Arial" w:cs="Arial"/>
                <w:snapToGrid w:val="0"/>
                <w:sz w:val="24"/>
                <w:szCs w:val="24"/>
              </w:rPr>
              <w:t>newly</w:t>
            </w:r>
            <w:proofErr w:type="spellEnd"/>
            <w:r w:rsidRPr="00640A4E">
              <w:rPr>
                <w:rFonts w:ascii="Arial" w:hAnsi="Arial" w:cs="Arial"/>
                <w:snapToGrid w:val="0"/>
                <w:sz w:val="24"/>
                <w:szCs w:val="24"/>
              </w:rPr>
              <w:t xml:space="preserve"> </w:t>
            </w:r>
            <w:proofErr w:type="spellStart"/>
            <w:r w:rsidRPr="00640A4E">
              <w:rPr>
                <w:rFonts w:ascii="Arial" w:hAnsi="Arial" w:cs="Arial"/>
                <w:snapToGrid w:val="0"/>
                <w:sz w:val="24"/>
                <w:szCs w:val="24"/>
              </w:rPr>
              <w:t>discovered</w:t>
            </w:r>
            <w:proofErr w:type="spellEnd"/>
            <w:r w:rsidRPr="00640A4E">
              <w:rPr>
                <w:rFonts w:ascii="Arial" w:hAnsi="Arial" w:cs="Arial"/>
                <w:snapToGrid w:val="0"/>
                <w:sz w:val="24"/>
                <w:szCs w:val="24"/>
              </w:rPr>
              <w:t xml:space="preserve"> </w:t>
            </w:r>
            <w:proofErr w:type="spellStart"/>
            <w:r w:rsidRPr="00640A4E">
              <w:rPr>
                <w:rFonts w:ascii="Arial" w:hAnsi="Arial" w:cs="Arial"/>
                <w:snapToGrid w:val="0"/>
                <w:sz w:val="24"/>
                <w:szCs w:val="24"/>
              </w:rPr>
              <w:t>or</w:t>
            </w:r>
            <w:proofErr w:type="spellEnd"/>
            <w:r w:rsidRPr="00640A4E">
              <w:rPr>
                <w:rFonts w:ascii="Arial" w:hAnsi="Arial" w:cs="Arial"/>
                <w:snapToGrid w:val="0"/>
                <w:sz w:val="24"/>
                <w:szCs w:val="24"/>
              </w:rPr>
              <w:t xml:space="preserve"> </w:t>
            </w:r>
            <w:proofErr w:type="spellStart"/>
            <w:r w:rsidRPr="00640A4E">
              <w:rPr>
                <w:rFonts w:ascii="Arial" w:hAnsi="Arial" w:cs="Arial"/>
                <w:snapToGrid w:val="0"/>
                <w:sz w:val="24"/>
                <w:szCs w:val="24"/>
              </w:rPr>
              <w:t>exceptional</w:t>
            </w:r>
            <w:proofErr w:type="spellEnd"/>
            <w:r w:rsidRPr="00640A4E">
              <w:rPr>
                <w:rFonts w:ascii="Arial" w:hAnsi="Arial" w:cs="Arial"/>
                <w:snapToGrid w:val="0"/>
                <w:sz w:val="24"/>
                <w:szCs w:val="24"/>
              </w:rPr>
              <w:t xml:space="preserve"> </w:t>
            </w:r>
            <w:proofErr w:type="spellStart"/>
            <w:r w:rsidRPr="00640A4E">
              <w:rPr>
                <w:rFonts w:ascii="Arial" w:hAnsi="Arial" w:cs="Arial"/>
                <w:snapToGrid w:val="0"/>
                <w:sz w:val="24"/>
                <w:szCs w:val="24"/>
              </w:rPr>
              <w:t>circumstances</w:t>
            </w:r>
            <w:proofErr w:type="spellEnd"/>
          </w:p>
        </w:tc>
        <w:tc>
          <w:tcPr>
            <w:tcW w:w="850" w:type="dxa"/>
          </w:tcPr>
          <w:p w14:paraId="48C00B35" w14:textId="77777777" w:rsidR="00F158D6" w:rsidRPr="00C03720" w:rsidRDefault="00F158D6"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2</w:t>
            </w:r>
          </w:p>
        </w:tc>
        <w:tc>
          <w:tcPr>
            <w:tcW w:w="917" w:type="dxa"/>
          </w:tcPr>
          <w:p w14:paraId="0A7ACE98" w14:textId="77777777" w:rsidR="00F158D6" w:rsidRPr="00C03720" w:rsidRDefault="00F158D6" w:rsidP="00992743">
            <w:pPr>
              <w:spacing w:line="240" w:lineRule="auto"/>
              <w:jc w:val="center"/>
              <w:rPr>
                <w:rFonts w:ascii="Arial" w:hAnsi="Arial" w:cs="Arial"/>
                <w:sz w:val="24"/>
                <w:szCs w:val="24"/>
              </w:rPr>
            </w:pPr>
            <w:r w:rsidRPr="00C03720">
              <w:rPr>
                <w:rFonts w:ascii="Arial" w:hAnsi="Arial" w:cs="Arial"/>
                <w:sz w:val="24"/>
                <w:szCs w:val="24"/>
              </w:rPr>
              <w:t>2</w:t>
            </w:r>
          </w:p>
        </w:tc>
        <w:tc>
          <w:tcPr>
            <w:tcW w:w="784" w:type="dxa"/>
          </w:tcPr>
          <w:p w14:paraId="24545BA3" w14:textId="77777777" w:rsidR="00F158D6" w:rsidRPr="00C03720" w:rsidRDefault="00F158D6"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2</w:t>
            </w:r>
          </w:p>
        </w:tc>
        <w:tc>
          <w:tcPr>
            <w:tcW w:w="709" w:type="dxa"/>
          </w:tcPr>
          <w:p w14:paraId="534C3B74" w14:textId="77777777" w:rsidR="00F158D6" w:rsidRPr="00C03720" w:rsidRDefault="00F158D6"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6</w:t>
            </w:r>
          </w:p>
        </w:tc>
      </w:tr>
      <w:tr w:rsidR="00F158D6" w:rsidRPr="00C03720" w14:paraId="0DB40901" w14:textId="77777777" w:rsidTr="00940507">
        <w:trPr>
          <w:trHeight w:val="350"/>
        </w:trPr>
        <w:tc>
          <w:tcPr>
            <w:tcW w:w="567" w:type="dxa"/>
          </w:tcPr>
          <w:p w14:paraId="27199CAF" w14:textId="77777777" w:rsidR="00F158D6" w:rsidRPr="00C03720" w:rsidRDefault="00F158D6" w:rsidP="00992743">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12.</w:t>
            </w:r>
          </w:p>
        </w:tc>
        <w:tc>
          <w:tcPr>
            <w:tcW w:w="6096" w:type="dxa"/>
          </w:tcPr>
          <w:p w14:paraId="1C9CA1E5" w14:textId="215A3D37" w:rsidR="00F158D6" w:rsidRPr="00C03720" w:rsidRDefault="00F158D6" w:rsidP="00992743">
            <w:pPr>
              <w:pStyle w:val="Default"/>
              <w:jc w:val="both"/>
              <w:rPr>
                <w:rFonts w:ascii="Arial" w:hAnsi="Arial" w:cs="Arial"/>
              </w:rPr>
            </w:pPr>
            <w:r w:rsidRPr="003A5D47">
              <w:rPr>
                <w:rFonts w:ascii="Arial" w:hAnsi="Arial" w:cs="Arial"/>
                <w:b/>
                <w:lang w:val="en-US"/>
              </w:rPr>
              <w:t>Topic</w:t>
            </w:r>
            <w:r w:rsidRPr="00C03720">
              <w:rPr>
                <w:rFonts w:ascii="Arial" w:hAnsi="Arial" w:cs="Arial"/>
                <w:b/>
              </w:rPr>
              <w:t xml:space="preserve"> 2.6.</w:t>
            </w:r>
            <w:r w:rsidRPr="003A5D47">
              <w:rPr>
                <w:rFonts w:ascii="Arial" w:hAnsi="Arial" w:cs="Arial"/>
                <w:b/>
                <w:lang w:val="en-US"/>
              </w:rPr>
              <w:t xml:space="preserve"> </w:t>
            </w:r>
            <w:proofErr w:type="spellStart"/>
            <w:r w:rsidRPr="00640A4E">
              <w:rPr>
                <w:rFonts w:ascii="Arial" w:eastAsiaTheme="minorHAnsi" w:hAnsi="Arial" w:cs="Arial"/>
                <w:color w:val="auto"/>
                <w:lang w:eastAsia="en-US"/>
              </w:rPr>
              <w:t>Consideration</w:t>
            </w:r>
            <w:proofErr w:type="spellEnd"/>
            <w:r w:rsidRPr="00640A4E">
              <w:rPr>
                <w:rFonts w:ascii="Arial" w:eastAsiaTheme="minorHAnsi" w:hAnsi="Arial" w:cs="Arial"/>
                <w:color w:val="auto"/>
                <w:lang w:eastAsia="en-US"/>
              </w:rPr>
              <w:t xml:space="preserve"> </w:t>
            </w:r>
            <w:proofErr w:type="spellStart"/>
            <w:r w:rsidRPr="00640A4E">
              <w:rPr>
                <w:rFonts w:ascii="Arial" w:eastAsiaTheme="minorHAnsi" w:hAnsi="Arial" w:cs="Arial"/>
                <w:color w:val="auto"/>
                <w:lang w:eastAsia="en-US"/>
              </w:rPr>
              <w:t>of</w:t>
            </w:r>
            <w:proofErr w:type="spellEnd"/>
            <w:r w:rsidRPr="00640A4E">
              <w:rPr>
                <w:rFonts w:ascii="Arial" w:eastAsiaTheme="minorHAnsi" w:hAnsi="Arial" w:cs="Arial"/>
                <w:color w:val="auto"/>
                <w:lang w:eastAsia="en-US"/>
              </w:rPr>
              <w:t xml:space="preserve"> </w:t>
            </w:r>
            <w:proofErr w:type="spellStart"/>
            <w:r w:rsidRPr="00640A4E">
              <w:rPr>
                <w:rFonts w:ascii="Arial" w:eastAsiaTheme="minorHAnsi" w:hAnsi="Arial" w:cs="Arial"/>
                <w:color w:val="auto"/>
                <w:lang w:eastAsia="en-US"/>
              </w:rPr>
              <w:t>commercial</w:t>
            </w:r>
            <w:proofErr w:type="spellEnd"/>
            <w:r w:rsidRPr="00640A4E">
              <w:rPr>
                <w:rFonts w:ascii="Arial" w:eastAsiaTheme="minorHAnsi" w:hAnsi="Arial" w:cs="Arial"/>
                <w:color w:val="auto"/>
                <w:lang w:eastAsia="en-US"/>
              </w:rPr>
              <w:t xml:space="preserve"> </w:t>
            </w:r>
            <w:proofErr w:type="spellStart"/>
            <w:r w:rsidRPr="00640A4E">
              <w:rPr>
                <w:rFonts w:ascii="Arial" w:eastAsiaTheme="minorHAnsi" w:hAnsi="Arial" w:cs="Arial"/>
                <w:color w:val="auto"/>
                <w:lang w:eastAsia="en-US"/>
              </w:rPr>
              <w:t>disputes</w:t>
            </w:r>
            <w:proofErr w:type="spellEnd"/>
            <w:r w:rsidRPr="00640A4E">
              <w:rPr>
                <w:rFonts w:ascii="Arial" w:eastAsiaTheme="minorHAnsi" w:hAnsi="Arial" w:cs="Arial"/>
                <w:color w:val="auto"/>
                <w:lang w:eastAsia="en-US"/>
              </w:rPr>
              <w:t xml:space="preserve"> </w:t>
            </w:r>
            <w:proofErr w:type="spellStart"/>
            <w:r w:rsidRPr="00640A4E">
              <w:rPr>
                <w:rFonts w:ascii="Arial" w:eastAsiaTheme="minorHAnsi" w:hAnsi="Arial" w:cs="Arial"/>
                <w:color w:val="auto"/>
                <w:lang w:eastAsia="en-US"/>
              </w:rPr>
              <w:t>by</w:t>
            </w:r>
            <w:proofErr w:type="spellEnd"/>
            <w:r w:rsidRPr="00640A4E">
              <w:rPr>
                <w:rFonts w:ascii="Arial" w:eastAsiaTheme="minorHAnsi" w:hAnsi="Arial" w:cs="Arial"/>
                <w:color w:val="auto"/>
                <w:lang w:eastAsia="en-US"/>
              </w:rPr>
              <w:t xml:space="preserve"> </w:t>
            </w:r>
            <w:proofErr w:type="spellStart"/>
            <w:r w:rsidRPr="00640A4E">
              <w:rPr>
                <w:rFonts w:ascii="Arial" w:eastAsiaTheme="minorHAnsi" w:hAnsi="Arial" w:cs="Arial"/>
                <w:color w:val="auto"/>
                <w:lang w:eastAsia="en-US"/>
              </w:rPr>
              <w:t>arbitration</w:t>
            </w:r>
            <w:proofErr w:type="spellEnd"/>
            <w:r w:rsidRPr="00640A4E">
              <w:rPr>
                <w:rFonts w:ascii="Arial" w:eastAsiaTheme="minorHAnsi" w:hAnsi="Arial" w:cs="Arial"/>
                <w:color w:val="auto"/>
                <w:lang w:eastAsia="en-US"/>
              </w:rPr>
              <w:t xml:space="preserve"> </w:t>
            </w:r>
            <w:proofErr w:type="spellStart"/>
            <w:r w:rsidRPr="00640A4E">
              <w:rPr>
                <w:rFonts w:ascii="Arial" w:eastAsiaTheme="minorHAnsi" w:hAnsi="Arial" w:cs="Arial"/>
                <w:color w:val="auto"/>
                <w:lang w:eastAsia="en-US"/>
              </w:rPr>
              <w:t>courts</w:t>
            </w:r>
            <w:proofErr w:type="spellEnd"/>
            <w:r w:rsidRPr="00640A4E">
              <w:rPr>
                <w:rFonts w:ascii="Arial" w:eastAsiaTheme="minorHAnsi" w:hAnsi="Arial" w:cs="Arial"/>
                <w:color w:val="auto"/>
                <w:lang w:eastAsia="en-US"/>
              </w:rPr>
              <w:t xml:space="preserve"> </w:t>
            </w:r>
            <w:proofErr w:type="spellStart"/>
            <w:r w:rsidRPr="00640A4E">
              <w:rPr>
                <w:rFonts w:ascii="Arial" w:eastAsiaTheme="minorHAnsi" w:hAnsi="Arial" w:cs="Arial"/>
                <w:color w:val="auto"/>
                <w:lang w:eastAsia="en-US"/>
              </w:rPr>
              <w:t>and</w:t>
            </w:r>
            <w:proofErr w:type="spellEnd"/>
            <w:r w:rsidRPr="00640A4E">
              <w:rPr>
                <w:rFonts w:ascii="Arial" w:eastAsiaTheme="minorHAnsi" w:hAnsi="Arial" w:cs="Arial"/>
                <w:color w:val="auto"/>
                <w:lang w:eastAsia="en-US"/>
              </w:rPr>
              <w:t xml:space="preserve"> </w:t>
            </w:r>
            <w:proofErr w:type="spellStart"/>
            <w:r w:rsidRPr="00640A4E">
              <w:rPr>
                <w:rFonts w:ascii="Arial" w:eastAsiaTheme="minorHAnsi" w:hAnsi="Arial" w:cs="Arial"/>
                <w:color w:val="auto"/>
                <w:lang w:eastAsia="en-US"/>
              </w:rPr>
              <w:t>the</w:t>
            </w:r>
            <w:proofErr w:type="spellEnd"/>
            <w:r w:rsidRPr="00640A4E">
              <w:rPr>
                <w:rFonts w:ascii="Arial" w:eastAsiaTheme="minorHAnsi" w:hAnsi="Arial" w:cs="Arial"/>
                <w:color w:val="auto"/>
                <w:lang w:eastAsia="en-US"/>
              </w:rPr>
              <w:t xml:space="preserve"> </w:t>
            </w:r>
            <w:proofErr w:type="spellStart"/>
            <w:r w:rsidRPr="00640A4E">
              <w:rPr>
                <w:rFonts w:ascii="Arial" w:eastAsiaTheme="minorHAnsi" w:hAnsi="Arial" w:cs="Arial"/>
                <w:color w:val="auto"/>
                <w:lang w:eastAsia="en-US"/>
              </w:rPr>
              <w:t>procedure</w:t>
            </w:r>
            <w:proofErr w:type="spellEnd"/>
            <w:r w:rsidRPr="00640A4E">
              <w:rPr>
                <w:rFonts w:ascii="Arial" w:eastAsiaTheme="minorHAnsi" w:hAnsi="Arial" w:cs="Arial"/>
                <w:color w:val="auto"/>
                <w:lang w:eastAsia="en-US"/>
              </w:rPr>
              <w:t xml:space="preserve"> </w:t>
            </w:r>
            <w:proofErr w:type="spellStart"/>
            <w:r w:rsidRPr="00640A4E">
              <w:rPr>
                <w:rFonts w:ascii="Arial" w:eastAsiaTheme="minorHAnsi" w:hAnsi="Arial" w:cs="Arial"/>
                <w:color w:val="auto"/>
                <w:lang w:eastAsia="en-US"/>
              </w:rPr>
              <w:t>for</w:t>
            </w:r>
            <w:proofErr w:type="spellEnd"/>
            <w:r w:rsidRPr="00640A4E">
              <w:rPr>
                <w:rFonts w:ascii="Arial" w:eastAsiaTheme="minorHAnsi" w:hAnsi="Arial" w:cs="Arial"/>
                <w:color w:val="auto"/>
                <w:lang w:eastAsia="en-US"/>
              </w:rPr>
              <w:t xml:space="preserve"> </w:t>
            </w:r>
            <w:proofErr w:type="spellStart"/>
            <w:r w:rsidRPr="00640A4E">
              <w:rPr>
                <w:rFonts w:ascii="Arial" w:eastAsiaTheme="minorHAnsi" w:hAnsi="Arial" w:cs="Arial"/>
                <w:color w:val="auto"/>
                <w:lang w:eastAsia="en-US"/>
              </w:rPr>
              <w:t>appealing</w:t>
            </w:r>
            <w:proofErr w:type="spellEnd"/>
            <w:r w:rsidRPr="00640A4E">
              <w:rPr>
                <w:rFonts w:ascii="Arial" w:eastAsiaTheme="minorHAnsi" w:hAnsi="Arial" w:cs="Arial"/>
                <w:color w:val="auto"/>
                <w:lang w:eastAsia="en-US"/>
              </w:rPr>
              <w:t xml:space="preserve"> </w:t>
            </w:r>
            <w:proofErr w:type="spellStart"/>
            <w:r w:rsidRPr="00640A4E">
              <w:rPr>
                <w:rFonts w:ascii="Arial" w:eastAsiaTheme="minorHAnsi" w:hAnsi="Arial" w:cs="Arial"/>
                <w:color w:val="auto"/>
                <w:lang w:eastAsia="en-US"/>
              </w:rPr>
              <w:t>their</w:t>
            </w:r>
            <w:proofErr w:type="spellEnd"/>
            <w:r w:rsidRPr="00640A4E">
              <w:rPr>
                <w:rFonts w:ascii="Arial" w:eastAsiaTheme="minorHAnsi" w:hAnsi="Arial" w:cs="Arial"/>
                <w:color w:val="auto"/>
                <w:lang w:eastAsia="en-US"/>
              </w:rPr>
              <w:t xml:space="preserve"> </w:t>
            </w:r>
            <w:proofErr w:type="spellStart"/>
            <w:r w:rsidRPr="00640A4E">
              <w:rPr>
                <w:rFonts w:ascii="Arial" w:eastAsiaTheme="minorHAnsi" w:hAnsi="Arial" w:cs="Arial"/>
                <w:color w:val="auto"/>
                <w:lang w:eastAsia="en-US"/>
              </w:rPr>
              <w:t>decisions</w:t>
            </w:r>
            <w:proofErr w:type="spellEnd"/>
            <w:r w:rsidRPr="00640A4E">
              <w:rPr>
                <w:rFonts w:ascii="Arial" w:eastAsiaTheme="minorHAnsi" w:hAnsi="Arial" w:cs="Arial"/>
                <w:color w:val="auto"/>
                <w:lang w:eastAsia="en-US"/>
              </w:rPr>
              <w:t xml:space="preserve"> </w:t>
            </w:r>
            <w:proofErr w:type="spellStart"/>
            <w:r w:rsidRPr="00640A4E">
              <w:rPr>
                <w:rFonts w:ascii="Arial" w:eastAsiaTheme="minorHAnsi" w:hAnsi="Arial" w:cs="Arial"/>
                <w:color w:val="auto"/>
                <w:lang w:eastAsia="en-US"/>
              </w:rPr>
              <w:t>in</w:t>
            </w:r>
            <w:proofErr w:type="spellEnd"/>
            <w:r w:rsidRPr="00640A4E">
              <w:rPr>
                <w:rFonts w:ascii="Arial" w:eastAsiaTheme="minorHAnsi" w:hAnsi="Arial" w:cs="Arial"/>
                <w:color w:val="auto"/>
                <w:lang w:eastAsia="en-US"/>
              </w:rPr>
              <w:t xml:space="preserve"> </w:t>
            </w:r>
            <w:proofErr w:type="spellStart"/>
            <w:r w:rsidRPr="00640A4E">
              <w:rPr>
                <w:rFonts w:ascii="Arial" w:eastAsiaTheme="minorHAnsi" w:hAnsi="Arial" w:cs="Arial"/>
                <w:color w:val="auto"/>
                <w:lang w:eastAsia="en-US"/>
              </w:rPr>
              <w:t>commercial</w:t>
            </w:r>
            <w:proofErr w:type="spellEnd"/>
            <w:r w:rsidRPr="00640A4E">
              <w:rPr>
                <w:rFonts w:ascii="Arial" w:eastAsiaTheme="minorHAnsi" w:hAnsi="Arial" w:cs="Arial"/>
                <w:color w:val="auto"/>
                <w:lang w:eastAsia="en-US"/>
              </w:rPr>
              <w:t xml:space="preserve"> </w:t>
            </w:r>
            <w:proofErr w:type="spellStart"/>
            <w:r w:rsidRPr="00640A4E">
              <w:rPr>
                <w:rFonts w:ascii="Arial" w:eastAsiaTheme="minorHAnsi" w:hAnsi="Arial" w:cs="Arial"/>
                <w:color w:val="auto"/>
                <w:lang w:eastAsia="en-US"/>
              </w:rPr>
              <w:t>courts</w:t>
            </w:r>
            <w:proofErr w:type="spellEnd"/>
          </w:p>
        </w:tc>
        <w:tc>
          <w:tcPr>
            <w:tcW w:w="850" w:type="dxa"/>
          </w:tcPr>
          <w:p w14:paraId="3FFB8A22" w14:textId="77777777" w:rsidR="00F158D6" w:rsidRPr="00C03720" w:rsidRDefault="00F158D6" w:rsidP="00992743">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2</w:t>
            </w:r>
          </w:p>
        </w:tc>
        <w:tc>
          <w:tcPr>
            <w:tcW w:w="917" w:type="dxa"/>
          </w:tcPr>
          <w:p w14:paraId="2FEF202E" w14:textId="77777777" w:rsidR="00F158D6" w:rsidRPr="00C03720" w:rsidRDefault="00F158D6" w:rsidP="00992743">
            <w:pPr>
              <w:spacing w:line="240" w:lineRule="auto"/>
              <w:jc w:val="center"/>
              <w:rPr>
                <w:rFonts w:ascii="Arial" w:hAnsi="Arial" w:cs="Arial"/>
                <w:sz w:val="24"/>
                <w:szCs w:val="24"/>
              </w:rPr>
            </w:pPr>
            <w:r>
              <w:rPr>
                <w:rFonts w:ascii="Arial" w:hAnsi="Arial" w:cs="Arial"/>
                <w:sz w:val="24"/>
                <w:szCs w:val="24"/>
              </w:rPr>
              <w:t>2</w:t>
            </w:r>
          </w:p>
        </w:tc>
        <w:tc>
          <w:tcPr>
            <w:tcW w:w="784" w:type="dxa"/>
          </w:tcPr>
          <w:p w14:paraId="03B258C9" w14:textId="77777777" w:rsidR="00F158D6" w:rsidRPr="00C03720" w:rsidRDefault="00F158D6" w:rsidP="00992743">
            <w:pPr>
              <w:numPr>
                <w:ilvl w:val="12"/>
                <w:numId w:val="0"/>
              </w:numPr>
              <w:spacing w:line="240" w:lineRule="auto"/>
              <w:ind w:hanging="9"/>
              <w:jc w:val="center"/>
              <w:rPr>
                <w:rFonts w:ascii="Arial" w:hAnsi="Arial" w:cs="Arial"/>
                <w:sz w:val="24"/>
                <w:szCs w:val="24"/>
              </w:rPr>
            </w:pPr>
            <w:r>
              <w:rPr>
                <w:rFonts w:ascii="Arial" w:hAnsi="Arial" w:cs="Arial"/>
                <w:sz w:val="24"/>
                <w:szCs w:val="24"/>
              </w:rPr>
              <w:t>2</w:t>
            </w:r>
          </w:p>
        </w:tc>
        <w:tc>
          <w:tcPr>
            <w:tcW w:w="709" w:type="dxa"/>
          </w:tcPr>
          <w:p w14:paraId="6C04C2DA" w14:textId="77777777" w:rsidR="00F158D6" w:rsidRPr="00C03720" w:rsidRDefault="00F158D6" w:rsidP="00992743">
            <w:pPr>
              <w:numPr>
                <w:ilvl w:val="12"/>
                <w:numId w:val="0"/>
              </w:numPr>
              <w:spacing w:line="240" w:lineRule="auto"/>
              <w:ind w:hanging="9"/>
              <w:jc w:val="center"/>
              <w:rPr>
                <w:rFonts w:ascii="Arial" w:hAnsi="Arial" w:cs="Arial"/>
                <w:sz w:val="24"/>
                <w:szCs w:val="24"/>
              </w:rPr>
            </w:pPr>
            <w:r>
              <w:rPr>
                <w:rFonts w:ascii="Arial" w:hAnsi="Arial" w:cs="Arial"/>
                <w:sz w:val="24"/>
                <w:szCs w:val="24"/>
              </w:rPr>
              <w:t>6</w:t>
            </w:r>
          </w:p>
        </w:tc>
      </w:tr>
      <w:tr w:rsidR="00F158D6" w:rsidRPr="00C03720" w14:paraId="7A0F96DC" w14:textId="77777777" w:rsidTr="00940507">
        <w:trPr>
          <w:trHeight w:val="350"/>
        </w:trPr>
        <w:tc>
          <w:tcPr>
            <w:tcW w:w="567" w:type="dxa"/>
          </w:tcPr>
          <w:p w14:paraId="4ECA1CBE" w14:textId="77777777" w:rsidR="00F158D6" w:rsidRPr="00C03720" w:rsidRDefault="00F158D6" w:rsidP="00992743">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13.</w:t>
            </w:r>
          </w:p>
        </w:tc>
        <w:tc>
          <w:tcPr>
            <w:tcW w:w="6096" w:type="dxa"/>
          </w:tcPr>
          <w:p w14:paraId="3ABD7366" w14:textId="323094DC" w:rsidR="00F158D6" w:rsidRPr="00C03720" w:rsidRDefault="00F158D6" w:rsidP="00992743">
            <w:pPr>
              <w:pStyle w:val="Default"/>
              <w:jc w:val="both"/>
              <w:rPr>
                <w:rFonts w:ascii="Arial" w:hAnsi="Arial" w:cs="Arial"/>
                <w:i/>
              </w:rPr>
            </w:pPr>
            <w:proofErr w:type="spellStart"/>
            <w:r w:rsidRPr="00F158D6">
              <w:rPr>
                <w:rFonts w:ascii="Arial" w:hAnsi="Arial" w:cs="Arial"/>
                <w:i/>
              </w:rPr>
              <w:t>Test</w:t>
            </w:r>
            <w:proofErr w:type="spellEnd"/>
            <w:r w:rsidRPr="00F158D6">
              <w:rPr>
                <w:rFonts w:ascii="Arial" w:hAnsi="Arial" w:cs="Arial"/>
                <w:i/>
              </w:rPr>
              <w:t xml:space="preserve"> </w:t>
            </w:r>
            <w:proofErr w:type="spellStart"/>
            <w:r w:rsidRPr="00F158D6">
              <w:rPr>
                <w:rFonts w:ascii="Arial" w:hAnsi="Arial" w:cs="Arial"/>
                <w:i/>
              </w:rPr>
              <w:t>work</w:t>
            </w:r>
            <w:proofErr w:type="spellEnd"/>
            <w:r w:rsidRPr="00F158D6">
              <w:rPr>
                <w:rFonts w:ascii="Arial" w:hAnsi="Arial" w:cs="Arial"/>
                <w:i/>
              </w:rPr>
              <w:t xml:space="preserve"> </w:t>
            </w:r>
            <w:proofErr w:type="spellStart"/>
            <w:r w:rsidRPr="00F158D6">
              <w:rPr>
                <w:rFonts w:ascii="Arial" w:hAnsi="Arial" w:cs="Arial"/>
                <w:i/>
              </w:rPr>
              <w:t>on</w:t>
            </w:r>
            <w:proofErr w:type="spellEnd"/>
            <w:r w:rsidRPr="00F158D6">
              <w:rPr>
                <w:rFonts w:ascii="Arial" w:hAnsi="Arial" w:cs="Arial"/>
                <w:i/>
              </w:rPr>
              <w:t xml:space="preserve"> </w:t>
            </w:r>
            <w:proofErr w:type="spellStart"/>
            <w:r w:rsidRPr="00F158D6">
              <w:rPr>
                <w:rFonts w:ascii="Arial" w:hAnsi="Arial" w:cs="Arial"/>
                <w:i/>
              </w:rPr>
              <w:t>the</w:t>
            </w:r>
            <w:proofErr w:type="spellEnd"/>
            <w:r w:rsidRPr="00F158D6">
              <w:rPr>
                <w:rFonts w:ascii="Arial" w:hAnsi="Arial" w:cs="Arial"/>
                <w:i/>
              </w:rPr>
              <w:t xml:space="preserve"> </w:t>
            </w:r>
            <w:proofErr w:type="spellStart"/>
            <w:r w:rsidRPr="00F158D6">
              <w:rPr>
                <w:rFonts w:ascii="Arial" w:hAnsi="Arial" w:cs="Arial"/>
                <w:i/>
              </w:rPr>
              <w:t>credit</w:t>
            </w:r>
            <w:proofErr w:type="spellEnd"/>
            <w:r w:rsidRPr="00F158D6">
              <w:rPr>
                <w:rFonts w:ascii="Arial" w:hAnsi="Arial" w:cs="Arial"/>
                <w:i/>
              </w:rPr>
              <w:t xml:space="preserve"> </w:t>
            </w:r>
            <w:proofErr w:type="spellStart"/>
            <w:r w:rsidRPr="00F158D6">
              <w:rPr>
                <w:rFonts w:ascii="Arial" w:hAnsi="Arial" w:cs="Arial"/>
                <w:i/>
              </w:rPr>
              <w:t>module</w:t>
            </w:r>
            <w:proofErr w:type="spellEnd"/>
          </w:p>
        </w:tc>
        <w:tc>
          <w:tcPr>
            <w:tcW w:w="850" w:type="dxa"/>
          </w:tcPr>
          <w:p w14:paraId="1100E9BF" w14:textId="77777777" w:rsidR="00F158D6" w:rsidRPr="00C03720" w:rsidRDefault="00F158D6" w:rsidP="00992743">
            <w:pPr>
              <w:numPr>
                <w:ilvl w:val="12"/>
                <w:numId w:val="0"/>
              </w:numPr>
              <w:spacing w:line="240" w:lineRule="auto"/>
              <w:ind w:hanging="9"/>
              <w:jc w:val="center"/>
              <w:rPr>
                <w:rFonts w:ascii="Arial" w:hAnsi="Arial" w:cs="Arial"/>
                <w:sz w:val="24"/>
                <w:szCs w:val="24"/>
              </w:rPr>
            </w:pPr>
          </w:p>
        </w:tc>
        <w:tc>
          <w:tcPr>
            <w:tcW w:w="917" w:type="dxa"/>
          </w:tcPr>
          <w:p w14:paraId="6B14081F" w14:textId="77777777" w:rsidR="00F158D6" w:rsidRPr="00C03720" w:rsidRDefault="00F158D6" w:rsidP="00992743">
            <w:pPr>
              <w:spacing w:line="240" w:lineRule="auto"/>
              <w:jc w:val="center"/>
              <w:rPr>
                <w:rFonts w:ascii="Arial" w:hAnsi="Arial" w:cs="Arial"/>
                <w:sz w:val="24"/>
                <w:szCs w:val="24"/>
              </w:rPr>
            </w:pPr>
            <w:r>
              <w:rPr>
                <w:rFonts w:ascii="Arial" w:hAnsi="Arial" w:cs="Arial"/>
                <w:sz w:val="24"/>
                <w:szCs w:val="24"/>
              </w:rPr>
              <w:t>2</w:t>
            </w:r>
          </w:p>
        </w:tc>
        <w:tc>
          <w:tcPr>
            <w:tcW w:w="784" w:type="dxa"/>
          </w:tcPr>
          <w:p w14:paraId="7A886EE4" w14:textId="77777777" w:rsidR="00F158D6" w:rsidRPr="00C03720" w:rsidRDefault="00F158D6" w:rsidP="00992743">
            <w:pPr>
              <w:numPr>
                <w:ilvl w:val="12"/>
                <w:numId w:val="0"/>
              </w:numPr>
              <w:spacing w:line="240" w:lineRule="auto"/>
              <w:ind w:hanging="9"/>
              <w:jc w:val="center"/>
              <w:rPr>
                <w:rFonts w:ascii="Arial" w:hAnsi="Arial" w:cs="Arial"/>
                <w:sz w:val="24"/>
                <w:szCs w:val="24"/>
              </w:rPr>
            </w:pPr>
            <w:r>
              <w:rPr>
                <w:rFonts w:ascii="Arial" w:hAnsi="Arial" w:cs="Arial"/>
                <w:sz w:val="24"/>
                <w:szCs w:val="24"/>
              </w:rPr>
              <w:t>2</w:t>
            </w:r>
          </w:p>
        </w:tc>
        <w:tc>
          <w:tcPr>
            <w:tcW w:w="709" w:type="dxa"/>
          </w:tcPr>
          <w:p w14:paraId="5F1314BE" w14:textId="77777777" w:rsidR="00F158D6" w:rsidRPr="00C03720" w:rsidRDefault="00F158D6" w:rsidP="00992743">
            <w:pPr>
              <w:numPr>
                <w:ilvl w:val="12"/>
                <w:numId w:val="0"/>
              </w:numPr>
              <w:spacing w:line="240" w:lineRule="auto"/>
              <w:ind w:hanging="9"/>
              <w:jc w:val="center"/>
              <w:rPr>
                <w:rFonts w:ascii="Arial" w:hAnsi="Arial" w:cs="Arial"/>
                <w:sz w:val="24"/>
                <w:szCs w:val="24"/>
              </w:rPr>
            </w:pPr>
            <w:r>
              <w:rPr>
                <w:rFonts w:ascii="Arial" w:hAnsi="Arial" w:cs="Arial"/>
                <w:sz w:val="24"/>
                <w:szCs w:val="24"/>
              </w:rPr>
              <w:t>4</w:t>
            </w:r>
          </w:p>
        </w:tc>
      </w:tr>
      <w:tr w:rsidR="00F158D6" w:rsidRPr="00C03720" w14:paraId="4BFF0291" w14:textId="77777777" w:rsidTr="00940507">
        <w:trPr>
          <w:trHeight w:val="367"/>
        </w:trPr>
        <w:tc>
          <w:tcPr>
            <w:tcW w:w="6663" w:type="dxa"/>
            <w:gridSpan w:val="2"/>
          </w:tcPr>
          <w:p w14:paraId="431B6DF5" w14:textId="3D934CDC" w:rsidR="00F158D6" w:rsidRPr="00C03720" w:rsidRDefault="00F158D6" w:rsidP="00F158D6">
            <w:pPr>
              <w:numPr>
                <w:ilvl w:val="12"/>
                <w:numId w:val="0"/>
              </w:numPr>
              <w:spacing w:line="240" w:lineRule="auto"/>
              <w:ind w:firstLine="709"/>
              <w:jc w:val="center"/>
              <w:rPr>
                <w:rFonts w:ascii="Arial" w:hAnsi="Arial" w:cs="Arial"/>
                <w:b/>
                <w:sz w:val="24"/>
                <w:szCs w:val="24"/>
              </w:rPr>
            </w:pPr>
            <w:r w:rsidRPr="00F158D6">
              <w:rPr>
                <w:rFonts w:ascii="Arial" w:hAnsi="Arial" w:cs="Arial"/>
                <w:b/>
                <w:sz w:val="24"/>
                <w:szCs w:val="24"/>
              </w:rPr>
              <w:t xml:space="preserve">TOTAL: </w:t>
            </w:r>
          </w:p>
        </w:tc>
        <w:tc>
          <w:tcPr>
            <w:tcW w:w="850" w:type="dxa"/>
          </w:tcPr>
          <w:p w14:paraId="0E56298C" w14:textId="77777777" w:rsidR="00F158D6" w:rsidRPr="00C03720" w:rsidRDefault="00F158D6" w:rsidP="00992743">
            <w:pPr>
              <w:numPr>
                <w:ilvl w:val="12"/>
                <w:numId w:val="0"/>
              </w:numPr>
              <w:spacing w:line="240" w:lineRule="auto"/>
              <w:ind w:hanging="9"/>
              <w:jc w:val="center"/>
              <w:rPr>
                <w:rFonts w:ascii="Arial" w:hAnsi="Arial" w:cs="Arial"/>
                <w:b/>
                <w:sz w:val="24"/>
                <w:szCs w:val="24"/>
              </w:rPr>
            </w:pPr>
            <w:r>
              <w:rPr>
                <w:rFonts w:ascii="Arial" w:hAnsi="Arial" w:cs="Arial"/>
                <w:b/>
                <w:sz w:val="24"/>
                <w:szCs w:val="24"/>
              </w:rPr>
              <w:t>28</w:t>
            </w:r>
          </w:p>
        </w:tc>
        <w:tc>
          <w:tcPr>
            <w:tcW w:w="917" w:type="dxa"/>
          </w:tcPr>
          <w:p w14:paraId="1A8495A9" w14:textId="77777777" w:rsidR="00F158D6" w:rsidRPr="00C03720" w:rsidRDefault="00F158D6" w:rsidP="00506C0B">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2</w:t>
            </w:r>
            <w:r>
              <w:rPr>
                <w:rFonts w:ascii="Arial" w:hAnsi="Arial" w:cs="Arial"/>
                <w:b/>
                <w:sz w:val="24"/>
                <w:szCs w:val="24"/>
              </w:rPr>
              <w:t>8</w:t>
            </w:r>
          </w:p>
        </w:tc>
        <w:tc>
          <w:tcPr>
            <w:tcW w:w="784" w:type="dxa"/>
          </w:tcPr>
          <w:p w14:paraId="6B6E37E7" w14:textId="77777777" w:rsidR="00F158D6" w:rsidRPr="00C03720" w:rsidRDefault="00F158D6" w:rsidP="00992743">
            <w:pPr>
              <w:numPr>
                <w:ilvl w:val="12"/>
                <w:numId w:val="0"/>
              </w:numPr>
              <w:spacing w:line="240" w:lineRule="auto"/>
              <w:ind w:hanging="9"/>
              <w:jc w:val="center"/>
              <w:rPr>
                <w:rFonts w:ascii="Arial" w:hAnsi="Arial" w:cs="Arial"/>
                <w:b/>
                <w:sz w:val="24"/>
                <w:szCs w:val="24"/>
              </w:rPr>
            </w:pPr>
            <w:r>
              <w:rPr>
                <w:rFonts w:ascii="Arial" w:hAnsi="Arial" w:cs="Arial"/>
                <w:b/>
                <w:sz w:val="24"/>
                <w:szCs w:val="24"/>
              </w:rPr>
              <w:t>34</w:t>
            </w:r>
          </w:p>
        </w:tc>
        <w:tc>
          <w:tcPr>
            <w:tcW w:w="709" w:type="dxa"/>
          </w:tcPr>
          <w:p w14:paraId="7E638C01" w14:textId="77777777" w:rsidR="00F158D6" w:rsidRPr="00C03720" w:rsidRDefault="00F158D6" w:rsidP="00992743">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90</w:t>
            </w:r>
          </w:p>
        </w:tc>
      </w:tr>
    </w:tbl>
    <w:p w14:paraId="1112466D" w14:textId="77777777" w:rsidR="00C03720" w:rsidRDefault="00C03720" w:rsidP="008B0197">
      <w:pPr>
        <w:spacing w:after="120" w:line="240" w:lineRule="auto"/>
        <w:jc w:val="center"/>
        <w:rPr>
          <w:rFonts w:ascii="Arial" w:hAnsi="Arial" w:cs="Arial"/>
          <w:b/>
          <w:sz w:val="24"/>
          <w:szCs w:val="24"/>
        </w:rPr>
      </w:pPr>
    </w:p>
    <w:p w14:paraId="49CA44CC" w14:textId="77777777" w:rsidR="00437AAF" w:rsidRDefault="00437AAF" w:rsidP="008B0197">
      <w:pPr>
        <w:spacing w:after="120" w:line="240" w:lineRule="auto"/>
        <w:jc w:val="center"/>
        <w:rPr>
          <w:rFonts w:ascii="Arial" w:hAnsi="Arial" w:cs="Arial"/>
          <w:b/>
          <w:sz w:val="24"/>
          <w:szCs w:val="24"/>
        </w:rPr>
      </w:pPr>
    </w:p>
    <w:p w14:paraId="74CC4CF4" w14:textId="77777777" w:rsidR="00444800" w:rsidRDefault="00444800" w:rsidP="008B0197">
      <w:pPr>
        <w:spacing w:after="120" w:line="240" w:lineRule="auto"/>
        <w:jc w:val="center"/>
        <w:rPr>
          <w:rFonts w:ascii="Arial" w:hAnsi="Arial" w:cs="Arial"/>
          <w:b/>
          <w:sz w:val="24"/>
          <w:szCs w:val="24"/>
        </w:rPr>
      </w:pPr>
    </w:p>
    <w:p w14:paraId="5CB1153D" w14:textId="77777777" w:rsidR="00444800" w:rsidRDefault="00444800" w:rsidP="008B0197">
      <w:pPr>
        <w:spacing w:after="120" w:line="240" w:lineRule="auto"/>
        <w:jc w:val="center"/>
        <w:rPr>
          <w:rFonts w:ascii="Arial" w:hAnsi="Arial" w:cs="Arial"/>
          <w:b/>
          <w:sz w:val="24"/>
          <w:szCs w:val="24"/>
        </w:rPr>
      </w:pPr>
    </w:p>
    <w:p w14:paraId="1088B4E2" w14:textId="77777777" w:rsidR="00444800" w:rsidRDefault="00444800" w:rsidP="008B0197">
      <w:pPr>
        <w:spacing w:after="120" w:line="240" w:lineRule="auto"/>
        <w:jc w:val="center"/>
        <w:rPr>
          <w:rFonts w:ascii="Arial" w:hAnsi="Arial" w:cs="Arial"/>
          <w:b/>
          <w:sz w:val="24"/>
          <w:szCs w:val="24"/>
        </w:rPr>
      </w:pPr>
    </w:p>
    <w:p w14:paraId="6FBE1F0C" w14:textId="77777777" w:rsidR="00437AAF" w:rsidRDefault="00437AAF" w:rsidP="008B0197">
      <w:pPr>
        <w:spacing w:after="120" w:line="240" w:lineRule="auto"/>
        <w:jc w:val="center"/>
        <w:rPr>
          <w:rFonts w:ascii="Arial" w:hAnsi="Arial" w:cs="Arial"/>
          <w:b/>
          <w:sz w:val="24"/>
          <w:szCs w:val="24"/>
        </w:rPr>
      </w:pPr>
    </w:p>
    <w:p w14:paraId="05247D99" w14:textId="78C34555" w:rsidR="008B0197" w:rsidRDefault="00F158D6" w:rsidP="008B0197">
      <w:pPr>
        <w:spacing w:after="120" w:line="240" w:lineRule="auto"/>
        <w:jc w:val="center"/>
        <w:rPr>
          <w:rFonts w:ascii="Arial" w:hAnsi="Arial" w:cs="Arial"/>
          <w:b/>
          <w:sz w:val="24"/>
          <w:szCs w:val="24"/>
        </w:rPr>
      </w:pPr>
      <w:proofErr w:type="spellStart"/>
      <w:r w:rsidRPr="00F158D6">
        <w:rPr>
          <w:rFonts w:ascii="Arial" w:hAnsi="Arial" w:cs="Arial"/>
          <w:b/>
          <w:sz w:val="24"/>
          <w:szCs w:val="24"/>
        </w:rPr>
        <w:lastRenderedPageBreak/>
        <w:t>The</w:t>
      </w:r>
      <w:proofErr w:type="spellEnd"/>
      <w:r w:rsidRPr="00F158D6">
        <w:rPr>
          <w:rFonts w:ascii="Arial" w:hAnsi="Arial" w:cs="Arial"/>
          <w:b/>
          <w:sz w:val="24"/>
          <w:szCs w:val="24"/>
        </w:rPr>
        <w:t xml:space="preserve"> </w:t>
      </w:r>
      <w:proofErr w:type="spellStart"/>
      <w:r w:rsidRPr="00F158D6">
        <w:rPr>
          <w:rFonts w:ascii="Arial" w:hAnsi="Arial" w:cs="Arial"/>
          <w:b/>
          <w:sz w:val="24"/>
          <w:szCs w:val="24"/>
        </w:rPr>
        <w:t>structure</w:t>
      </w:r>
      <w:proofErr w:type="spellEnd"/>
      <w:r w:rsidRPr="00F158D6">
        <w:rPr>
          <w:rFonts w:ascii="Arial" w:hAnsi="Arial" w:cs="Arial"/>
          <w:b/>
          <w:sz w:val="24"/>
          <w:szCs w:val="24"/>
        </w:rPr>
        <w:t xml:space="preserve"> </w:t>
      </w:r>
      <w:proofErr w:type="spellStart"/>
      <w:r w:rsidRPr="00F158D6">
        <w:rPr>
          <w:rFonts w:ascii="Arial" w:hAnsi="Arial" w:cs="Arial"/>
          <w:b/>
          <w:sz w:val="24"/>
          <w:szCs w:val="24"/>
        </w:rPr>
        <w:t>of</w:t>
      </w:r>
      <w:proofErr w:type="spellEnd"/>
      <w:r w:rsidRPr="00F158D6">
        <w:rPr>
          <w:rFonts w:ascii="Arial" w:hAnsi="Arial" w:cs="Arial"/>
          <w:b/>
          <w:sz w:val="24"/>
          <w:szCs w:val="24"/>
        </w:rPr>
        <w:t xml:space="preserve"> </w:t>
      </w:r>
      <w:proofErr w:type="spellStart"/>
      <w:r w:rsidRPr="00F158D6">
        <w:rPr>
          <w:rFonts w:ascii="Arial" w:hAnsi="Arial" w:cs="Arial"/>
          <w:b/>
          <w:sz w:val="24"/>
          <w:szCs w:val="24"/>
        </w:rPr>
        <w:t>the</w:t>
      </w:r>
      <w:proofErr w:type="spellEnd"/>
      <w:r w:rsidRPr="00F158D6">
        <w:rPr>
          <w:rFonts w:ascii="Arial" w:hAnsi="Arial" w:cs="Arial"/>
          <w:b/>
          <w:sz w:val="24"/>
          <w:szCs w:val="24"/>
        </w:rPr>
        <w:t xml:space="preserve"> </w:t>
      </w:r>
      <w:proofErr w:type="spellStart"/>
      <w:r w:rsidRPr="00F158D6">
        <w:rPr>
          <w:rFonts w:ascii="Arial" w:hAnsi="Arial" w:cs="Arial"/>
          <w:b/>
          <w:sz w:val="24"/>
          <w:szCs w:val="24"/>
        </w:rPr>
        <w:t>discipline</w:t>
      </w:r>
      <w:proofErr w:type="spellEnd"/>
      <w:r w:rsidRPr="00F158D6">
        <w:rPr>
          <w:rFonts w:ascii="Arial" w:hAnsi="Arial" w:cs="Arial"/>
          <w:b/>
          <w:sz w:val="24"/>
          <w:szCs w:val="24"/>
        </w:rPr>
        <w:t xml:space="preserve"> </w:t>
      </w:r>
      <w:proofErr w:type="spellStart"/>
      <w:r w:rsidRPr="00F158D6">
        <w:rPr>
          <w:rFonts w:ascii="Arial" w:hAnsi="Arial" w:cs="Arial"/>
          <w:b/>
          <w:sz w:val="24"/>
          <w:szCs w:val="24"/>
        </w:rPr>
        <w:t>for</w:t>
      </w:r>
      <w:proofErr w:type="spellEnd"/>
      <w:r w:rsidRPr="00F158D6">
        <w:rPr>
          <w:rFonts w:ascii="Arial" w:hAnsi="Arial" w:cs="Arial"/>
          <w:b/>
          <w:sz w:val="24"/>
          <w:szCs w:val="24"/>
        </w:rPr>
        <w:t xml:space="preserve"> </w:t>
      </w:r>
      <w:proofErr w:type="spellStart"/>
      <w:r w:rsidRPr="00F158D6">
        <w:rPr>
          <w:rFonts w:ascii="Arial" w:hAnsi="Arial" w:cs="Arial"/>
          <w:b/>
          <w:sz w:val="24"/>
          <w:szCs w:val="24"/>
        </w:rPr>
        <w:t>part-time</w:t>
      </w:r>
      <w:proofErr w:type="spellEnd"/>
      <w:r w:rsidRPr="00F158D6">
        <w:rPr>
          <w:rFonts w:ascii="Arial" w:hAnsi="Arial" w:cs="Arial"/>
          <w:b/>
          <w:sz w:val="24"/>
          <w:szCs w:val="24"/>
        </w:rPr>
        <w:t xml:space="preserve"> </w:t>
      </w:r>
      <w:proofErr w:type="spellStart"/>
      <w:r w:rsidRPr="00F158D6">
        <w:rPr>
          <w:rFonts w:ascii="Arial" w:hAnsi="Arial" w:cs="Arial"/>
          <w:b/>
          <w:sz w:val="24"/>
          <w:szCs w:val="24"/>
        </w:rPr>
        <w:t>students</w:t>
      </w:r>
      <w:proofErr w:type="spellEnd"/>
      <w:r>
        <w:rPr>
          <w:rFonts w:ascii="Arial" w:hAnsi="Arial" w:cs="Arial"/>
          <w:b/>
          <w:sz w:val="24"/>
          <w:szCs w:val="24"/>
        </w:rPr>
        <w:t xml:space="preserve"> </w:t>
      </w:r>
    </w:p>
    <w:tbl>
      <w:tblPr>
        <w:tblW w:w="9923"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67"/>
        <w:gridCol w:w="6096"/>
        <w:gridCol w:w="850"/>
        <w:gridCol w:w="851"/>
        <w:gridCol w:w="850"/>
        <w:gridCol w:w="709"/>
      </w:tblGrid>
      <w:tr w:rsidR="008B0197" w:rsidRPr="00C03720" w14:paraId="1054D095" w14:textId="77777777" w:rsidTr="006B4ABB">
        <w:trPr>
          <w:trHeight w:val="284"/>
        </w:trPr>
        <w:tc>
          <w:tcPr>
            <w:tcW w:w="567" w:type="dxa"/>
            <w:vMerge w:val="restart"/>
          </w:tcPr>
          <w:p w14:paraId="63F2FA52" w14:textId="77777777" w:rsidR="008B0197" w:rsidRPr="00C03720" w:rsidRDefault="008B0197" w:rsidP="00C03720">
            <w:pPr>
              <w:numPr>
                <w:ilvl w:val="12"/>
                <w:numId w:val="0"/>
              </w:numPr>
              <w:spacing w:line="240" w:lineRule="auto"/>
              <w:jc w:val="center"/>
              <w:rPr>
                <w:rFonts w:ascii="Arial" w:hAnsi="Arial" w:cs="Arial"/>
                <w:b/>
                <w:sz w:val="22"/>
                <w:szCs w:val="22"/>
              </w:rPr>
            </w:pPr>
          </w:p>
          <w:p w14:paraId="7B7A0E47" w14:textId="77777777" w:rsidR="008B0197" w:rsidRPr="00C03720" w:rsidRDefault="008B0197" w:rsidP="00C03720">
            <w:pPr>
              <w:numPr>
                <w:ilvl w:val="12"/>
                <w:numId w:val="0"/>
              </w:numPr>
              <w:spacing w:line="240" w:lineRule="auto"/>
              <w:jc w:val="center"/>
              <w:rPr>
                <w:rFonts w:ascii="Arial" w:hAnsi="Arial" w:cs="Arial"/>
                <w:b/>
                <w:sz w:val="22"/>
                <w:szCs w:val="22"/>
              </w:rPr>
            </w:pPr>
            <w:r w:rsidRPr="00C03720">
              <w:rPr>
                <w:rFonts w:ascii="Arial" w:hAnsi="Arial" w:cs="Arial"/>
                <w:b/>
                <w:sz w:val="22"/>
                <w:szCs w:val="22"/>
              </w:rPr>
              <w:t>№</w:t>
            </w:r>
          </w:p>
        </w:tc>
        <w:tc>
          <w:tcPr>
            <w:tcW w:w="6096" w:type="dxa"/>
            <w:vMerge w:val="restart"/>
            <w:tcBorders>
              <w:top w:val="single" w:sz="4" w:space="0" w:color="auto"/>
            </w:tcBorders>
          </w:tcPr>
          <w:p w14:paraId="1482A89D" w14:textId="77777777" w:rsidR="008B0197" w:rsidRPr="00C03720" w:rsidRDefault="008B0197" w:rsidP="00C03720">
            <w:pPr>
              <w:numPr>
                <w:ilvl w:val="12"/>
                <w:numId w:val="0"/>
              </w:numPr>
              <w:spacing w:line="240" w:lineRule="auto"/>
              <w:ind w:firstLine="709"/>
              <w:jc w:val="center"/>
              <w:rPr>
                <w:rFonts w:ascii="Arial" w:hAnsi="Arial" w:cs="Arial"/>
                <w:b/>
                <w:sz w:val="22"/>
                <w:szCs w:val="22"/>
              </w:rPr>
            </w:pPr>
          </w:p>
          <w:p w14:paraId="738B5B62" w14:textId="7C7F6504" w:rsidR="008B0197" w:rsidRPr="00C03720" w:rsidRDefault="00F158D6" w:rsidP="00C03720">
            <w:pPr>
              <w:numPr>
                <w:ilvl w:val="12"/>
                <w:numId w:val="0"/>
              </w:numPr>
              <w:spacing w:line="240" w:lineRule="auto"/>
              <w:ind w:firstLine="709"/>
              <w:jc w:val="center"/>
              <w:rPr>
                <w:rFonts w:ascii="Arial" w:hAnsi="Arial" w:cs="Arial"/>
                <w:b/>
                <w:sz w:val="22"/>
                <w:szCs w:val="22"/>
              </w:rPr>
            </w:pPr>
            <w:r w:rsidRPr="00F158D6">
              <w:rPr>
                <w:rFonts w:ascii="Arial" w:hAnsi="Arial" w:cs="Arial"/>
                <w:b/>
                <w:sz w:val="22"/>
                <w:szCs w:val="22"/>
              </w:rPr>
              <w:t>NAMES TOPICS</w:t>
            </w:r>
          </w:p>
        </w:tc>
        <w:tc>
          <w:tcPr>
            <w:tcW w:w="3260" w:type="dxa"/>
            <w:gridSpan w:val="4"/>
          </w:tcPr>
          <w:p w14:paraId="443DC253" w14:textId="77777777" w:rsidR="008B0197" w:rsidRPr="00C03720" w:rsidRDefault="008B0197" w:rsidP="00C03720">
            <w:pPr>
              <w:numPr>
                <w:ilvl w:val="12"/>
                <w:numId w:val="0"/>
              </w:numPr>
              <w:spacing w:line="240" w:lineRule="auto"/>
              <w:ind w:hanging="9"/>
              <w:jc w:val="center"/>
              <w:rPr>
                <w:rFonts w:ascii="Arial" w:hAnsi="Arial" w:cs="Arial"/>
                <w:b/>
                <w:sz w:val="22"/>
                <w:szCs w:val="22"/>
              </w:rPr>
            </w:pPr>
            <w:r w:rsidRPr="00C03720">
              <w:rPr>
                <w:rFonts w:ascii="Arial" w:hAnsi="Arial" w:cs="Arial"/>
                <w:b/>
                <w:sz w:val="22"/>
                <w:szCs w:val="22"/>
              </w:rPr>
              <w:t>Кількість годин</w:t>
            </w:r>
          </w:p>
        </w:tc>
      </w:tr>
      <w:tr w:rsidR="008B0197" w:rsidRPr="00C03720" w14:paraId="36EF885D" w14:textId="77777777" w:rsidTr="006B4ABB">
        <w:trPr>
          <w:trHeight w:val="620"/>
        </w:trPr>
        <w:tc>
          <w:tcPr>
            <w:tcW w:w="567" w:type="dxa"/>
            <w:vMerge/>
          </w:tcPr>
          <w:p w14:paraId="20D2A339" w14:textId="77777777" w:rsidR="008B0197" w:rsidRPr="00C03720" w:rsidRDefault="008B0197" w:rsidP="00C03720">
            <w:pPr>
              <w:numPr>
                <w:ilvl w:val="12"/>
                <w:numId w:val="0"/>
              </w:numPr>
              <w:spacing w:line="240" w:lineRule="auto"/>
              <w:jc w:val="center"/>
              <w:rPr>
                <w:rFonts w:ascii="Arial" w:hAnsi="Arial" w:cs="Arial"/>
                <w:b/>
                <w:sz w:val="24"/>
                <w:szCs w:val="24"/>
              </w:rPr>
            </w:pPr>
          </w:p>
        </w:tc>
        <w:tc>
          <w:tcPr>
            <w:tcW w:w="6096" w:type="dxa"/>
            <w:vMerge/>
          </w:tcPr>
          <w:p w14:paraId="4BCC72EF" w14:textId="77777777" w:rsidR="008B0197" w:rsidRPr="00C03720" w:rsidRDefault="008B0197" w:rsidP="00C03720">
            <w:pPr>
              <w:numPr>
                <w:ilvl w:val="12"/>
                <w:numId w:val="0"/>
              </w:numPr>
              <w:spacing w:line="240" w:lineRule="auto"/>
              <w:ind w:firstLine="709"/>
              <w:jc w:val="center"/>
              <w:rPr>
                <w:rFonts w:ascii="Arial" w:hAnsi="Arial" w:cs="Arial"/>
                <w:b/>
                <w:sz w:val="24"/>
                <w:szCs w:val="24"/>
              </w:rPr>
            </w:pPr>
          </w:p>
        </w:tc>
        <w:tc>
          <w:tcPr>
            <w:tcW w:w="850" w:type="dxa"/>
          </w:tcPr>
          <w:p w14:paraId="7D62219F" w14:textId="77777777" w:rsidR="008B0197" w:rsidRPr="00C03720" w:rsidRDefault="008B0197" w:rsidP="00C03720">
            <w:pPr>
              <w:numPr>
                <w:ilvl w:val="12"/>
                <w:numId w:val="0"/>
              </w:numPr>
              <w:spacing w:line="240" w:lineRule="auto"/>
              <w:ind w:hanging="9"/>
              <w:jc w:val="center"/>
              <w:rPr>
                <w:rFonts w:ascii="Arial" w:hAnsi="Arial" w:cs="Arial"/>
                <w:b/>
                <w:sz w:val="22"/>
                <w:szCs w:val="22"/>
              </w:rPr>
            </w:pPr>
            <w:r w:rsidRPr="00C03720">
              <w:rPr>
                <w:rFonts w:ascii="Arial" w:hAnsi="Arial" w:cs="Arial"/>
                <w:b/>
                <w:sz w:val="22"/>
                <w:szCs w:val="22"/>
              </w:rPr>
              <w:t>Лекційних</w:t>
            </w:r>
          </w:p>
        </w:tc>
        <w:tc>
          <w:tcPr>
            <w:tcW w:w="851" w:type="dxa"/>
            <w:shd w:val="clear" w:color="auto" w:fill="auto"/>
          </w:tcPr>
          <w:p w14:paraId="38B0D90F" w14:textId="77777777" w:rsidR="008B0197" w:rsidRPr="00C03720" w:rsidRDefault="008B0197" w:rsidP="00C03720">
            <w:pPr>
              <w:numPr>
                <w:ilvl w:val="12"/>
                <w:numId w:val="0"/>
              </w:numPr>
              <w:spacing w:line="240" w:lineRule="auto"/>
              <w:ind w:hanging="9"/>
              <w:jc w:val="center"/>
              <w:rPr>
                <w:rFonts w:ascii="Arial" w:hAnsi="Arial" w:cs="Arial"/>
                <w:b/>
                <w:sz w:val="22"/>
                <w:szCs w:val="22"/>
              </w:rPr>
            </w:pPr>
            <w:r w:rsidRPr="00C03720">
              <w:rPr>
                <w:rFonts w:ascii="Arial" w:hAnsi="Arial" w:cs="Arial"/>
                <w:b/>
                <w:sz w:val="22"/>
                <w:szCs w:val="22"/>
              </w:rPr>
              <w:t>Практичних</w:t>
            </w:r>
          </w:p>
        </w:tc>
        <w:tc>
          <w:tcPr>
            <w:tcW w:w="850" w:type="dxa"/>
            <w:shd w:val="clear" w:color="auto" w:fill="auto"/>
          </w:tcPr>
          <w:p w14:paraId="7383D782" w14:textId="77777777" w:rsidR="008B0197" w:rsidRPr="00C03720" w:rsidRDefault="008B0197" w:rsidP="00C03720">
            <w:pPr>
              <w:numPr>
                <w:ilvl w:val="12"/>
                <w:numId w:val="0"/>
              </w:numPr>
              <w:spacing w:line="240" w:lineRule="auto"/>
              <w:ind w:hanging="9"/>
              <w:jc w:val="center"/>
              <w:rPr>
                <w:rFonts w:ascii="Arial" w:hAnsi="Arial" w:cs="Arial"/>
                <w:b/>
                <w:sz w:val="22"/>
                <w:szCs w:val="22"/>
              </w:rPr>
            </w:pPr>
            <w:r w:rsidRPr="00C03720">
              <w:rPr>
                <w:rFonts w:ascii="Arial" w:hAnsi="Arial" w:cs="Arial"/>
                <w:b/>
                <w:sz w:val="22"/>
                <w:szCs w:val="22"/>
              </w:rPr>
              <w:t>Сам. раб</w:t>
            </w:r>
          </w:p>
        </w:tc>
        <w:tc>
          <w:tcPr>
            <w:tcW w:w="709" w:type="dxa"/>
            <w:shd w:val="clear" w:color="auto" w:fill="auto"/>
          </w:tcPr>
          <w:p w14:paraId="23EF85DF" w14:textId="77777777" w:rsidR="008B0197" w:rsidRPr="00C03720" w:rsidRDefault="008B0197" w:rsidP="00C03720">
            <w:pPr>
              <w:numPr>
                <w:ilvl w:val="12"/>
                <w:numId w:val="0"/>
              </w:numPr>
              <w:spacing w:line="240" w:lineRule="auto"/>
              <w:ind w:hanging="9"/>
              <w:jc w:val="center"/>
              <w:rPr>
                <w:rFonts w:ascii="Arial" w:hAnsi="Arial" w:cs="Arial"/>
                <w:b/>
                <w:sz w:val="22"/>
                <w:szCs w:val="22"/>
              </w:rPr>
            </w:pPr>
            <w:r w:rsidRPr="00C03720">
              <w:rPr>
                <w:rFonts w:ascii="Arial" w:hAnsi="Arial" w:cs="Arial"/>
                <w:b/>
                <w:sz w:val="22"/>
                <w:szCs w:val="22"/>
              </w:rPr>
              <w:t>Всього</w:t>
            </w:r>
          </w:p>
        </w:tc>
      </w:tr>
      <w:tr w:rsidR="008B0197" w:rsidRPr="00C03720" w14:paraId="4E60ED41" w14:textId="77777777" w:rsidTr="006B4ABB">
        <w:trPr>
          <w:trHeight w:val="372"/>
        </w:trPr>
        <w:tc>
          <w:tcPr>
            <w:tcW w:w="9923" w:type="dxa"/>
            <w:gridSpan w:val="6"/>
          </w:tcPr>
          <w:p w14:paraId="1E4F3526" w14:textId="77777777" w:rsidR="00C03720" w:rsidRDefault="00C03720" w:rsidP="00C03720">
            <w:pPr>
              <w:numPr>
                <w:ilvl w:val="12"/>
                <w:numId w:val="0"/>
              </w:numPr>
              <w:spacing w:line="240" w:lineRule="auto"/>
              <w:ind w:hanging="9"/>
              <w:jc w:val="center"/>
              <w:rPr>
                <w:rFonts w:ascii="Arial" w:hAnsi="Arial" w:cs="Arial"/>
                <w:b/>
                <w:bCs/>
                <w:sz w:val="24"/>
                <w:szCs w:val="24"/>
              </w:rPr>
            </w:pPr>
          </w:p>
          <w:p w14:paraId="66519455" w14:textId="77777777" w:rsidR="00C03720" w:rsidRDefault="0011290E" w:rsidP="0011290E">
            <w:pPr>
              <w:numPr>
                <w:ilvl w:val="12"/>
                <w:numId w:val="0"/>
              </w:numPr>
              <w:spacing w:line="240" w:lineRule="auto"/>
              <w:ind w:hanging="9"/>
              <w:jc w:val="center"/>
              <w:rPr>
                <w:rFonts w:ascii="Arial" w:hAnsi="Arial" w:cs="Arial"/>
                <w:b/>
                <w:sz w:val="24"/>
                <w:szCs w:val="24"/>
              </w:rPr>
            </w:pPr>
            <w:proofErr w:type="spellStart"/>
            <w:r w:rsidRPr="0011290E">
              <w:rPr>
                <w:rFonts w:ascii="Arial" w:hAnsi="Arial" w:cs="Arial"/>
                <w:b/>
                <w:sz w:val="24"/>
                <w:szCs w:val="24"/>
              </w:rPr>
              <w:t>Section</w:t>
            </w:r>
            <w:proofErr w:type="spellEnd"/>
            <w:r w:rsidRPr="0011290E">
              <w:rPr>
                <w:rFonts w:ascii="Arial" w:hAnsi="Arial" w:cs="Arial"/>
                <w:b/>
                <w:sz w:val="24"/>
                <w:szCs w:val="24"/>
              </w:rPr>
              <w:t xml:space="preserve"> 1. </w:t>
            </w:r>
            <w:proofErr w:type="spellStart"/>
            <w:r w:rsidRPr="0011290E">
              <w:rPr>
                <w:rFonts w:ascii="Arial" w:hAnsi="Arial" w:cs="Arial"/>
                <w:b/>
                <w:sz w:val="24"/>
                <w:szCs w:val="24"/>
              </w:rPr>
              <w:t>General</w:t>
            </w:r>
            <w:proofErr w:type="spellEnd"/>
            <w:r w:rsidRPr="0011290E">
              <w:rPr>
                <w:rFonts w:ascii="Arial" w:hAnsi="Arial" w:cs="Arial"/>
                <w:b/>
                <w:sz w:val="24"/>
                <w:szCs w:val="24"/>
              </w:rPr>
              <w:t xml:space="preserve"> </w:t>
            </w:r>
            <w:proofErr w:type="spellStart"/>
            <w:r w:rsidRPr="0011290E">
              <w:rPr>
                <w:rFonts w:ascii="Arial" w:hAnsi="Arial" w:cs="Arial"/>
                <w:b/>
                <w:sz w:val="24"/>
                <w:szCs w:val="24"/>
              </w:rPr>
              <w:t>provisions</w:t>
            </w:r>
            <w:proofErr w:type="spellEnd"/>
            <w:r w:rsidRPr="0011290E">
              <w:rPr>
                <w:rFonts w:ascii="Arial" w:hAnsi="Arial" w:cs="Arial"/>
                <w:b/>
                <w:sz w:val="24"/>
                <w:szCs w:val="24"/>
              </w:rPr>
              <w:t xml:space="preserve"> </w:t>
            </w:r>
            <w:proofErr w:type="spellStart"/>
            <w:r w:rsidRPr="0011290E">
              <w:rPr>
                <w:rFonts w:ascii="Arial" w:hAnsi="Arial" w:cs="Arial"/>
                <w:b/>
                <w:sz w:val="24"/>
                <w:szCs w:val="24"/>
              </w:rPr>
              <w:t>of</w:t>
            </w:r>
            <w:proofErr w:type="spellEnd"/>
            <w:r w:rsidRPr="0011290E">
              <w:rPr>
                <w:rFonts w:ascii="Arial" w:hAnsi="Arial" w:cs="Arial"/>
                <w:b/>
                <w:sz w:val="24"/>
                <w:szCs w:val="24"/>
              </w:rPr>
              <w:t xml:space="preserve"> </w:t>
            </w:r>
            <w:proofErr w:type="spellStart"/>
            <w:r w:rsidRPr="0011290E">
              <w:rPr>
                <w:rFonts w:ascii="Arial" w:hAnsi="Arial" w:cs="Arial"/>
                <w:b/>
                <w:sz w:val="24"/>
                <w:szCs w:val="24"/>
              </w:rPr>
              <w:t>commercial</w:t>
            </w:r>
            <w:proofErr w:type="spellEnd"/>
            <w:r w:rsidRPr="0011290E">
              <w:rPr>
                <w:rFonts w:ascii="Arial" w:hAnsi="Arial" w:cs="Arial"/>
                <w:b/>
                <w:sz w:val="24"/>
                <w:szCs w:val="24"/>
              </w:rPr>
              <w:t xml:space="preserve"> </w:t>
            </w:r>
            <w:proofErr w:type="spellStart"/>
            <w:r w:rsidRPr="0011290E">
              <w:rPr>
                <w:rFonts w:ascii="Arial" w:hAnsi="Arial" w:cs="Arial"/>
                <w:b/>
                <w:sz w:val="24"/>
                <w:szCs w:val="24"/>
              </w:rPr>
              <w:t>litigation</w:t>
            </w:r>
            <w:proofErr w:type="spellEnd"/>
          </w:p>
          <w:p w14:paraId="7EF3145B" w14:textId="78BC2E85" w:rsidR="0011290E" w:rsidRPr="00C03720" w:rsidRDefault="0011290E" w:rsidP="0011290E">
            <w:pPr>
              <w:numPr>
                <w:ilvl w:val="12"/>
                <w:numId w:val="0"/>
              </w:numPr>
              <w:spacing w:line="240" w:lineRule="auto"/>
              <w:ind w:hanging="9"/>
              <w:jc w:val="center"/>
              <w:rPr>
                <w:rFonts w:ascii="Arial" w:hAnsi="Arial" w:cs="Arial"/>
                <w:b/>
                <w:sz w:val="24"/>
                <w:szCs w:val="24"/>
              </w:rPr>
            </w:pPr>
          </w:p>
        </w:tc>
      </w:tr>
      <w:tr w:rsidR="008B0197" w:rsidRPr="00C03720" w14:paraId="08FD62A6" w14:textId="77777777" w:rsidTr="006B4ABB">
        <w:trPr>
          <w:trHeight w:val="345"/>
        </w:trPr>
        <w:tc>
          <w:tcPr>
            <w:tcW w:w="567" w:type="dxa"/>
          </w:tcPr>
          <w:p w14:paraId="777ABCBD" w14:textId="77777777" w:rsidR="008B0197" w:rsidRPr="00C03720" w:rsidRDefault="008B0197" w:rsidP="00C03720">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1.</w:t>
            </w:r>
          </w:p>
        </w:tc>
        <w:tc>
          <w:tcPr>
            <w:tcW w:w="6096" w:type="dxa"/>
          </w:tcPr>
          <w:p w14:paraId="3AA78E9B" w14:textId="4870E705" w:rsidR="008B0197" w:rsidRPr="0011290E" w:rsidRDefault="0011290E" w:rsidP="00990C35">
            <w:pPr>
              <w:numPr>
                <w:ilvl w:val="12"/>
                <w:numId w:val="0"/>
              </w:numPr>
              <w:spacing w:line="240" w:lineRule="auto"/>
              <w:rPr>
                <w:rFonts w:ascii="Arial" w:hAnsi="Arial" w:cs="Arial"/>
                <w:b/>
                <w:sz w:val="24"/>
                <w:szCs w:val="24"/>
              </w:rPr>
            </w:pPr>
            <w:proofErr w:type="gramStart"/>
            <w:r w:rsidRPr="003A5D47">
              <w:rPr>
                <w:rFonts w:ascii="Arial" w:hAnsi="Arial" w:cs="Arial"/>
                <w:b/>
                <w:sz w:val="24"/>
                <w:szCs w:val="24"/>
                <w:lang w:val="en-US"/>
              </w:rPr>
              <w:t>Topic</w:t>
            </w:r>
            <w:r w:rsidRPr="00C03720">
              <w:rPr>
                <w:rFonts w:ascii="Arial" w:hAnsi="Arial" w:cs="Arial"/>
                <w:b/>
                <w:sz w:val="24"/>
                <w:szCs w:val="24"/>
              </w:rPr>
              <w:t xml:space="preserve"> </w:t>
            </w:r>
            <w:r w:rsidR="008B0197" w:rsidRPr="00C03720">
              <w:rPr>
                <w:rFonts w:ascii="Arial" w:hAnsi="Arial" w:cs="Arial"/>
                <w:b/>
                <w:sz w:val="24"/>
                <w:szCs w:val="24"/>
              </w:rPr>
              <w:t xml:space="preserve"> 1.1.</w:t>
            </w:r>
            <w:proofErr w:type="gramEnd"/>
            <w:r w:rsidR="008B0197" w:rsidRPr="00C03720">
              <w:rPr>
                <w:rFonts w:ascii="Arial" w:hAnsi="Arial" w:cs="Arial"/>
                <w:sz w:val="24"/>
                <w:szCs w:val="24"/>
              </w:rPr>
              <w:t xml:space="preserve"> </w:t>
            </w:r>
            <w:proofErr w:type="spellStart"/>
            <w:r w:rsidR="00990C35" w:rsidRPr="00990C35">
              <w:rPr>
                <w:rFonts w:ascii="Arial" w:hAnsi="Arial" w:cs="Arial"/>
                <w:sz w:val="24"/>
                <w:szCs w:val="24"/>
              </w:rPr>
              <w:t>Basic</w:t>
            </w:r>
            <w:proofErr w:type="spellEnd"/>
            <w:r w:rsidR="00990C35" w:rsidRPr="00990C35">
              <w:rPr>
                <w:rFonts w:ascii="Arial" w:hAnsi="Arial" w:cs="Arial"/>
                <w:sz w:val="24"/>
                <w:szCs w:val="24"/>
              </w:rPr>
              <w:t xml:space="preserve"> </w:t>
            </w:r>
            <w:proofErr w:type="spellStart"/>
            <w:r w:rsidR="00990C35" w:rsidRPr="00990C35">
              <w:rPr>
                <w:rFonts w:ascii="Arial" w:hAnsi="Arial" w:cs="Arial"/>
                <w:sz w:val="24"/>
                <w:szCs w:val="24"/>
              </w:rPr>
              <w:t>principles</w:t>
            </w:r>
            <w:proofErr w:type="spellEnd"/>
            <w:r w:rsidR="00990C35" w:rsidRPr="00990C35">
              <w:rPr>
                <w:rFonts w:ascii="Arial" w:hAnsi="Arial" w:cs="Arial"/>
                <w:sz w:val="24"/>
                <w:szCs w:val="24"/>
              </w:rPr>
              <w:t xml:space="preserve"> </w:t>
            </w:r>
            <w:proofErr w:type="spellStart"/>
            <w:r w:rsidR="00990C35" w:rsidRPr="00990C35">
              <w:rPr>
                <w:rFonts w:ascii="Arial" w:hAnsi="Arial" w:cs="Arial"/>
                <w:sz w:val="24"/>
                <w:szCs w:val="24"/>
              </w:rPr>
              <w:t>and</w:t>
            </w:r>
            <w:proofErr w:type="spellEnd"/>
            <w:r w:rsidR="00990C35" w:rsidRPr="00990C35">
              <w:rPr>
                <w:rFonts w:ascii="Arial" w:hAnsi="Arial" w:cs="Arial"/>
                <w:sz w:val="24"/>
                <w:szCs w:val="24"/>
              </w:rPr>
              <w:t xml:space="preserve"> </w:t>
            </w:r>
            <w:proofErr w:type="spellStart"/>
            <w:r w:rsidR="00990C35" w:rsidRPr="00990C35">
              <w:rPr>
                <w:rFonts w:ascii="Arial" w:hAnsi="Arial" w:cs="Arial"/>
                <w:sz w:val="24"/>
                <w:szCs w:val="24"/>
              </w:rPr>
              <w:t>sources</w:t>
            </w:r>
            <w:proofErr w:type="spellEnd"/>
            <w:r w:rsidR="00990C35" w:rsidRPr="00990C35">
              <w:rPr>
                <w:rFonts w:ascii="Arial" w:hAnsi="Arial" w:cs="Arial"/>
                <w:sz w:val="24"/>
                <w:szCs w:val="24"/>
              </w:rPr>
              <w:t xml:space="preserve"> </w:t>
            </w:r>
            <w:proofErr w:type="spellStart"/>
            <w:r w:rsidR="00990C35" w:rsidRPr="00990C35">
              <w:rPr>
                <w:rFonts w:ascii="Arial" w:hAnsi="Arial" w:cs="Arial"/>
                <w:sz w:val="24"/>
                <w:szCs w:val="24"/>
              </w:rPr>
              <w:t>of</w:t>
            </w:r>
            <w:proofErr w:type="spellEnd"/>
            <w:r w:rsidR="00990C35" w:rsidRPr="00990C35">
              <w:rPr>
                <w:rFonts w:ascii="Arial" w:hAnsi="Arial" w:cs="Arial"/>
                <w:sz w:val="24"/>
                <w:szCs w:val="24"/>
              </w:rPr>
              <w:t xml:space="preserve"> </w:t>
            </w:r>
            <w:proofErr w:type="spellStart"/>
            <w:r w:rsidR="00990C35" w:rsidRPr="00990C35">
              <w:rPr>
                <w:rFonts w:ascii="Arial" w:hAnsi="Arial" w:cs="Arial"/>
                <w:sz w:val="24"/>
                <w:szCs w:val="24"/>
              </w:rPr>
              <w:t>commercial</w:t>
            </w:r>
            <w:proofErr w:type="spellEnd"/>
            <w:r w:rsidR="00990C35" w:rsidRPr="00990C35">
              <w:rPr>
                <w:rFonts w:ascii="Arial" w:hAnsi="Arial" w:cs="Arial"/>
                <w:sz w:val="24"/>
                <w:szCs w:val="24"/>
              </w:rPr>
              <w:t xml:space="preserve"> </w:t>
            </w:r>
            <w:proofErr w:type="spellStart"/>
            <w:r w:rsidR="00990C35" w:rsidRPr="00990C35">
              <w:rPr>
                <w:rFonts w:ascii="Arial" w:hAnsi="Arial" w:cs="Arial"/>
                <w:sz w:val="24"/>
                <w:szCs w:val="24"/>
              </w:rPr>
              <w:t>litigation</w:t>
            </w:r>
            <w:proofErr w:type="spellEnd"/>
            <w:r w:rsidR="00990C35" w:rsidRPr="00990C35">
              <w:rPr>
                <w:rFonts w:ascii="Arial" w:hAnsi="Arial" w:cs="Arial"/>
                <w:sz w:val="24"/>
                <w:szCs w:val="24"/>
              </w:rPr>
              <w:t xml:space="preserve"> </w:t>
            </w:r>
          </w:p>
        </w:tc>
        <w:tc>
          <w:tcPr>
            <w:tcW w:w="850" w:type="dxa"/>
          </w:tcPr>
          <w:p w14:paraId="4916922C" w14:textId="77777777" w:rsidR="008B0197" w:rsidRPr="00C03720" w:rsidRDefault="008B0197"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0,5</w:t>
            </w:r>
          </w:p>
        </w:tc>
        <w:tc>
          <w:tcPr>
            <w:tcW w:w="851" w:type="dxa"/>
          </w:tcPr>
          <w:p w14:paraId="01F26EDD" w14:textId="77777777" w:rsidR="008B0197" w:rsidRPr="00C03720" w:rsidRDefault="008B0197" w:rsidP="00C03720">
            <w:pPr>
              <w:numPr>
                <w:ilvl w:val="12"/>
                <w:numId w:val="0"/>
              </w:numPr>
              <w:spacing w:line="240" w:lineRule="auto"/>
              <w:ind w:hanging="9"/>
              <w:jc w:val="center"/>
              <w:rPr>
                <w:rFonts w:ascii="Arial" w:hAnsi="Arial" w:cs="Arial"/>
                <w:sz w:val="24"/>
                <w:szCs w:val="24"/>
              </w:rPr>
            </w:pPr>
          </w:p>
        </w:tc>
        <w:tc>
          <w:tcPr>
            <w:tcW w:w="850" w:type="dxa"/>
          </w:tcPr>
          <w:p w14:paraId="4C93D5B2" w14:textId="77777777" w:rsidR="008B0197" w:rsidRPr="00C03720" w:rsidRDefault="00226446"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7</w:t>
            </w:r>
          </w:p>
        </w:tc>
        <w:tc>
          <w:tcPr>
            <w:tcW w:w="709" w:type="dxa"/>
          </w:tcPr>
          <w:p w14:paraId="5E79FD75" w14:textId="77777777" w:rsidR="008B0197" w:rsidRPr="00C03720" w:rsidRDefault="00226446"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7,5</w:t>
            </w:r>
          </w:p>
        </w:tc>
      </w:tr>
      <w:tr w:rsidR="008B0197" w:rsidRPr="00C03720" w14:paraId="350296B6" w14:textId="77777777" w:rsidTr="0011290E">
        <w:trPr>
          <w:trHeight w:val="601"/>
        </w:trPr>
        <w:tc>
          <w:tcPr>
            <w:tcW w:w="567" w:type="dxa"/>
          </w:tcPr>
          <w:p w14:paraId="7BBE386B" w14:textId="77777777" w:rsidR="008B0197" w:rsidRPr="00C03720" w:rsidRDefault="008B0197" w:rsidP="00C03720">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2.</w:t>
            </w:r>
          </w:p>
        </w:tc>
        <w:tc>
          <w:tcPr>
            <w:tcW w:w="6096" w:type="dxa"/>
          </w:tcPr>
          <w:p w14:paraId="4B8750F7" w14:textId="7FEB89F7" w:rsidR="008B0197" w:rsidRPr="0011290E" w:rsidRDefault="0011290E" w:rsidP="00990C35">
            <w:pPr>
              <w:numPr>
                <w:ilvl w:val="12"/>
                <w:numId w:val="0"/>
              </w:numPr>
              <w:spacing w:line="240" w:lineRule="auto"/>
              <w:rPr>
                <w:rFonts w:ascii="Arial" w:hAnsi="Arial" w:cs="Arial"/>
                <w:b/>
                <w:sz w:val="24"/>
                <w:szCs w:val="24"/>
              </w:rPr>
            </w:pPr>
            <w:proofErr w:type="gramStart"/>
            <w:r w:rsidRPr="003A5D47">
              <w:rPr>
                <w:rFonts w:ascii="Arial" w:hAnsi="Arial" w:cs="Arial"/>
                <w:b/>
                <w:sz w:val="24"/>
                <w:szCs w:val="24"/>
                <w:lang w:val="en-US"/>
              </w:rPr>
              <w:t>Topic</w:t>
            </w:r>
            <w:r w:rsidRPr="00C03720">
              <w:rPr>
                <w:rFonts w:ascii="Arial" w:hAnsi="Arial" w:cs="Arial"/>
                <w:b/>
                <w:sz w:val="24"/>
                <w:szCs w:val="24"/>
              </w:rPr>
              <w:t xml:space="preserve"> </w:t>
            </w:r>
            <w:r w:rsidR="008B0197" w:rsidRPr="00C03720">
              <w:rPr>
                <w:rFonts w:ascii="Arial" w:hAnsi="Arial" w:cs="Arial"/>
                <w:b/>
                <w:sz w:val="24"/>
                <w:szCs w:val="24"/>
              </w:rPr>
              <w:t xml:space="preserve"> 1.2.</w:t>
            </w:r>
            <w:proofErr w:type="gramEnd"/>
            <w:r w:rsidR="008B0197" w:rsidRPr="00C03720">
              <w:rPr>
                <w:rFonts w:ascii="Arial" w:hAnsi="Arial" w:cs="Arial"/>
                <w:sz w:val="24"/>
                <w:szCs w:val="24"/>
              </w:rPr>
              <w:t xml:space="preserve">  </w:t>
            </w:r>
            <w:proofErr w:type="spellStart"/>
            <w:r w:rsidR="00990C35" w:rsidRPr="00990C35">
              <w:rPr>
                <w:rFonts w:ascii="Arial" w:hAnsi="Arial" w:cs="Arial"/>
                <w:sz w:val="24"/>
                <w:szCs w:val="24"/>
              </w:rPr>
              <w:t>Forms</w:t>
            </w:r>
            <w:proofErr w:type="spellEnd"/>
            <w:r w:rsidR="00990C35" w:rsidRPr="00990C35">
              <w:rPr>
                <w:rFonts w:ascii="Arial" w:hAnsi="Arial" w:cs="Arial"/>
                <w:sz w:val="24"/>
                <w:szCs w:val="24"/>
              </w:rPr>
              <w:t xml:space="preserve"> </w:t>
            </w:r>
            <w:proofErr w:type="spellStart"/>
            <w:r w:rsidR="00990C35" w:rsidRPr="00990C35">
              <w:rPr>
                <w:rFonts w:ascii="Arial" w:hAnsi="Arial" w:cs="Arial"/>
                <w:sz w:val="24"/>
                <w:szCs w:val="24"/>
              </w:rPr>
              <w:t>of</w:t>
            </w:r>
            <w:proofErr w:type="spellEnd"/>
            <w:r w:rsidR="00990C35" w:rsidRPr="00990C35">
              <w:rPr>
                <w:rFonts w:ascii="Arial" w:hAnsi="Arial" w:cs="Arial"/>
                <w:sz w:val="24"/>
                <w:szCs w:val="24"/>
              </w:rPr>
              <w:t xml:space="preserve"> </w:t>
            </w:r>
            <w:proofErr w:type="spellStart"/>
            <w:r w:rsidR="00990C35" w:rsidRPr="00990C35">
              <w:rPr>
                <w:rFonts w:ascii="Arial" w:hAnsi="Arial" w:cs="Arial"/>
                <w:sz w:val="24"/>
                <w:szCs w:val="24"/>
              </w:rPr>
              <w:t>commercial</w:t>
            </w:r>
            <w:proofErr w:type="spellEnd"/>
            <w:r w:rsidR="00990C35" w:rsidRPr="00990C35">
              <w:rPr>
                <w:rFonts w:ascii="Arial" w:hAnsi="Arial" w:cs="Arial"/>
                <w:sz w:val="24"/>
                <w:szCs w:val="24"/>
              </w:rPr>
              <w:t xml:space="preserve"> </w:t>
            </w:r>
            <w:proofErr w:type="spellStart"/>
            <w:r w:rsidR="00990C35" w:rsidRPr="00990C35">
              <w:rPr>
                <w:rFonts w:ascii="Arial" w:hAnsi="Arial" w:cs="Arial"/>
                <w:sz w:val="24"/>
                <w:szCs w:val="24"/>
              </w:rPr>
              <w:t>litigation</w:t>
            </w:r>
            <w:proofErr w:type="spellEnd"/>
            <w:r w:rsidR="00990C35" w:rsidRPr="00990C35">
              <w:rPr>
                <w:rFonts w:ascii="Arial" w:hAnsi="Arial" w:cs="Arial"/>
                <w:sz w:val="24"/>
                <w:szCs w:val="24"/>
              </w:rPr>
              <w:t xml:space="preserve">. </w:t>
            </w:r>
            <w:proofErr w:type="spellStart"/>
            <w:r w:rsidR="00990C35" w:rsidRPr="00990C35">
              <w:rPr>
                <w:rFonts w:ascii="Arial" w:hAnsi="Arial" w:cs="Arial"/>
                <w:sz w:val="24"/>
                <w:szCs w:val="24"/>
              </w:rPr>
              <w:t>Jurisdiction</w:t>
            </w:r>
            <w:proofErr w:type="spellEnd"/>
            <w:r w:rsidR="00990C35" w:rsidRPr="00990C35">
              <w:rPr>
                <w:rFonts w:ascii="Arial" w:hAnsi="Arial" w:cs="Arial"/>
                <w:sz w:val="24"/>
                <w:szCs w:val="24"/>
              </w:rPr>
              <w:t xml:space="preserve"> </w:t>
            </w:r>
            <w:proofErr w:type="spellStart"/>
            <w:r w:rsidR="00990C35" w:rsidRPr="00990C35">
              <w:rPr>
                <w:rFonts w:ascii="Arial" w:hAnsi="Arial" w:cs="Arial"/>
                <w:sz w:val="24"/>
                <w:szCs w:val="24"/>
              </w:rPr>
              <w:t>of</w:t>
            </w:r>
            <w:proofErr w:type="spellEnd"/>
            <w:r w:rsidR="00990C35" w:rsidRPr="00990C35">
              <w:rPr>
                <w:rFonts w:ascii="Arial" w:hAnsi="Arial" w:cs="Arial"/>
                <w:sz w:val="24"/>
                <w:szCs w:val="24"/>
              </w:rPr>
              <w:t xml:space="preserve"> </w:t>
            </w:r>
            <w:proofErr w:type="spellStart"/>
            <w:r w:rsidR="00990C35" w:rsidRPr="00990C35">
              <w:rPr>
                <w:rFonts w:ascii="Arial" w:hAnsi="Arial" w:cs="Arial"/>
                <w:sz w:val="24"/>
                <w:szCs w:val="24"/>
              </w:rPr>
              <w:t>the</w:t>
            </w:r>
            <w:proofErr w:type="spellEnd"/>
            <w:r w:rsidR="00990C35" w:rsidRPr="00990C35">
              <w:rPr>
                <w:rFonts w:ascii="Arial" w:hAnsi="Arial" w:cs="Arial"/>
                <w:sz w:val="24"/>
                <w:szCs w:val="24"/>
              </w:rPr>
              <w:t xml:space="preserve"> </w:t>
            </w:r>
            <w:proofErr w:type="spellStart"/>
            <w:r w:rsidR="00990C35" w:rsidRPr="00990C35">
              <w:rPr>
                <w:rFonts w:ascii="Arial" w:hAnsi="Arial" w:cs="Arial"/>
                <w:sz w:val="24"/>
                <w:szCs w:val="24"/>
              </w:rPr>
              <w:t>commercial</w:t>
            </w:r>
            <w:proofErr w:type="spellEnd"/>
            <w:r w:rsidR="00990C35" w:rsidRPr="00990C35">
              <w:rPr>
                <w:rFonts w:ascii="Arial" w:hAnsi="Arial" w:cs="Arial"/>
                <w:sz w:val="24"/>
                <w:szCs w:val="24"/>
              </w:rPr>
              <w:t xml:space="preserve"> </w:t>
            </w:r>
            <w:proofErr w:type="spellStart"/>
            <w:r w:rsidR="00990C35" w:rsidRPr="00990C35">
              <w:rPr>
                <w:rFonts w:ascii="Arial" w:hAnsi="Arial" w:cs="Arial"/>
                <w:sz w:val="24"/>
                <w:szCs w:val="24"/>
              </w:rPr>
              <w:t>court</w:t>
            </w:r>
            <w:proofErr w:type="spellEnd"/>
          </w:p>
        </w:tc>
        <w:tc>
          <w:tcPr>
            <w:tcW w:w="850" w:type="dxa"/>
          </w:tcPr>
          <w:p w14:paraId="2139E362" w14:textId="77777777" w:rsidR="008B0197" w:rsidRPr="00C03720" w:rsidRDefault="008B0197"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1</w:t>
            </w:r>
          </w:p>
        </w:tc>
        <w:tc>
          <w:tcPr>
            <w:tcW w:w="851" w:type="dxa"/>
          </w:tcPr>
          <w:p w14:paraId="44D4DD4D" w14:textId="77777777" w:rsidR="008B0197" w:rsidRPr="00C03720" w:rsidRDefault="008B0197" w:rsidP="00C03720">
            <w:pPr>
              <w:numPr>
                <w:ilvl w:val="12"/>
                <w:numId w:val="0"/>
              </w:numPr>
              <w:spacing w:line="240" w:lineRule="auto"/>
              <w:ind w:hanging="9"/>
              <w:jc w:val="center"/>
              <w:rPr>
                <w:rFonts w:ascii="Arial" w:hAnsi="Arial" w:cs="Arial"/>
                <w:sz w:val="24"/>
                <w:szCs w:val="24"/>
              </w:rPr>
            </w:pPr>
          </w:p>
        </w:tc>
        <w:tc>
          <w:tcPr>
            <w:tcW w:w="850" w:type="dxa"/>
          </w:tcPr>
          <w:p w14:paraId="353A9D61" w14:textId="77777777" w:rsidR="008B0197" w:rsidRPr="00C03720" w:rsidRDefault="00226446"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7</w:t>
            </w:r>
          </w:p>
        </w:tc>
        <w:tc>
          <w:tcPr>
            <w:tcW w:w="709" w:type="dxa"/>
          </w:tcPr>
          <w:p w14:paraId="24B453E1" w14:textId="77777777" w:rsidR="008B0197" w:rsidRPr="00C03720" w:rsidRDefault="00226446"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8</w:t>
            </w:r>
          </w:p>
        </w:tc>
      </w:tr>
      <w:tr w:rsidR="008B0197" w:rsidRPr="00C03720" w14:paraId="0071AC4F" w14:textId="77777777" w:rsidTr="006B4ABB">
        <w:trPr>
          <w:trHeight w:val="398"/>
        </w:trPr>
        <w:tc>
          <w:tcPr>
            <w:tcW w:w="567" w:type="dxa"/>
          </w:tcPr>
          <w:p w14:paraId="3F5C91E5" w14:textId="77777777" w:rsidR="008B0197" w:rsidRPr="00C03720" w:rsidRDefault="008B0197" w:rsidP="00C03720">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3.</w:t>
            </w:r>
          </w:p>
        </w:tc>
        <w:tc>
          <w:tcPr>
            <w:tcW w:w="6096" w:type="dxa"/>
          </w:tcPr>
          <w:p w14:paraId="5D55C67F" w14:textId="62839AA0" w:rsidR="008B0197" w:rsidRPr="00C03720" w:rsidRDefault="0011290E" w:rsidP="006B10AA">
            <w:pPr>
              <w:numPr>
                <w:ilvl w:val="12"/>
                <w:numId w:val="0"/>
              </w:numPr>
              <w:spacing w:line="240" w:lineRule="auto"/>
              <w:rPr>
                <w:rFonts w:ascii="Arial" w:hAnsi="Arial" w:cs="Arial"/>
                <w:sz w:val="24"/>
                <w:szCs w:val="24"/>
              </w:rPr>
            </w:pPr>
            <w:r w:rsidRPr="003A5D47">
              <w:rPr>
                <w:rFonts w:ascii="Arial" w:hAnsi="Arial" w:cs="Arial"/>
                <w:b/>
                <w:sz w:val="24"/>
                <w:szCs w:val="24"/>
                <w:lang w:val="en-US"/>
              </w:rPr>
              <w:t>Topic</w:t>
            </w:r>
            <w:r w:rsidRPr="00C03720">
              <w:rPr>
                <w:rFonts w:ascii="Arial" w:hAnsi="Arial" w:cs="Arial"/>
                <w:b/>
                <w:sz w:val="24"/>
                <w:szCs w:val="24"/>
              </w:rPr>
              <w:t xml:space="preserve"> </w:t>
            </w:r>
            <w:r w:rsidR="008B0197" w:rsidRPr="00C03720">
              <w:rPr>
                <w:rFonts w:ascii="Arial" w:hAnsi="Arial" w:cs="Arial"/>
                <w:b/>
                <w:sz w:val="24"/>
                <w:szCs w:val="24"/>
              </w:rPr>
              <w:t>1.3.</w:t>
            </w:r>
            <w:r w:rsidR="008B0197" w:rsidRPr="00C03720">
              <w:rPr>
                <w:rFonts w:ascii="Arial" w:hAnsi="Arial" w:cs="Arial"/>
                <w:sz w:val="24"/>
                <w:szCs w:val="24"/>
              </w:rPr>
              <w:t xml:space="preserve"> </w:t>
            </w:r>
            <w:proofErr w:type="spellStart"/>
            <w:r w:rsidR="006B10AA" w:rsidRPr="006B10AA">
              <w:rPr>
                <w:rFonts w:ascii="Arial" w:hAnsi="Arial" w:cs="Arial"/>
                <w:sz w:val="24"/>
                <w:szCs w:val="24"/>
              </w:rPr>
              <w:t>Participants</w:t>
            </w:r>
            <w:proofErr w:type="spellEnd"/>
            <w:r w:rsidR="006B10AA" w:rsidRPr="006B10AA">
              <w:rPr>
                <w:rFonts w:ascii="Arial" w:hAnsi="Arial" w:cs="Arial"/>
                <w:sz w:val="24"/>
                <w:szCs w:val="24"/>
              </w:rPr>
              <w:t xml:space="preserve"> </w:t>
            </w:r>
            <w:proofErr w:type="spellStart"/>
            <w:r w:rsidR="006B10AA" w:rsidRPr="006B10AA">
              <w:rPr>
                <w:rFonts w:ascii="Arial" w:hAnsi="Arial" w:cs="Arial"/>
                <w:sz w:val="24"/>
                <w:szCs w:val="24"/>
              </w:rPr>
              <w:t>in</w:t>
            </w:r>
            <w:proofErr w:type="spellEnd"/>
            <w:r w:rsidR="006B10AA" w:rsidRPr="006B10AA">
              <w:rPr>
                <w:rFonts w:ascii="Arial" w:hAnsi="Arial" w:cs="Arial"/>
                <w:sz w:val="24"/>
                <w:szCs w:val="24"/>
              </w:rPr>
              <w:t xml:space="preserve"> </w:t>
            </w:r>
            <w:proofErr w:type="spellStart"/>
            <w:r w:rsidR="006B10AA" w:rsidRPr="006B10AA">
              <w:rPr>
                <w:rFonts w:ascii="Arial" w:hAnsi="Arial" w:cs="Arial"/>
                <w:sz w:val="24"/>
                <w:szCs w:val="24"/>
              </w:rPr>
              <w:t>the</w:t>
            </w:r>
            <w:proofErr w:type="spellEnd"/>
            <w:r w:rsidR="006B10AA" w:rsidRPr="006B10AA">
              <w:rPr>
                <w:rFonts w:ascii="Arial" w:hAnsi="Arial" w:cs="Arial"/>
                <w:sz w:val="24"/>
                <w:szCs w:val="24"/>
              </w:rPr>
              <w:t xml:space="preserve"> </w:t>
            </w:r>
            <w:proofErr w:type="spellStart"/>
            <w:r w:rsidR="006B10AA" w:rsidRPr="006B10AA">
              <w:rPr>
                <w:rFonts w:ascii="Arial" w:hAnsi="Arial" w:cs="Arial"/>
                <w:sz w:val="24"/>
                <w:szCs w:val="24"/>
              </w:rPr>
              <w:t>litigation</w:t>
            </w:r>
            <w:proofErr w:type="spellEnd"/>
            <w:r w:rsidR="006B10AA" w:rsidRPr="006B10AA">
              <w:rPr>
                <w:rFonts w:ascii="Arial" w:hAnsi="Arial" w:cs="Arial"/>
                <w:sz w:val="24"/>
                <w:szCs w:val="24"/>
              </w:rPr>
              <w:t xml:space="preserve"> </w:t>
            </w:r>
          </w:p>
        </w:tc>
        <w:tc>
          <w:tcPr>
            <w:tcW w:w="850" w:type="dxa"/>
          </w:tcPr>
          <w:p w14:paraId="3EACDAD7" w14:textId="77777777" w:rsidR="008B0197" w:rsidRPr="00C03720" w:rsidRDefault="008B0197"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0,5</w:t>
            </w:r>
          </w:p>
        </w:tc>
        <w:tc>
          <w:tcPr>
            <w:tcW w:w="851" w:type="dxa"/>
          </w:tcPr>
          <w:p w14:paraId="085448BE" w14:textId="77777777" w:rsidR="008B0197" w:rsidRPr="00C03720" w:rsidRDefault="008B0197" w:rsidP="00C03720">
            <w:pPr>
              <w:numPr>
                <w:ilvl w:val="12"/>
                <w:numId w:val="0"/>
              </w:numPr>
              <w:spacing w:line="240" w:lineRule="auto"/>
              <w:ind w:hanging="9"/>
              <w:jc w:val="center"/>
              <w:rPr>
                <w:rFonts w:ascii="Arial" w:hAnsi="Arial" w:cs="Arial"/>
                <w:sz w:val="24"/>
                <w:szCs w:val="24"/>
              </w:rPr>
            </w:pPr>
          </w:p>
        </w:tc>
        <w:tc>
          <w:tcPr>
            <w:tcW w:w="850" w:type="dxa"/>
          </w:tcPr>
          <w:p w14:paraId="24776450" w14:textId="77777777" w:rsidR="008B0197" w:rsidRPr="00C03720" w:rsidRDefault="00226446"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7</w:t>
            </w:r>
          </w:p>
        </w:tc>
        <w:tc>
          <w:tcPr>
            <w:tcW w:w="709" w:type="dxa"/>
          </w:tcPr>
          <w:p w14:paraId="135008E3" w14:textId="77777777" w:rsidR="008B0197" w:rsidRPr="00C03720" w:rsidRDefault="00226446"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7,5</w:t>
            </w:r>
          </w:p>
        </w:tc>
      </w:tr>
      <w:tr w:rsidR="008B0197" w:rsidRPr="00C03720" w14:paraId="28860DAF" w14:textId="77777777" w:rsidTr="006B4ABB">
        <w:trPr>
          <w:trHeight w:val="372"/>
        </w:trPr>
        <w:tc>
          <w:tcPr>
            <w:tcW w:w="567" w:type="dxa"/>
          </w:tcPr>
          <w:p w14:paraId="23EBFCE3" w14:textId="77777777" w:rsidR="008B0197" w:rsidRPr="00C03720" w:rsidRDefault="008B0197" w:rsidP="00C03720">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4.</w:t>
            </w:r>
          </w:p>
        </w:tc>
        <w:tc>
          <w:tcPr>
            <w:tcW w:w="6096" w:type="dxa"/>
          </w:tcPr>
          <w:p w14:paraId="2F514E0F" w14:textId="3A717B76" w:rsidR="007C7277" w:rsidRPr="007C7277" w:rsidRDefault="0011290E" w:rsidP="007C7277">
            <w:pPr>
              <w:numPr>
                <w:ilvl w:val="12"/>
                <w:numId w:val="0"/>
              </w:numPr>
              <w:spacing w:line="240" w:lineRule="auto"/>
              <w:rPr>
                <w:rFonts w:ascii="Arial" w:hAnsi="Arial" w:cs="Arial"/>
                <w:sz w:val="24"/>
                <w:szCs w:val="24"/>
              </w:rPr>
            </w:pPr>
            <w:proofErr w:type="gramStart"/>
            <w:r w:rsidRPr="003A5D47">
              <w:rPr>
                <w:rFonts w:ascii="Arial" w:hAnsi="Arial" w:cs="Arial"/>
                <w:b/>
                <w:sz w:val="24"/>
                <w:szCs w:val="24"/>
                <w:lang w:val="en-US"/>
              </w:rPr>
              <w:t>Topic</w:t>
            </w:r>
            <w:r w:rsidRPr="00C03720">
              <w:rPr>
                <w:rFonts w:ascii="Arial" w:hAnsi="Arial" w:cs="Arial"/>
                <w:b/>
                <w:sz w:val="24"/>
                <w:szCs w:val="24"/>
              </w:rPr>
              <w:t xml:space="preserve"> </w:t>
            </w:r>
            <w:r w:rsidR="008B0197" w:rsidRPr="00C03720">
              <w:rPr>
                <w:rFonts w:ascii="Arial" w:hAnsi="Arial" w:cs="Arial"/>
                <w:b/>
                <w:sz w:val="24"/>
                <w:szCs w:val="24"/>
              </w:rPr>
              <w:t xml:space="preserve"> 1.4.</w:t>
            </w:r>
            <w:proofErr w:type="gramEnd"/>
            <w:r w:rsidR="008B0197" w:rsidRPr="00C03720">
              <w:rPr>
                <w:rFonts w:ascii="Arial" w:hAnsi="Arial" w:cs="Arial"/>
                <w:sz w:val="24"/>
                <w:szCs w:val="24"/>
              </w:rPr>
              <w:t xml:space="preserve"> </w:t>
            </w:r>
            <w:r w:rsidR="007C7277">
              <w:rPr>
                <w:rFonts w:ascii="Arial" w:hAnsi="Arial" w:cs="Arial"/>
                <w:sz w:val="24"/>
                <w:szCs w:val="24"/>
              </w:rPr>
              <w:t xml:space="preserve"> </w:t>
            </w:r>
            <w:proofErr w:type="spellStart"/>
            <w:r w:rsidR="007C7277" w:rsidRPr="007C7277">
              <w:rPr>
                <w:rFonts w:ascii="Arial" w:hAnsi="Arial" w:cs="Arial"/>
                <w:sz w:val="24"/>
                <w:szCs w:val="24"/>
              </w:rPr>
              <w:t>Evidence</w:t>
            </w:r>
            <w:proofErr w:type="spellEnd"/>
            <w:r w:rsidR="007C7277" w:rsidRPr="007C7277">
              <w:rPr>
                <w:rFonts w:ascii="Arial" w:hAnsi="Arial" w:cs="Arial"/>
                <w:sz w:val="24"/>
                <w:szCs w:val="24"/>
              </w:rPr>
              <w:t xml:space="preserve"> </w:t>
            </w:r>
            <w:proofErr w:type="spellStart"/>
            <w:r w:rsidR="007C7277" w:rsidRPr="007C7277">
              <w:rPr>
                <w:rFonts w:ascii="Arial" w:hAnsi="Arial" w:cs="Arial"/>
                <w:sz w:val="24"/>
                <w:szCs w:val="24"/>
              </w:rPr>
              <w:t>and</w:t>
            </w:r>
            <w:proofErr w:type="spellEnd"/>
            <w:r w:rsidR="007C7277" w:rsidRPr="007C7277">
              <w:rPr>
                <w:rFonts w:ascii="Arial" w:hAnsi="Arial" w:cs="Arial"/>
                <w:sz w:val="24"/>
                <w:szCs w:val="24"/>
              </w:rPr>
              <w:t xml:space="preserve"> </w:t>
            </w:r>
            <w:proofErr w:type="spellStart"/>
            <w:r w:rsidR="007C7277" w:rsidRPr="007C7277">
              <w:rPr>
                <w:rFonts w:ascii="Arial" w:hAnsi="Arial" w:cs="Arial"/>
                <w:sz w:val="24"/>
                <w:szCs w:val="24"/>
              </w:rPr>
              <w:t>proof</w:t>
            </w:r>
            <w:proofErr w:type="spellEnd"/>
            <w:r w:rsidR="007C7277" w:rsidRPr="007C7277">
              <w:rPr>
                <w:rFonts w:ascii="Arial" w:hAnsi="Arial" w:cs="Arial"/>
                <w:sz w:val="24"/>
                <w:szCs w:val="24"/>
              </w:rPr>
              <w:t xml:space="preserve"> </w:t>
            </w:r>
            <w:proofErr w:type="spellStart"/>
            <w:r w:rsidR="007C7277" w:rsidRPr="007C7277">
              <w:rPr>
                <w:rFonts w:ascii="Arial" w:hAnsi="Arial" w:cs="Arial"/>
                <w:sz w:val="24"/>
                <w:szCs w:val="24"/>
              </w:rPr>
              <w:t>in</w:t>
            </w:r>
            <w:proofErr w:type="spellEnd"/>
            <w:r w:rsidR="007C7277" w:rsidRPr="007C7277">
              <w:rPr>
                <w:rFonts w:ascii="Arial" w:hAnsi="Arial" w:cs="Arial"/>
                <w:sz w:val="24"/>
                <w:szCs w:val="24"/>
              </w:rPr>
              <w:t xml:space="preserve"> </w:t>
            </w:r>
            <w:proofErr w:type="spellStart"/>
            <w:r w:rsidR="007C7277" w:rsidRPr="007C7277">
              <w:rPr>
                <w:rFonts w:ascii="Arial" w:hAnsi="Arial" w:cs="Arial"/>
                <w:sz w:val="24"/>
                <w:szCs w:val="24"/>
              </w:rPr>
              <w:t>the</w:t>
            </w:r>
            <w:proofErr w:type="spellEnd"/>
            <w:r w:rsidR="007C7277" w:rsidRPr="007C7277">
              <w:rPr>
                <w:rFonts w:ascii="Arial" w:hAnsi="Arial" w:cs="Arial"/>
                <w:sz w:val="24"/>
                <w:szCs w:val="24"/>
              </w:rPr>
              <w:t xml:space="preserve"> </w:t>
            </w:r>
            <w:proofErr w:type="spellStart"/>
            <w:r w:rsidR="007C7277" w:rsidRPr="007C7277">
              <w:rPr>
                <w:rFonts w:ascii="Arial" w:hAnsi="Arial" w:cs="Arial"/>
                <w:sz w:val="24"/>
                <w:szCs w:val="24"/>
              </w:rPr>
              <w:t>commercial</w:t>
            </w:r>
            <w:proofErr w:type="spellEnd"/>
            <w:r w:rsidR="007C7277" w:rsidRPr="007C7277">
              <w:rPr>
                <w:rFonts w:ascii="Arial" w:hAnsi="Arial" w:cs="Arial"/>
                <w:sz w:val="24"/>
                <w:szCs w:val="24"/>
              </w:rPr>
              <w:t xml:space="preserve"> </w:t>
            </w:r>
            <w:proofErr w:type="spellStart"/>
            <w:r w:rsidR="007C7277" w:rsidRPr="007C7277">
              <w:rPr>
                <w:rFonts w:ascii="Arial" w:hAnsi="Arial" w:cs="Arial"/>
                <w:sz w:val="24"/>
                <w:szCs w:val="24"/>
              </w:rPr>
              <w:t>process</w:t>
            </w:r>
            <w:proofErr w:type="spellEnd"/>
          </w:p>
        </w:tc>
        <w:tc>
          <w:tcPr>
            <w:tcW w:w="850" w:type="dxa"/>
          </w:tcPr>
          <w:p w14:paraId="5D2C6043" w14:textId="77777777" w:rsidR="008B0197" w:rsidRPr="00C03720" w:rsidRDefault="008B0197"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0,5</w:t>
            </w:r>
          </w:p>
        </w:tc>
        <w:tc>
          <w:tcPr>
            <w:tcW w:w="851" w:type="dxa"/>
          </w:tcPr>
          <w:p w14:paraId="0A75E57D" w14:textId="77777777" w:rsidR="008B0197" w:rsidRPr="00C03720" w:rsidRDefault="008B0197" w:rsidP="00C03720">
            <w:pPr>
              <w:numPr>
                <w:ilvl w:val="12"/>
                <w:numId w:val="0"/>
              </w:numPr>
              <w:spacing w:line="240" w:lineRule="auto"/>
              <w:ind w:hanging="9"/>
              <w:jc w:val="center"/>
              <w:rPr>
                <w:rFonts w:ascii="Arial" w:hAnsi="Arial" w:cs="Arial"/>
                <w:sz w:val="24"/>
                <w:szCs w:val="24"/>
              </w:rPr>
            </w:pPr>
          </w:p>
        </w:tc>
        <w:tc>
          <w:tcPr>
            <w:tcW w:w="850" w:type="dxa"/>
          </w:tcPr>
          <w:p w14:paraId="67F1A0DC" w14:textId="77777777" w:rsidR="008B0197" w:rsidRPr="00C03720" w:rsidRDefault="00226446"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5</w:t>
            </w:r>
          </w:p>
        </w:tc>
        <w:tc>
          <w:tcPr>
            <w:tcW w:w="709" w:type="dxa"/>
          </w:tcPr>
          <w:p w14:paraId="3BB4F775" w14:textId="77777777" w:rsidR="008B0197" w:rsidRPr="00C03720" w:rsidRDefault="00226446"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5,5</w:t>
            </w:r>
          </w:p>
        </w:tc>
      </w:tr>
      <w:tr w:rsidR="008B0197" w:rsidRPr="00C03720" w14:paraId="0C3290B3" w14:textId="77777777" w:rsidTr="006B4ABB">
        <w:trPr>
          <w:trHeight w:val="362"/>
        </w:trPr>
        <w:tc>
          <w:tcPr>
            <w:tcW w:w="567" w:type="dxa"/>
          </w:tcPr>
          <w:p w14:paraId="39C7C5AC" w14:textId="77777777" w:rsidR="008B0197" w:rsidRPr="00C03720" w:rsidRDefault="008B0197" w:rsidP="00C03720">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5.</w:t>
            </w:r>
          </w:p>
        </w:tc>
        <w:tc>
          <w:tcPr>
            <w:tcW w:w="6096" w:type="dxa"/>
          </w:tcPr>
          <w:p w14:paraId="3FF71BD2" w14:textId="1B32B18C" w:rsidR="008B0197" w:rsidRPr="00C03720" w:rsidRDefault="0011290E" w:rsidP="00F158D6">
            <w:pPr>
              <w:numPr>
                <w:ilvl w:val="12"/>
                <w:numId w:val="0"/>
              </w:numPr>
              <w:spacing w:line="240" w:lineRule="auto"/>
              <w:rPr>
                <w:rFonts w:ascii="Arial" w:hAnsi="Arial" w:cs="Arial"/>
                <w:sz w:val="24"/>
                <w:szCs w:val="24"/>
              </w:rPr>
            </w:pPr>
            <w:r w:rsidRPr="003A5D47">
              <w:rPr>
                <w:rFonts w:ascii="Arial" w:hAnsi="Arial" w:cs="Arial"/>
                <w:b/>
                <w:sz w:val="24"/>
                <w:szCs w:val="24"/>
                <w:lang w:val="en-US"/>
              </w:rPr>
              <w:t>Topic</w:t>
            </w:r>
            <w:r w:rsidRPr="00C03720">
              <w:rPr>
                <w:rFonts w:ascii="Arial" w:hAnsi="Arial" w:cs="Arial"/>
                <w:b/>
                <w:sz w:val="24"/>
                <w:szCs w:val="24"/>
              </w:rPr>
              <w:t xml:space="preserve"> </w:t>
            </w:r>
            <w:r w:rsidR="008B0197" w:rsidRPr="00C03720">
              <w:rPr>
                <w:rFonts w:ascii="Arial" w:hAnsi="Arial" w:cs="Arial"/>
                <w:b/>
                <w:sz w:val="24"/>
                <w:szCs w:val="24"/>
              </w:rPr>
              <w:t>1.5.</w:t>
            </w:r>
            <w:r w:rsidR="008B0197" w:rsidRPr="00C03720">
              <w:rPr>
                <w:rFonts w:ascii="Arial" w:hAnsi="Arial" w:cs="Arial"/>
                <w:sz w:val="24"/>
                <w:szCs w:val="24"/>
              </w:rPr>
              <w:t xml:space="preserve"> </w:t>
            </w:r>
            <w:proofErr w:type="spellStart"/>
            <w:r w:rsidR="00F158D6" w:rsidRPr="00F158D6">
              <w:rPr>
                <w:rFonts w:ascii="Arial" w:hAnsi="Arial" w:cs="Arial"/>
                <w:sz w:val="24"/>
                <w:szCs w:val="24"/>
              </w:rPr>
              <w:t>Procedural</w:t>
            </w:r>
            <w:proofErr w:type="spellEnd"/>
            <w:r w:rsidR="00F158D6" w:rsidRPr="00F158D6">
              <w:rPr>
                <w:rFonts w:ascii="Arial" w:hAnsi="Arial" w:cs="Arial"/>
                <w:sz w:val="24"/>
                <w:szCs w:val="24"/>
              </w:rPr>
              <w:t xml:space="preserve"> </w:t>
            </w:r>
            <w:proofErr w:type="spellStart"/>
            <w:r w:rsidR="00F158D6" w:rsidRPr="00F158D6">
              <w:rPr>
                <w:rFonts w:ascii="Arial" w:hAnsi="Arial" w:cs="Arial"/>
                <w:sz w:val="24"/>
                <w:szCs w:val="24"/>
              </w:rPr>
              <w:t>terms</w:t>
            </w:r>
            <w:proofErr w:type="spellEnd"/>
            <w:r w:rsidR="00F158D6" w:rsidRPr="00F158D6">
              <w:rPr>
                <w:rFonts w:ascii="Arial" w:hAnsi="Arial" w:cs="Arial"/>
                <w:sz w:val="24"/>
                <w:szCs w:val="24"/>
              </w:rPr>
              <w:t xml:space="preserve"> </w:t>
            </w:r>
            <w:proofErr w:type="spellStart"/>
            <w:r w:rsidR="00F158D6" w:rsidRPr="00F158D6">
              <w:rPr>
                <w:rFonts w:ascii="Arial" w:hAnsi="Arial" w:cs="Arial"/>
                <w:sz w:val="24"/>
                <w:szCs w:val="24"/>
              </w:rPr>
              <w:t>and</w:t>
            </w:r>
            <w:proofErr w:type="spellEnd"/>
            <w:r w:rsidR="00F158D6" w:rsidRPr="00F158D6">
              <w:rPr>
                <w:rFonts w:ascii="Arial" w:hAnsi="Arial" w:cs="Arial"/>
                <w:sz w:val="24"/>
                <w:szCs w:val="24"/>
              </w:rPr>
              <w:t xml:space="preserve"> </w:t>
            </w:r>
            <w:proofErr w:type="spellStart"/>
            <w:r w:rsidR="00F158D6" w:rsidRPr="00F158D6">
              <w:rPr>
                <w:rFonts w:ascii="Arial" w:hAnsi="Arial" w:cs="Arial"/>
                <w:sz w:val="24"/>
                <w:szCs w:val="24"/>
              </w:rPr>
              <w:t>court</w:t>
            </w:r>
            <w:proofErr w:type="spellEnd"/>
            <w:r w:rsidR="00F158D6" w:rsidRPr="00F158D6">
              <w:rPr>
                <w:rFonts w:ascii="Arial" w:hAnsi="Arial" w:cs="Arial"/>
                <w:sz w:val="24"/>
                <w:szCs w:val="24"/>
              </w:rPr>
              <w:t xml:space="preserve"> </w:t>
            </w:r>
            <w:proofErr w:type="spellStart"/>
            <w:r w:rsidR="00F158D6" w:rsidRPr="00F158D6">
              <w:rPr>
                <w:rFonts w:ascii="Arial" w:hAnsi="Arial" w:cs="Arial"/>
                <w:sz w:val="24"/>
                <w:szCs w:val="24"/>
              </w:rPr>
              <w:t>costs</w:t>
            </w:r>
            <w:proofErr w:type="spellEnd"/>
            <w:r w:rsidR="00F158D6" w:rsidRPr="00F158D6">
              <w:rPr>
                <w:rFonts w:ascii="Arial" w:hAnsi="Arial" w:cs="Arial"/>
                <w:sz w:val="24"/>
                <w:szCs w:val="24"/>
              </w:rPr>
              <w:t xml:space="preserve"> </w:t>
            </w:r>
            <w:proofErr w:type="spellStart"/>
            <w:r w:rsidR="00F158D6" w:rsidRPr="00F158D6">
              <w:rPr>
                <w:rFonts w:ascii="Arial" w:hAnsi="Arial" w:cs="Arial"/>
                <w:sz w:val="24"/>
                <w:szCs w:val="24"/>
              </w:rPr>
              <w:t>in</w:t>
            </w:r>
            <w:proofErr w:type="spellEnd"/>
            <w:r w:rsidR="00F158D6" w:rsidRPr="00F158D6">
              <w:rPr>
                <w:rFonts w:ascii="Arial" w:hAnsi="Arial" w:cs="Arial"/>
                <w:sz w:val="24"/>
                <w:szCs w:val="24"/>
              </w:rPr>
              <w:t xml:space="preserve"> </w:t>
            </w:r>
            <w:proofErr w:type="spellStart"/>
            <w:r w:rsidR="00F158D6" w:rsidRPr="00F158D6">
              <w:rPr>
                <w:rFonts w:ascii="Arial" w:hAnsi="Arial" w:cs="Arial"/>
                <w:sz w:val="24"/>
                <w:szCs w:val="24"/>
              </w:rPr>
              <w:t>commercial</w:t>
            </w:r>
            <w:proofErr w:type="spellEnd"/>
            <w:r w:rsidR="00F158D6" w:rsidRPr="00F158D6">
              <w:rPr>
                <w:rFonts w:ascii="Arial" w:hAnsi="Arial" w:cs="Arial"/>
                <w:sz w:val="24"/>
                <w:szCs w:val="24"/>
              </w:rPr>
              <w:t xml:space="preserve"> </w:t>
            </w:r>
            <w:proofErr w:type="spellStart"/>
            <w:r w:rsidR="00F158D6" w:rsidRPr="00F158D6">
              <w:rPr>
                <w:rFonts w:ascii="Arial" w:hAnsi="Arial" w:cs="Arial"/>
                <w:sz w:val="24"/>
                <w:szCs w:val="24"/>
              </w:rPr>
              <w:t>litigation</w:t>
            </w:r>
            <w:proofErr w:type="spellEnd"/>
          </w:p>
        </w:tc>
        <w:tc>
          <w:tcPr>
            <w:tcW w:w="850" w:type="dxa"/>
          </w:tcPr>
          <w:p w14:paraId="05F313F2" w14:textId="77777777" w:rsidR="008B0197" w:rsidRPr="00C03720" w:rsidRDefault="008B0197"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0,5</w:t>
            </w:r>
          </w:p>
        </w:tc>
        <w:tc>
          <w:tcPr>
            <w:tcW w:w="851" w:type="dxa"/>
          </w:tcPr>
          <w:p w14:paraId="5950D76C" w14:textId="77777777" w:rsidR="008B0197" w:rsidRPr="00C03720" w:rsidRDefault="008B0197" w:rsidP="00C03720">
            <w:pPr>
              <w:numPr>
                <w:ilvl w:val="12"/>
                <w:numId w:val="0"/>
              </w:numPr>
              <w:spacing w:line="240" w:lineRule="auto"/>
              <w:ind w:hanging="9"/>
              <w:jc w:val="center"/>
              <w:rPr>
                <w:rFonts w:ascii="Arial" w:hAnsi="Arial" w:cs="Arial"/>
                <w:sz w:val="24"/>
                <w:szCs w:val="24"/>
              </w:rPr>
            </w:pPr>
          </w:p>
        </w:tc>
        <w:tc>
          <w:tcPr>
            <w:tcW w:w="850" w:type="dxa"/>
          </w:tcPr>
          <w:p w14:paraId="0D652008" w14:textId="77777777" w:rsidR="008B0197" w:rsidRPr="00C03720" w:rsidRDefault="00226446"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5</w:t>
            </w:r>
          </w:p>
        </w:tc>
        <w:tc>
          <w:tcPr>
            <w:tcW w:w="709" w:type="dxa"/>
          </w:tcPr>
          <w:p w14:paraId="7B8A858E" w14:textId="77777777" w:rsidR="008B0197" w:rsidRPr="00C03720" w:rsidRDefault="00226446"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5,5</w:t>
            </w:r>
          </w:p>
        </w:tc>
      </w:tr>
      <w:tr w:rsidR="008B0197" w:rsidRPr="00C03720" w14:paraId="06B4D897" w14:textId="77777777" w:rsidTr="006B4ABB">
        <w:trPr>
          <w:trHeight w:val="389"/>
        </w:trPr>
        <w:tc>
          <w:tcPr>
            <w:tcW w:w="567" w:type="dxa"/>
          </w:tcPr>
          <w:p w14:paraId="0AE5DD1A" w14:textId="77777777" w:rsidR="008B0197" w:rsidRPr="00C03720" w:rsidRDefault="008B0197" w:rsidP="00C03720">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6.</w:t>
            </w:r>
          </w:p>
        </w:tc>
        <w:tc>
          <w:tcPr>
            <w:tcW w:w="6096" w:type="dxa"/>
          </w:tcPr>
          <w:p w14:paraId="615B8B28" w14:textId="3D5FB1BF" w:rsidR="00F158D6" w:rsidRPr="0011290E" w:rsidRDefault="0011290E" w:rsidP="00F158D6">
            <w:pPr>
              <w:numPr>
                <w:ilvl w:val="12"/>
                <w:numId w:val="0"/>
              </w:numPr>
              <w:spacing w:line="240" w:lineRule="auto"/>
              <w:rPr>
                <w:rFonts w:ascii="Arial" w:hAnsi="Arial" w:cs="Arial"/>
                <w:b/>
                <w:sz w:val="24"/>
                <w:szCs w:val="24"/>
              </w:rPr>
            </w:pPr>
            <w:proofErr w:type="gramStart"/>
            <w:r w:rsidRPr="003A5D47">
              <w:rPr>
                <w:rFonts w:ascii="Arial" w:hAnsi="Arial" w:cs="Arial"/>
                <w:b/>
                <w:sz w:val="24"/>
                <w:szCs w:val="24"/>
                <w:lang w:val="en-US"/>
              </w:rPr>
              <w:t>Topic</w:t>
            </w:r>
            <w:r>
              <w:rPr>
                <w:rFonts w:ascii="Arial" w:hAnsi="Arial" w:cs="Arial"/>
                <w:b/>
                <w:sz w:val="24"/>
                <w:szCs w:val="24"/>
              </w:rPr>
              <w:t xml:space="preserve"> </w:t>
            </w:r>
            <w:r w:rsidR="008B0197" w:rsidRPr="00C03720">
              <w:rPr>
                <w:rFonts w:ascii="Arial" w:hAnsi="Arial" w:cs="Arial"/>
                <w:b/>
                <w:sz w:val="24"/>
                <w:szCs w:val="24"/>
              </w:rPr>
              <w:t xml:space="preserve"> 1.6.</w:t>
            </w:r>
            <w:proofErr w:type="gramEnd"/>
            <w:r w:rsidR="008B0197" w:rsidRPr="00C03720">
              <w:rPr>
                <w:rFonts w:ascii="Arial" w:hAnsi="Arial" w:cs="Arial"/>
                <w:sz w:val="24"/>
                <w:szCs w:val="24"/>
              </w:rPr>
              <w:t xml:space="preserve"> </w:t>
            </w:r>
            <w:proofErr w:type="spellStart"/>
            <w:r w:rsidR="00F158D6" w:rsidRPr="00F158D6">
              <w:rPr>
                <w:rFonts w:ascii="Arial" w:hAnsi="Arial" w:cs="Arial"/>
                <w:sz w:val="24"/>
                <w:szCs w:val="24"/>
              </w:rPr>
              <w:t>Institute</w:t>
            </w:r>
            <w:proofErr w:type="spellEnd"/>
            <w:r w:rsidR="00F158D6" w:rsidRPr="00F158D6">
              <w:rPr>
                <w:rFonts w:ascii="Arial" w:hAnsi="Arial" w:cs="Arial"/>
                <w:sz w:val="24"/>
                <w:szCs w:val="24"/>
              </w:rPr>
              <w:t xml:space="preserve"> </w:t>
            </w:r>
            <w:proofErr w:type="spellStart"/>
            <w:r w:rsidR="00F158D6" w:rsidRPr="00F158D6">
              <w:rPr>
                <w:rFonts w:ascii="Arial" w:hAnsi="Arial" w:cs="Arial"/>
                <w:sz w:val="24"/>
                <w:szCs w:val="24"/>
              </w:rPr>
              <w:t>of</w:t>
            </w:r>
            <w:proofErr w:type="spellEnd"/>
            <w:r w:rsidR="00F158D6" w:rsidRPr="00F158D6">
              <w:rPr>
                <w:rFonts w:ascii="Arial" w:hAnsi="Arial" w:cs="Arial"/>
                <w:sz w:val="24"/>
                <w:szCs w:val="24"/>
              </w:rPr>
              <w:t xml:space="preserve"> </w:t>
            </w:r>
            <w:proofErr w:type="spellStart"/>
            <w:r w:rsidR="00F158D6" w:rsidRPr="00F158D6">
              <w:rPr>
                <w:rFonts w:ascii="Arial" w:hAnsi="Arial" w:cs="Arial"/>
                <w:sz w:val="24"/>
                <w:szCs w:val="24"/>
              </w:rPr>
              <w:t>support</w:t>
            </w:r>
            <w:proofErr w:type="spellEnd"/>
            <w:r w:rsidR="00F158D6" w:rsidRPr="00F158D6">
              <w:rPr>
                <w:rFonts w:ascii="Arial" w:hAnsi="Arial" w:cs="Arial"/>
                <w:sz w:val="24"/>
                <w:szCs w:val="24"/>
              </w:rPr>
              <w:t xml:space="preserve"> </w:t>
            </w:r>
            <w:proofErr w:type="spellStart"/>
            <w:r w:rsidR="00F158D6" w:rsidRPr="00F158D6">
              <w:rPr>
                <w:rFonts w:ascii="Arial" w:hAnsi="Arial" w:cs="Arial"/>
                <w:sz w:val="24"/>
                <w:szCs w:val="24"/>
              </w:rPr>
              <w:t>in</w:t>
            </w:r>
            <w:proofErr w:type="spellEnd"/>
            <w:r w:rsidR="00F158D6" w:rsidRPr="00F158D6">
              <w:rPr>
                <w:rFonts w:ascii="Arial" w:hAnsi="Arial" w:cs="Arial"/>
                <w:sz w:val="24"/>
                <w:szCs w:val="24"/>
              </w:rPr>
              <w:t xml:space="preserve"> </w:t>
            </w:r>
            <w:proofErr w:type="spellStart"/>
            <w:r w:rsidR="00F158D6" w:rsidRPr="00F158D6">
              <w:rPr>
                <w:rFonts w:ascii="Arial" w:hAnsi="Arial" w:cs="Arial"/>
                <w:sz w:val="24"/>
                <w:szCs w:val="24"/>
              </w:rPr>
              <w:t>commercial</w:t>
            </w:r>
            <w:proofErr w:type="spellEnd"/>
            <w:r w:rsidR="00F158D6" w:rsidRPr="00F158D6">
              <w:rPr>
                <w:rFonts w:ascii="Arial" w:hAnsi="Arial" w:cs="Arial"/>
                <w:sz w:val="24"/>
                <w:szCs w:val="24"/>
              </w:rPr>
              <w:t xml:space="preserve"> </w:t>
            </w:r>
            <w:proofErr w:type="spellStart"/>
            <w:r w:rsidR="00F158D6" w:rsidRPr="00F158D6">
              <w:rPr>
                <w:rFonts w:ascii="Arial" w:hAnsi="Arial" w:cs="Arial"/>
                <w:sz w:val="24"/>
                <w:szCs w:val="24"/>
              </w:rPr>
              <w:t>litigation</w:t>
            </w:r>
            <w:proofErr w:type="spellEnd"/>
          </w:p>
          <w:p w14:paraId="2F5FD928" w14:textId="4CFAAA5D" w:rsidR="008B0197" w:rsidRPr="0011290E" w:rsidRDefault="008B0197" w:rsidP="0011290E">
            <w:pPr>
              <w:numPr>
                <w:ilvl w:val="12"/>
                <w:numId w:val="0"/>
              </w:numPr>
              <w:spacing w:line="240" w:lineRule="auto"/>
              <w:rPr>
                <w:rFonts w:ascii="Arial" w:hAnsi="Arial" w:cs="Arial"/>
                <w:b/>
                <w:sz w:val="24"/>
                <w:szCs w:val="24"/>
              </w:rPr>
            </w:pPr>
          </w:p>
        </w:tc>
        <w:tc>
          <w:tcPr>
            <w:tcW w:w="850" w:type="dxa"/>
          </w:tcPr>
          <w:p w14:paraId="0B1A9B8A" w14:textId="77777777" w:rsidR="008B0197" w:rsidRPr="00C03720" w:rsidRDefault="008B0197"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1</w:t>
            </w:r>
          </w:p>
        </w:tc>
        <w:tc>
          <w:tcPr>
            <w:tcW w:w="851" w:type="dxa"/>
          </w:tcPr>
          <w:p w14:paraId="16CDC5F7" w14:textId="77777777" w:rsidR="008B0197" w:rsidRPr="00C03720" w:rsidRDefault="008B0197" w:rsidP="00C03720">
            <w:pPr>
              <w:numPr>
                <w:ilvl w:val="12"/>
                <w:numId w:val="0"/>
              </w:numPr>
              <w:spacing w:line="240" w:lineRule="auto"/>
              <w:ind w:hanging="9"/>
              <w:jc w:val="center"/>
              <w:rPr>
                <w:rFonts w:ascii="Arial" w:hAnsi="Arial" w:cs="Arial"/>
                <w:sz w:val="24"/>
                <w:szCs w:val="24"/>
              </w:rPr>
            </w:pPr>
          </w:p>
        </w:tc>
        <w:tc>
          <w:tcPr>
            <w:tcW w:w="850" w:type="dxa"/>
          </w:tcPr>
          <w:p w14:paraId="6F305D7C" w14:textId="77777777" w:rsidR="008B0197" w:rsidRPr="00C03720" w:rsidRDefault="008B0197"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5</w:t>
            </w:r>
          </w:p>
        </w:tc>
        <w:tc>
          <w:tcPr>
            <w:tcW w:w="709" w:type="dxa"/>
          </w:tcPr>
          <w:p w14:paraId="2D7F4633" w14:textId="77777777" w:rsidR="008B0197" w:rsidRPr="00C03720" w:rsidRDefault="008B0197"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6</w:t>
            </w:r>
          </w:p>
        </w:tc>
      </w:tr>
      <w:tr w:rsidR="008B0197" w:rsidRPr="00C03720" w14:paraId="1A050007" w14:textId="77777777" w:rsidTr="006B4ABB">
        <w:trPr>
          <w:trHeight w:val="350"/>
        </w:trPr>
        <w:tc>
          <w:tcPr>
            <w:tcW w:w="9923" w:type="dxa"/>
            <w:gridSpan w:val="6"/>
          </w:tcPr>
          <w:p w14:paraId="62E5C5F6" w14:textId="77777777" w:rsidR="00C03720" w:rsidRDefault="00C03720" w:rsidP="00C03720">
            <w:pPr>
              <w:spacing w:line="240" w:lineRule="auto"/>
              <w:jc w:val="center"/>
              <w:rPr>
                <w:rFonts w:ascii="Arial" w:hAnsi="Arial" w:cs="Arial"/>
                <w:b/>
                <w:bCs/>
                <w:sz w:val="24"/>
                <w:szCs w:val="24"/>
              </w:rPr>
            </w:pPr>
          </w:p>
          <w:p w14:paraId="67FE7312" w14:textId="6001B218" w:rsidR="0011290E" w:rsidRDefault="0011290E" w:rsidP="00C03720">
            <w:pPr>
              <w:spacing w:line="240" w:lineRule="auto"/>
              <w:jc w:val="center"/>
              <w:rPr>
                <w:rFonts w:ascii="Arial" w:hAnsi="Arial" w:cs="Arial"/>
                <w:b/>
                <w:bCs/>
                <w:sz w:val="24"/>
                <w:szCs w:val="24"/>
              </w:rPr>
            </w:pPr>
            <w:proofErr w:type="spellStart"/>
            <w:r w:rsidRPr="0011290E">
              <w:rPr>
                <w:rFonts w:ascii="Arial" w:hAnsi="Arial" w:cs="Arial"/>
                <w:b/>
                <w:bCs/>
                <w:sz w:val="24"/>
                <w:szCs w:val="24"/>
              </w:rPr>
              <w:t>Section</w:t>
            </w:r>
            <w:proofErr w:type="spellEnd"/>
            <w:r w:rsidRPr="0011290E">
              <w:rPr>
                <w:rFonts w:ascii="Arial" w:hAnsi="Arial" w:cs="Arial"/>
                <w:b/>
                <w:bCs/>
                <w:sz w:val="24"/>
                <w:szCs w:val="24"/>
              </w:rPr>
              <w:t xml:space="preserve"> 2. </w:t>
            </w:r>
            <w:proofErr w:type="spellStart"/>
            <w:r w:rsidRPr="0011290E">
              <w:rPr>
                <w:rFonts w:ascii="Arial" w:hAnsi="Arial" w:cs="Arial"/>
                <w:b/>
                <w:bCs/>
                <w:sz w:val="24"/>
                <w:szCs w:val="24"/>
              </w:rPr>
              <w:t>Proceedings</w:t>
            </w:r>
            <w:proofErr w:type="spellEnd"/>
            <w:r w:rsidRPr="0011290E">
              <w:rPr>
                <w:rFonts w:ascii="Arial" w:hAnsi="Arial" w:cs="Arial"/>
                <w:b/>
                <w:bCs/>
                <w:sz w:val="24"/>
                <w:szCs w:val="24"/>
              </w:rPr>
              <w:t xml:space="preserve"> </w:t>
            </w:r>
            <w:proofErr w:type="spellStart"/>
            <w:r w:rsidRPr="0011290E">
              <w:rPr>
                <w:rFonts w:ascii="Arial" w:hAnsi="Arial" w:cs="Arial"/>
                <w:b/>
                <w:bCs/>
                <w:sz w:val="24"/>
                <w:szCs w:val="24"/>
              </w:rPr>
              <w:t>in</w:t>
            </w:r>
            <w:proofErr w:type="spellEnd"/>
            <w:r w:rsidRPr="0011290E">
              <w:rPr>
                <w:rFonts w:ascii="Arial" w:hAnsi="Arial" w:cs="Arial"/>
                <w:b/>
                <w:bCs/>
                <w:sz w:val="24"/>
                <w:szCs w:val="24"/>
              </w:rPr>
              <w:t xml:space="preserve"> </w:t>
            </w:r>
            <w:proofErr w:type="spellStart"/>
            <w:r w:rsidRPr="0011290E">
              <w:rPr>
                <w:rFonts w:ascii="Arial" w:hAnsi="Arial" w:cs="Arial"/>
                <w:b/>
                <w:bCs/>
                <w:sz w:val="24"/>
                <w:szCs w:val="24"/>
              </w:rPr>
              <w:t>various</w:t>
            </w:r>
            <w:proofErr w:type="spellEnd"/>
            <w:r w:rsidRPr="0011290E">
              <w:rPr>
                <w:rFonts w:ascii="Arial" w:hAnsi="Arial" w:cs="Arial"/>
                <w:b/>
                <w:bCs/>
                <w:sz w:val="24"/>
                <w:szCs w:val="24"/>
              </w:rPr>
              <w:t xml:space="preserve"> </w:t>
            </w:r>
            <w:proofErr w:type="spellStart"/>
            <w:r w:rsidRPr="0011290E">
              <w:rPr>
                <w:rFonts w:ascii="Arial" w:hAnsi="Arial" w:cs="Arial"/>
                <w:b/>
                <w:bCs/>
                <w:sz w:val="24"/>
                <w:szCs w:val="24"/>
              </w:rPr>
              <w:t>instances</w:t>
            </w:r>
            <w:proofErr w:type="spellEnd"/>
            <w:r w:rsidRPr="0011290E">
              <w:rPr>
                <w:rFonts w:ascii="Arial" w:hAnsi="Arial" w:cs="Arial"/>
                <w:b/>
                <w:bCs/>
                <w:sz w:val="24"/>
                <w:szCs w:val="24"/>
              </w:rPr>
              <w:t xml:space="preserve"> </w:t>
            </w:r>
            <w:proofErr w:type="spellStart"/>
            <w:r w:rsidRPr="0011290E">
              <w:rPr>
                <w:rFonts w:ascii="Arial" w:hAnsi="Arial" w:cs="Arial"/>
                <w:b/>
                <w:bCs/>
                <w:sz w:val="24"/>
                <w:szCs w:val="24"/>
              </w:rPr>
              <w:t>of</w:t>
            </w:r>
            <w:proofErr w:type="spellEnd"/>
            <w:r w:rsidRPr="0011290E">
              <w:rPr>
                <w:rFonts w:ascii="Arial" w:hAnsi="Arial" w:cs="Arial"/>
                <w:b/>
                <w:bCs/>
                <w:sz w:val="24"/>
                <w:szCs w:val="24"/>
              </w:rPr>
              <w:t xml:space="preserve"> </w:t>
            </w:r>
            <w:proofErr w:type="spellStart"/>
            <w:r w:rsidRPr="0011290E">
              <w:rPr>
                <w:rFonts w:ascii="Arial" w:hAnsi="Arial" w:cs="Arial"/>
                <w:b/>
                <w:bCs/>
                <w:sz w:val="24"/>
                <w:szCs w:val="24"/>
              </w:rPr>
              <w:t>commercial</w:t>
            </w:r>
            <w:proofErr w:type="spellEnd"/>
            <w:r w:rsidRPr="0011290E">
              <w:rPr>
                <w:rFonts w:ascii="Arial" w:hAnsi="Arial" w:cs="Arial"/>
                <w:b/>
                <w:bCs/>
                <w:sz w:val="24"/>
                <w:szCs w:val="24"/>
              </w:rPr>
              <w:t xml:space="preserve"> </w:t>
            </w:r>
            <w:proofErr w:type="spellStart"/>
            <w:r w:rsidRPr="0011290E">
              <w:rPr>
                <w:rFonts w:ascii="Arial" w:hAnsi="Arial" w:cs="Arial"/>
                <w:b/>
                <w:bCs/>
                <w:sz w:val="24"/>
                <w:szCs w:val="24"/>
              </w:rPr>
              <w:t>courts</w:t>
            </w:r>
            <w:proofErr w:type="spellEnd"/>
            <w:r w:rsidRPr="0011290E">
              <w:rPr>
                <w:rFonts w:ascii="Arial" w:hAnsi="Arial" w:cs="Arial"/>
                <w:b/>
                <w:bCs/>
                <w:sz w:val="24"/>
                <w:szCs w:val="24"/>
              </w:rPr>
              <w:t xml:space="preserve"> </w:t>
            </w:r>
            <w:proofErr w:type="spellStart"/>
            <w:r w:rsidRPr="0011290E">
              <w:rPr>
                <w:rFonts w:ascii="Arial" w:hAnsi="Arial" w:cs="Arial"/>
                <w:b/>
                <w:bCs/>
                <w:sz w:val="24"/>
                <w:szCs w:val="24"/>
              </w:rPr>
              <w:t>and</w:t>
            </w:r>
            <w:proofErr w:type="spellEnd"/>
            <w:r w:rsidRPr="0011290E">
              <w:rPr>
                <w:rFonts w:ascii="Arial" w:hAnsi="Arial" w:cs="Arial"/>
                <w:b/>
                <w:bCs/>
                <w:sz w:val="24"/>
                <w:szCs w:val="24"/>
              </w:rPr>
              <w:t xml:space="preserve"> </w:t>
            </w:r>
            <w:proofErr w:type="spellStart"/>
            <w:r w:rsidRPr="0011290E">
              <w:rPr>
                <w:rFonts w:ascii="Arial" w:hAnsi="Arial" w:cs="Arial"/>
                <w:b/>
                <w:bCs/>
                <w:sz w:val="24"/>
                <w:szCs w:val="24"/>
              </w:rPr>
              <w:t>execution</w:t>
            </w:r>
            <w:proofErr w:type="spellEnd"/>
            <w:r w:rsidRPr="0011290E">
              <w:rPr>
                <w:rFonts w:ascii="Arial" w:hAnsi="Arial" w:cs="Arial"/>
                <w:b/>
                <w:bCs/>
                <w:sz w:val="24"/>
                <w:szCs w:val="24"/>
              </w:rPr>
              <w:t xml:space="preserve"> </w:t>
            </w:r>
            <w:proofErr w:type="spellStart"/>
            <w:r w:rsidRPr="0011290E">
              <w:rPr>
                <w:rFonts w:ascii="Arial" w:hAnsi="Arial" w:cs="Arial"/>
                <w:b/>
                <w:bCs/>
                <w:sz w:val="24"/>
                <w:szCs w:val="24"/>
              </w:rPr>
              <w:t>of</w:t>
            </w:r>
            <w:proofErr w:type="spellEnd"/>
            <w:r w:rsidRPr="0011290E">
              <w:rPr>
                <w:rFonts w:ascii="Arial" w:hAnsi="Arial" w:cs="Arial"/>
                <w:b/>
                <w:bCs/>
                <w:sz w:val="24"/>
                <w:szCs w:val="24"/>
              </w:rPr>
              <w:t xml:space="preserve"> </w:t>
            </w:r>
            <w:proofErr w:type="spellStart"/>
            <w:r w:rsidRPr="0011290E">
              <w:rPr>
                <w:rFonts w:ascii="Arial" w:hAnsi="Arial" w:cs="Arial"/>
                <w:b/>
                <w:bCs/>
                <w:sz w:val="24"/>
                <w:szCs w:val="24"/>
              </w:rPr>
              <w:t>de</w:t>
            </w:r>
            <w:r>
              <w:rPr>
                <w:rFonts w:ascii="Arial" w:hAnsi="Arial" w:cs="Arial"/>
                <w:b/>
                <w:bCs/>
                <w:sz w:val="24"/>
                <w:szCs w:val="24"/>
              </w:rPr>
              <w:t>cisions</w:t>
            </w:r>
            <w:proofErr w:type="spellEnd"/>
            <w:r>
              <w:rPr>
                <w:rFonts w:ascii="Arial" w:hAnsi="Arial" w:cs="Arial"/>
                <w:b/>
                <w:bCs/>
                <w:sz w:val="24"/>
                <w:szCs w:val="24"/>
              </w:rPr>
              <w:t xml:space="preserve"> </w:t>
            </w:r>
            <w:proofErr w:type="spellStart"/>
            <w:r>
              <w:rPr>
                <w:rFonts w:ascii="Arial" w:hAnsi="Arial" w:cs="Arial"/>
                <w:b/>
                <w:bCs/>
                <w:sz w:val="24"/>
                <w:szCs w:val="24"/>
              </w:rPr>
              <w:t>of</w:t>
            </w:r>
            <w:proofErr w:type="spellEnd"/>
            <w:r>
              <w:rPr>
                <w:rFonts w:ascii="Arial" w:hAnsi="Arial" w:cs="Arial"/>
                <w:b/>
                <w:bCs/>
                <w:sz w:val="24"/>
                <w:szCs w:val="24"/>
              </w:rPr>
              <w:t xml:space="preserve"> </w:t>
            </w:r>
            <w:proofErr w:type="spellStart"/>
            <w:r>
              <w:rPr>
                <w:rFonts w:ascii="Arial" w:hAnsi="Arial" w:cs="Arial"/>
                <w:b/>
                <w:bCs/>
                <w:sz w:val="24"/>
                <w:szCs w:val="24"/>
              </w:rPr>
              <w:t>the</w:t>
            </w:r>
            <w:proofErr w:type="spellEnd"/>
            <w:r>
              <w:rPr>
                <w:rFonts w:ascii="Arial" w:hAnsi="Arial" w:cs="Arial"/>
                <w:b/>
                <w:bCs/>
                <w:sz w:val="24"/>
                <w:szCs w:val="24"/>
              </w:rPr>
              <w:t xml:space="preserve"> </w:t>
            </w:r>
            <w:proofErr w:type="spellStart"/>
            <w:r>
              <w:rPr>
                <w:rFonts w:ascii="Arial" w:hAnsi="Arial" w:cs="Arial"/>
                <w:b/>
                <w:bCs/>
                <w:sz w:val="24"/>
                <w:szCs w:val="24"/>
              </w:rPr>
              <w:t>commercial</w:t>
            </w:r>
            <w:proofErr w:type="spellEnd"/>
            <w:r>
              <w:rPr>
                <w:rFonts w:ascii="Arial" w:hAnsi="Arial" w:cs="Arial"/>
                <w:b/>
                <w:bCs/>
                <w:sz w:val="24"/>
                <w:szCs w:val="24"/>
              </w:rPr>
              <w:t xml:space="preserve"> </w:t>
            </w:r>
            <w:proofErr w:type="spellStart"/>
            <w:r>
              <w:rPr>
                <w:rFonts w:ascii="Arial" w:hAnsi="Arial" w:cs="Arial"/>
                <w:b/>
                <w:bCs/>
                <w:sz w:val="24"/>
                <w:szCs w:val="24"/>
              </w:rPr>
              <w:t>court</w:t>
            </w:r>
            <w:proofErr w:type="spellEnd"/>
          </w:p>
          <w:p w14:paraId="232693E8" w14:textId="77777777" w:rsidR="0011290E" w:rsidRPr="00C03720" w:rsidRDefault="0011290E" w:rsidP="0011290E">
            <w:pPr>
              <w:spacing w:line="240" w:lineRule="auto"/>
              <w:rPr>
                <w:rFonts w:ascii="Arial" w:hAnsi="Arial" w:cs="Arial"/>
                <w:sz w:val="24"/>
                <w:szCs w:val="24"/>
              </w:rPr>
            </w:pPr>
          </w:p>
        </w:tc>
      </w:tr>
      <w:tr w:rsidR="008B0197" w:rsidRPr="00C03720" w14:paraId="1F443B2E" w14:textId="77777777" w:rsidTr="006B4ABB">
        <w:trPr>
          <w:trHeight w:val="350"/>
        </w:trPr>
        <w:tc>
          <w:tcPr>
            <w:tcW w:w="567" w:type="dxa"/>
          </w:tcPr>
          <w:p w14:paraId="4CDED0BA" w14:textId="77777777" w:rsidR="008B0197" w:rsidRPr="00C03720" w:rsidRDefault="008B0197" w:rsidP="00C03720">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7.</w:t>
            </w:r>
          </w:p>
        </w:tc>
        <w:tc>
          <w:tcPr>
            <w:tcW w:w="6096" w:type="dxa"/>
          </w:tcPr>
          <w:p w14:paraId="1AFA54A7" w14:textId="33903293" w:rsidR="008B0197" w:rsidRPr="00C03720" w:rsidRDefault="0011290E" w:rsidP="00F158D6">
            <w:pPr>
              <w:numPr>
                <w:ilvl w:val="12"/>
                <w:numId w:val="0"/>
              </w:numPr>
              <w:spacing w:line="240" w:lineRule="auto"/>
              <w:rPr>
                <w:rFonts w:ascii="Arial" w:hAnsi="Arial" w:cs="Arial"/>
                <w:sz w:val="24"/>
                <w:szCs w:val="24"/>
              </w:rPr>
            </w:pPr>
            <w:r w:rsidRPr="003A5D47">
              <w:rPr>
                <w:rFonts w:ascii="Arial" w:hAnsi="Arial" w:cs="Arial"/>
                <w:b/>
                <w:sz w:val="24"/>
                <w:szCs w:val="24"/>
                <w:lang w:val="en-US"/>
              </w:rPr>
              <w:t>Topic</w:t>
            </w:r>
            <w:r w:rsidRPr="00C03720">
              <w:rPr>
                <w:rFonts w:ascii="Arial" w:hAnsi="Arial" w:cs="Arial"/>
                <w:b/>
                <w:sz w:val="24"/>
                <w:szCs w:val="24"/>
              </w:rPr>
              <w:t xml:space="preserve"> </w:t>
            </w:r>
            <w:r w:rsidR="008B0197" w:rsidRPr="00C03720">
              <w:rPr>
                <w:rFonts w:ascii="Arial" w:hAnsi="Arial" w:cs="Arial"/>
                <w:b/>
                <w:sz w:val="24"/>
                <w:szCs w:val="24"/>
              </w:rPr>
              <w:t>2.1.</w:t>
            </w:r>
            <w:r w:rsidR="008B0197" w:rsidRPr="00C03720">
              <w:rPr>
                <w:rFonts w:ascii="Arial" w:hAnsi="Arial" w:cs="Arial"/>
                <w:sz w:val="24"/>
                <w:szCs w:val="24"/>
              </w:rPr>
              <w:t xml:space="preserve"> </w:t>
            </w:r>
            <w:proofErr w:type="spellStart"/>
            <w:r w:rsidR="00F158D6" w:rsidRPr="00F158D6">
              <w:rPr>
                <w:rFonts w:ascii="Arial" w:hAnsi="Arial" w:cs="Arial"/>
                <w:sz w:val="24"/>
                <w:szCs w:val="24"/>
              </w:rPr>
              <w:t>Order</w:t>
            </w:r>
            <w:proofErr w:type="spellEnd"/>
            <w:r w:rsidR="00F158D6" w:rsidRPr="00F158D6">
              <w:rPr>
                <w:rFonts w:ascii="Arial" w:hAnsi="Arial" w:cs="Arial"/>
                <w:sz w:val="24"/>
                <w:szCs w:val="24"/>
              </w:rPr>
              <w:t xml:space="preserve"> </w:t>
            </w:r>
            <w:proofErr w:type="spellStart"/>
            <w:r w:rsidR="00F158D6" w:rsidRPr="00F158D6">
              <w:rPr>
                <w:rFonts w:ascii="Arial" w:hAnsi="Arial" w:cs="Arial"/>
                <w:sz w:val="24"/>
                <w:szCs w:val="24"/>
              </w:rPr>
              <w:t>proceedings</w:t>
            </w:r>
            <w:proofErr w:type="spellEnd"/>
          </w:p>
        </w:tc>
        <w:tc>
          <w:tcPr>
            <w:tcW w:w="850" w:type="dxa"/>
          </w:tcPr>
          <w:p w14:paraId="108E3F6C" w14:textId="77777777" w:rsidR="008B0197" w:rsidRPr="00C03720" w:rsidRDefault="008B0197"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0,5</w:t>
            </w:r>
          </w:p>
        </w:tc>
        <w:tc>
          <w:tcPr>
            <w:tcW w:w="851" w:type="dxa"/>
          </w:tcPr>
          <w:p w14:paraId="3C23C0EA" w14:textId="77777777" w:rsidR="008B0197" w:rsidRPr="00C03720" w:rsidRDefault="008B0197" w:rsidP="00C03720">
            <w:pPr>
              <w:spacing w:line="240" w:lineRule="auto"/>
              <w:jc w:val="center"/>
              <w:rPr>
                <w:rFonts w:ascii="Arial" w:hAnsi="Arial" w:cs="Arial"/>
                <w:sz w:val="24"/>
                <w:szCs w:val="24"/>
              </w:rPr>
            </w:pPr>
            <w:r w:rsidRPr="00C03720">
              <w:rPr>
                <w:rFonts w:ascii="Arial" w:hAnsi="Arial" w:cs="Arial"/>
                <w:sz w:val="24"/>
                <w:szCs w:val="24"/>
              </w:rPr>
              <w:t xml:space="preserve">             </w:t>
            </w:r>
          </w:p>
        </w:tc>
        <w:tc>
          <w:tcPr>
            <w:tcW w:w="850" w:type="dxa"/>
          </w:tcPr>
          <w:p w14:paraId="42ACB111" w14:textId="77777777" w:rsidR="008B0197" w:rsidRPr="00C03720" w:rsidRDefault="00226446"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5</w:t>
            </w:r>
          </w:p>
        </w:tc>
        <w:tc>
          <w:tcPr>
            <w:tcW w:w="709" w:type="dxa"/>
          </w:tcPr>
          <w:p w14:paraId="7611ADC4" w14:textId="77777777" w:rsidR="008B0197" w:rsidRPr="00C03720" w:rsidRDefault="00226446"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5,5</w:t>
            </w:r>
          </w:p>
        </w:tc>
      </w:tr>
      <w:tr w:rsidR="008B0197" w:rsidRPr="00C03720" w14:paraId="2D34E418" w14:textId="77777777" w:rsidTr="006B4ABB">
        <w:trPr>
          <w:trHeight w:val="350"/>
        </w:trPr>
        <w:tc>
          <w:tcPr>
            <w:tcW w:w="567" w:type="dxa"/>
          </w:tcPr>
          <w:p w14:paraId="179F1AAC" w14:textId="77777777" w:rsidR="008B0197" w:rsidRPr="00C03720" w:rsidRDefault="008B0197" w:rsidP="00C03720">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8.</w:t>
            </w:r>
          </w:p>
        </w:tc>
        <w:tc>
          <w:tcPr>
            <w:tcW w:w="6096" w:type="dxa"/>
          </w:tcPr>
          <w:p w14:paraId="4DCEEC7C" w14:textId="7BBAEAD9" w:rsidR="008B0197" w:rsidRPr="00C03720" w:rsidRDefault="0011290E" w:rsidP="00F158D6">
            <w:pPr>
              <w:numPr>
                <w:ilvl w:val="12"/>
                <w:numId w:val="0"/>
              </w:numPr>
              <w:spacing w:line="240" w:lineRule="auto"/>
              <w:rPr>
                <w:rFonts w:ascii="Arial" w:hAnsi="Arial" w:cs="Arial"/>
                <w:sz w:val="24"/>
                <w:szCs w:val="24"/>
              </w:rPr>
            </w:pPr>
            <w:r w:rsidRPr="003A5D47">
              <w:rPr>
                <w:rFonts w:ascii="Arial" w:hAnsi="Arial" w:cs="Arial"/>
                <w:b/>
                <w:sz w:val="24"/>
                <w:szCs w:val="24"/>
                <w:lang w:val="en-US"/>
              </w:rPr>
              <w:t>Topic</w:t>
            </w:r>
            <w:r w:rsidRPr="00C03720">
              <w:rPr>
                <w:rFonts w:ascii="Arial" w:hAnsi="Arial" w:cs="Arial"/>
                <w:b/>
                <w:sz w:val="24"/>
                <w:szCs w:val="24"/>
              </w:rPr>
              <w:t xml:space="preserve"> </w:t>
            </w:r>
            <w:r w:rsidR="008B0197" w:rsidRPr="00C03720">
              <w:rPr>
                <w:rFonts w:ascii="Arial" w:hAnsi="Arial" w:cs="Arial"/>
                <w:b/>
                <w:sz w:val="24"/>
                <w:szCs w:val="24"/>
              </w:rPr>
              <w:t>2.2.</w:t>
            </w:r>
            <w:r w:rsidR="008B0197" w:rsidRPr="00C03720">
              <w:rPr>
                <w:rFonts w:ascii="Arial" w:hAnsi="Arial" w:cs="Arial"/>
                <w:sz w:val="24"/>
                <w:szCs w:val="24"/>
              </w:rPr>
              <w:t xml:space="preserve"> </w:t>
            </w:r>
            <w:proofErr w:type="spellStart"/>
            <w:r w:rsidR="00F158D6" w:rsidRPr="00F158D6">
              <w:rPr>
                <w:rFonts w:ascii="Arial" w:hAnsi="Arial" w:cs="Arial"/>
                <w:sz w:val="24"/>
                <w:szCs w:val="24"/>
              </w:rPr>
              <w:t>Claim</w:t>
            </w:r>
            <w:proofErr w:type="spellEnd"/>
            <w:r w:rsidR="00F158D6" w:rsidRPr="00F158D6">
              <w:rPr>
                <w:rFonts w:ascii="Arial" w:hAnsi="Arial" w:cs="Arial"/>
                <w:sz w:val="24"/>
                <w:szCs w:val="24"/>
              </w:rPr>
              <w:t xml:space="preserve"> </w:t>
            </w:r>
            <w:proofErr w:type="spellStart"/>
            <w:r w:rsidR="00F158D6" w:rsidRPr="00F158D6">
              <w:rPr>
                <w:rFonts w:ascii="Arial" w:hAnsi="Arial" w:cs="Arial"/>
                <w:sz w:val="24"/>
                <w:szCs w:val="24"/>
              </w:rPr>
              <w:t>proceedings</w:t>
            </w:r>
            <w:proofErr w:type="spellEnd"/>
          </w:p>
        </w:tc>
        <w:tc>
          <w:tcPr>
            <w:tcW w:w="850" w:type="dxa"/>
          </w:tcPr>
          <w:p w14:paraId="16532D23" w14:textId="77777777" w:rsidR="008B0197" w:rsidRPr="00C03720" w:rsidRDefault="008B0197"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1</w:t>
            </w:r>
          </w:p>
        </w:tc>
        <w:tc>
          <w:tcPr>
            <w:tcW w:w="851" w:type="dxa"/>
          </w:tcPr>
          <w:p w14:paraId="0FF75443" w14:textId="77777777" w:rsidR="008B0197" w:rsidRPr="00C03720" w:rsidRDefault="008B0197" w:rsidP="00C03720">
            <w:pPr>
              <w:spacing w:line="240" w:lineRule="auto"/>
              <w:jc w:val="center"/>
              <w:rPr>
                <w:rFonts w:ascii="Arial" w:hAnsi="Arial" w:cs="Arial"/>
                <w:sz w:val="24"/>
                <w:szCs w:val="24"/>
              </w:rPr>
            </w:pPr>
            <w:r w:rsidRPr="00C03720">
              <w:rPr>
                <w:rFonts w:ascii="Arial" w:hAnsi="Arial" w:cs="Arial"/>
                <w:sz w:val="24"/>
                <w:szCs w:val="24"/>
              </w:rPr>
              <w:t>1</w:t>
            </w:r>
          </w:p>
        </w:tc>
        <w:tc>
          <w:tcPr>
            <w:tcW w:w="850" w:type="dxa"/>
          </w:tcPr>
          <w:p w14:paraId="1E6838D4" w14:textId="77777777" w:rsidR="008B0197" w:rsidRPr="00C03720" w:rsidRDefault="00226446"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7</w:t>
            </w:r>
          </w:p>
        </w:tc>
        <w:tc>
          <w:tcPr>
            <w:tcW w:w="709" w:type="dxa"/>
          </w:tcPr>
          <w:p w14:paraId="1F58D01E" w14:textId="77777777" w:rsidR="008B0197" w:rsidRPr="00C03720" w:rsidRDefault="00226446"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9</w:t>
            </w:r>
          </w:p>
        </w:tc>
      </w:tr>
      <w:tr w:rsidR="008B0197" w:rsidRPr="00C03720" w14:paraId="47142091" w14:textId="77777777" w:rsidTr="006B4ABB">
        <w:trPr>
          <w:trHeight w:val="350"/>
        </w:trPr>
        <w:tc>
          <w:tcPr>
            <w:tcW w:w="567" w:type="dxa"/>
          </w:tcPr>
          <w:p w14:paraId="611F3459" w14:textId="77777777" w:rsidR="008B0197" w:rsidRPr="00C03720" w:rsidRDefault="008B0197" w:rsidP="00C03720">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9.</w:t>
            </w:r>
          </w:p>
        </w:tc>
        <w:tc>
          <w:tcPr>
            <w:tcW w:w="6096" w:type="dxa"/>
          </w:tcPr>
          <w:p w14:paraId="05282D0D" w14:textId="2E81A10C" w:rsidR="008B0197" w:rsidRPr="00C03720" w:rsidRDefault="0011290E" w:rsidP="00F158D6">
            <w:pPr>
              <w:numPr>
                <w:ilvl w:val="12"/>
                <w:numId w:val="0"/>
              </w:numPr>
              <w:spacing w:line="240" w:lineRule="auto"/>
              <w:rPr>
                <w:rFonts w:ascii="Arial" w:hAnsi="Arial" w:cs="Arial"/>
                <w:sz w:val="24"/>
                <w:szCs w:val="24"/>
              </w:rPr>
            </w:pPr>
            <w:r w:rsidRPr="003A5D47">
              <w:rPr>
                <w:rFonts w:ascii="Arial" w:hAnsi="Arial" w:cs="Arial"/>
                <w:b/>
                <w:sz w:val="24"/>
                <w:szCs w:val="24"/>
                <w:lang w:val="en-US"/>
              </w:rPr>
              <w:t>Topic</w:t>
            </w:r>
            <w:r w:rsidRPr="00C03720">
              <w:rPr>
                <w:rFonts w:ascii="Arial" w:hAnsi="Arial" w:cs="Arial"/>
                <w:b/>
                <w:sz w:val="24"/>
                <w:szCs w:val="24"/>
              </w:rPr>
              <w:t xml:space="preserve"> </w:t>
            </w:r>
            <w:r w:rsidR="008B0197" w:rsidRPr="00C03720">
              <w:rPr>
                <w:rFonts w:ascii="Arial" w:hAnsi="Arial" w:cs="Arial"/>
                <w:b/>
                <w:sz w:val="24"/>
                <w:szCs w:val="24"/>
              </w:rPr>
              <w:t>2.3.</w:t>
            </w:r>
            <w:r w:rsidR="008B0197" w:rsidRPr="00C03720">
              <w:rPr>
                <w:rFonts w:ascii="Arial" w:hAnsi="Arial" w:cs="Arial"/>
                <w:sz w:val="24"/>
                <w:szCs w:val="24"/>
              </w:rPr>
              <w:t xml:space="preserve"> </w:t>
            </w:r>
            <w:proofErr w:type="spellStart"/>
            <w:r w:rsidR="00F158D6" w:rsidRPr="00F158D6">
              <w:rPr>
                <w:rFonts w:ascii="Arial" w:hAnsi="Arial" w:cs="Arial"/>
                <w:sz w:val="24"/>
                <w:szCs w:val="24"/>
              </w:rPr>
              <w:t>Decision</w:t>
            </w:r>
            <w:proofErr w:type="spellEnd"/>
            <w:r w:rsidR="00F158D6" w:rsidRPr="00F158D6">
              <w:rPr>
                <w:rFonts w:ascii="Arial" w:hAnsi="Arial" w:cs="Arial"/>
                <w:sz w:val="24"/>
                <w:szCs w:val="24"/>
              </w:rPr>
              <w:t xml:space="preserve"> </w:t>
            </w:r>
            <w:proofErr w:type="spellStart"/>
            <w:r w:rsidR="00F158D6" w:rsidRPr="00F158D6">
              <w:rPr>
                <w:rFonts w:ascii="Arial" w:hAnsi="Arial" w:cs="Arial"/>
                <w:sz w:val="24"/>
                <w:szCs w:val="24"/>
              </w:rPr>
              <w:t>of</w:t>
            </w:r>
            <w:proofErr w:type="spellEnd"/>
            <w:r w:rsidR="00F158D6" w:rsidRPr="00F158D6">
              <w:rPr>
                <w:rFonts w:ascii="Arial" w:hAnsi="Arial" w:cs="Arial"/>
                <w:sz w:val="24"/>
                <w:szCs w:val="24"/>
              </w:rPr>
              <w:t xml:space="preserve"> </w:t>
            </w:r>
            <w:proofErr w:type="spellStart"/>
            <w:r w:rsidR="00F158D6" w:rsidRPr="00F158D6">
              <w:rPr>
                <w:rFonts w:ascii="Arial" w:hAnsi="Arial" w:cs="Arial"/>
                <w:sz w:val="24"/>
                <w:szCs w:val="24"/>
              </w:rPr>
              <w:t>the</w:t>
            </w:r>
            <w:proofErr w:type="spellEnd"/>
            <w:r w:rsidR="00F158D6" w:rsidRPr="00F158D6">
              <w:rPr>
                <w:rFonts w:ascii="Arial" w:hAnsi="Arial" w:cs="Arial"/>
                <w:sz w:val="24"/>
                <w:szCs w:val="24"/>
              </w:rPr>
              <w:t xml:space="preserve"> </w:t>
            </w:r>
            <w:proofErr w:type="spellStart"/>
            <w:r w:rsidR="00F158D6" w:rsidRPr="00F158D6">
              <w:rPr>
                <w:rFonts w:ascii="Arial" w:hAnsi="Arial" w:cs="Arial"/>
                <w:sz w:val="24"/>
                <w:szCs w:val="24"/>
              </w:rPr>
              <w:t>commercial</w:t>
            </w:r>
            <w:proofErr w:type="spellEnd"/>
            <w:r w:rsidR="00F158D6" w:rsidRPr="00F158D6">
              <w:rPr>
                <w:rFonts w:ascii="Arial" w:hAnsi="Arial" w:cs="Arial"/>
                <w:sz w:val="24"/>
                <w:szCs w:val="24"/>
              </w:rPr>
              <w:t xml:space="preserve"> </w:t>
            </w:r>
            <w:proofErr w:type="spellStart"/>
            <w:r w:rsidR="00F158D6" w:rsidRPr="00F158D6">
              <w:rPr>
                <w:rFonts w:ascii="Arial" w:hAnsi="Arial" w:cs="Arial"/>
                <w:sz w:val="24"/>
                <w:szCs w:val="24"/>
              </w:rPr>
              <w:t>court</w:t>
            </w:r>
            <w:proofErr w:type="spellEnd"/>
          </w:p>
        </w:tc>
        <w:tc>
          <w:tcPr>
            <w:tcW w:w="850" w:type="dxa"/>
          </w:tcPr>
          <w:p w14:paraId="715502B8" w14:textId="77777777" w:rsidR="008B0197" w:rsidRPr="00C03720" w:rsidRDefault="008B0197"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0,5</w:t>
            </w:r>
          </w:p>
        </w:tc>
        <w:tc>
          <w:tcPr>
            <w:tcW w:w="851" w:type="dxa"/>
          </w:tcPr>
          <w:p w14:paraId="6556331E" w14:textId="77777777" w:rsidR="008B0197" w:rsidRPr="00C03720" w:rsidRDefault="008B0197" w:rsidP="00C03720">
            <w:pPr>
              <w:spacing w:line="240" w:lineRule="auto"/>
              <w:jc w:val="center"/>
              <w:rPr>
                <w:rFonts w:ascii="Arial" w:hAnsi="Arial" w:cs="Arial"/>
                <w:sz w:val="24"/>
                <w:szCs w:val="24"/>
              </w:rPr>
            </w:pPr>
          </w:p>
        </w:tc>
        <w:tc>
          <w:tcPr>
            <w:tcW w:w="850" w:type="dxa"/>
          </w:tcPr>
          <w:p w14:paraId="36F403DB" w14:textId="77777777" w:rsidR="008B0197" w:rsidRPr="00C03720" w:rsidRDefault="00226446"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5</w:t>
            </w:r>
          </w:p>
        </w:tc>
        <w:tc>
          <w:tcPr>
            <w:tcW w:w="709" w:type="dxa"/>
          </w:tcPr>
          <w:p w14:paraId="4A44A8FF" w14:textId="77777777" w:rsidR="008B0197" w:rsidRPr="00C03720" w:rsidRDefault="00226446"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5,5</w:t>
            </w:r>
          </w:p>
        </w:tc>
      </w:tr>
      <w:tr w:rsidR="008B0197" w:rsidRPr="00C03720" w14:paraId="53C0C91C" w14:textId="77777777" w:rsidTr="006B4ABB">
        <w:trPr>
          <w:trHeight w:val="350"/>
        </w:trPr>
        <w:tc>
          <w:tcPr>
            <w:tcW w:w="567" w:type="dxa"/>
          </w:tcPr>
          <w:p w14:paraId="6A324406" w14:textId="77777777" w:rsidR="008B0197" w:rsidRPr="00C03720" w:rsidRDefault="008B0197" w:rsidP="00C03720">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10.</w:t>
            </w:r>
          </w:p>
        </w:tc>
        <w:tc>
          <w:tcPr>
            <w:tcW w:w="6096" w:type="dxa"/>
          </w:tcPr>
          <w:p w14:paraId="256882DB" w14:textId="2F5E81E9" w:rsidR="008B0197" w:rsidRPr="00C03720" w:rsidRDefault="0011290E" w:rsidP="00F158D6">
            <w:pPr>
              <w:numPr>
                <w:ilvl w:val="12"/>
                <w:numId w:val="0"/>
              </w:numPr>
              <w:spacing w:line="240" w:lineRule="auto"/>
              <w:rPr>
                <w:rFonts w:ascii="Arial" w:hAnsi="Arial" w:cs="Arial"/>
                <w:sz w:val="24"/>
                <w:szCs w:val="24"/>
              </w:rPr>
            </w:pPr>
            <w:r w:rsidRPr="003A5D47">
              <w:rPr>
                <w:rFonts w:ascii="Arial" w:hAnsi="Arial" w:cs="Arial"/>
                <w:b/>
                <w:sz w:val="24"/>
                <w:szCs w:val="24"/>
                <w:lang w:val="en-US"/>
              </w:rPr>
              <w:t>Topic</w:t>
            </w:r>
            <w:r w:rsidRPr="00C03720">
              <w:rPr>
                <w:rFonts w:ascii="Arial" w:hAnsi="Arial" w:cs="Arial"/>
                <w:b/>
                <w:sz w:val="24"/>
                <w:szCs w:val="24"/>
              </w:rPr>
              <w:t xml:space="preserve"> </w:t>
            </w:r>
            <w:r w:rsidR="008B0197" w:rsidRPr="00C03720">
              <w:rPr>
                <w:rFonts w:ascii="Arial" w:hAnsi="Arial" w:cs="Arial"/>
                <w:b/>
                <w:sz w:val="24"/>
                <w:szCs w:val="24"/>
              </w:rPr>
              <w:t>2.4.</w:t>
            </w:r>
            <w:r w:rsidR="008B0197" w:rsidRPr="00C03720">
              <w:rPr>
                <w:rFonts w:ascii="Arial" w:hAnsi="Arial" w:cs="Arial"/>
                <w:sz w:val="24"/>
                <w:szCs w:val="24"/>
              </w:rPr>
              <w:t xml:space="preserve"> </w:t>
            </w:r>
            <w:proofErr w:type="spellStart"/>
            <w:r w:rsidR="00F158D6" w:rsidRPr="00F158D6">
              <w:rPr>
                <w:rFonts w:ascii="Arial" w:hAnsi="Arial" w:cs="Arial"/>
                <w:sz w:val="24"/>
                <w:szCs w:val="24"/>
              </w:rPr>
              <w:t>Appeal</w:t>
            </w:r>
            <w:proofErr w:type="spellEnd"/>
            <w:r w:rsidR="00F158D6" w:rsidRPr="00F158D6">
              <w:rPr>
                <w:rFonts w:ascii="Arial" w:hAnsi="Arial" w:cs="Arial"/>
                <w:sz w:val="24"/>
                <w:szCs w:val="24"/>
              </w:rPr>
              <w:t xml:space="preserve"> </w:t>
            </w:r>
            <w:proofErr w:type="spellStart"/>
            <w:r w:rsidR="00F158D6" w:rsidRPr="00F158D6">
              <w:rPr>
                <w:rFonts w:ascii="Arial" w:hAnsi="Arial" w:cs="Arial"/>
                <w:sz w:val="24"/>
                <w:szCs w:val="24"/>
              </w:rPr>
              <w:t>and</w:t>
            </w:r>
            <w:proofErr w:type="spellEnd"/>
            <w:r w:rsidR="00F158D6" w:rsidRPr="00F158D6">
              <w:rPr>
                <w:rFonts w:ascii="Arial" w:hAnsi="Arial" w:cs="Arial"/>
                <w:sz w:val="24"/>
                <w:szCs w:val="24"/>
              </w:rPr>
              <w:t xml:space="preserve"> </w:t>
            </w:r>
            <w:proofErr w:type="spellStart"/>
            <w:r w:rsidR="00F158D6" w:rsidRPr="00F158D6">
              <w:rPr>
                <w:rFonts w:ascii="Arial" w:hAnsi="Arial" w:cs="Arial"/>
                <w:sz w:val="24"/>
                <w:szCs w:val="24"/>
              </w:rPr>
              <w:t>cassation</w:t>
            </w:r>
            <w:proofErr w:type="spellEnd"/>
            <w:r w:rsidR="00F158D6" w:rsidRPr="00F158D6">
              <w:rPr>
                <w:rFonts w:ascii="Arial" w:hAnsi="Arial" w:cs="Arial"/>
                <w:sz w:val="24"/>
                <w:szCs w:val="24"/>
              </w:rPr>
              <w:t xml:space="preserve"> </w:t>
            </w:r>
            <w:proofErr w:type="spellStart"/>
            <w:r w:rsidR="00F158D6" w:rsidRPr="00F158D6">
              <w:rPr>
                <w:rFonts w:ascii="Arial" w:hAnsi="Arial" w:cs="Arial"/>
                <w:sz w:val="24"/>
                <w:szCs w:val="24"/>
              </w:rPr>
              <w:t>proceedings</w:t>
            </w:r>
            <w:proofErr w:type="spellEnd"/>
          </w:p>
        </w:tc>
        <w:tc>
          <w:tcPr>
            <w:tcW w:w="850" w:type="dxa"/>
          </w:tcPr>
          <w:p w14:paraId="3570DBE2" w14:textId="77777777" w:rsidR="008B0197" w:rsidRPr="00C03720" w:rsidRDefault="008B0197"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0,5</w:t>
            </w:r>
          </w:p>
        </w:tc>
        <w:tc>
          <w:tcPr>
            <w:tcW w:w="851" w:type="dxa"/>
          </w:tcPr>
          <w:p w14:paraId="45B03C27" w14:textId="77777777" w:rsidR="008B0197" w:rsidRPr="00C03720" w:rsidRDefault="008B0197" w:rsidP="00C03720">
            <w:pPr>
              <w:spacing w:line="240" w:lineRule="auto"/>
              <w:jc w:val="center"/>
              <w:rPr>
                <w:rFonts w:ascii="Arial" w:hAnsi="Arial" w:cs="Arial"/>
                <w:sz w:val="24"/>
                <w:szCs w:val="24"/>
              </w:rPr>
            </w:pPr>
            <w:r w:rsidRPr="00C03720">
              <w:rPr>
                <w:rFonts w:ascii="Arial" w:hAnsi="Arial" w:cs="Arial"/>
                <w:sz w:val="24"/>
                <w:szCs w:val="24"/>
              </w:rPr>
              <w:t>1</w:t>
            </w:r>
          </w:p>
        </w:tc>
        <w:tc>
          <w:tcPr>
            <w:tcW w:w="850" w:type="dxa"/>
          </w:tcPr>
          <w:p w14:paraId="15006FD9" w14:textId="77777777" w:rsidR="008B0197" w:rsidRPr="00C03720" w:rsidRDefault="00226446"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7</w:t>
            </w:r>
          </w:p>
        </w:tc>
        <w:tc>
          <w:tcPr>
            <w:tcW w:w="709" w:type="dxa"/>
          </w:tcPr>
          <w:p w14:paraId="4CCF9CD7" w14:textId="77777777" w:rsidR="008B0197" w:rsidRPr="00C03720" w:rsidRDefault="00226446"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8,5</w:t>
            </w:r>
          </w:p>
        </w:tc>
      </w:tr>
      <w:tr w:rsidR="008B0197" w:rsidRPr="00C03720" w14:paraId="1E7D15CD" w14:textId="77777777" w:rsidTr="006B4ABB">
        <w:trPr>
          <w:trHeight w:val="350"/>
        </w:trPr>
        <w:tc>
          <w:tcPr>
            <w:tcW w:w="567" w:type="dxa"/>
          </w:tcPr>
          <w:p w14:paraId="25F00B51" w14:textId="77777777" w:rsidR="008B0197" w:rsidRPr="00C03720" w:rsidRDefault="008B0197" w:rsidP="00C03720">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11.</w:t>
            </w:r>
          </w:p>
        </w:tc>
        <w:tc>
          <w:tcPr>
            <w:tcW w:w="6096" w:type="dxa"/>
          </w:tcPr>
          <w:p w14:paraId="04EEFB98" w14:textId="341E3CA9" w:rsidR="008B0197" w:rsidRPr="00640A4E" w:rsidRDefault="0011290E" w:rsidP="0011290E">
            <w:pPr>
              <w:pStyle w:val="af"/>
              <w:tabs>
                <w:tab w:val="left" w:pos="540"/>
              </w:tabs>
              <w:spacing w:before="0"/>
              <w:ind w:left="0"/>
              <w:jc w:val="both"/>
              <w:rPr>
                <w:rFonts w:ascii="Arial" w:eastAsiaTheme="minorHAnsi" w:hAnsi="Arial" w:cs="Arial"/>
                <w:snapToGrid/>
                <w:sz w:val="24"/>
                <w:szCs w:val="24"/>
                <w:u w:val="none"/>
                <w:lang w:eastAsia="en-US"/>
              </w:rPr>
            </w:pPr>
            <w:r w:rsidRPr="003A5D47">
              <w:rPr>
                <w:rFonts w:ascii="Arial" w:hAnsi="Arial" w:cs="Arial"/>
                <w:b/>
                <w:sz w:val="24"/>
                <w:szCs w:val="24"/>
                <w:u w:val="none"/>
                <w:lang w:val="en-US"/>
              </w:rPr>
              <w:t>Topic</w:t>
            </w:r>
            <w:r w:rsidRPr="00640A4E">
              <w:rPr>
                <w:rFonts w:ascii="Arial" w:hAnsi="Arial" w:cs="Arial"/>
                <w:b/>
                <w:sz w:val="24"/>
                <w:szCs w:val="24"/>
                <w:u w:val="none"/>
              </w:rPr>
              <w:t xml:space="preserve"> </w:t>
            </w:r>
            <w:r w:rsidR="008B0197" w:rsidRPr="00640A4E">
              <w:rPr>
                <w:rFonts w:ascii="Arial" w:hAnsi="Arial" w:cs="Arial"/>
                <w:b/>
                <w:sz w:val="24"/>
                <w:szCs w:val="24"/>
                <w:u w:val="none"/>
              </w:rPr>
              <w:t>2</w:t>
            </w:r>
            <w:r w:rsidR="008B0197" w:rsidRPr="0011290E">
              <w:rPr>
                <w:rFonts w:ascii="Arial" w:hAnsi="Arial" w:cs="Arial"/>
                <w:b/>
                <w:sz w:val="24"/>
                <w:szCs w:val="24"/>
                <w:u w:val="none"/>
              </w:rPr>
              <w:t>.5.</w:t>
            </w:r>
            <w:r w:rsidR="008B0197" w:rsidRPr="0011290E">
              <w:rPr>
                <w:rFonts w:ascii="Arial" w:hAnsi="Arial" w:cs="Arial"/>
                <w:sz w:val="24"/>
                <w:szCs w:val="24"/>
                <w:u w:val="none"/>
              </w:rPr>
              <w:t xml:space="preserve"> </w:t>
            </w:r>
            <w:proofErr w:type="spellStart"/>
            <w:r w:rsidR="00640A4E" w:rsidRPr="0011290E">
              <w:rPr>
                <w:rFonts w:ascii="Arial" w:eastAsiaTheme="minorHAnsi" w:hAnsi="Arial" w:cs="Arial"/>
                <w:snapToGrid/>
                <w:sz w:val="24"/>
                <w:szCs w:val="24"/>
                <w:u w:val="none"/>
                <w:lang w:eastAsia="en-US"/>
              </w:rPr>
              <w:t>Review</w:t>
            </w:r>
            <w:proofErr w:type="spellEnd"/>
            <w:r w:rsidR="00640A4E" w:rsidRPr="00640A4E">
              <w:rPr>
                <w:rFonts w:ascii="Arial" w:eastAsiaTheme="minorHAnsi" w:hAnsi="Arial" w:cs="Arial"/>
                <w:snapToGrid/>
                <w:sz w:val="24"/>
                <w:szCs w:val="24"/>
                <w:u w:val="none"/>
                <w:lang w:eastAsia="en-US"/>
              </w:rPr>
              <w:t xml:space="preserve"> </w:t>
            </w:r>
            <w:proofErr w:type="spellStart"/>
            <w:r w:rsidR="00640A4E" w:rsidRPr="00640A4E">
              <w:rPr>
                <w:rFonts w:ascii="Arial" w:eastAsiaTheme="minorHAnsi" w:hAnsi="Arial" w:cs="Arial"/>
                <w:snapToGrid/>
                <w:sz w:val="24"/>
                <w:szCs w:val="24"/>
                <w:u w:val="none"/>
                <w:lang w:eastAsia="en-US"/>
              </w:rPr>
              <w:t>of</w:t>
            </w:r>
            <w:proofErr w:type="spellEnd"/>
            <w:r w:rsidR="00640A4E" w:rsidRPr="00640A4E">
              <w:rPr>
                <w:rFonts w:ascii="Arial" w:eastAsiaTheme="minorHAnsi" w:hAnsi="Arial" w:cs="Arial"/>
                <w:snapToGrid/>
                <w:sz w:val="24"/>
                <w:szCs w:val="24"/>
                <w:u w:val="none"/>
                <w:lang w:eastAsia="en-US"/>
              </w:rPr>
              <w:t xml:space="preserve"> </w:t>
            </w:r>
            <w:proofErr w:type="spellStart"/>
            <w:r w:rsidR="00640A4E" w:rsidRPr="00640A4E">
              <w:rPr>
                <w:rFonts w:ascii="Arial" w:eastAsiaTheme="minorHAnsi" w:hAnsi="Arial" w:cs="Arial"/>
                <w:snapToGrid/>
                <w:sz w:val="24"/>
                <w:szCs w:val="24"/>
                <w:u w:val="none"/>
                <w:lang w:eastAsia="en-US"/>
              </w:rPr>
              <w:t>court</w:t>
            </w:r>
            <w:proofErr w:type="spellEnd"/>
            <w:r w:rsidR="00640A4E" w:rsidRPr="00640A4E">
              <w:rPr>
                <w:rFonts w:ascii="Arial" w:eastAsiaTheme="minorHAnsi" w:hAnsi="Arial" w:cs="Arial"/>
                <w:snapToGrid/>
                <w:sz w:val="24"/>
                <w:szCs w:val="24"/>
                <w:u w:val="none"/>
                <w:lang w:eastAsia="en-US"/>
              </w:rPr>
              <w:t xml:space="preserve"> </w:t>
            </w:r>
            <w:proofErr w:type="spellStart"/>
            <w:r w:rsidR="00640A4E" w:rsidRPr="00640A4E">
              <w:rPr>
                <w:rFonts w:ascii="Arial" w:eastAsiaTheme="minorHAnsi" w:hAnsi="Arial" w:cs="Arial"/>
                <w:snapToGrid/>
                <w:sz w:val="24"/>
                <w:szCs w:val="24"/>
                <w:u w:val="none"/>
                <w:lang w:eastAsia="en-US"/>
              </w:rPr>
              <w:t>decisions</w:t>
            </w:r>
            <w:proofErr w:type="spellEnd"/>
            <w:r w:rsidR="00640A4E" w:rsidRPr="00640A4E">
              <w:rPr>
                <w:rFonts w:ascii="Arial" w:eastAsiaTheme="minorHAnsi" w:hAnsi="Arial" w:cs="Arial"/>
                <w:snapToGrid/>
                <w:sz w:val="24"/>
                <w:szCs w:val="24"/>
                <w:u w:val="none"/>
                <w:lang w:eastAsia="en-US"/>
              </w:rPr>
              <w:t xml:space="preserve"> </w:t>
            </w:r>
            <w:proofErr w:type="spellStart"/>
            <w:r w:rsidR="00640A4E" w:rsidRPr="00640A4E">
              <w:rPr>
                <w:rFonts w:ascii="Arial" w:eastAsiaTheme="minorHAnsi" w:hAnsi="Arial" w:cs="Arial"/>
                <w:snapToGrid/>
                <w:sz w:val="24"/>
                <w:szCs w:val="24"/>
                <w:u w:val="none"/>
                <w:lang w:eastAsia="en-US"/>
              </w:rPr>
              <w:t>on</w:t>
            </w:r>
            <w:proofErr w:type="spellEnd"/>
            <w:r w:rsidR="00640A4E" w:rsidRPr="00640A4E">
              <w:rPr>
                <w:rFonts w:ascii="Arial" w:eastAsiaTheme="minorHAnsi" w:hAnsi="Arial" w:cs="Arial"/>
                <w:snapToGrid/>
                <w:sz w:val="24"/>
                <w:szCs w:val="24"/>
                <w:u w:val="none"/>
                <w:lang w:eastAsia="en-US"/>
              </w:rPr>
              <w:t xml:space="preserve"> </w:t>
            </w:r>
            <w:proofErr w:type="spellStart"/>
            <w:r w:rsidR="00640A4E" w:rsidRPr="00640A4E">
              <w:rPr>
                <w:rFonts w:ascii="Arial" w:eastAsiaTheme="minorHAnsi" w:hAnsi="Arial" w:cs="Arial"/>
                <w:snapToGrid/>
                <w:sz w:val="24"/>
                <w:szCs w:val="24"/>
                <w:u w:val="none"/>
                <w:lang w:eastAsia="en-US"/>
              </w:rPr>
              <w:t>newly</w:t>
            </w:r>
            <w:proofErr w:type="spellEnd"/>
            <w:r w:rsidR="00640A4E" w:rsidRPr="00640A4E">
              <w:rPr>
                <w:rFonts w:ascii="Arial" w:eastAsiaTheme="minorHAnsi" w:hAnsi="Arial" w:cs="Arial"/>
                <w:snapToGrid/>
                <w:sz w:val="24"/>
                <w:szCs w:val="24"/>
                <w:u w:val="none"/>
                <w:lang w:eastAsia="en-US"/>
              </w:rPr>
              <w:t xml:space="preserve"> </w:t>
            </w:r>
            <w:proofErr w:type="spellStart"/>
            <w:r w:rsidR="00640A4E" w:rsidRPr="00640A4E">
              <w:rPr>
                <w:rFonts w:ascii="Arial" w:eastAsiaTheme="minorHAnsi" w:hAnsi="Arial" w:cs="Arial"/>
                <w:snapToGrid/>
                <w:sz w:val="24"/>
                <w:szCs w:val="24"/>
                <w:u w:val="none"/>
                <w:lang w:eastAsia="en-US"/>
              </w:rPr>
              <w:t>discovered</w:t>
            </w:r>
            <w:proofErr w:type="spellEnd"/>
            <w:r w:rsidR="00640A4E" w:rsidRPr="00640A4E">
              <w:rPr>
                <w:rFonts w:ascii="Arial" w:eastAsiaTheme="minorHAnsi" w:hAnsi="Arial" w:cs="Arial"/>
                <w:snapToGrid/>
                <w:sz w:val="24"/>
                <w:szCs w:val="24"/>
                <w:u w:val="none"/>
                <w:lang w:eastAsia="en-US"/>
              </w:rPr>
              <w:t xml:space="preserve"> </w:t>
            </w:r>
            <w:proofErr w:type="spellStart"/>
            <w:r w:rsidR="00640A4E" w:rsidRPr="00640A4E">
              <w:rPr>
                <w:rFonts w:ascii="Arial" w:eastAsiaTheme="minorHAnsi" w:hAnsi="Arial" w:cs="Arial"/>
                <w:snapToGrid/>
                <w:sz w:val="24"/>
                <w:szCs w:val="24"/>
                <w:u w:val="none"/>
                <w:lang w:eastAsia="en-US"/>
              </w:rPr>
              <w:t>or</w:t>
            </w:r>
            <w:proofErr w:type="spellEnd"/>
            <w:r w:rsidR="00640A4E" w:rsidRPr="00640A4E">
              <w:rPr>
                <w:rFonts w:ascii="Arial" w:eastAsiaTheme="minorHAnsi" w:hAnsi="Arial" w:cs="Arial"/>
                <w:snapToGrid/>
                <w:sz w:val="24"/>
                <w:szCs w:val="24"/>
                <w:u w:val="none"/>
                <w:lang w:eastAsia="en-US"/>
              </w:rPr>
              <w:t xml:space="preserve"> </w:t>
            </w:r>
            <w:proofErr w:type="spellStart"/>
            <w:r w:rsidR="00640A4E" w:rsidRPr="00640A4E">
              <w:rPr>
                <w:rFonts w:ascii="Arial" w:eastAsiaTheme="minorHAnsi" w:hAnsi="Arial" w:cs="Arial"/>
                <w:snapToGrid/>
                <w:sz w:val="24"/>
                <w:szCs w:val="24"/>
                <w:u w:val="none"/>
                <w:lang w:eastAsia="en-US"/>
              </w:rPr>
              <w:t>exceptional</w:t>
            </w:r>
            <w:proofErr w:type="spellEnd"/>
            <w:r w:rsidR="00640A4E" w:rsidRPr="00640A4E">
              <w:rPr>
                <w:rFonts w:ascii="Arial" w:eastAsiaTheme="minorHAnsi" w:hAnsi="Arial" w:cs="Arial"/>
                <w:snapToGrid/>
                <w:sz w:val="24"/>
                <w:szCs w:val="24"/>
                <w:u w:val="none"/>
                <w:lang w:eastAsia="en-US"/>
              </w:rPr>
              <w:t xml:space="preserve"> </w:t>
            </w:r>
            <w:proofErr w:type="spellStart"/>
            <w:r w:rsidR="00640A4E" w:rsidRPr="00640A4E">
              <w:rPr>
                <w:rFonts w:ascii="Arial" w:eastAsiaTheme="minorHAnsi" w:hAnsi="Arial" w:cs="Arial"/>
                <w:snapToGrid/>
                <w:sz w:val="24"/>
                <w:szCs w:val="24"/>
                <w:u w:val="none"/>
                <w:lang w:eastAsia="en-US"/>
              </w:rPr>
              <w:t>circumstances</w:t>
            </w:r>
            <w:proofErr w:type="spellEnd"/>
          </w:p>
        </w:tc>
        <w:tc>
          <w:tcPr>
            <w:tcW w:w="850" w:type="dxa"/>
          </w:tcPr>
          <w:p w14:paraId="5F36AF8A" w14:textId="77777777" w:rsidR="008B0197" w:rsidRPr="00C03720" w:rsidRDefault="008B0197"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0,5</w:t>
            </w:r>
          </w:p>
        </w:tc>
        <w:tc>
          <w:tcPr>
            <w:tcW w:w="851" w:type="dxa"/>
          </w:tcPr>
          <w:p w14:paraId="4FF9193F" w14:textId="77777777" w:rsidR="008B0197" w:rsidRPr="00C03720" w:rsidRDefault="008B0197" w:rsidP="00C03720">
            <w:pPr>
              <w:spacing w:line="240" w:lineRule="auto"/>
              <w:jc w:val="center"/>
              <w:rPr>
                <w:rFonts w:ascii="Arial" w:hAnsi="Arial" w:cs="Arial"/>
                <w:sz w:val="24"/>
                <w:szCs w:val="24"/>
              </w:rPr>
            </w:pPr>
          </w:p>
        </w:tc>
        <w:tc>
          <w:tcPr>
            <w:tcW w:w="850" w:type="dxa"/>
          </w:tcPr>
          <w:p w14:paraId="224A771B" w14:textId="77777777" w:rsidR="008B0197" w:rsidRPr="00C03720" w:rsidRDefault="00226446"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5</w:t>
            </w:r>
          </w:p>
        </w:tc>
        <w:tc>
          <w:tcPr>
            <w:tcW w:w="709" w:type="dxa"/>
          </w:tcPr>
          <w:p w14:paraId="1DC80BE5" w14:textId="77777777" w:rsidR="008B0197" w:rsidRPr="00C03720" w:rsidRDefault="00226446"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5,5</w:t>
            </w:r>
          </w:p>
        </w:tc>
      </w:tr>
      <w:tr w:rsidR="008B0197" w:rsidRPr="00C03720" w14:paraId="1BA4B6D4" w14:textId="77777777" w:rsidTr="006B4ABB">
        <w:trPr>
          <w:trHeight w:val="350"/>
        </w:trPr>
        <w:tc>
          <w:tcPr>
            <w:tcW w:w="567" w:type="dxa"/>
          </w:tcPr>
          <w:p w14:paraId="3FBA297F" w14:textId="77777777" w:rsidR="008B0197" w:rsidRPr="00C03720" w:rsidRDefault="008B0197" w:rsidP="00C03720">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12.</w:t>
            </w:r>
          </w:p>
        </w:tc>
        <w:tc>
          <w:tcPr>
            <w:tcW w:w="6096" w:type="dxa"/>
          </w:tcPr>
          <w:p w14:paraId="63D6C6AD" w14:textId="138153B7" w:rsidR="008B0197" w:rsidRPr="00C03720" w:rsidRDefault="0011290E" w:rsidP="0011290E">
            <w:pPr>
              <w:pStyle w:val="Default"/>
              <w:jc w:val="both"/>
              <w:rPr>
                <w:rFonts w:ascii="Arial" w:hAnsi="Arial" w:cs="Arial"/>
              </w:rPr>
            </w:pPr>
            <w:r w:rsidRPr="003A5D47">
              <w:rPr>
                <w:rFonts w:ascii="Arial" w:hAnsi="Arial" w:cs="Arial"/>
                <w:b/>
                <w:lang w:val="en-US"/>
              </w:rPr>
              <w:t>Topic</w:t>
            </w:r>
            <w:r w:rsidRPr="00C03720">
              <w:rPr>
                <w:rFonts w:ascii="Arial" w:hAnsi="Arial" w:cs="Arial"/>
                <w:b/>
              </w:rPr>
              <w:t xml:space="preserve"> </w:t>
            </w:r>
            <w:r w:rsidR="008B0197" w:rsidRPr="00C03720">
              <w:rPr>
                <w:rFonts w:ascii="Arial" w:hAnsi="Arial" w:cs="Arial"/>
                <w:b/>
              </w:rPr>
              <w:t>2.6.</w:t>
            </w:r>
            <w:r w:rsidR="00640A4E" w:rsidRPr="003A5D47">
              <w:rPr>
                <w:rFonts w:ascii="Arial" w:hAnsi="Arial" w:cs="Arial"/>
                <w:b/>
                <w:lang w:val="en-US"/>
              </w:rPr>
              <w:t xml:space="preserve"> </w:t>
            </w:r>
            <w:proofErr w:type="spellStart"/>
            <w:r w:rsidR="00640A4E" w:rsidRPr="00640A4E">
              <w:rPr>
                <w:rFonts w:ascii="Arial" w:eastAsiaTheme="minorHAnsi" w:hAnsi="Arial" w:cs="Arial"/>
                <w:color w:val="auto"/>
                <w:lang w:eastAsia="en-US"/>
              </w:rPr>
              <w:t>Consideration</w:t>
            </w:r>
            <w:proofErr w:type="spellEnd"/>
            <w:r w:rsidR="00640A4E" w:rsidRPr="00640A4E">
              <w:rPr>
                <w:rFonts w:ascii="Arial" w:eastAsiaTheme="minorHAnsi" w:hAnsi="Arial" w:cs="Arial"/>
                <w:color w:val="auto"/>
                <w:lang w:eastAsia="en-US"/>
              </w:rPr>
              <w:t xml:space="preserve"> </w:t>
            </w:r>
            <w:proofErr w:type="spellStart"/>
            <w:r w:rsidR="00640A4E" w:rsidRPr="00640A4E">
              <w:rPr>
                <w:rFonts w:ascii="Arial" w:eastAsiaTheme="minorHAnsi" w:hAnsi="Arial" w:cs="Arial"/>
                <w:color w:val="auto"/>
                <w:lang w:eastAsia="en-US"/>
              </w:rPr>
              <w:t>of</w:t>
            </w:r>
            <w:proofErr w:type="spellEnd"/>
            <w:r w:rsidR="00640A4E" w:rsidRPr="00640A4E">
              <w:rPr>
                <w:rFonts w:ascii="Arial" w:eastAsiaTheme="minorHAnsi" w:hAnsi="Arial" w:cs="Arial"/>
                <w:color w:val="auto"/>
                <w:lang w:eastAsia="en-US"/>
              </w:rPr>
              <w:t xml:space="preserve"> </w:t>
            </w:r>
            <w:proofErr w:type="spellStart"/>
            <w:r w:rsidR="00640A4E" w:rsidRPr="00640A4E">
              <w:rPr>
                <w:rFonts w:ascii="Arial" w:eastAsiaTheme="minorHAnsi" w:hAnsi="Arial" w:cs="Arial"/>
                <w:color w:val="auto"/>
                <w:lang w:eastAsia="en-US"/>
              </w:rPr>
              <w:t>commercial</w:t>
            </w:r>
            <w:proofErr w:type="spellEnd"/>
            <w:r w:rsidR="00640A4E" w:rsidRPr="00640A4E">
              <w:rPr>
                <w:rFonts w:ascii="Arial" w:eastAsiaTheme="minorHAnsi" w:hAnsi="Arial" w:cs="Arial"/>
                <w:color w:val="auto"/>
                <w:lang w:eastAsia="en-US"/>
              </w:rPr>
              <w:t xml:space="preserve"> </w:t>
            </w:r>
            <w:proofErr w:type="spellStart"/>
            <w:r w:rsidR="00640A4E" w:rsidRPr="00640A4E">
              <w:rPr>
                <w:rFonts w:ascii="Arial" w:eastAsiaTheme="minorHAnsi" w:hAnsi="Arial" w:cs="Arial"/>
                <w:color w:val="auto"/>
                <w:lang w:eastAsia="en-US"/>
              </w:rPr>
              <w:t>disputes</w:t>
            </w:r>
            <w:proofErr w:type="spellEnd"/>
            <w:r w:rsidR="00640A4E" w:rsidRPr="00640A4E">
              <w:rPr>
                <w:rFonts w:ascii="Arial" w:eastAsiaTheme="minorHAnsi" w:hAnsi="Arial" w:cs="Arial"/>
                <w:color w:val="auto"/>
                <w:lang w:eastAsia="en-US"/>
              </w:rPr>
              <w:t xml:space="preserve"> </w:t>
            </w:r>
            <w:proofErr w:type="spellStart"/>
            <w:r w:rsidR="00640A4E" w:rsidRPr="00640A4E">
              <w:rPr>
                <w:rFonts w:ascii="Arial" w:eastAsiaTheme="minorHAnsi" w:hAnsi="Arial" w:cs="Arial"/>
                <w:color w:val="auto"/>
                <w:lang w:eastAsia="en-US"/>
              </w:rPr>
              <w:t>by</w:t>
            </w:r>
            <w:proofErr w:type="spellEnd"/>
            <w:r w:rsidR="00640A4E" w:rsidRPr="00640A4E">
              <w:rPr>
                <w:rFonts w:ascii="Arial" w:eastAsiaTheme="minorHAnsi" w:hAnsi="Arial" w:cs="Arial"/>
                <w:color w:val="auto"/>
                <w:lang w:eastAsia="en-US"/>
              </w:rPr>
              <w:t xml:space="preserve"> </w:t>
            </w:r>
            <w:proofErr w:type="spellStart"/>
            <w:r w:rsidR="00640A4E" w:rsidRPr="00640A4E">
              <w:rPr>
                <w:rFonts w:ascii="Arial" w:eastAsiaTheme="minorHAnsi" w:hAnsi="Arial" w:cs="Arial"/>
                <w:color w:val="auto"/>
                <w:lang w:eastAsia="en-US"/>
              </w:rPr>
              <w:t>arbitration</w:t>
            </w:r>
            <w:proofErr w:type="spellEnd"/>
            <w:r w:rsidR="00640A4E" w:rsidRPr="00640A4E">
              <w:rPr>
                <w:rFonts w:ascii="Arial" w:eastAsiaTheme="minorHAnsi" w:hAnsi="Arial" w:cs="Arial"/>
                <w:color w:val="auto"/>
                <w:lang w:eastAsia="en-US"/>
              </w:rPr>
              <w:t xml:space="preserve"> </w:t>
            </w:r>
            <w:proofErr w:type="spellStart"/>
            <w:r w:rsidR="00640A4E" w:rsidRPr="00640A4E">
              <w:rPr>
                <w:rFonts w:ascii="Arial" w:eastAsiaTheme="minorHAnsi" w:hAnsi="Arial" w:cs="Arial"/>
                <w:color w:val="auto"/>
                <w:lang w:eastAsia="en-US"/>
              </w:rPr>
              <w:t>courts</w:t>
            </w:r>
            <w:proofErr w:type="spellEnd"/>
            <w:r w:rsidR="00640A4E" w:rsidRPr="00640A4E">
              <w:rPr>
                <w:rFonts w:ascii="Arial" w:eastAsiaTheme="minorHAnsi" w:hAnsi="Arial" w:cs="Arial"/>
                <w:color w:val="auto"/>
                <w:lang w:eastAsia="en-US"/>
              </w:rPr>
              <w:t xml:space="preserve"> </w:t>
            </w:r>
            <w:proofErr w:type="spellStart"/>
            <w:r w:rsidR="00640A4E" w:rsidRPr="00640A4E">
              <w:rPr>
                <w:rFonts w:ascii="Arial" w:eastAsiaTheme="minorHAnsi" w:hAnsi="Arial" w:cs="Arial"/>
                <w:color w:val="auto"/>
                <w:lang w:eastAsia="en-US"/>
              </w:rPr>
              <w:t>and</w:t>
            </w:r>
            <w:proofErr w:type="spellEnd"/>
            <w:r w:rsidR="00640A4E" w:rsidRPr="00640A4E">
              <w:rPr>
                <w:rFonts w:ascii="Arial" w:eastAsiaTheme="minorHAnsi" w:hAnsi="Arial" w:cs="Arial"/>
                <w:color w:val="auto"/>
                <w:lang w:eastAsia="en-US"/>
              </w:rPr>
              <w:t xml:space="preserve"> </w:t>
            </w:r>
            <w:proofErr w:type="spellStart"/>
            <w:r w:rsidR="00640A4E" w:rsidRPr="00640A4E">
              <w:rPr>
                <w:rFonts w:ascii="Arial" w:eastAsiaTheme="minorHAnsi" w:hAnsi="Arial" w:cs="Arial"/>
                <w:color w:val="auto"/>
                <w:lang w:eastAsia="en-US"/>
              </w:rPr>
              <w:t>the</w:t>
            </w:r>
            <w:proofErr w:type="spellEnd"/>
            <w:r w:rsidR="00640A4E" w:rsidRPr="00640A4E">
              <w:rPr>
                <w:rFonts w:ascii="Arial" w:eastAsiaTheme="minorHAnsi" w:hAnsi="Arial" w:cs="Arial"/>
                <w:color w:val="auto"/>
                <w:lang w:eastAsia="en-US"/>
              </w:rPr>
              <w:t xml:space="preserve"> </w:t>
            </w:r>
            <w:proofErr w:type="spellStart"/>
            <w:r w:rsidR="00640A4E" w:rsidRPr="00640A4E">
              <w:rPr>
                <w:rFonts w:ascii="Arial" w:eastAsiaTheme="minorHAnsi" w:hAnsi="Arial" w:cs="Arial"/>
                <w:color w:val="auto"/>
                <w:lang w:eastAsia="en-US"/>
              </w:rPr>
              <w:t>procedure</w:t>
            </w:r>
            <w:proofErr w:type="spellEnd"/>
            <w:r w:rsidR="00640A4E" w:rsidRPr="00640A4E">
              <w:rPr>
                <w:rFonts w:ascii="Arial" w:eastAsiaTheme="minorHAnsi" w:hAnsi="Arial" w:cs="Arial"/>
                <w:color w:val="auto"/>
                <w:lang w:eastAsia="en-US"/>
              </w:rPr>
              <w:t xml:space="preserve"> </w:t>
            </w:r>
            <w:proofErr w:type="spellStart"/>
            <w:r w:rsidR="00640A4E" w:rsidRPr="00640A4E">
              <w:rPr>
                <w:rFonts w:ascii="Arial" w:eastAsiaTheme="minorHAnsi" w:hAnsi="Arial" w:cs="Arial"/>
                <w:color w:val="auto"/>
                <w:lang w:eastAsia="en-US"/>
              </w:rPr>
              <w:t>for</w:t>
            </w:r>
            <w:proofErr w:type="spellEnd"/>
            <w:r w:rsidR="00640A4E" w:rsidRPr="00640A4E">
              <w:rPr>
                <w:rFonts w:ascii="Arial" w:eastAsiaTheme="minorHAnsi" w:hAnsi="Arial" w:cs="Arial"/>
                <w:color w:val="auto"/>
                <w:lang w:eastAsia="en-US"/>
              </w:rPr>
              <w:t xml:space="preserve"> </w:t>
            </w:r>
            <w:proofErr w:type="spellStart"/>
            <w:r w:rsidR="00640A4E" w:rsidRPr="00640A4E">
              <w:rPr>
                <w:rFonts w:ascii="Arial" w:eastAsiaTheme="minorHAnsi" w:hAnsi="Arial" w:cs="Arial"/>
                <w:color w:val="auto"/>
                <w:lang w:eastAsia="en-US"/>
              </w:rPr>
              <w:t>appealing</w:t>
            </w:r>
            <w:proofErr w:type="spellEnd"/>
            <w:r w:rsidR="00640A4E" w:rsidRPr="00640A4E">
              <w:rPr>
                <w:rFonts w:ascii="Arial" w:eastAsiaTheme="minorHAnsi" w:hAnsi="Arial" w:cs="Arial"/>
                <w:color w:val="auto"/>
                <w:lang w:eastAsia="en-US"/>
              </w:rPr>
              <w:t xml:space="preserve"> </w:t>
            </w:r>
            <w:proofErr w:type="spellStart"/>
            <w:r w:rsidR="00640A4E" w:rsidRPr="00640A4E">
              <w:rPr>
                <w:rFonts w:ascii="Arial" w:eastAsiaTheme="minorHAnsi" w:hAnsi="Arial" w:cs="Arial"/>
                <w:color w:val="auto"/>
                <w:lang w:eastAsia="en-US"/>
              </w:rPr>
              <w:t>their</w:t>
            </w:r>
            <w:proofErr w:type="spellEnd"/>
            <w:r w:rsidR="00640A4E" w:rsidRPr="00640A4E">
              <w:rPr>
                <w:rFonts w:ascii="Arial" w:eastAsiaTheme="minorHAnsi" w:hAnsi="Arial" w:cs="Arial"/>
                <w:color w:val="auto"/>
                <w:lang w:eastAsia="en-US"/>
              </w:rPr>
              <w:t xml:space="preserve"> </w:t>
            </w:r>
            <w:proofErr w:type="spellStart"/>
            <w:r w:rsidR="00640A4E" w:rsidRPr="00640A4E">
              <w:rPr>
                <w:rFonts w:ascii="Arial" w:eastAsiaTheme="minorHAnsi" w:hAnsi="Arial" w:cs="Arial"/>
                <w:color w:val="auto"/>
                <w:lang w:eastAsia="en-US"/>
              </w:rPr>
              <w:t>decisions</w:t>
            </w:r>
            <w:proofErr w:type="spellEnd"/>
            <w:r w:rsidR="00640A4E" w:rsidRPr="00640A4E">
              <w:rPr>
                <w:rFonts w:ascii="Arial" w:eastAsiaTheme="minorHAnsi" w:hAnsi="Arial" w:cs="Arial"/>
                <w:color w:val="auto"/>
                <w:lang w:eastAsia="en-US"/>
              </w:rPr>
              <w:t xml:space="preserve"> </w:t>
            </w:r>
            <w:proofErr w:type="spellStart"/>
            <w:r w:rsidR="00640A4E" w:rsidRPr="00640A4E">
              <w:rPr>
                <w:rFonts w:ascii="Arial" w:eastAsiaTheme="minorHAnsi" w:hAnsi="Arial" w:cs="Arial"/>
                <w:color w:val="auto"/>
                <w:lang w:eastAsia="en-US"/>
              </w:rPr>
              <w:t>in</w:t>
            </w:r>
            <w:proofErr w:type="spellEnd"/>
            <w:r w:rsidR="00640A4E" w:rsidRPr="00640A4E">
              <w:rPr>
                <w:rFonts w:ascii="Arial" w:eastAsiaTheme="minorHAnsi" w:hAnsi="Arial" w:cs="Arial"/>
                <w:color w:val="auto"/>
                <w:lang w:eastAsia="en-US"/>
              </w:rPr>
              <w:t xml:space="preserve"> </w:t>
            </w:r>
            <w:proofErr w:type="spellStart"/>
            <w:r w:rsidR="00640A4E" w:rsidRPr="00640A4E">
              <w:rPr>
                <w:rFonts w:ascii="Arial" w:eastAsiaTheme="minorHAnsi" w:hAnsi="Arial" w:cs="Arial"/>
                <w:color w:val="auto"/>
                <w:lang w:eastAsia="en-US"/>
              </w:rPr>
              <w:t>commercial</w:t>
            </w:r>
            <w:proofErr w:type="spellEnd"/>
            <w:r w:rsidR="00640A4E" w:rsidRPr="00640A4E">
              <w:rPr>
                <w:rFonts w:ascii="Arial" w:eastAsiaTheme="minorHAnsi" w:hAnsi="Arial" w:cs="Arial"/>
                <w:color w:val="auto"/>
                <w:lang w:eastAsia="en-US"/>
              </w:rPr>
              <w:t xml:space="preserve"> </w:t>
            </w:r>
            <w:proofErr w:type="spellStart"/>
            <w:r w:rsidR="00640A4E" w:rsidRPr="00640A4E">
              <w:rPr>
                <w:rFonts w:ascii="Arial" w:eastAsiaTheme="minorHAnsi" w:hAnsi="Arial" w:cs="Arial"/>
                <w:color w:val="auto"/>
                <w:lang w:eastAsia="en-US"/>
              </w:rPr>
              <w:t>courts</w:t>
            </w:r>
            <w:proofErr w:type="spellEnd"/>
          </w:p>
        </w:tc>
        <w:tc>
          <w:tcPr>
            <w:tcW w:w="850" w:type="dxa"/>
          </w:tcPr>
          <w:p w14:paraId="4190B702" w14:textId="77777777" w:rsidR="008B0197" w:rsidRPr="00C03720" w:rsidRDefault="008B0197"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1</w:t>
            </w:r>
          </w:p>
        </w:tc>
        <w:tc>
          <w:tcPr>
            <w:tcW w:w="851" w:type="dxa"/>
          </w:tcPr>
          <w:p w14:paraId="67C9B199" w14:textId="77777777" w:rsidR="008B0197" w:rsidRPr="00C03720" w:rsidRDefault="008B0197" w:rsidP="00C03720">
            <w:pPr>
              <w:spacing w:line="240" w:lineRule="auto"/>
              <w:jc w:val="center"/>
              <w:rPr>
                <w:rFonts w:ascii="Arial" w:hAnsi="Arial" w:cs="Arial"/>
                <w:sz w:val="24"/>
                <w:szCs w:val="24"/>
              </w:rPr>
            </w:pPr>
          </w:p>
        </w:tc>
        <w:tc>
          <w:tcPr>
            <w:tcW w:w="850" w:type="dxa"/>
          </w:tcPr>
          <w:p w14:paraId="3FAF2DAC" w14:textId="77777777" w:rsidR="008B0197" w:rsidRPr="00C03720" w:rsidRDefault="008B0197"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7</w:t>
            </w:r>
          </w:p>
        </w:tc>
        <w:tc>
          <w:tcPr>
            <w:tcW w:w="709" w:type="dxa"/>
          </w:tcPr>
          <w:p w14:paraId="3E77F953" w14:textId="77777777" w:rsidR="008B0197" w:rsidRPr="00C03720" w:rsidRDefault="008B0197"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8</w:t>
            </w:r>
          </w:p>
        </w:tc>
      </w:tr>
      <w:tr w:rsidR="008B0197" w:rsidRPr="00C03720" w14:paraId="2E6F65EA" w14:textId="77777777" w:rsidTr="006B4ABB">
        <w:trPr>
          <w:trHeight w:val="350"/>
        </w:trPr>
        <w:tc>
          <w:tcPr>
            <w:tcW w:w="567" w:type="dxa"/>
          </w:tcPr>
          <w:p w14:paraId="1906960B" w14:textId="77777777" w:rsidR="008B0197" w:rsidRPr="00C03720" w:rsidRDefault="008B0197" w:rsidP="00C03720">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13.</w:t>
            </w:r>
          </w:p>
        </w:tc>
        <w:tc>
          <w:tcPr>
            <w:tcW w:w="6096" w:type="dxa"/>
          </w:tcPr>
          <w:p w14:paraId="2CB6F239" w14:textId="12D16B54" w:rsidR="008B0197" w:rsidRPr="00C03720" w:rsidRDefault="00460EF5" w:rsidP="00C03720">
            <w:pPr>
              <w:pStyle w:val="Default"/>
              <w:jc w:val="both"/>
              <w:rPr>
                <w:rFonts w:ascii="Arial" w:hAnsi="Arial" w:cs="Arial"/>
                <w:i/>
              </w:rPr>
            </w:pPr>
            <w:proofErr w:type="spellStart"/>
            <w:r w:rsidRPr="00460EF5">
              <w:rPr>
                <w:rFonts w:ascii="Arial" w:hAnsi="Arial" w:cs="Arial"/>
                <w:i/>
              </w:rPr>
              <w:t>Execution</w:t>
            </w:r>
            <w:proofErr w:type="spellEnd"/>
            <w:r w:rsidRPr="00460EF5">
              <w:rPr>
                <w:rFonts w:ascii="Arial" w:hAnsi="Arial" w:cs="Arial"/>
                <w:i/>
              </w:rPr>
              <w:t xml:space="preserve"> </w:t>
            </w:r>
            <w:proofErr w:type="spellStart"/>
            <w:r w:rsidRPr="00460EF5">
              <w:rPr>
                <w:rFonts w:ascii="Arial" w:hAnsi="Arial" w:cs="Arial"/>
                <w:i/>
              </w:rPr>
              <w:t>of</w:t>
            </w:r>
            <w:proofErr w:type="spellEnd"/>
            <w:r w:rsidRPr="00460EF5">
              <w:rPr>
                <w:rFonts w:ascii="Arial" w:hAnsi="Arial" w:cs="Arial"/>
                <w:i/>
              </w:rPr>
              <w:t xml:space="preserve"> </w:t>
            </w:r>
            <w:proofErr w:type="spellStart"/>
            <w:r w:rsidRPr="00460EF5">
              <w:rPr>
                <w:rFonts w:ascii="Arial" w:hAnsi="Arial" w:cs="Arial"/>
                <w:i/>
              </w:rPr>
              <w:t>an</w:t>
            </w:r>
            <w:proofErr w:type="spellEnd"/>
            <w:r w:rsidRPr="00460EF5">
              <w:rPr>
                <w:rFonts w:ascii="Arial" w:hAnsi="Arial" w:cs="Arial"/>
                <w:i/>
              </w:rPr>
              <w:t xml:space="preserve"> </w:t>
            </w:r>
            <w:proofErr w:type="spellStart"/>
            <w:r w:rsidRPr="00460EF5">
              <w:rPr>
                <w:rFonts w:ascii="Arial" w:hAnsi="Arial" w:cs="Arial"/>
                <w:i/>
              </w:rPr>
              <w:t>individual</w:t>
            </w:r>
            <w:proofErr w:type="spellEnd"/>
            <w:r w:rsidRPr="00460EF5">
              <w:rPr>
                <w:rFonts w:ascii="Arial" w:hAnsi="Arial" w:cs="Arial"/>
                <w:i/>
              </w:rPr>
              <w:t xml:space="preserve"> </w:t>
            </w:r>
            <w:proofErr w:type="spellStart"/>
            <w:r w:rsidRPr="00460EF5">
              <w:rPr>
                <w:rFonts w:ascii="Arial" w:hAnsi="Arial" w:cs="Arial"/>
                <w:i/>
              </w:rPr>
              <w:t>task</w:t>
            </w:r>
            <w:proofErr w:type="spellEnd"/>
          </w:p>
        </w:tc>
        <w:tc>
          <w:tcPr>
            <w:tcW w:w="850" w:type="dxa"/>
          </w:tcPr>
          <w:p w14:paraId="01774077" w14:textId="77777777" w:rsidR="008B0197" w:rsidRPr="00C03720" w:rsidRDefault="008B0197" w:rsidP="00C03720">
            <w:pPr>
              <w:numPr>
                <w:ilvl w:val="12"/>
                <w:numId w:val="0"/>
              </w:numPr>
              <w:spacing w:line="240" w:lineRule="auto"/>
              <w:ind w:hanging="9"/>
              <w:jc w:val="center"/>
              <w:rPr>
                <w:rFonts w:ascii="Arial" w:hAnsi="Arial" w:cs="Arial"/>
                <w:sz w:val="24"/>
                <w:szCs w:val="24"/>
              </w:rPr>
            </w:pPr>
          </w:p>
        </w:tc>
        <w:tc>
          <w:tcPr>
            <w:tcW w:w="851" w:type="dxa"/>
          </w:tcPr>
          <w:p w14:paraId="56F0BAD8" w14:textId="77777777" w:rsidR="008B0197" w:rsidRPr="00C03720" w:rsidRDefault="008B0197" w:rsidP="00C03720">
            <w:pPr>
              <w:spacing w:line="240" w:lineRule="auto"/>
              <w:jc w:val="center"/>
              <w:rPr>
                <w:rFonts w:ascii="Arial" w:hAnsi="Arial" w:cs="Arial"/>
                <w:sz w:val="24"/>
                <w:szCs w:val="24"/>
              </w:rPr>
            </w:pPr>
          </w:p>
        </w:tc>
        <w:tc>
          <w:tcPr>
            <w:tcW w:w="850" w:type="dxa"/>
          </w:tcPr>
          <w:p w14:paraId="6C3CD15A" w14:textId="77777777" w:rsidR="008B0197" w:rsidRPr="00C03720" w:rsidRDefault="00226446"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8</w:t>
            </w:r>
          </w:p>
        </w:tc>
        <w:tc>
          <w:tcPr>
            <w:tcW w:w="709" w:type="dxa"/>
          </w:tcPr>
          <w:p w14:paraId="743849AD" w14:textId="77777777" w:rsidR="008B0197" w:rsidRPr="00C03720" w:rsidRDefault="00226446" w:rsidP="00C03720">
            <w:pPr>
              <w:numPr>
                <w:ilvl w:val="12"/>
                <w:numId w:val="0"/>
              </w:numPr>
              <w:spacing w:line="240" w:lineRule="auto"/>
              <w:ind w:hanging="9"/>
              <w:jc w:val="center"/>
              <w:rPr>
                <w:rFonts w:ascii="Arial" w:hAnsi="Arial" w:cs="Arial"/>
                <w:sz w:val="24"/>
                <w:szCs w:val="24"/>
              </w:rPr>
            </w:pPr>
            <w:r w:rsidRPr="00C03720">
              <w:rPr>
                <w:rFonts w:ascii="Arial" w:hAnsi="Arial" w:cs="Arial"/>
                <w:sz w:val="24"/>
                <w:szCs w:val="24"/>
              </w:rPr>
              <w:t>8</w:t>
            </w:r>
          </w:p>
        </w:tc>
      </w:tr>
      <w:tr w:rsidR="008B0197" w:rsidRPr="00C03720" w14:paraId="01D661D6" w14:textId="77777777" w:rsidTr="006B4ABB">
        <w:trPr>
          <w:trHeight w:val="367"/>
        </w:trPr>
        <w:tc>
          <w:tcPr>
            <w:tcW w:w="6663" w:type="dxa"/>
            <w:gridSpan w:val="2"/>
          </w:tcPr>
          <w:p w14:paraId="02A5836D" w14:textId="2C6141FE" w:rsidR="008B0197" w:rsidRPr="00C03720" w:rsidRDefault="00F158D6" w:rsidP="00F158D6">
            <w:pPr>
              <w:numPr>
                <w:ilvl w:val="12"/>
                <w:numId w:val="0"/>
              </w:numPr>
              <w:spacing w:line="240" w:lineRule="auto"/>
              <w:ind w:firstLine="709"/>
              <w:jc w:val="center"/>
              <w:rPr>
                <w:rFonts w:ascii="Arial" w:hAnsi="Arial" w:cs="Arial"/>
                <w:b/>
                <w:sz w:val="24"/>
                <w:szCs w:val="24"/>
              </w:rPr>
            </w:pPr>
            <w:r w:rsidRPr="00F158D6">
              <w:rPr>
                <w:rFonts w:ascii="Arial" w:hAnsi="Arial" w:cs="Arial"/>
                <w:b/>
                <w:sz w:val="24"/>
                <w:szCs w:val="24"/>
              </w:rPr>
              <w:t>TOTAL:</w:t>
            </w:r>
            <w:r w:rsidR="008B0197" w:rsidRPr="00C03720">
              <w:rPr>
                <w:rFonts w:ascii="Arial" w:hAnsi="Arial" w:cs="Arial"/>
                <w:b/>
                <w:sz w:val="24"/>
                <w:szCs w:val="24"/>
              </w:rPr>
              <w:t xml:space="preserve"> </w:t>
            </w:r>
          </w:p>
        </w:tc>
        <w:tc>
          <w:tcPr>
            <w:tcW w:w="850" w:type="dxa"/>
          </w:tcPr>
          <w:p w14:paraId="22AF8FAB" w14:textId="77777777" w:rsidR="008B0197" w:rsidRPr="00C03720" w:rsidRDefault="008B0197" w:rsidP="00C03720">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8</w:t>
            </w:r>
          </w:p>
        </w:tc>
        <w:tc>
          <w:tcPr>
            <w:tcW w:w="851" w:type="dxa"/>
          </w:tcPr>
          <w:p w14:paraId="442746E6" w14:textId="77777777" w:rsidR="008B0197" w:rsidRPr="00C03720" w:rsidRDefault="008B0197" w:rsidP="00C03720">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2</w:t>
            </w:r>
          </w:p>
        </w:tc>
        <w:tc>
          <w:tcPr>
            <w:tcW w:w="850" w:type="dxa"/>
          </w:tcPr>
          <w:p w14:paraId="31D7C3BE" w14:textId="77777777" w:rsidR="008B0197" w:rsidRPr="00C03720" w:rsidRDefault="007007A3" w:rsidP="00C03720">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80</w:t>
            </w:r>
          </w:p>
        </w:tc>
        <w:tc>
          <w:tcPr>
            <w:tcW w:w="709" w:type="dxa"/>
          </w:tcPr>
          <w:p w14:paraId="3D7D0FDD" w14:textId="77777777" w:rsidR="008B0197" w:rsidRPr="00C03720" w:rsidRDefault="007007A3" w:rsidP="00C03720">
            <w:pPr>
              <w:numPr>
                <w:ilvl w:val="12"/>
                <w:numId w:val="0"/>
              </w:numPr>
              <w:spacing w:line="240" w:lineRule="auto"/>
              <w:ind w:hanging="9"/>
              <w:jc w:val="center"/>
              <w:rPr>
                <w:rFonts w:ascii="Arial" w:hAnsi="Arial" w:cs="Arial"/>
                <w:b/>
                <w:sz w:val="24"/>
                <w:szCs w:val="24"/>
              </w:rPr>
            </w:pPr>
            <w:r w:rsidRPr="00C03720">
              <w:rPr>
                <w:rFonts w:ascii="Arial" w:hAnsi="Arial" w:cs="Arial"/>
                <w:b/>
                <w:sz w:val="24"/>
                <w:szCs w:val="24"/>
              </w:rPr>
              <w:t>90</w:t>
            </w:r>
          </w:p>
        </w:tc>
      </w:tr>
    </w:tbl>
    <w:p w14:paraId="18740C56" w14:textId="77777777" w:rsidR="008B0197" w:rsidRPr="00C03720" w:rsidRDefault="008B0197" w:rsidP="003947AA">
      <w:pPr>
        <w:spacing w:after="120" w:line="240" w:lineRule="auto"/>
        <w:jc w:val="both"/>
        <w:rPr>
          <w:rFonts w:ascii="Arial" w:hAnsi="Arial" w:cs="Arial"/>
          <w:i/>
          <w:color w:val="0070C0"/>
          <w:sz w:val="24"/>
          <w:szCs w:val="24"/>
        </w:rPr>
      </w:pPr>
    </w:p>
    <w:p w14:paraId="15779117" w14:textId="6670E0B0" w:rsidR="00EC29D1" w:rsidRDefault="00F158D6" w:rsidP="00F158D6">
      <w:pPr>
        <w:spacing w:line="240" w:lineRule="auto"/>
        <w:ind w:firstLine="709"/>
        <w:jc w:val="center"/>
        <w:rPr>
          <w:rFonts w:ascii="Arial" w:hAnsi="Arial" w:cs="Arial"/>
          <w:b/>
          <w:color w:val="0070C0"/>
          <w:sz w:val="24"/>
          <w:szCs w:val="24"/>
          <w:u w:val="single"/>
          <w:lang w:val="en-US"/>
        </w:rPr>
      </w:pPr>
      <w:proofErr w:type="spellStart"/>
      <w:r>
        <w:rPr>
          <w:rFonts w:ascii="Arial" w:hAnsi="Arial" w:cs="Arial"/>
          <w:b/>
          <w:color w:val="0070C0"/>
          <w:sz w:val="24"/>
          <w:szCs w:val="24"/>
          <w:u w:val="single"/>
        </w:rPr>
        <w:t>Classes</w:t>
      </w:r>
      <w:proofErr w:type="spellEnd"/>
      <w:r>
        <w:rPr>
          <w:rFonts w:ascii="Arial" w:hAnsi="Arial" w:cs="Arial"/>
          <w:b/>
          <w:color w:val="0070C0"/>
          <w:sz w:val="24"/>
          <w:szCs w:val="24"/>
          <w:u w:val="single"/>
        </w:rPr>
        <w:t xml:space="preserve"> </w:t>
      </w:r>
      <w:proofErr w:type="spellStart"/>
      <w:r>
        <w:rPr>
          <w:rFonts w:ascii="Arial" w:hAnsi="Arial" w:cs="Arial"/>
          <w:b/>
          <w:color w:val="0070C0"/>
          <w:sz w:val="24"/>
          <w:szCs w:val="24"/>
          <w:u w:val="single"/>
        </w:rPr>
        <w:t>for</w:t>
      </w:r>
      <w:proofErr w:type="spellEnd"/>
      <w:r>
        <w:rPr>
          <w:rFonts w:ascii="Arial" w:hAnsi="Arial" w:cs="Arial"/>
          <w:b/>
          <w:color w:val="0070C0"/>
          <w:sz w:val="24"/>
          <w:szCs w:val="24"/>
          <w:u w:val="single"/>
        </w:rPr>
        <w:t xml:space="preserve"> </w:t>
      </w:r>
      <w:proofErr w:type="spellStart"/>
      <w:r>
        <w:rPr>
          <w:rFonts w:ascii="Arial" w:hAnsi="Arial" w:cs="Arial"/>
          <w:b/>
          <w:color w:val="0070C0"/>
          <w:sz w:val="24"/>
          <w:szCs w:val="24"/>
          <w:u w:val="single"/>
        </w:rPr>
        <w:t>full-time</w:t>
      </w:r>
      <w:proofErr w:type="spellEnd"/>
      <w:r>
        <w:rPr>
          <w:rFonts w:ascii="Arial" w:hAnsi="Arial" w:cs="Arial"/>
          <w:b/>
          <w:color w:val="0070C0"/>
          <w:sz w:val="24"/>
          <w:szCs w:val="24"/>
          <w:u w:val="single"/>
        </w:rPr>
        <w:t xml:space="preserve"> </w:t>
      </w:r>
      <w:proofErr w:type="spellStart"/>
      <w:r>
        <w:rPr>
          <w:rFonts w:ascii="Arial" w:hAnsi="Arial" w:cs="Arial"/>
          <w:b/>
          <w:color w:val="0070C0"/>
          <w:sz w:val="24"/>
          <w:szCs w:val="24"/>
          <w:u w:val="single"/>
        </w:rPr>
        <w:t>student</w:t>
      </w:r>
      <w:proofErr w:type="spellEnd"/>
      <w:r>
        <w:rPr>
          <w:rFonts w:ascii="Arial" w:hAnsi="Arial" w:cs="Arial"/>
          <w:b/>
          <w:color w:val="0070C0"/>
          <w:sz w:val="24"/>
          <w:szCs w:val="24"/>
          <w:u w:val="single"/>
          <w:lang w:val="en-US"/>
        </w:rPr>
        <w:t>s</w:t>
      </w:r>
    </w:p>
    <w:p w14:paraId="1368BA9A" w14:textId="77777777" w:rsidR="00F158D6" w:rsidRPr="00F158D6" w:rsidRDefault="00F158D6" w:rsidP="00F158D6">
      <w:pPr>
        <w:spacing w:line="240" w:lineRule="auto"/>
        <w:ind w:firstLine="709"/>
        <w:jc w:val="center"/>
        <w:rPr>
          <w:rFonts w:ascii="Arial" w:hAnsi="Arial" w:cs="Arial"/>
          <w:b/>
          <w:color w:val="0070C0"/>
          <w:sz w:val="24"/>
          <w:szCs w:val="24"/>
          <w:u w:val="single"/>
          <w:lang w:val="en-US"/>
        </w:rPr>
      </w:pPr>
    </w:p>
    <w:p w14:paraId="4576E0C1" w14:textId="189CE6F9" w:rsidR="0011290E" w:rsidRDefault="0011290E" w:rsidP="0011290E">
      <w:pPr>
        <w:spacing w:line="240" w:lineRule="auto"/>
        <w:ind w:firstLine="709"/>
        <w:jc w:val="center"/>
        <w:rPr>
          <w:rFonts w:ascii="Arial" w:hAnsi="Arial" w:cs="Arial"/>
          <w:b/>
          <w:sz w:val="24"/>
          <w:szCs w:val="24"/>
        </w:rPr>
      </w:pPr>
      <w:proofErr w:type="spellStart"/>
      <w:r w:rsidRPr="0011290E">
        <w:rPr>
          <w:rFonts w:ascii="Arial" w:hAnsi="Arial" w:cs="Arial"/>
          <w:b/>
          <w:sz w:val="24"/>
          <w:szCs w:val="24"/>
        </w:rPr>
        <w:t>Section</w:t>
      </w:r>
      <w:proofErr w:type="spellEnd"/>
      <w:r w:rsidRPr="0011290E">
        <w:rPr>
          <w:rFonts w:ascii="Arial" w:hAnsi="Arial" w:cs="Arial"/>
          <w:b/>
          <w:sz w:val="24"/>
          <w:szCs w:val="24"/>
        </w:rPr>
        <w:t xml:space="preserve"> 1. </w:t>
      </w:r>
      <w:proofErr w:type="spellStart"/>
      <w:r w:rsidRPr="0011290E">
        <w:rPr>
          <w:rFonts w:ascii="Arial" w:hAnsi="Arial" w:cs="Arial"/>
          <w:b/>
          <w:sz w:val="24"/>
          <w:szCs w:val="24"/>
        </w:rPr>
        <w:t>General</w:t>
      </w:r>
      <w:proofErr w:type="spellEnd"/>
      <w:r w:rsidRPr="0011290E">
        <w:rPr>
          <w:rFonts w:ascii="Arial" w:hAnsi="Arial" w:cs="Arial"/>
          <w:b/>
          <w:sz w:val="24"/>
          <w:szCs w:val="24"/>
        </w:rPr>
        <w:t xml:space="preserve"> </w:t>
      </w:r>
      <w:proofErr w:type="spellStart"/>
      <w:r w:rsidRPr="0011290E">
        <w:rPr>
          <w:rFonts w:ascii="Arial" w:hAnsi="Arial" w:cs="Arial"/>
          <w:b/>
          <w:sz w:val="24"/>
          <w:szCs w:val="24"/>
        </w:rPr>
        <w:t>provisions</w:t>
      </w:r>
      <w:proofErr w:type="spellEnd"/>
      <w:r w:rsidRPr="0011290E">
        <w:rPr>
          <w:rFonts w:ascii="Arial" w:hAnsi="Arial" w:cs="Arial"/>
          <w:b/>
          <w:sz w:val="24"/>
          <w:szCs w:val="24"/>
        </w:rPr>
        <w:t xml:space="preserve"> </w:t>
      </w:r>
      <w:proofErr w:type="spellStart"/>
      <w:r w:rsidRPr="0011290E">
        <w:rPr>
          <w:rFonts w:ascii="Arial" w:hAnsi="Arial" w:cs="Arial"/>
          <w:b/>
          <w:sz w:val="24"/>
          <w:szCs w:val="24"/>
        </w:rPr>
        <w:t>of</w:t>
      </w:r>
      <w:proofErr w:type="spellEnd"/>
      <w:r w:rsidRPr="0011290E">
        <w:rPr>
          <w:rFonts w:ascii="Arial" w:hAnsi="Arial" w:cs="Arial"/>
          <w:b/>
          <w:sz w:val="24"/>
          <w:szCs w:val="24"/>
        </w:rPr>
        <w:t xml:space="preserve"> </w:t>
      </w:r>
      <w:proofErr w:type="spellStart"/>
      <w:r w:rsidRPr="0011290E">
        <w:rPr>
          <w:rFonts w:ascii="Arial" w:hAnsi="Arial" w:cs="Arial"/>
          <w:b/>
          <w:sz w:val="24"/>
          <w:szCs w:val="24"/>
        </w:rPr>
        <w:t>commercial</w:t>
      </w:r>
      <w:proofErr w:type="spellEnd"/>
      <w:r w:rsidRPr="0011290E">
        <w:rPr>
          <w:rFonts w:ascii="Arial" w:hAnsi="Arial" w:cs="Arial"/>
          <w:b/>
          <w:sz w:val="24"/>
          <w:szCs w:val="24"/>
        </w:rPr>
        <w:t xml:space="preserve"> </w:t>
      </w:r>
      <w:proofErr w:type="spellStart"/>
      <w:r w:rsidRPr="0011290E">
        <w:rPr>
          <w:rFonts w:ascii="Arial" w:hAnsi="Arial" w:cs="Arial"/>
          <w:b/>
          <w:sz w:val="24"/>
          <w:szCs w:val="24"/>
        </w:rPr>
        <w:t>litigation</w:t>
      </w:r>
      <w:proofErr w:type="spellEnd"/>
    </w:p>
    <w:p w14:paraId="56559E38" w14:textId="77777777" w:rsidR="0011290E" w:rsidRDefault="0011290E" w:rsidP="0011290E">
      <w:pPr>
        <w:spacing w:line="240" w:lineRule="auto"/>
        <w:ind w:firstLine="709"/>
        <w:jc w:val="center"/>
        <w:rPr>
          <w:rFonts w:ascii="Arial" w:hAnsi="Arial" w:cs="Arial"/>
          <w:b/>
          <w:sz w:val="24"/>
          <w:szCs w:val="24"/>
        </w:rPr>
      </w:pPr>
    </w:p>
    <w:p w14:paraId="243135AB" w14:textId="2B71FE13" w:rsidR="006B4ABB" w:rsidRPr="00C03720" w:rsidRDefault="00835FD8" w:rsidP="00C03720">
      <w:pPr>
        <w:spacing w:line="240" w:lineRule="auto"/>
        <w:ind w:firstLine="709"/>
        <w:jc w:val="both"/>
        <w:rPr>
          <w:rFonts w:ascii="Arial" w:hAnsi="Arial" w:cs="Arial"/>
          <w:b/>
          <w:sz w:val="24"/>
          <w:szCs w:val="24"/>
        </w:rPr>
      </w:pPr>
      <w:r>
        <w:rPr>
          <w:rFonts w:ascii="Arial" w:hAnsi="Arial" w:cs="Arial"/>
          <w:b/>
          <w:sz w:val="24"/>
          <w:szCs w:val="24"/>
          <w:lang w:val="en-US"/>
        </w:rPr>
        <w:t xml:space="preserve">Topic </w:t>
      </w:r>
      <w:r w:rsidR="006B4ABB" w:rsidRPr="00C03720">
        <w:rPr>
          <w:rFonts w:ascii="Arial" w:hAnsi="Arial" w:cs="Arial"/>
          <w:b/>
          <w:bCs/>
          <w:sz w:val="24"/>
          <w:szCs w:val="24"/>
        </w:rPr>
        <w:t xml:space="preserve">1.1. </w:t>
      </w:r>
      <w:proofErr w:type="spellStart"/>
      <w:r w:rsidR="00990C35" w:rsidRPr="00990C35">
        <w:rPr>
          <w:rFonts w:ascii="Arial" w:hAnsi="Arial" w:cs="Arial"/>
          <w:b/>
          <w:bCs/>
          <w:sz w:val="24"/>
          <w:szCs w:val="24"/>
        </w:rPr>
        <w:t>Basic</w:t>
      </w:r>
      <w:proofErr w:type="spellEnd"/>
      <w:r w:rsidR="00990C35" w:rsidRPr="00990C35">
        <w:rPr>
          <w:rFonts w:ascii="Arial" w:hAnsi="Arial" w:cs="Arial"/>
          <w:b/>
          <w:bCs/>
          <w:sz w:val="24"/>
          <w:szCs w:val="24"/>
        </w:rPr>
        <w:t xml:space="preserve"> </w:t>
      </w:r>
      <w:proofErr w:type="spellStart"/>
      <w:r w:rsidR="00990C35" w:rsidRPr="00990C35">
        <w:rPr>
          <w:rFonts w:ascii="Arial" w:hAnsi="Arial" w:cs="Arial"/>
          <w:b/>
          <w:bCs/>
          <w:sz w:val="24"/>
          <w:szCs w:val="24"/>
        </w:rPr>
        <w:t>principles</w:t>
      </w:r>
      <w:proofErr w:type="spellEnd"/>
      <w:r w:rsidR="00990C35" w:rsidRPr="00990C35">
        <w:rPr>
          <w:rFonts w:ascii="Arial" w:hAnsi="Arial" w:cs="Arial"/>
          <w:b/>
          <w:bCs/>
          <w:sz w:val="24"/>
          <w:szCs w:val="24"/>
        </w:rPr>
        <w:t xml:space="preserve"> </w:t>
      </w:r>
      <w:proofErr w:type="spellStart"/>
      <w:r w:rsidR="00990C35" w:rsidRPr="00990C35">
        <w:rPr>
          <w:rFonts w:ascii="Arial" w:hAnsi="Arial" w:cs="Arial"/>
          <w:b/>
          <w:bCs/>
          <w:sz w:val="24"/>
          <w:szCs w:val="24"/>
        </w:rPr>
        <w:t>and</w:t>
      </w:r>
      <w:proofErr w:type="spellEnd"/>
      <w:r w:rsidR="00990C35" w:rsidRPr="00990C35">
        <w:rPr>
          <w:rFonts w:ascii="Arial" w:hAnsi="Arial" w:cs="Arial"/>
          <w:b/>
          <w:bCs/>
          <w:sz w:val="24"/>
          <w:szCs w:val="24"/>
        </w:rPr>
        <w:t xml:space="preserve"> </w:t>
      </w:r>
      <w:proofErr w:type="spellStart"/>
      <w:r w:rsidR="00990C35" w:rsidRPr="00990C35">
        <w:rPr>
          <w:rFonts w:ascii="Arial" w:hAnsi="Arial" w:cs="Arial"/>
          <w:b/>
          <w:bCs/>
          <w:sz w:val="24"/>
          <w:szCs w:val="24"/>
        </w:rPr>
        <w:t>sources</w:t>
      </w:r>
      <w:proofErr w:type="spellEnd"/>
      <w:r w:rsidR="00990C35" w:rsidRPr="00990C35">
        <w:rPr>
          <w:rFonts w:ascii="Arial" w:hAnsi="Arial" w:cs="Arial"/>
          <w:b/>
          <w:bCs/>
          <w:sz w:val="24"/>
          <w:szCs w:val="24"/>
        </w:rPr>
        <w:t xml:space="preserve"> </w:t>
      </w:r>
      <w:proofErr w:type="spellStart"/>
      <w:r w:rsidR="00990C35" w:rsidRPr="00990C35">
        <w:rPr>
          <w:rFonts w:ascii="Arial" w:hAnsi="Arial" w:cs="Arial"/>
          <w:b/>
          <w:bCs/>
          <w:sz w:val="24"/>
          <w:szCs w:val="24"/>
        </w:rPr>
        <w:t>of</w:t>
      </w:r>
      <w:proofErr w:type="spellEnd"/>
      <w:r w:rsidR="00990C35" w:rsidRPr="00990C35">
        <w:rPr>
          <w:rFonts w:ascii="Arial" w:hAnsi="Arial" w:cs="Arial"/>
          <w:b/>
          <w:bCs/>
          <w:sz w:val="24"/>
          <w:szCs w:val="24"/>
        </w:rPr>
        <w:t xml:space="preserve"> </w:t>
      </w:r>
      <w:proofErr w:type="spellStart"/>
      <w:r w:rsidR="00990C35" w:rsidRPr="00990C35">
        <w:rPr>
          <w:rFonts w:ascii="Arial" w:hAnsi="Arial" w:cs="Arial"/>
          <w:b/>
          <w:bCs/>
          <w:sz w:val="24"/>
          <w:szCs w:val="24"/>
        </w:rPr>
        <w:t>commercial</w:t>
      </w:r>
      <w:proofErr w:type="spellEnd"/>
      <w:r w:rsidR="00990C35" w:rsidRPr="00990C35">
        <w:rPr>
          <w:rFonts w:ascii="Arial" w:hAnsi="Arial" w:cs="Arial"/>
          <w:b/>
          <w:bCs/>
          <w:sz w:val="24"/>
          <w:szCs w:val="24"/>
        </w:rPr>
        <w:t xml:space="preserve"> </w:t>
      </w:r>
      <w:proofErr w:type="spellStart"/>
      <w:r w:rsidR="00990C35" w:rsidRPr="00990C35">
        <w:rPr>
          <w:rFonts w:ascii="Arial" w:hAnsi="Arial" w:cs="Arial"/>
          <w:b/>
          <w:bCs/>
          <w:sz w:val="24"/>
          <w:szCs w:val="24"/>
        </w:rPr>
        <w:t>litigation</w:t>
      </w:r>
      <w:proofErr w:type="spellEnd"/>
    </w:p>
    <w:p w14:paraId="4AA3785D" w14:textId="77777777" w:rsidR="00835FD8" w:rsidRPr="003A5D47" w:rsidRDefault="00835FD8" w:rsidP="00835FD8">
      <w:pPr>
        <w:spacing w:line="240" w:lineRule="auto"/>
        <w:ind w:firstLine="709"/>
        <w:jc w:val="both"/>
        <w:rPr>
          <w:rFonts w:ascii="Arial" w:hAnsi="Arial" w:cs="Arial"/>
          <w:i/>
          <w:sz w:val="24"/>
          <w:szCs w:val="24"/>
          <w:lang w:val="en-US"/>
        </w:rPr>
      </w:pPr>
      <w:r w:rsidRPr="003A5D47">
        <w:rPr>
          <w:rFonts w:ascii="Arial" w:hAnsi="Arial" w:cs="Arial"/>
          <w:i/>
          <w:sz w:val="24"/>
          <w:szCs w:val="24"/>
          <w:lang w:val="en-US"/>
        </w:rPr>
        <w:t>Lecture plan:</w:t>
      </w:r>
    </w:p>
    <w:p w14:paraId="6CBED514" w14:textId="26191F06" w:rsidR="00640A4E" w:rsidRPr="00640A4E" w:rsidRDefault="00640A4E" w:rsidP="00640A4E">
      <w:pPr>
        <w:spacing w:line="240" w:lineRule="auto"/>
        <w:ind w:firstLine="709"/>
        <w:jc w:val="both"/>
        <w:rPr>
          <w:rFonts w:ascii="Arial" w:hAnsi="Arial" w:cs="Arial"/>
          <w:i/>
          <w:sz w:val="24"/>
          <w:szCs w:val="24"/>
          <w:lang w:val="en-US"/>
        </w:rPr>
      </w:pPr>
      <w:r w:rsidRPr="00640A4E">
        <w:rPr>
          <w:rFonts w:ascii="Arial" w:hAnsi="Arial" w:cs="Arial"/>
          <w:i/>
          <w:sz w:val="24"/>
          <w:szCs w:val="24"/>
          <w:lang w:val="en-US"/>
        </w:rPr>
        <w:t>1. Basic principles of justice</w:t>
      </w:r>
      <w:r>
        <w:rPr>
          <w:rFonts w:ascii="Arial" w:hAnsi="Arial" w:cs="Arial"/>
          <w:i/>
          <w:sz w:val="24"/>
          <w:szCs w:val="24"/>
          <w:lang w:val="en-US"/>
        </w:rPr>
        <w:t>.</w:t>
      </w:r>
    </w:p>
    <w:p w14:paraId="70014976" w14:textId="360CDA22" w:rsidR="00640A4E" w:rsidRPr="00640A4E" w:rsidRDefault="00640A4E" w:rsidP="00640A4E">
      <w:pPr>
        <w:spacing w:line="240" w:lineRule="auto"/>
        <w:ind w:firstLine="709"/>
        <w:jc w:val="both"/>
        <w:rPr>
          <w:rFonts w:ascii="Arial" w:hAnsi="Arial" w:cs="Arial"/>
          <w:i/>
          <w:sz w:val="24"/>
          <w:szCs w:val="24"/>
          <w:lang w:val="en-US"/>
        </w:rPr>
      </w:pPr>
      <w:r w:rsidRPr="00640A4E">
        <w:rPr>
          <w:rFonts w:ascii="Arial" w:hAnsi="Arial" w:cs="Arial"/>
          <w:i/>
          <w:sz w:val="24"/>
          <w:szCs w:val="24"/>
          <w:lang w:val="en-US"/>
        </w:rPr>
        <w:t>2. Sources of dispute resolution by commercial courts</w:t>
      </w:r>
      <w:r>
        <w:rPr>
          <w:rFonts w:ascii="Arial" w:hAnsi="Arial" w:cs="Arial"/>
          <w:i/>
          <w:sz w:val="24"/>
          <w:szCs w:val="24"/>
          <w:lang w:val="en-US"/>
        </w:rPr>
        <w:t>.</w:t>
      </w:r>
    </w:p>
    <w:p w14:paraId="5E38E6BB" w14:textId="68B9AC1E" w:rsidR="00640A4E" w:rsidRDefault="00640A4E" w:rsidP="00640A4E">
      <w:pPr>
        <w:spacing w:line="240" w:lineRule="auto"/>
        <w:ind w:firstLine="709"/>
        <w:jc w:val="both"/>
        <w:rPr>
          <w:rFonts w:ascii="Arial" w:hAnsi="Arial" w:cs="Arial"/>
          <w:i/>
          <w:sz w:val="24"/>
          <w:szCs w:val="24"/>
          <w:lang w:val="en-US"/>
        </w:rPr>
      </w:pPr>
      <w:r w:rsidRPr="00640A4E">
        <w:rPr>
          <w:rFonts w:ascii="Arial" w:hAnsi="Arial" w:cs="Arial"/>
          <w:i/>
          <w:sz w:val="24"/>
          <w:szCs w:val="24"/>
          <w:lang w:val="en-US"/>
        </w:rPr>
        <w:t>3. ECtHR decisions in commercial litigation</w:t>
      </w:r>
      <w:r>
        <w:rPr>
          <w:rFonts w:ascii="Arial" w:hAnsi="Arial" w:cs="Arial"/>
          <w:i/>
          <w:sz w:val="24"/>
          <w:szCs w:val="24"/>
          <w:lang w:val="en-US"/>
        </w:rPr>
        <w:t>.</w:t>
      </w:r>
    </w:p>
    <w:p w14:paraId="2CC7E666" w14:textId="77777777" w:rsidR="00640A4E" w:rsidRDefault="00640A4E" w:rsidP="00835FD8">
      <w:pPr>
        <w:spacing w:line="240" w:lineRule="auto"/>
        <w:ind w:firstLine="709"/>
        <w:jc w:val="both"/>
        <w:rPr>
          <w:rFonts w:ascii="Arial" w:hAnsi="Arial" w:cs="Arial"/>
          <w:i/>
          <w:sz w:val="24"/>
          <w:szCs w:val="24"/>
          <w:lang w:val="en-US"/>
        </w:rPr>
      </w:pPr>
    </w:p>
    <w:p w14:paraId="2F88B4B7" w14:textId="77777777" w:rsidR="00835FD8" w:rsidRPr="003A5D47" w:rsidRDefault="00835FD8" w:rsidP="00835FD8">
      <w:pPr>
        <w:spacing w:line="240" w:lineRule="auto"/>
        <w:ind w:firstLine="709"/>
        <w:jc w:val="both"/>
        <w:rPr>
          <w:rFonts w:ascii="Arial" w:hAnsi="Arial" w:cs="Arial"/>
          <w:i/>
          <w:sz w:val="24"/>
          <w:szCs w:val="24"/>
          <w:lang w:val="en-US"/>
        </w:rPr>
      </w:pPr>
      <w:r w:rsidRPr="003A5D47">
        <w:rPr>
          <w:rFonts w:ascii="Arial" w:hAnsi="Arial" w:cs="Arial"/>
          <w:i/>
          <w:sz w:val="24"/>
          <w:szCs w:val="24"/>
          <w:lang w:val="en-US"/>
        </w:rPr>
        <w:t>Questions for discussion in practice:</w:t>
      </w:r>
    </w:p>
    <w:p w14:paraId="2B61DDA0" w14:textId="77777777" w:rsidR="00640A4E" w:rsidRPr="00640A4E" w:rsidRDefault="00640A4E" w:rsidP="00640A4E">
      <w:pPr>
        <w:spacing w:line="240" w:lineRule="auto"/>
        <w:ind w:firstLine="709"/>
        <w:jc w:val="both"/>
        <w:rPr>
          <w:rFonts w:ascii="Arial" w:hAnsi="Arial" w:cs="Arial"/>
          <w:sz w:val="24"/>
          <w:szCs w:val="24"/>
        </w:rPr>
      </w:pPr>
      <w:r w:rsidRPr="00640A4E">
        <w:rPr>
          <w:rFonts w:ascii="Arial" w:hAnsi="Arial" w:cs="Arial"/>
          <w:sz w:val="24"/>
          <w:szCs w:val="24"/>
        </w:rPr>
        <w:t xml:space="preserve">1. </w:t>
      </w:r>
      <w:proofErr w:type="spellStart"/>
      <w:r w:rsidRPr="00640A4E">
        <w:rPr>
          <w:rFonts w:ascii="Arial" w:hAnsi="Arial" w:cs="Arial"/>
          <w:sz w:val="24"/>
          <w:szCs w:val="24"/>
        </w:rPr>
        <w:t>Economic</w:t>
      </w:r>
      <w:proofErr w:type="spellEnd"/>
      <w:r w:rsidRPr="00640A4E">
        <w:rPr>
          <w:rFonts w:ascii="Arial" w:hAnsi="Arial" w:cs="Arial"/>
          <w:sz w:val="24"/>
          <w:szCs w:val="24"/>
        </w:rPr>
        <w:t xml:space="preserve"> </w:t>
      </w:r>
      <w:proofErr w:type="spellStart"/>
      <w:r w:rsidRPr="00640A4E">
        <w:rPr>
          <w:rFonts w:ascii="Arial" w:hAnsi="Arial" w:cs="Arial"/>
          <w:sz w:val="24"/>
          <w:szCs w:val="24"/>
        </w:rPr>
        <w:t>procedural</w:t>
      </w:r>
      <w:proofErr w:type="spellEnd"/>
      <w:r w:rsidRPr="00640A4E">
        <w:rPr>
          <w:rFonts w:ascii="Arial" w:hAnsi="Arial" w:cs="Arial"/>
          <w:sz w:val="24"/>
          <w:szCs w:val="24"/>
        </w:rPr>
        <w:t xml:space="preserve"> </w:t>
      </w:r>
      <w:proofErr w:type="spellStart"/>
      <w:r w:rsidRPr="00640A4E">
        <w:rPr>
          <w:rFonts w:ascii="Arial" w:hAnsi="Arial" w:cs="Arial"/>
          <w:sz w:val="24"/>
          <w:szCs w:val="24"/>
        </w:rPr>
        <w:t>legal</w:t>
      </w:r>
      <w:proofErr w:type="spellEnd"/>
      <w:r w:rsidRPr="00640A4E">
        <w:rPr>
          <w:rFonts w:ascii="Arial" w:hAnsi="Arial" w:cs="Arial"/>
          <w:sz w:val="24"/>
          <w:szCs w:val="24"/>
        </w:rPr>
        <w:t xml:space="preserve"> </w:t>
      </w:r>
      <w:proofErr w:type="spellStart"/>
      <w:r w:rsidRPr="00640A4E">
        <w:rPr>
          <w:rFonts w:ascii="Arial" w:hAnsi="Arial" w:cs="Arial"/>
          <w:sz w:val="24"/>
          <w:szCs w:val="24"/>
        </w:rPr>
        <w:t>relations</w:t>
      </w:r>
      <w:proofErr w:type="spellEnd"/>
      <w:r w:rsidRPr="00640A4E">
        <w:rPr>
          <w:rFonts w:ascii="Arial" w:hAnsi="Arial" w:cs="Arial"/>
          <w:sz w:val="24"/>
          <w:szCs w:val="24"/>
        </w:rPr>
        <w:t xml:space="preserve">: </w:t>
      </w:r>
      <w:proofErr w:type="spellStart"/>
      <w:r w:rsidRPr="00640A4E">
        <w:rPr>
          <w:rFonts w:ascii="Arial" w:hAnsi="Arial" w:cs="Arial"/>
          <w:sz w:val="24"/>
          <w:szCs w:val="24"/>
        </w:rPr>
        <w:t>object</w:t>
      </w:r>
      <w:proofErr w:type="spellEnd"/>
      <w:r w:rsidRPr="00640A4E">
        <w:rPr>
          <w:rFonts w:ascii="Arial" w:hAnsi="Arial" w:cs="Arial"/>
          <w:sz w:val="24"/>
          <w:szCs w:val="24"/>
        </w:rPr>
        <w:t xml:space="preserve">, </w:t>
      </w:r>
      <w:proofErr w:type="spellStart"/>
      <w:r w:rsidRPr="00640A4E">
        <w:rPr>
          <w:rFonts w:ascii="Arial" w:hAnsi="Arial" w:cs="Arial"/>
          <w:sz w:val="24"/>
          <w:szCs w:val="24"/>
        </w:rPr>
        <w:t>subjects</w:t>
      </w:r>
      <w:proofErr w:type="spellEnd"/>
      <w:r w:rsidRPr="00640A4E">
        <w:rPr>
          <w:rFonts w:ascii="Arial" w:hAnsi="Arial" w:cs="Arial"/>
          <w:sz w:val="24"/>
          <w:szCs w:val="24"/>
        </w:rPr>
        <w:t xml:space="preserve">, </w:t>
      </w:r>
      <w:proofErr w:type="spellStart"/>
      <w:r w:rsidRPr="00640A4E">
        <w:rPr>
          <w:rFonts w:ascii="Arial" w:hAnsi="Arial" w:cs="Arial"/>
          <w:sz w:val="24"/>
          <w:szCs w:val="24"/>
        </w:rPr>
        <w:t>grounds</w:t>
      </w:r>
      <w:proofErr w:type="spellEnd"/>
      <w:r w:rsidRPr="00640A4E">
        <w:rPr>
          <w:rFonts w:ascii="Arial" w:hAnsi="Arial" w:cs="Arial"/>
          <w:sz w:val="24"/>
          <w:szCs w:val="24"/>
        </w:rPr>
        <w:t>.</w:t>
      </w:r>
    </w:p>
    <w:p w14:paraId="648012EC" w14:textId="77777777" w:rsidR="00640A4E" w:rsidRPr="00640A4E" w:rsidRDefault="00640A4E" w:rsidP="00640A4E">
      <w:pPr>
        <w:spacing w:line="240" w:lineRule="auto"/>
        <w:ind w:firstLine="709"/>
        <w:jc w:val="both"/>
        <w:rPr>
          <w:rFonts w:ascii="Arial" w:hAnsi="Arial" w:cs="Arial"/>
          <w:sz w:val="24"/>
          <w:szCs w:val="24"/>
        </w:rPr>
      </w:pPr>
      <w:r w:rsidRPr="00640A4E">
        <w:rPr>
          <w:rFonts w:ascii="Arial" w:hAnsi="Arial" w:cs="Arial"/>
          <w:sz w:val="24"/>
          <w:szCs w:val="24"/>
        </w:rPr>
        <w:t xml:space="preserve">2. </w:t>
      </w:r>
      <w:proofErr w:type="spellStart"/>
      <w:r w:rsidRPr="00640A4E">
        <w:rPr>
          <w:rFonts w:ascii="Arial" w:hAnsi="Arial" w:cs="Arial"/>
          <w:sz w:val="24"/>
          <w:szCs w:val="24"/>
        </w:rPr>
        <w:t>The</w:t>
      </w:r>
      <w:proofErr w:type="spellEnd"/>
      <w:r w:rsidRPr="00640A4E">
        <w:rPr>
          <w:rFonts w:ascii="Arial" w:hAnsi="Arial" w:cs="Arial"/>
          <w:sz w:val="24"/>
          <w:szCs w:val="24"/>
        </w:rPr>
        <w:t xml:space="preserve"> </w:t>
      </w:r>
      <w:proofErr w:type="spellStart"/>
      <w:r w:rsidRPr="00640A4E">
        <w:rPr>
          <w:rFonts w:ascii="Arial" w:hAnsi="Arial" w:cs="Arial"/>
          <w:sz w:val="24"/>
          <w:szCs w:val="24"/>
        </w:rPr>
        <w:t>place</w:t>
      </w:r>
      <w:proofErr w:type="spellEnd"/>
      <w:r w:rsidRPr="00640A4E">
        <w:rPr>
          <w:rFonts w:ascii="Arial" w:hAnsi="Arial" w:cs="Arial"/>
          <w:sz w:val="24"/>
          <w:szCs w:val="24"/>
        </w:rPr>
        <w:t xml:space="preserve"> </w:t>
      </w:r>
      <w:proofErr w:type="spellStart"/>
      <w:r w:rsidRPr="00640A4E">
        <w:rPr>
          <w:rFonts w:ascii="Arial" w:hAnsi="Arial" w:cs="Arial"/>
          <w:sz w:val="24"/>
          <w:szCs w:val="24"/>
        </w:rPr>
        <w:t>of</w:t>
      </w:r>
      <w:proofErr w:type="spellEnd"/>
      <w:r w:rsidRPr="00640A4E">
        <w:rPr>
          <w:rFonts w:ascii="Arial" w:hAnsi="Arial" w:cs="Arial"/>
          <w:sz w:val="24"/>
          <w:szCs w:val="24"/>
        </w:rPr>
        <w:t xml:space="preserve"> </w:t>
      </w:r>
      <w:proofErr w:type="spellStart"/>
      <w:r w:rsidRPr="00640A4E">
        <w:rPr>
          <w:rFonts w:ascii="Arial" w:hAnsi="Arial" w:cs="Arial"/>
          <w:sz w:val="24"/>
          <w:szCs w:val="24"/>
        </w:rPr>
        <w:t>economic</w:t>
      </w:r>
      <w:proofErr w:type="spellEnd"/>
      <w:r w:rsidRPr="00640A4E">
        <w:rPr>
          <w:rFonts w:ascii="Arial" w:hAnsi="Arial" w:cs="Arial"/>
          <w:sz w:val="24"/>
          <w:szCs w:val="24"/>
        </w:rPr>
        <w:t xml:space="preserve"> </w:t>
      </w:r>
      <w:proofErr w:type="spellStart"/>
      <w:r w:rsidRPr="00640A4E">
        <w:rPr>
          <w:rFonts w:ascii="Arial" w:hAnsi="Arial" w:cs="Arial"/>
          <w:sz w:val="24"/>
          <w:szCs w:val="24"/>
        </w:rPr>
        <w:t>procedural</w:t>
      </w:r>
      <w:proofErr w:type="spellEnd"/>
      <w:r w:rsidRPr="00640A4E">
        <w:rPr>
          <w:rFonts w:ascii="Arial" w:hAnsi="Arial" w:cs="Arial"/>
          <w:sz w:val="24"/>
          <w:szCs w:val="24"/>
        </w:rPr>
        <w:t xml:space="preserve"> </w:t>
      </w:r>
      <w:proofErr w:type="spellStart"/>
      <w:r w:rsidRPr="00640A4E">
        <w:rPr>
          <w:rFonts w:ascii="Arial" w:hAnsi="Arial" w:cs="Arial"/>
          <w:sz w:val="24"/>
          <w:szCs w:val="24"/>
        </w:rPr>
        <w:t>legislation</w:t>
      </w:r>
      <w:proofErr w:type="spellEnd"/>
      <w:r w:rsidRPr="00640A4E">
        <w:rPr>
          <w:rFonts w:ascii="Arial" w:hAnsi="Arial" w:cs="Arial"/>
          <w:sz w:val="24"/>
          <w:szCs w:val="24"/>
        </w:rPr>
        <w:t xml:space="preserve"> </w:t>
      </w:r>
      <w:proofErr w:type="spellStart"/>
      <w:r w:rsidRPr="00640A4E">
        <w:rPr>
          <w:rFonts w:ascii="Arial" w:hAnsi="Arial" w:cs="Arial"/>
          <w:sz w:val="24"/>
          <w:szCs w:val="24"/>
        </w:rPr>
        <w:t>in</w:t>
      </w:r>
      <w:proofErr w:type="spellEnd"/>
      <w:r w:rsidRPr="00640A4E">
        <w:rPr>
          <w:rFonts w:ascii="Arial" w:hAnsi="Arial" w:cs="Arial"/>
          <w:sz w:val="24"/>
          <w:szCs w:val="24"/>
        </w:rPr>
        <w:t xml:space="preserve"> </w:t>
      </w:r>
      <w:proofErr w:type="spellStart"/>
      <w:r w:rsidRPr="00640A4E">
        <w:rPr>
          <w:rFonts w:ascii="Arial" w:hAnsi="Arial" w:cs="Arial"/>
          <w:sz w:val="24"/>
          <w:szCs w:val="24"/>
        </w:rPr>
        <w:t>the</w:t>
      </w:r>
      <w:proofErr w:type="spellEnd"/>
      <w:r w:rsidRPr="00640A4E">
        <w:rPr>
          <w:rFonts w:ascii="Arial" w:hAnsi="Arial" w:cs="Arial"/>
          <w:sz w:val="24"/>
          <w:szCs w:val="24"/>
        </w:rPr>
        <w:t xml:space="preserve"> </w:t>
      </w:r>
      <w:proofErr w:type="spellStart"/>
      <w:r w:rsidRPr="00640A4E">
        <w:rPr>
          <w:rFonts w:ascii="Arial" w:hAnsi="Arial" w:cs="Arial"/>
          <w:sz w:val="24"/>
          <w:szCs w:val="24"/>
        </w:rPr>
        <w:t>system</w:t>
      </w:r>
      <w:proofErr w:type="spellEnd"/>
      <w:r w:rsidRPr="00640A4E">
        <w:rPr>
          <w:rFonts w:ascii="Arial" w:hAnsi="Arial" w:cs="Arial"/>
          <w:sz w:val="24"/>
          <w:szCs w:val="24"/>
        </w:rPr>
        <w:t xml:space="preserve"> </w:t>
      </w:r>
      <w:proofErr w:type="spellStart"/>
      <w:r w:rsidRPr="00640A4E">
        <w:rPr>
          <w:rFonts w:ascii="Arial" w:hAnsi="Arial" w:cs="Arial"/>
          <w:sz w:val="24"/>
          <w:szCs w:val="24"/>
        </w:rPr>
        <w:t>of</w:t>
      </w:r>
      <w:proofErr w:type="spellEnd"/>
      <w:r w:rsidRPr="00640A4E">
        <w:rPr>
          <w:rFonts w:ascii="Arial" w:hAnsi="Arial" w:cs="Arial"/>
          <w:sz w:val="24"/>
          <w:szCs w:val="24"/>
        </w:rPr>
        <w:t xml:space="preserve"> </w:t>
      </w:r>
      <w:proofErr w:type="spellStart"/>
      <w:r w:rsidRPr="00640A4E">
        <w:rPr>
          <w:rFonts w:ascii="Arial" w:hAnsi="Arial" w:cs="Arial"/>
          <w:sz w:val="24"/>
          <w:szCs w:val="24"/>
        </w:rPr>
        <w:t>legislation</w:t>
      </w:r>
      <w:proofErr w:type="spellEnd"/>
      <w:r w:rsidRPr="00640A4E">
        <w:rPr>
          <w:rFonts w:ascii="Arial" w:hAnsi="Arial" w:cs="Arial"/>
          <w:sz w:val="24"/>
          <w:szCs w:val="24"/>
        </w:rPr>
        <w:t xml:space="preserve"> </w:t>
      </w:r>
      <w:proofErr w:type="spellStart"/>
      <w:r w:rsidRPr="00640A4E">
        <w:rPr>
          <w:rFonts w:ascii="Arial" w:hAnsi="Arial" w:cs="Arial"/>
          <w:sz w:val="24"/>
          <w:szCs w:val="24"/>
        </w:rPr>
        <w:t>of</w:t>
      </w:r>
      <w:proofErr w:type="spellEnd"/>
      <w:r w:rsidRPr="00640A4E">
        <w:rPr>
          <w:rFonts w:ascii="Arial" w:hAnsi="Arial" w:cs="Arial"/>
          <w:sz w:val="24"/>
          <w:szCs w:val="24"/>
        </w:rPr>
        <w:t xml:space="preserve"> </w:t>
      </w:r>
      <w:proofErr w:type="spellStart"/>
      <w:r w:rsidRPr="00640A4E">
        <w:rPr>
          <w:rFonts w:ascii="Arial" w:hAnsi="Arial" w:cs="Arial"/>
          <w:sz w:val="24"/>
          <w:szCs w:val="24"/>
        </w:rPr>
        <w:t>Ukraine</w:t>
      </w:r>
      <w:proofErr w:type="spellEnd"/>
      <w:r w:rsidRPr="00640A4E">
        <w:rPr>
          <w:rFonts w:ascii="Arial" w:hAnsi="Arial" w:cs="Arial"/>
          <w:sz w:val="24"/>
          <w:szCs w:val="24"/>
        </w:rPr>
        <w:t>.</w:t>
      </w:r>
    </w:p>
    <w:p w14:paraId="23412698" w14:textId="1CF1C942" w:rsidR="006B4ABB" w:rsidRDefault="00640A4E" w:rsidP="00640A4E">
      <w:pPr>
        <w:spacing w:line="240" w:lineRule="auto"/>
        <w:ind w:firstLine="709"/>
        <w:jc w:val="both"/>
        <w:rPr>
          <w:rFonts w:ascii="Arial" w:hAnsi="Arial" w:cs="Arial"/>
          <w:sz w:val="24"/>
          <w:szCs w:val="24"/>
        </w:rPr>
      </w:pPr>
      <w:r w:rsidRPr="00640A4E">
        <w:rPr>
          <w:rFonts w:ascii="Arial" w:hAnsi="Arial" w:cs="Arial"/>
          <w:sz w:val="24"/>
          <w:szCs w:val="24"/>
        </w:rPr>
        <w:t xml:space="preserve">3. </w:t>
      </w:r>
      <w:proofErr w:type="spellStart"/>
      <w:r w:rsidRPr="00640A4E">
        <w:rPr>
          <w:rFonts w:ascii="Arial" w:hAnsi="Arial" w:cs="Arial"/>
          <w:sz w:val="24"/>
          <w:szCs w:val="24"/>
        </w:rPr>
        <w:t>Sources</w:t>
      </w:r>
      <w:proofErr w:type="spellEnd"/>
      <w:r w:rsidRPr="00640A4E">
        <w:rPr>
          <w:rFonts w:ascii="Arial" w:hAnsi="Arial" w:cs="Arial"/>
          <w:sz w:val="24"/>
          <w:szCs w:val="24"/>
        </w:rPr>
        <w:t xml:space="preserve"> </w:t>
      </w:r>
      <w:proofErr w:type="spellStart"/>
      <w:r w:rsidRPr="00640A4E">
        <w:rPr>
          <w:rFonts w:ascii="Arial" w:hAnsi="Arial" w:cs="Arial"/>
          <w:sz w:val="24"/>
          <w:szCs w:val="24"/>
        </w:rPr>
        <w:t>of</w:t>
      </w:r>
      <w:proofErr w:type="spellEnd"/>
      <w:r w:rsidRPr="00640A4E">
        <w:rPr>
          <w:rFonts w:ascii="Arial" w:hAnsi="Arial" w:cs="Arial"/>
          <w:sz w:val="24"/>
          <w:szCs w:val="24"/>
        </w:rPr>
        <w:t xml:space="preserve"> </w:t>
      </w:r>
      <w:proofErr w:type="spellStart"/>
      <w:r w:rsidRPr="00640A4E">
        <w:rPr>
          <w:rFonts w:ascii="Arial" w:hAnsi="Arial" w:cs="Arial"/>
          <w:sz w:val="24"/>
          <w:szCs w:val="24"/>
        </w:rPr>
        <w:t>economic</w:t>
      </w:r>
      <w:proofErr w:type="spellEnd"/>
      <w:r w:rsidRPr="00640A4E">
        <w:rPr>
          <w:rFonts w:ascii="Arial" w:hAnsi="Arial" w:cs="Arial"/>
          <w:sz w:val="24"/>
          <w:szCs w:val="24"/>
        </w:rPr>
        <w:t xml:space="preserve"> </w:t>
      </w:r>
      <w:proofErr w:type="spellStart"/>
      <w:r w:rsidRPr="00640A4E">
        <w:rPr>
          <w:rFonts w:ascii="Arial" w:hAnsi="Arial" w:cs="Arial"/>
          <w:sz w:val="24"/>
          <w:szCs w:val="24"/>
        </w:rPr>
        <w:t>procedural</w:t>
      </w:r>
      <w:proofErr w:type="spellEnd"/>
      <w:r w:rsidRPr="00640A4E">
        <w:rPr>
          <w:rFonts w:ascii="Arial" w:hAnsi="Arial" w:cs="Arial"/>
          <w:sz w:val="24"/>
          <w:szCs w:val="24"/>
        </w:rPr>
        <w:t xml:space="preserve"> </w:t>
      </w:r>
      <w:proofErr w:type="spellStart"/>
      <w:r w:rsidRPr="00640A4E">
        <w:rPr>
          <w:rFonts w:ascii="Arial" w:hAnsi="Arial" w:cs="Arial"/>
          <w:sz w:val="24"/>
          <w:szCs w:val="24"/>
        </w:rPr>
        <w:t>law</w:t>
      </w:r>
      <w:proofErr w:type="spellEnd"/>
      <w:r w:rsidRPr="00640A4E">
        <w:rPr>
          <w:rFonts w:ascii="Arial" w:hAnsi="Arial" w:cs="Arial"/>
          <w:sz w:val="24"/>
          <w:szCs w:val="24"/>
        </w:rPr>
        <w:t xml:space="preserve">. </w:t>
      </w:r>
      <w:proofErr w:type="spellStart"/>
      <w:r w:rsidRPr="00640A4E">
        <w:rPr>
          <w:rFonts w:ascii="Arial" w:hAnsi="Arial" w:cs="Arial"/>
          <w:sz w:val="24"/>
          <w:szCs w:val="24"/>
        </w:rPr>
        <w:t>Name</w:t>
      </w:r>
      <w:proofErr w:type="spellEnd"/>
      <w:r w:rsidRPr="00640A4E">
        <w:rPr>
          <w:rFonts w:ascii="Arial" w:hAnsi="Arial" w:cs="Arial"/>
          <w:sz w:val="24"/>
          <w:szCs w:val="24"/>
        </w:rPr>
        <w:t xml:space="preserve"> 10 </w:t>
      </w:r>
      <w:proofErr w:type="spellStart"/>
      <w:r w:rsidRPr="00640A4E">
        <w:rPr>
          <w:rFonts w:ascii="Arial" w:hAnsi="Arial" w:cs="Arial"/>
          <w:sz w:val="24"/>
          <w:szCs w:val="24"/>
        </w:rPr>
        <w:t>main</w:t>
      </w:r>
      <w:proofErr w:type="spellEnd"/>
      <w:r w:rsidRPr="00640A4E">
        <w:rPr>
          <w:rFonts w:ascii="Arial" w:hAnsi="Arial" w:cs="Arial"/>
          <w:sz w:val="24"/>
          <w:szCs w:val="24"/>
        </w:rPr>
        <w:t xml:space="preserve"> </w:t>
      </w:r>
      <w:proofErr w:type="spellStart"/>
      <w:r w:rsidRPr="00640A4E">
        <w:rPr>
          <w:rFonts w:ascii="Arial" w:hAnsi="Arial" w:cs="Arial"/>
          <w:sz w:val="24"/>
          <w:szCs w:val="24"/>
        </w:rPr>
        <w:t>normative</w:t>
      </w:r>
      <w:proofErr w:type="spellEnd"/>
      <w:r w:rsidRPr="00640A4E">
        <w:rPr>
          <w:rFonts w:ascii="Arial" w:hAnsi="Arial" w:cs="Arial"/>
          <w:sz w:val="24"/>
          <w:szCs w:val="24"/>
        </w:rPr>
        <w:t xml:space="preserve"> </w:t>
      </w:r>
      <w:proofErr w:type="spellStart"/>
      <w:r w:rsidRPr="00640A4E">
        <w:rPr>
          <w:rFonts w:ascii="Arial" w:hAnsi="Arial" w:cs="Arial"/>
          <w:sz w:val="24"/>
          <w:szCs w:val="24"/>
        </w:rPr>
        <w:t>legal</w:t>
      </w:r>
      <w:proofErr w:type="spellEnd"/>
      <w:r w:rsidRPr="00640A4E">
        <w:rPr>
          <w:rFonts w:ascii="Arial" w:hAnsi="Arial" w:cs="Arial"/>
          <w:sz w:val="24"/>
          <w:szCs w:val="24"/>
        </w:rPr>
        <w:t xml:space="preserve"> </w:t>
      </w:r>
      <w:proofErr w:type="spellStart"/>
      <w:r w:rsidRPr="00640A4E">
        <w:rPr>
          <w:rFonts w:ascii="Arial" w:hAnsi="Arial" w:cs="Arial"/>
          <w:sz w:val="24"/>
          <w:szCs w:val="24"/>
        </w:rPr>
        <w:t>acts</w:t>
      </w:r>
      <w:proofErr w:type="spellEnd"/>
      <w:r w:rsidRPr="00640A4E">
        <w:rPr>
          <w:rFonts w:ascii="Arial" w:hAnsi="Arial" w:cs="Arial"/>
          <w:sz w:val="24"/>
          <w:szCs w:val="24"/>
        </w:rPr>
        <w:t xml:space="preserve"> </w:t>
      </w:r>
      <w:proofErr w:type="spellStart"/>
      <w:r w:rsidRPr="00640A4E">
        <w:rPr>
          <w:rFonts w:ascii="Arial" w:hAnsi="Arial" w:cs="Arial"/>
          <w:sz w:val="24"/>
          <w:szCs w:val="24"/>
        </w:rPr>
        <w:t>that</w:t>
      </w:r>
      <w:proofErr w:type="spellEnd"/>
      <w:r w:rsidRPr="00640A4E">
        <w:rPr>
          <w:rFonts w:ascii="Arial" w:hAnsi="Arial" w:cs="Arial"/>
          <w:sz w:val="24"/>
          <w:szCs w:val="24"/>
        </w:rPr>
        <w:t xml:space="preserve"> </w:t>
      </w:r>
      <w:proofErr w:type="spellStart"/>
      <w:r w:rsidRPr="00640A4E">
        <w:rPr>
          <w:rFonts w:ascii="Arial" w:hAnsi="Arial" w:cs="Arial"/>
          <w:sz w:val="24"/>
          <w:szCs w:val="24"/>
        </w:rPr>
        <w:t>regulate</w:t>
      </w:r>
      <w:proofErr w:type="spellEnd"/>
      <w:r w:rsidRPr="00640A4E">
        <w:rPr>
          <w:rFonts w:ascii="Arial" w:hAnsi="Arial" w:cs="Arial"/>
          <w:sz w:val="24"/>
          <w:szCs w:val="24"/>
        </w:rPr>
        <w:t xml:space="preserve"> </w:t>
      </w:r>
      <w:proofErr w:type="spellStart"/>
      <w:r w:rsidRPr="00640A4E">
        <w:rPr>
          <w:rFonts w:ascii="Arial" w:hAnsi="Arial" w:cs="Arial"/>
          <w:sz w:val="24"/>
          <w:szCs w:val="24"/>
        </w:rPr>
        <w:t>economic</w:t>
      </w:r>
      <w:proofErr w:type="spellEnd"/>
      <w:r w:rsidRPr="00640A4E">
        <w:rPr>
          <w:rFonts w:ascii="Arial" w:hAnsi="Arial" w:cs="Arial"/>
          <w:sz w:val="24"/>
          <w:szCs w:val="24"/>
        </w:rPr>
        <w:t xml:space="preserve"> </w:t>
      </w:r>
      <w:proofErr w:type="spellStart"/>
      <w:r w:rsidRPr="00640A4E">
        <w:rPr>
          <w:rFonts w:ascii="Arial" w:hAnsi="Arial" w:cs="Arial"/>
          <w:sz w:val="24"/>
          <w:szCs w:val="24"/>
        </w:rPr>
        <w:t>procedural</w:t>
      </w:r>
      <w:proofErr w:type="spellEnd"/>
      <w:r w:rsidRPr="00640A4E">
        <w:rPr>
          <w:rFonts w:ascii="Arial" w:hAnsi="Arial" w:cs="Arial"/>
          <w:sz w:val="24"/>
          <w:szCs w:val="24"/>
        </w:rPr>
        <w:t xml:space="preserve"> </w:t>
      </w:r>
      <w:proofErr w:type="spellStart"/>
      <w:r w:rsidRPr="00640A4E">
        <w:rPr>
          <w:rFonts w:ascii="Arial" w:hAnsi="Arial" w:cs="Arial"/>
          <w:sz w:val="24"/>
          <w:szCs w:val="24"/>
        </w:rPr>
        <w:t>relations</w:t>
      </w:r>
      <w:proofErr w:type="spellEnd"/>
      <w:r w:rsidRPr="00640A4E">
        <w:rPr>
          <w:rFonts w:ascii="Arial" w:hAnsi="Arial" w:cs="Arial"/>
          <w:sz w:val="24"/>
          <w:szCs w:val="24"/>
        </w:rPr>
        <w:t xml:space="preserve"> </w:t>
      </w:r>
      <w:proofErr w:type="spellStart"/>
      <w:r w:rsidRPr="00640A4E">
        <w:rPr>
          <w:rFonts w:ascii="Arial" w:hAnsi="Arial" w:cs="Arial"/>
          <w:sz w:val="24"/>
          <w:szCs w:val="24"/>
        </w:rPr>
        <w:t>in</w:t>
      </w:r>
      <w:proofErr w:type="spellEnd"/>
      <w:r w:rsidRPr="00640A4E">
        <w:rPr>
          <w:rFonts w:ascii="Arial" w:hAnsi="Arial" w:cs="Arial"/>
          <w:sz w:val="24"/>
          <w:szCs w:val="24"/>
        </w:rPr>
        <w:t xml:space="preserve"> </w:t>
      </w:r>
      <w:proofErr w:type="spellStart"/>
      <w:r w:rsidRPr="00640A4E">
        <w:rPr>
          <w:rFonts w:ascii="Arial" w:hAnsi="Arial" w:cs="Arial"/>
          <w:sz w:val="24"/>
          <w:szCs w:val="24"/>
        </w:rPr>
        <w:t>Ukraine</w:t>
      </w:r>
      <w:proofErr w:type="spellEnd"/>
      <w:r>
        <w:rPr>
          <w:rFonts w:ascii="Arial" w:hAnsi="Arial" w:cs="Arial"/>
          <w:sz w:val="24"/>
          <w:szCs w:val="24"/>
        </w:rPr>
        <w:t>.</w:t>
      </w:r>
    </w:p>
    <w:p w14:paraId="0A3B3876" w14:textId="77777777" w:rsidR="00640A4E" w:rsidRPr="00C03720" w:rsidRDefault="00640A4E" w:rsidP="00640A4E">
      <w:pPr>
        <w:spacing w:line="240" w:lineRule="auto"/>
        <w:ind w:firstLine="709"/>
        <w:jc w:val="both"/>
        <w:rPr>
          <w:rFonts w:ascii="Arial" w:hAnsi="Arial" w:cs="Arial"/>
          <w:sz w:val="24"/>
          <w:szCs w:val="24"/>
        </w:rPr>
      </w:pPr>
    </w:p>
    <w:p w14:paraId="55AF7BD2" w14:textId="77777777" w:rsidR="00835FD8" w:rsidRPr="003A5D47" w:rsidRDefault="00835FD8" w:rsidP="00835FD8">
      <w:pPr>
        <w:spacing w:line="240" w:lineRule="auto"/>
        <w:ind w:firstLine="709"/>
        <w:jc w:val="both"/>
        <w:rPr>
          <w:rFonts w:ascii="Arial" w:hAnsi="Arial" w:cs="Arial"/>
          <w:i/>
          <w:sz w:val="24"/>
          <w:szCs w:val="24"/>
          <w:lang w:val="en-US"/>
        </w:rPr>
      </w:pPr>
      <w:r w:rsidRPr="003A5D47">
        <w:rPr>
          <w:rFonts w:ascii="Arial" w:hAnsi="Arial" w:cs="Arial"/>
          <w:i/>
          <w:sz w:val="24"/>
          <w:szCs w:val="24"/>
          <w:lang w:val="en-US"/>
        </w:rPr>
        <w:t>Tasks for independent work:</w:t>
      </w:r>
    </w:p>
    <w:p w14:paraId="0C32CB11" w14:textId="77777777" w:rsidR="00640A4E" w:rsidRPr="00640A4E" w:rsidRDefault="00640A4E" w:rsidP="00640A4E">
      <w:pPr>
        <w:pStyle w:val="a0"/>
        <w:spacing w:line="240" w:lineRule="auto"/>
        <w:ind w:hanging="11"/>
        <w:jc w:val="both"/>
        <w:rPr>
          <w:rFonts w:ascii="Arial" w:hAnsi="Arial" w:cs="Arial"/>
          <w:sz w:val="24"/>
          <w:szCs w:val="24"/>
        </w:rPr>
      </w:pPr>
      <w:r w:rsidRPr="00640A4E">
        <w:rPr>
          <w:rFonts w:ascii="Arial" w:hAnsi="Arial" w:cs="Arial"/>
          <w:sz w:val="24"/>
          <w:szCs w:val="24"/>
        </w:rPr>
        <w:t xml:space="preserve">1. </w:t>
      </w:r>
      <w:proofErr w:type="spellStart"/>
      <w:r w:rsidRPr="00640A4E">
        <w:rPr>
          <w:rFonts w:ascii="Arial" w:hAnsi="Arial" w:cs="Arial"/>
          <w:sz w:val="24"/>
          <w:szCs w:val="24"/>
        </w:rPr>
        <w:t>Describe</w:t>
      </w:r>
      <w:proofErr w:type="spellEnd"/>
      <w:r w:rsidRPr="00640A4E">
        <w:rPr>
          <w:rFonts w:ascii="Arial" w:hAnsi="Arial" w:cs="Arial"/>
          <w:sz w:val="24"/>
          <w:szCs w:val="24"/>
        </w:rPr>
        <w:t xml:space="preserve"> </w:t>
      </w:r>
      <w:proofErr w:type="spellStart"/>
      <w:r w:rsidRPr="00640A4E">
        <w:rPr>
          <w:rFonts w:ascii="Arial" w:hAnsi="Arial" w:cs="Arial"/>
          <w:sz w:val="24"/>
          <w:szCs w:val="24"/>
        </w:rPr>
        <w:t>the</w:t>
      </w:r>
      <w:proofErr w:type="spellEnd"/>
      <w:r w:rsidRPr="00640A4E">
        <w:rPr>
          <w:rFonts w:ascii="Arial" w:hAnsi="Arial" w:cs="Arial"/>
          <w:sz w:val="24"/>
          <w:szCs w:val="24"/>
        </w:rPr>
        <w:t xml:space="preserve"> </w:t>
      </w:r>
      <w:proofErr w:type="spellStart"/>
      <w:r w:rsidRPr="00640A4E">
        <w:rPr>
          <w:rFonts w:ascii="Arial" w:hAnsi="Arial" w:cs="Arial"/>
          <w:sz w:val="24"/>
          <w:szCs w:val="24"/>
        </w:rPr>
        <w:t>economic</w:t>
      </w:r>
      <w:proofErr w:type="spellEnd"/>
      <w:r w:rsidRPr="00640A4E">
        <w:rPr>
          <w:rFonts w:ascii="Arial" w:hAnsi="Arial" w:cs="Arial"/>
          <w:sz w:val="24"/>
          <w:szCs w:val="24"/>
        </w:rPr>
        <w:t xml:space="preserve"> </w:t>
      </w:r>
      <w:proofErr w:type="spellStart"/>
      <w:r w:rsidRPr="00640A4E">
        <w:rPr>
          <w:rFonts w:ascii="Arial" w:hAnsi="Arial" w:cs="Arial"/>
          <w:sz w:val="24"/>
          <w:szCs w:val="24"/>
        </w:rPr>
        <w:t>procedural</w:t>
      </w:r>
      <w:proofErr w:type="spellEnd"/>
      <w:r w:rsidRPr="00640A4E">
        <w:rPr>
          <w:rFonts w:ascii="Arial" w:hAnsi="Arial" w:cs="Arial"/>
          <w:sz w:val="24"/>
          <w:szCs w:val="24"/>
        </w:rPr>
        <w:t xml:space="preserve"> </w:t>
      </w:r>
      <w:proofErr w:type="spellStart"/>
      <w:r w:rsidRPr="00640A4E">
        <w:rPr>
          <w:rFonts w:ascii="Arial" w:hAnsi="Arial" w:cs="Arial"/>
          <w:sz w:val="24"/>
          <w:szCs w:val="24"/>
        </w:rPr>
        <w:t>law</w:t>
      </w:r>
      <w:proofErr w:type="spellEnd"/>
      <w:r w:rsidRPr="00640A4E">
        <w:rPr>
          <w:rFonts w:ascii="Arial" w:hAnsi="Arial" w:cs="Arial"/>
          <w:sz w:val="24"/>
          <w:szCs w:val="24"/>
        </w:rPr>
        <w:t xml:space="preserve"> </w:t>
      </w:r>
      <w:proofErr w:type="spellStart"/>
      <w:r w:rsidRPr="00640A4E">
        <w:rPr>
          <w:rFonts w:ascii="Arial" w:hAnsi="Arial" w:cs="Arial"/>
          <w:sz w:val="24"/>
          <w:szCs w:val="24"/>
        </w:rPr>
        <w:t>as</w:t>
      </w:r>
      <w:proofErr w:type="spellEnd"/>
      <w:r w:rsidRPr="00640A4E">
        <w:rPr>
          <w:rFonts w:ascii="Arial" w:hAnsi="Arial" w:cs="Arial"/>
          <w:sz w:val="24"/>
          <w:szCs w:val="24"/>
        </w:rPr>
        <w:t xml:space="preserve"> a </w:t>
      </w:r>
      <w:proofErr w:type="spellStart"/>
      <w:r w:rsidRPr="00640A4E">
        <w:rPr>
          <w:rFonts w:ascii="Arial" w:hAnsi="Arial" w:cs="Arial"/>
          <w:sz w:val="24"/>
          <w:szCs w:val="24"/>
        </w:rPr>
        <w:t>legal</w:t>
      </w:r>
      <w:proofErr w:type="spellEnd"/>
      <w:r w:rsidRPr="00640A4E">
        <w:rPr>
          <w:rFonts w:ascii="Arial" w:hAnsi="Arial" w:cs="Arial"/>
          <w:sz w:val="24"/>
          <w:szCs w:val="24"/>
        </w:rPr>
        <w:t xml:space="preserve"> </w:t>
      </w:r>
      <w:proofErr w:type="spellStart"/>
      <w:r w:rsidRPr="00640A4E">
        <w:rPr>
          <w:rFonts w:ascii="Arial" w:hAnsi="Arial" w:cs="Arial"/>
          <w:sz w:val="24"/>
          <w:szCs w:val="24"/>
        </w:rPr>
        <w:t>science</w:t>
      </w:r>
      <w:proofErr w:type="spellEnd"/>
      <w:r w:rsidRPr="00640A4E">
        <w:rPr>
          <w:rFonts w:ascii="Arial" w:hAnsi="Arial" w:cs="Arial"/>
          <w:sz w:val="24"/>
          <w:szCs w:val="24"/>
        </w:rPr>
        <w:t>.</w:t>
      </w:r>
    </w:p>
    <w:p w14:paraId="13A4F058" w14:textId="77777777" w:rsidR="00640A4E" w:rsidRPr="00640A4E" w:rsidRDefault="00640A4E" w:rsidP="00640A4E">
      <w:pPr>
        <w:pStyle w:val="a0"/>
        <w:spacing w:line="240" w:lineRule="auto"/>
        <w:ind w:hanging="11"/>
        <w:jc w:val="both"/>
        <w:rPr>
          <w:rFonts w:ascii="Arial" w:hAnsi="Arial" w:cs="Arial"/>
          <w:sz w:val="24"/>
          <w:szCs w:val="24"/>
        </w:rPr>
      </w:pPr>
      <w:r w:rsidRPr="00640A4E">
        <w:rPr>
          <w:rFonts w:ascii="Arial" w:hAnsi="Arial" w:cs="Arial"/>
          <w:sz w:val="24"/>
          <w:szCs w:val="24"/>
        </w:rPr>
        <w:t xml:space="preserve">2. </w:t>
      </w:r>
      <w:proofErr w:type="spellStart"/>
      <w:r w:rsidRPr="00640A4E">
        <w:rPr>
          <w:rFonts w:ascii="Arial" w:hAnsi="Arial" w:cs="Arial"/>
          <w:sz w:val="24"/>
          <w:szCs w:val="24"/>
        </w:rPr>
        <w:t>Identify</w:t>
      </w:r>
      <w:proofErr w:type="spellEnd"/>
      <w:r w:rsidRPr="00640A4E">
        <w:rPr>
          <w:rFonts w:ascii="Arial" w:hAnsi="Arial" w:cs="Arial"/>
          <w:sz w:val="24"/>
          <w:szCs w:val="24"/>
        </w:rPr>
        <w:t xml:space="preserve"> </w:t>
      </w:r>
      <w:proofErr w:type="spellStart"/>
      <w:r w:rsidRPr="00640A4E">
        <w:rPr>
          <w:rFonts w:ascii="Arial" w:hAnsi="Arial" w:cs="Arial"/>
          <w:sz w:val="24"/>
          <w:szCs w:val="24"/>
        </w:rPr>
        <w:t>and</w:t>
      </w:r>
      <w:proofErr w:type="spellEnd"/>
      <w:r w:rsidRPr="00640A4E">
        <w:rPr>
          <w:rFonts w:ascii="Arial" w:hAnsi="Arial" w:cs="Arial"/>
          <w:sz w:val="24"/>
          <w:szCs w:val="24"/>
        </w:rPr>
        <w:t xml:space="preserve"> </w:t>
      </w:r>
      <w:proofErr w:type="spellStart"/>
      <w:r w:rsidRPr="00640A4E">
        <w:rPr>
          <w:rFonts w:ascii="Arial" w:hAnsi="Arial" w:cs="Arial"/>
          <w:sz w:val="24"/>
          <w:szCs w:val="24"/>
        </w:rPr>
        <w:t>describe</w:t>
      </w:r>
      <w:proofErr w:type="spellEnd"/>
      <w:r w:rsidRPr="00640A4E">
        <w:rPr>
          <w:rFonts w:ascii="Arial" w:hAnsi="Arial" w:cs="Arial"/>
          <w:sz w:val="24"/>
          <w:szCs w:val="24"/>
        </w:rPr>
        <w:t xml:space="preserve"> </w:t>
      </w:r>
      <w:proofErr w:type="spellStart"/>
      <w:r w:rsidRPr="00640A4E">
        <w:rPr>
          <w:rFonts w:ascii="Arial" w:hAnsi="Arial" w:cs="Arial"/>
          <w:sz w:val="24"/>
          <w:szCs w:val="24"/>
        </w:rPr>
        <w:t>the</w:t>
      </w:r>
      <w:proofErr w:type="spellEnd"/>
      <w:r w:rsidRPr="00640A4E">
        <w:rPr>
          <w:rFonts w:ascii="Arial" w:hAnsi="Arial" w:cs="Arial"/>
          <w:sz w:val="24"/>
          <w:szCs w:val="24"/>
        </w:rPr>
        <w:t xml:space="preserve"> </w:t>
      </w:r>
      <w:proofErr w:type="spellStart"/>
      <w:r w:rsidRPr="00640A4E">
        <w:rPr>
          <w:rFonts w:ascii="Arial" w:hAnsi="Arial" w:cs="Arial"/>
          <w:sz w:val="24"/>
          <w:szCs w:val="24"/>
        </w:rPr>
        <w:t>stages</w:t>
      </w:r>
      <w:proofErr w:type="spellEnd"/>
      <w:r w:rsidRPr="00640A4E">
        <w:rPr>
          <w:rFonts w:ascii="Arial" w:hAnsi="Arial" w:cs="Arial"/>
          <w:sz w:val="24"/>
          <w:szCs w:val="24"/>
        </w:rPr>
        <w:t xml:space="preserve"> </w:t>
      </w:r>
      <w:proofErr w:type="spellStart"/>
      <w:r w:rsidRPr="00640A4E">
        <w:rPr>
          <w:rFonts w:ascii="Arial" w:hAnsi="Arial" w:cs="Arial"/>
          <w:sz w:val="24"/>
          <w:szCs w:val="24"/>
        </w:rPr>
        <w:t>of</w:t>
      </w:r>
      <w:proofErr w:type="spellEnd"/>
      <w:r w:rsidRPr="00640A4E">
        <w:rPr>
          <w:rFonts w:ascii="Arial" w:hAnsi="Arial" w:cs="Arial"/>
          <w:sz w:val="24"/>
          <w:szCs w:val="24"/>
        </w:rPr>
        <w:t xml:space="preserve"> </w:t>
      </w:r>
      <w:proofErr w:type="spellStart"/>
      <w:r w:rsidRPr="00640A4E">
        <w:rPr>
          <w:rFonts w:ascii="Arial" w:hAnsi="Arial" w:cs="Arial"/>
          <w:sz w:val="24"/>
          <w:szCs w:val="24"/>
        </w:rPr>
        <w:t>change</w:t>
      </w:r>
      <w:proofErr w:type="spellEnd"/>
      <w:r w:rsidRPr="00640A4E">
        <w:rPr>
          <w:rFonts w:ascii="Arial" w:hAnsi="Arial" w:cs="Arial"/>
          <w:sz w:val="24"/>
          <w:szCs w:val="24"/>
        </w:rPr>
        <w:t xml:space="preserve"> </w:t>
      </w:r>
      <w:proofErr w:type="spellStart"/>
      <w:r w:rsidRPr="00640A4E">
        <w:rPr>
          <w:rFonts w:ascii="Arial" w:hAnsi="Arial" w:cs="Arial"/>
          <w:sz w:val="24"/>
          <w:szCs w:val="24"/>
        </w:rPr>
        <w:t>in</w:t>
      </w:r>
      <w:proofErr w:type="spellEnd"/>
      <w:r w:rsidRPr="00640A4E">
        <w:rPr>
          <w:rFonts w:ascii="Arial" w:hAnsi="Arial" w:cs="Arial"/>
          <w:sz w:val="24"/>
          <w:szCs w:val="24"/>
        </w:rPr>
        <w:t xml:space="preserve"> </w:t>
      </w:r>
      <w:proofErr w:type="spellStart"/>
      <w:r w:rsidRPr="00640A4E">
        <w:rPr>
          <w:rFonts w:ascii="Arial" w:hAnsi="Arial" w:cs="Arial"/>
          <w:sz w:val="24"/>
          <w:szCs w:val="24"/>
        </w:rPr>
        <w:t>legislation</w:t>
      </w:r>
      <w:proofErr w:type="spellEnd"/>
      <w:r w:rsidRPr="00640A4E">
        <w:rPr>
          <w:rFonts w:ascii="Arial" w:hAnsi="Arial" w:cs="Arial"/>
          <w:sz w:val="24"/>
          <w:szCs w:val="24"/>
        </w:rPr>
        <w:t xml:space="preserve"> </w:t>
      </w:r>
      <w:proofErr w:type="spellStart"/>
      <w:r w:rsidRPr="00640A4E">
        <w:rPr>
          <w:rFonts w:ascii="Arial" w:hAnsi="Arial" w:cs="Arial"/>
          <w:sz w:val="24"/>
          <w:szCs w:val="24"/>
        </w:rPr>
        <w:t>on</w:t>
      </w:r>
      <w:proofErr w:type="spellEnd"/>
      <w:r w:rsidRPr="00640A4E">
        <w:rPr>
          <w:rFonts w:ascii="Arial" w:hAnsi="Arial" w:cs="Arial"/>
          <w:sz w:val="24"/>
          <w:szCs w:val="24"/>
        </w:rPr>
        <w:t xml:space="preserve"> </w:t>
      </w:r>
      <w:proofErr w:type="spellStart"/>
      <w:r w:rsidRPr="00640A4E">
        <w:rPr>
          <w:rFonts w:ascii="Arial" w:hAnsi="Arial" w:cs="Arial"/>
          <w:sz w:val="24"/>
          <w:szCs w:val="24"/>
        </w:rPr>
        <w:t>claims</w:t>
      </w:r>
      <w:proofErr w:type="spellEnd"/>
      <w:r w:rsidRPr="00640A4E">
        <w:rPr>
          <w:rFonts w:ascii="Arial" w:hAnsi="Arial" w:cs="Arial"/>
          <w:sz w:val="24"/>
          <w:szCs w:val="24"/>
        </w:rPr>
        <w:t xml:space="preserve"> </w:t>
      </w:r>
      <w:proofErr w:type="spellStart"/>
      <w:r w:rsidRPr="00640A4E">
        <w:rPr>
          <w:rFonts w:ascii="Arial" w:hAnsi="Arial" w:cs="Arial"/>
          <w:sz w:val="24"/>
          <w:szCs w:val="24"/>
        </w:rPr>
        <w:t>settlement</w:t>
      </w:r>
      <w:proofErr w:type="spellEnd"/>
      <w:r w:rsidRPr="00640A4E">
        <w:rPr>
          <w:rFonts w:ascii="Arial" w:hAnsi="Arial" w:cs="Arial"/>
          <w:sz w:val="24"/>
          <w:szCs w:val="24"/>
        </w:rPr>
        <w:t xml:space="preserve"> </w:t>
      </w:r>
      <w:proofErr w:type="spellStart"/>
      <w:r w:rsidRPr="00640A4E">
        <w:rPr>
          <w:rFonts w:ascii="Arial" w:hAnsi="Arial" w:cs="Arial"/>
          <w:sz w:val="24"/>
          <w:szCs w:val="24"/>
        </w:rPr>
        <w:t>of</w:t>
      </w:r>
      <w:proofErr w:type="spellEnd"/>
      <w:r w:rsidRPr="00640A4E">
        <w:rPr>
          <w:rFonts w:ascii="Arial" w:hAnsi="Arial" w:cs="Arial"/>
          <w:sz w:val="24"/>
          <w:szCs w:val="24"/>
        </w:rPr>
        <w:t xml:space="preserve"> </w:t>
      </w:r>
      <w:proofErr w:type="spellStart"/>
      <w:r w:rsidRPr="00640A4E">
        <w:rPr>
          <w:rFonts w:ascii="Arial" w:hAnsi="Arial" w:cs="Arial"/>
          <w:sz w:val="24"/>
          <w:szCs w:val="24"/>
        </w:rPr>
        <w:t>commercial</w:t>
      </w:r>
      <w:proofErr w:type="spellEnd"/>
      <w:r w:rsidRPr="00640A4E">
        <w:rPr>
          <w:rFonts w:ascii="Arial" w:hAnsi="Arial" w:cs="Arial"/>
          <w:sz w:val="24"/>
          <w:szCs w:val="24"/>
        </w:rPr>
        <w:t xml:space="preserve"> </w:t>
      </w:r>
      <w:proofErr w:type="spellStart"/>
      <w:r w:rsidRPr="00640A4E">
        <w:rPr>
          <w:rFonts w:ascii="Arial" w:hAnsi="Arial" w:cs="Arial"/>
          <w:sz w:val="24"/>
          <w:szCs w:val="24"/>
        </w:rPr>
        <w:t>disputes</w:t>
      </w:r>
      <w:proofErr w:type="spellEnd"/>
      <w:r w:rsidRPr="00640A4E">
        <w:rPr>
          <w:rFonts w:ascii="Arial" w:hAnsi="Arial" w:cs="Arial"/>
          <w:sz w:val="24"/>
          <w:szCs w:val="24"/>
        </w:rPr>
        <w:t>.</w:t>
      </w:r>
    </w:p>
    <w:p w14:paraId="39A5170B" w14:textId="2033C0B6" w:rsidR="00640A4E" w:rsidRPr="00640A4E" w:rsidRDefault="00640A4E" w:rsidP="00640A4E">
      <w:pPr>
        <w:pStyle w:val="a0"/>
        <w:spacing w:line="240" w:lineRule="auto"/>
        <w:ind w:hanging="11"/>
        <w:jc w:val="both"/>
        <w:rPr>
          <w:rFonts w:ascii="Arial" w:hAnsi="Arial" w:cs="Arial"/>
          <w:sz w:val="24"/>
          <w:szCs w:val="24"/>
        </w:rPr>
      </w:pPr>
      <w:r w:rsidRPr="00640A4E">
        <w:rPr>
          <w:rFonts w:ascii="Arial" w:hAnsi="Arial" w:cs="Arial"/>
          <w:sz w:val="24"/>
          <w:szCs w:val="24"/>
        </w:rPr>
        <w:t xml:space="preserve">3. </w:t>
      </w:r>
      <w:proofErr w:type="spellStart"/>
      <w:r w:rsidRPr="00640A4E">
        <w:rPr>
          <w:rFonts w:ascii="Arial" w:hAnsi="Arial" w:cs="Arial"/>
          <w:sz w:val="24"/>
          <w:szCs w:val="24"/>
        </w:rPr>
        <w:t>Compare</w:t>
      </w:r>
      <w:proofErr w:type="spellEnd"/>
      <w:r w:rsidRPr="00640A4E">
        <w:rPr>
          <w:rFonts w:ascii="Arial" w:hAnsi="Arial" w:cs="Arial"/>
          <w:sz w:val="24"/>
          <w:szCs w:val="24"/>
        </w:rPr>
        <w:t xml:space="preserve"> </w:t>
      </w:r>
      <w:proofErr w:type="spellStart"/>
      <w:r w:rsidRPr="00640A4E">
        <w:rPr>
          <w:rFonts w:ascii="Arial" w:hAnsi="Arial" w:cs="Arial"/>
          <w:sz w:val="24"/>
          <w:szCs w:val="24"/>
        </w:rPr>
        <w:t>the</w:t>
      </w:r>
      <w:proofErr w:type="spellEnd"/>
      <w:r w:rsidRPr="00640A4E">
        <w:rPr>
          <w:rFonts w:ascii="Arial" w:hAnsi="Arial" w:cs="Arial"/>
          <w:sz w:val="24"/>
          <w:szCs w:val="24"/>
        </w:rPr>
        <w:t xml:space="preserve"> </w:t>
      </w:r>
      <w:proofErr w:type="spellStart"/>
      <w:r w:rsidRPr="00640A4E">
        <w:rPr>
          <w:rFonts w:ascii="Arial" w:hAnsi="Arial" w:cs="Arial"/>
          <w:sz w:val="24"/>
          <w:szCs w:val="24"/>
        </w:rPr>
        <w:t>system</w:t>
      </w:r>
      <w:proofErr w:type="spellEnd"/>
      <w:r w:rsidRPr="00640A4E">
        <w:rPr>
          <w:rFonts w:ascii="Arial" w:hAnsi="Arial" w:cs="Arial"/>
          <w:sz w:val="24"/>
          <w:szCs w:val="24"/>
        </w:rPr>
        <w:t xml:space="preserve"> </w:t>
      </w:r>
      <w:proofErr w:type="spellStart"/>
      <w:r w:rsidRPr="00640A4E">
        <w:rPr>
          <w:rFonts w:ascii="Arial" w:hAnsi="Arial" w:cs="Arial"/>
          <w:sz w:val="24"/>
          <w:szCs w:val="24"/>
        </w:rPr>
        <w:t>of</w:t>
      </w:r>
      <w:proofErr w:type="spellEnd"/>
      <w:r w:rsidRPr="00640A4E">
        <w:rPr>
          <w:rFonts w:ascii="Arial" w:hAnsi="Arial" w:cs="Arial"/>
          <w:sz w:val="24"/>
          <w:szCs w:val="24"/>
        </w:rPr>
        <w:t xml:space="preserve"> </w:t>
      </w:r>
      <w:proofErr w:type="spellStart"/>
      <w:r w:rsidRPr="00640A4E">
        <w:rPr>
          <w:rFonts w:ascii="Arial" w:hAnsi="Arial" w:cs="Arial"/>
          <w:sz w:val="24"/>
          <w:szCs w:val="24"/>
        </w:rPr>
        <w:t>commercial</w:t>
      </w:r>
      <w:proofErr w:type="spellEnd"/>
      <w:r w:rsidRPr="00640A4E">
        <w:rPr>
          <w:rFonts w:ascii="Arial" w:hAnsi="Arial" w:cs="Arial"/>
          <w:sz w:val="24"/>
          <w:szCs w:val="24"/>
        </w:rPr>
        <w:t xml:space="preserve">, </w:t>
      </w:r>
      <w:proofErr w:type="spellStart"/>
      <w:r w:rsidRPr="00640A4E">
        <w:rPr>
          <w:rFonts w:ascii="Arial" w:hAnsi="Arial" w:cs="Arial"/>
          <w:sz w:val="24"/>
          <w:szCs w:val="24"/>
        </w:rPr>
        <w:t>administrative</w:t>
      </w:r>
      <w:proofErr w:type="spellEnd"/>
      <w:r w:rsidRPr="00640A4E">
        <w:rPr>
          <w:rFonts w:ascii="Arial" w:hAnsi="Arial" w:cs="Arial"/>
          <w:sz w:val="24"/>
          <w:szCs w:val="24"/>
        </w:rPr>
        <w:t xml:space="preserve"> </w:t>
      </w:r>
      <w:proofErr w:type="spellStart"/>
      <w:r w:rsidRPr="00640A4E">
        <w:rPr>
          <w:rFonts w:ascii="Arial" w:hAnsi="Arial" w:cs="Arial"/>
          <w:sz w:val="24"/>
          <w:szCs w:val="24"/>
        </w:rPr>
        <w:t>and</w:t>
      </w:r>
      <w:proofErr w:type="spellEnd"/>
      <w:r w:rsidRPr="00640A4E">
        <w:rPr>
          <w:rFonts w:ascii="Arial" w:hAnsi="Arial" w:cs="Arial"/>
          <w:sz w:val="24"/>
          <w:szCs w:val="24"/>
        </w:rPr>
        <w:t xml:space="preserve"> </w:t>
      </w:r>
      <w:proofErr w:type="spellStart"/>
      <w:r w:rsidRPr="00640A4E">
        <w:rPr>
          <w:rFonts w:ascii="Arial" w:hAnsi="Arial" w:cs="Arial"/>
          <w:sz w:val="24"/>
          <w:szCs w:val="24"/>
        </w:rPr>
        <w:t>general</w:t>
      </w:r>
      <w:proofErr w:type="spellEnd"/>
      <w:r w:rsidRPr="00640A4E">
        <w:rPr>
          <w:rFonts w:ascii="Arial" w:hAnsi="Arial" w:cs="Arial"/>
          <w:sz w:val="24"/>
          <w:szCs w:val="24"/>
        </w:rPr>
        <w:t xml:space="preserve"> </w:t>
      </w:r>
      <w:proofErr w:type="spellStart"/>
      <w:r w:rsidRPr="00640A4E">
        <w:rPr>
          <w:rFonts w:ascii="Arial" w:hAnsi="Arial" w:cs="Arial"/>
          <w:sz w:val="24"/>
          <w:szCs w:val="24"/>
        </w:rPr>
        <w:t>courts</w:t>
      </w:r>
      <w:proofErr w:type="spellEnd"/>
      <w:r w:rsidRPr="00640A4E">
        <w:rPr>
          <w:rFonts w:ascii="Arial" w:hAnsi="Arial" w:cs="Arial"/>
          <w:sz w:val="24"/>
          <w:szCs w:val="24"/>
        </w:rPr>
        <w:t xml:space="preserve"> </w:t>
      </w:r>
      <w:proofErr w:type="spellStart"/>
      <w:r w:rsidRPr="00640A4E">
        <w:rPr>
          <w:rFonts w:ascii="Arial" w:hAnsi="Arial" w:cs="Arial"/>
          <w:sz w:val="24"/>
          <w:szCs w:val="24"/>
        </w:rPr>
        <w:t>of</w:t>
      </w:r>
      <w:proofErr w:type="spellEnd"/>
      <w:r w:rsidRPr="00640A4E">
        <w:rPr>
          <w:rFonts w:ascii="Arial" w:hAnsi="Arial" w:cs="Arial"/>
          <w:sz w:val="24"/>
          <w:szCs w:val="24"/>
        </w:rPr>
        <w:t xml:space="preserve"> </w:t>
      </w:r>
      <w:proofErr w:type="spellStart"/>
      <w:r w:rsidRPr="00640A4E">
        <w:rPr>
          <w:rFonts w:ascii="Arial" w:hAnsi="Arial" w:cs="Arial"/>
          <w:sz w:val="24"/>
          <w:szCs w:val="24"/>
        </w:rPr>
        <w:t>Ukraine</w:t>
      </w:r>
      <w:proofErr w:type="spellEnd"/>
      <w:r>
        <w:rPr>
          <w:rFonts w:ascii="Arial" w:hAnsi="Arial" w:cs="Arial"/>
          <w:sz w:val="24"/>
          <w:szCs w:val="24"/>
        </w:rPr>
        <w:t>.</w:t>
      </w:r>
    </w:p>
    <w:p w14:paraId="63E08CEA" w14:textId="6ADCB68F" w:rsidR="00636EB4" w:rsidRPr="00640A4E" w:rsidRDefault="00640A4E" w:rsidP="00640A4E">
      <w:pPr>
        <w:spacing w:line="240" w:lineRule="auto"/>
        <w:ind w:firstLine="708"/>
        <w:jc w:val="both"/>
        <w:rPr>
          <w:rFonts w:ascii="Arial" w:hAnsi="Arial" w:cs="Arial"/>
          <w:sz w:val="24"/>
          <w:szCs w:val="24"/>
        </w:rPr>
      </w:pPr>
      <w:r w:rsidRPr="00640A4E">
        <w:rPr>
          <w:rFonts w:ascii="Arial" w:hAnsi="Arial" w:cs="Arial"/>
          <w:sz w:val="24"/>
          <w:szCs w:val="24"/>
        </w:rPr>
        <w:t xml:space="preserve">4. </w:t>
      </w:r>
      <w:proofErr w:type="spellStart"/>
      <w:r w:rsidRPr="00640A4E">
        <w:rPr>
          <w:rFonts w:ascii="Arial" w:hAnsi="Arial" w:cs="Arial"/>
          <w:sz w:val="24"/>
          <w:szCs w:val="24"/>
        </w:rPr>
        <w:t>Determine</w:t>
      </w:r>
      <w:proofErr w:type="spellEnd"/>
      <w:r w:rsidRPr="00640A4E">
        <w:rPr>
          <w:rFonts w:ascii="Arial" w:hAnsi="Arial" w:cs="Arial"/>
          <w:sz w:val="24"/>
          <w:szCs w:val="24"/>
        </w:rPr>
        <w:t xml:space="preserve"> </w:t>
      </w:r>
      <w:proofErr w:type="spellStart"/>
      <w:r w:rsidRPr="00640A4E">
        <w:rPr>
          <w:rFonts w:ascii="Arial" w:hAnsi="Arial" w:cs="Arial"/>
          <w:sz w:val="24"/>
          <w:szCs w:val="24"/>
        </w:rPr>
        <w:t>which</w:t>
      </w:r>
      <w:proofErr w:type="spellEnd"/>
      <w:r w:rsidRPr="00640A4E">
        <w:rPr>
          <w:rFonts w:ascii="Arial" w:hAnsi="Arial" w:cs="Arial"/>
          <w:sz w:val="24"/>
          <w:szCs w:val="24"/>
        </w:rPr>
        <w:t xml:space="preserve"> </w:t>
      </w:r>
      <w:proofErr w:type="spellStart"/>
      <w:r w:rsidRPr="00640A4E">
        <w:rPr>
          <w:rFonts w:ascii="Arial" w:hAnsi="Arial" w:cs="Arial"/>
          <w:sz w:val="24"/>
          <w:szCs w:val="24"/>
        </w:rPr>
        <w:t>principles</w:t>
      </w:r>
      <w:proofErr w:type="spellEnd"/>
      <w:r w:rsidRPr="00640A4E">
        <w:rPr>
          <w:rFonts w:ascii="Arial" w:hAnsi="Arial" w:cs="Arial"/>
          <w:sz w:val="24"/>
          <w:szCs w:val="24"/>
        </w:rPr>
        <w:t xml:space="preserve"> </w:t>
      </w:r>
      <w:proofErr w:type="spellStart"/>
      <w:r w:rsidRPr="00640A4E">
        <w:rPr>
          <w:rFonts w:ascii="Arial" w:hAnsi="Arial" w:cs="Arial"/>
          <w:sz w:val="24"/>
          <w:szCs w:val="24"/>
        </w:rPr>
        <w:t>of</w:t>
      </w:r>
      <w:proofErr w:type="spellEnd"/>
      <w:r w:rsidRPr="00640A4E">
        <w:rPr>
          <w:rFonts w:ascii="Arial" w:hAnsi="Arial" w:cs="Arial"/>
          <w:sz w:val="24"/>
          <w:szCs w:val="24"/>
        </w:rPr>
        <w:t xml:space="preserve"> </w:t>
      </w:r>
      <w:proofErr w:type="spellStart"/>
      <w:r w:rsidRPr="00640A4E">
        <w:rPr>
          <w:rFonts w:ascii="Arial" w:hAnsi="Arial" w:cs="Arial"/>
          <w:sz w:val="24"/>
          <w:szCs w:val="24"/>
        </w:rPr>
        <w:t>commercial</w:t>
      </w:r>
      <w:proofErr w:type="spellEnd"/>
      <w:r w:rsidRPr="00640A4E">
        <w:rPr>
          <w:rFonts w:ascii="Arial" w:hAnsi="Arial" w:cs="Arial"/>
          <w:sz w:val="24"/>
          <w:szCs w:val="24"/>
        </w:rPr>
        <w:t xml:space="preserve"> </w:t>
      </w:r>
      <w:proofErr w:type="spellStart"/>
      <w:r w:rsidRPr="00640A4E">
        <w:rPr>
          <w:rFonts w:ascii="Arial" w:hAnsi="Arial" w:cs="Arial"/>
          <w:sz w:val="24"/>
          <w:szCs w:val="24"/>
        </w:rPr>
        <w:t>litigation</w:t>
      </w:r>
      <w:proofErr w:type="spellEnd"/>
      <w:r w:rsidRPr="00640A4E">
        <w:rPr>
          <w:rFonts w:ascii="Arial" w:hAnsi="Arial" w:cs="Arial"/>
          <w:sz w:val="24"/>
          <w:szCs w:val="24"/>
        </w:rPr>
        <w:t xml:space="preserve"> </w:t>
      </w:r>
      <w:proofErr w:type="spellStart"/>
      <w:r w:rsidRPr="00640A4E">
        <w:rPr>
          <w:rFonts w:ascii="Arial" w:hAnsi="Arial" w:cs="Arial"/>
          <w:sz w:val="24"/>
          <w:szCs w:val="24"/>
        </w:rPr>
        <w:t>are</w:t>
      </w:r>
      <w:proofErr w:type="spellEnd"/>
      <w:r w:rsidRPr="00640A4E">
        <w:rPr>
          <w:rFonts w:ascii="Arial" w:hAnsi="Arial" w:cs="Arial"/>
          <w:sz w:val="24"/>
          <w:szCs w:val="24"/>
        </w:rPr>
        <w:t xml:space="preserve"> </w:t>
      </w:r>
      <w:proofErr w:type="spellStart"/>
      <w:r w:rsidRPr="00640A4E">
        <w:rPr>
          <w:rFonts w:ascii="Arial" w:hAnsi="Arial" w:cs="Arial"/>
          <w:sz w:val="24"/>
          <w:szCs w:val="24"/>
        </w:rPr>
        <w:t>violated</w:t>
      </w:r>
      <w:proofErr w:type="spellEnd"/>
      <w:r w:rsidRPr="00640A4E">
        <w:rPr>
          <w:rFonts w:ascii="Arial" w:hAnsi="Arial" w:cs="Arial"/>
          <w:sz w:val="24"/>
          <w:szCs w:val="24"/>
        </w:rPr>
        <w:t xml:space="preserve"> </w:t>
      </w:r>
      <w:proofErr w:type="spellStart"/>
      <w:r w:rsidRPr="00640A4E">
        <w:rPr>
          <w:rFonts w:ascii="Arial" w:hAnsi="Arial" w:cs="Arial"/>
          <w:sz w:val="24"/>
          <w:szCs w:val="24"/>
        </w:rPr>
        <w:t>in</w:t>
      </w:r>
      <w:proofErr w:type="spellEnd"/>
      <w:r w:rsidRPr="00640A4E">
        <w:rPr>
          <w:rFonts w:ascii="Arial" w:hAnsi="Arial" w:cs="Arial"/>
          <w:sz w:val="24"/>
          <w:szCs w:val="24"/>
        </w:rPr>
        <w:t xml:space="preserve"> </w:t>
      </w:r>
      <w:proofErr w:type="spellStart"/>
      <w:r w:rsidRPr="00640A4E">
        <w:rPr>
          <w:rFonts w:ascii="Arial" w:hAnsi="Arial" w:cs="Arial"/>
          <w:sz w:val="24"/>
          <w:szCs w:val="24"/>
        </w:rPr>
        <w:t>the</w:t>
      </w:r>
      <w:proofErr w:type="spellEnd"/>
      <w:r w:rsidRPr="00640A4E">
        <w:rPr>
          <w:rFonts w:ascii="Arial" w:hAnsi="Arial" w:cs="Arial"/>
          <w:sz w:val="24"/>
          <w:szCs w:val="24"/>
        </w:rPr>
        <w:t xml:space="preserve"> </w:t>
      </w:r>
      <w:proofErr w:type="spellStart"/>
      <w:r w:rsidRPr="00640A4E">
        <w:rPr>
          <w:rFonts w:ascii="Arial" w:hAnsi="Arial" w:cs="Arial"/>
          <w:sz w:val="24"/>
          <w:szCs w:val="24"/>
        </w:rPr>
        <w:t>situation</w:t>
      </w:r>
      <w:proofErr w:type="spellEnd"/>
      <w:r w:rsidRPr="00640A4E">
        <w:rPr>
          <w:rFonts w:ascii="Arial" w:hAnsi="Arial" w:cs="Arial"/>
          <w:sz w:val="24"/>
          <w:szCs w:val="24"/>
        </w:rPr>
        <w:t xml:space="preserve"> </w:t>
      </w:r>
      <w:proofErr w:type="spellStart"/>
      <w:r w:rsidRPr="00640A4E">
        <w:rPr>
          <w:rFonts w:ascii="Arial" w:hAnsi="Arial" w:cs="Arial"/>
          <w:sz w:val="24"/>
          <w:szCs w:val="24"/>
        </w:rPr>
        <w:t>given</w:t>
      </w:r>
      <w:proofErr w:type="spellEnd"/>
      <w:r w:rsidRPr="00640A4E">
        <w:rPr>
          <w:rFonts w:ascii="Arial" w:hAnsi="Arial" w:cs="Arial"/>
          <w:sz w:val="24"/>
          <w:szCs w:val="24"/>
        </w:rPr>
        <w:t xml:space="preserve"> </w:t>
      </w:r>
      <w:proofErr w:type="spellStart"/>
      <w:r w:rsidRPr="00640A4E">
        <w:rPr>
          <w:rFonts w:ascii="Arial" w:hAnsi="Arial" w:cs="Arial"/>
          <w:sz w:val="24"/>
          <w:szCs w:val="24"/>
        </w:rPr>
        <w:t>by</w:t>
      </w:r>
      <w:proofErr w:type="spellEnd"/>
      <w:r w:rsidRPr="00640A4E">
        <w:rPr>
          <w:rFonts w:ascii="Arial" w:hAnsi="Arial" w:cs="Arial"/>
          <w:sz w:val="24"/>
          <w:szCs w:val="24"/>
        </w:rPr>
        <w:t xml:space="preserve"> </w:t>
      </w:r>
      <w:proofErr w:type="spellStart"/>
      <w:r w:rsidRPr="00640A4E">
        <w:rPr>
          <w:rFonts w:ascii="Arial" w:hAnsi="Arial" w:cs="Arial"/>
          <w:sz w:val="24"/>
          <w:szCs w:val="24"/>
        </w:rPr>
        <w:t>the</w:t>
      </w:r>
      <w:proofErr w:type="spellEnd"/>
      <w:r w:rsidRPr="00640A4E">
        <w:rPr>
          <w:rFonts w:ascii="Arial" w:hAnsi="Arial" w:cs="Arial"/>
          <w:sz w:val="24"/>
          <w:szCs w:val="24"/>
        </w:rPr>
        <w:t xml:space="preserve"> </w:t>
      </w:r>
      <w:proofErr w:type="spellStart"/>
      <w:r w:rsidRPr="00640A4E">
        <w:rPr>
          <w:rFonts w:ascii="Arial" w:hAnsi="Arial" w:cs="Arial"/>
          <w:sz w:val="24"/>
          <w:szCs w:val="24"/>
        </w:rPr>
        <w:t>teacher</w:t>
      </w:r>
      <w:proofErr w:type="spellEnd"/>
      <w:r w:rsidRPr="00640A4E">
        <w:rPr>
          <w:rFonts w:ascii="Arial" w:hAnsi="Arial" w:cs="Arial"/>
          <w:sz w:val="24"/>
          <w:szCs w:val="24"/>
        </w:rPr>
        <w:t>.</w:t>
      </w:r>
    </w:p>
    <w:p w14:paraId="610DD622" w14:textId="77777777" w:rsidR="00640A4E" w:rsidRPr="00C03720" w:rsidRDefault="00640A4E" w:rsidP="00640A4E">
      <w:pPr>
        <w:pStyle w:val="a0"/>
        <w:spacing w:line="240" w:lineRule="auto"/>
        <w:ind w:left="0" w:firstLine="709"/>
        <w:jc w:val="both"/>
        <w:rPr>
          <w:rFonts w:ascii="Arial" w:hAnsi="Arial" w:cs="Arial"/>
          <w:sz w:val="24"/>
          <w:szCs w:val="24"/>
        </w:rPr>
      </w:pPr>
    </w:p>
    <w:p w14:paraId="388ACA12" w14:textId="121D2CC2" w:rsidR="006B4ABB" w:rsidRPr="00C03720" w:rsidRDefault="00835FD8" w:rsidP="00C03720">
      <w:pPr>
        <w:spacing w:line="240" w:lineRule="auto"/>
        <w:ind w:firstLine="709"/>
        <w:jc w:val="both"/>
        <w:rPr>
          <w:rFonts w:ascii="Arial" w:hAnsi="Arial" w:cs="Arial"/>
          <w:b/>
          <w:sz w:val="24"/>
          <w:szCs w:val="24"/>
        </w:rPr>
      </w:pPr>
      <w:r>
        <w:rPr>
          <w:rFonts w:ascii="Arial" w:hAnsi="Arial" w:cs="Arial"/>
          <w:b/>
          <w:sz w:val="24"/>
          <w:szCs w:val="24"/>
          <w:lang w:val="en-US"/>
        </w:rPr>
        <w:t xml:space="preserve">Topic </w:t>
      </w:r>
      <w:r w:rsidR="006B4ABB" w:rsidRPr="00C03720">
        <w:rPr>
          <w:rFonts w:ascii="Arial" w:hAnsi="Arial" w:cs="Arial"/>
          <w:b/>
          <w:bCs/>
          <w:sz w:val="24"/>
          <w:szCs w:val="24"/>
        </w:rPr>
        <w:t xml:space="preserve">1.2. </w:t>
      </w:r>
      <w:proofErr w:type="spellStart"/>
      <w:r w:rsidR="00990C35" w:rsidRPr="00990C35">
        <w:rPr>
          <w:rFonts w:ascii="Arial" w:hAnsi="Arial" w:cs="Arial"/>
          <w:b/>
          <w:bCs/>
          <w:sz w:val="24"/>
          <w:szCs w:val="24"/>
        </w:rPr>
        <w:t>Forms</w:t>
      </w:r>
      <w:proofErr w:type="spellEnd"/>
      <w:r w:rsidR="00990C35" w:rsidRPr="00990C35">
        <w:rPr>
          <w:rFonts w:ascii="Arial" w:hAnsi="Arial" w:cs="Arial"/>
          <w:b/>
          <w:bCs/>
          <w:sz w:val="24"/>
          <w:szCs w:val="24"/>
        </w:rPr>
        <w:t xml:space="preserve"> </w:t>
      </w:r>
      <w:proofErr w:type="spellStart"/>
      <w:r w:rsidR="00990C35" w:rsidRPr="00990C35">
        <w:rPr>
          <w:rFonts w:ascii="Arial" w:hAnsi="Arial" w:cs="Arial"/>
          <w:b/>
          <w:bCs/>
          <w:sz w:val="24"/>
          <w:szCs w:val="24"/>
        </w:rPr>
        <w:t>of</w:t>
      </w:r>
      <w:proofErr w:type="spellEnd"/>
      <w:r w:rsidR="00990C35" w:rsidRPr="00990C35">
        <w:rPr>
          <w:rFonts w:ascii="Arial" w:hAnsi="Arial" w:cs="Arial"/>
          <w:b/>
          <w:bCs/>
          <w:sz w:val="24"/>
          <w:szCs w:val="24"/>
        </w:rPr>
        <w:t xml:space="preserve"> </w:t>
      </w:r>
      <w:proofErr w:type="spellStart"/>
      <w:r w:rsidR="00990C35" w:rsidRPr="00990C35">
        <w:rPr>
          <w:rFonts w:ascii="Arial" w:hAnsi="Arial" w:cs="Arial"/>
          <w:b/>
          <w:bCs/>
          <w:sz w:val="24"/>
          <w:szCs w:val="24"/>
        </w:rPr>
        <w:t>commercial</w:t>
      </w:r>
      <w:proofErr w:type="spellEnd"/>
      <w:r w:rsidR="00990C35" w:rsidRPr="00990C35">
        <w:rPr>
          <w:rFonts w:ascii="Arial" w:hAnsi="Arial" w:cs="Arial"/>
          <w:b/>
          <w:bCs/>
          <w:sz w:val="24"/>
          <w:szCs w:val="24"/>
        </w:rPr>
        <w:t xml:space="preserve"> </w:t>
      </w:r>
      <w:proofErr w:type="spellStart"/>
      <w:r w:rsidR="00990C35" w:rsidRPr="00990C35">
        <w:rPr>
          <w:rFonts w:ascii="Arial" w:hAnsi="Arial" w:cs="Arial"/>
          <w:b/>
          <w:bCs/>
          <w:sz w:val="24"/>
          <w:szCs w:val="24"/>
        </w:rPr>
        <w:t>litigation</w:t>
      </w:r>
      <w:proofErr w:type="spellEnd"/>
      <w:r w:rsidR="00990C35" w:rsidRPr="00990C35">
        <w:rPr>
          <w:rFonts w:ascii="Arial" w:hAnsi="Arial" w:cs="Arial"/>
          <w:b/>
          <w:bCs/>
          <w:sz w:val="24"/>
          <w:szCs w:val="24"/>
        </w:rPr>
        <w:t xml:space="preserve">. </w:t>
      </w:r>
      <w:proofErr w:type="spellStart"/>
      <w:r w:rsidR="00990C35" w:rsidRPr="00990C35">
        <w:rPr>
          <w:rFonts w:ascii="Arial" w:hAnsi="Arial" w:cs="Arial"/>
          <w:b/>
          <w:bCs/>
          <w:sz w:val="24"/>
          <w:szCs w:val="24"/>
        </w:rPr>
        <w:t>Jurisdiction</w:t>
      </w:r>
      <w:proofErr w:type="spellEnd"/>
      <w:r w:rsidR="00990C35" w:rsidRPr="00990C35">
        <w:rPr>
          <w:rFonts w:ascii="Arial" w:hAnsi="Arial" w:cs="Arial"/>
          <w:b/>
          <w:bCs/>
          <w:sz w:val="24"/>
          <w:szCs w:val="24"/>
        </w:rPr>
        <w:t xml:space="preserve"> </w:t>
      </w:r>
      <w:proofErr w:type="spellStart"/>
      <w:r w:rsidR="00990C35" w:rsidRPr="00990C35">
        <w:rPr>
          <w:rFonts w:ascii="Arial" w:hAnsi="Arial" w:cs="Arial"/>
          <w:b/>
          <w:bCs/>
          <w:sz w:val="24"/>
          <w:szCs w:val="24"/>
        </w:rPr>
        <w:t>of</w:t>
      </w:r>
      <w:proofErr w:type="spellEnd"/>
      <w:r w:rsidR="00990C35" w:rsidRPr="00990C35">
        <w:rPr>
          <w:rFonts w:ascii="Arial" w:hAnsi="Arial" w:cs="Arial"/>
          <w:b/>
          <w:bCs/>
          <w:sz w:val="24"/>
          <w:szCs w:val="24"/>
        </w:rPr>
        <w:t xml:space="preserve"> </w:t>
      </w:r>
      <w:proofErr w:type="spellStart"/>
      <w:r w:rsidR="00990C35" w:rsidRPr="00990C35">
        <w:rPr>
          <w:rFonts w:ascii="Arial" w:hAnsi="Arial" w:cs="Arial"/>
          <w:b/>
          <w:bCs/>
          <w:sz w:val="24"/>
          <w:szCs w:val="24"/>
        </w:rPr>
        <w:t>the</w:t>
      </w:r>
      <w:proofErr w:type="spellEnd"/>
      <w:r w:rsidR="00990C35" w:rsidRPr="00990C35">
        <w:rPr>
          <w:rFonts w:ascii="Arial" w:hAnsi="Arial" w:cs="Arial"/>
          <w:b/>
          <w:bCs/>
          <w:sz w:val="24"/>
          <w:szCs w:val="24"/>
        </w:rPr>
        <w:t xml:space="preserve"> </w:t>
      </w:r>
      <w:proofErr w:type="spellStart"/>
      <w:r w:rsidR="00990C35" w:rsidRPr="00990C35">
        <w:rPr>
          <w:rFonts w:ascii="Arial" w:hAnsi="Arial" w:cs="Arial"/>
          <w:b/>
          <w:bCs/>
          <w:sz w:val="24"/>
          <w:szCs w:val="24"/>
        </w:rPr>
        <w:t>commercial</w:t>
      </w:r>
      <w:proofErr w:type="spellEnd"/>
      <w:r w:rsidR="00990C35" w:rsidRPr="00990C35">
        <w:rPr>
          <w:rFonts w:ascii="Arial" w:hAnsi="Arial" w:cs="Arial"/>
          <w:b/>
          <w:bCs/>
          <w:sz w:val="24"/>
          <w:szCs w:val="24"/>
        </w:rPr>
        <w:t xml:space="preserve"> </w:t>
      </w:r>
      <w:proofErr w:type="spellStart"/>
      <w:r w:rsidR="00990C35" w:rsidRPr="00990C35">
        <w:rPr>
          <w:rFonts w:ascii="Arial" w:hAnsi="Arial" w:cs="Arial"/>
          <w:b/>
          <w:bCs/>
          <w:sz w:val="24"/>
          <w:szCs w:val="24"/>
        </w:rPr>
        <w:t>court</w:t>
      </w:r>
      <w:proofErr w:type="spellEnd"/>
      <w:r w:rsidR="00990C35" w:rsidRPr="00990C35">
        <w:rPr>
          <w:rFonts w:ascii="Arial" w:hAnsi="Arial" w:cs="Arial"/>
          <w:b/>
          <w:bCs/>
          <w:sz w:val="24"/>
          <w:szCs w:val="24"/>
        </w:rPr>
        <w:t xml:space="preserve"> </w:t>
      </w:r>
    </w:p>
    <w:p w14:paraId="3F76DEF1" w14:textId="331E1138" w:rsidR="006B4ABB" w:rsidRPr="00835FD8" w:rsidRDefault="00835FD8" w:rsidP="00835FD8">
      <w:pPr>
        <w:spacing w:line="240" w:lineRule="auto"/>
        <w:ind w:firstLine="709"/>
        <w:jc w:val="both"/>
        <w:rPr>
          <w:rFonts w:ascii="Arial" w:hAnsi="Arial" w:cs="Arial"/>
          <w:i/>
          <w:sz w:val="24"/>
          <w:szCs w:val="24"/>
          <w:lang w:val="en-US"/>
        </w:rPr>
      </w:pPr>
      <w:r w:rsidRPr="003A5D47">
        <w:rPr>
          <w:rFonts w:ascii="Arial" w:hAnsi="Arial" w:cs="Arial"/>
          <w:i/>
          <w:sz w:val="24"/>
          <w:szCs w:val="24"/>
          <w:lang w:val="en-US"/>
        </w:rPr>
        <w:t>Lecture plan:</w:t>
      </w:r>
    </w:p>
    <w:p w14:paraId="6D4CF85B" w14:textId="7E2AE645" w:rsidR="00640A4E" w:rsidRPr="00640A4E" w:rsidRDefault="00640A4E" w:rsidP="00640A4E">
      <w:pPr>
        <w:spacing w:line="240" w:lineRule="auto"/>
        <w:ind w:firstLine="709"/>
        <w:jc w:val="both"/>
        <w:rPr>
          <w:rFonts w:ascii="Arial" w:hAnsi="Arial" w:cs="Arial"/>
          <w:sz w:val="24"/>
          <w:szCs w:val="24"/>
        </w:rPr>
      </w:pPr>
      <w:r w:rsidRPr="00640A4E">
        <w:rPr>
          <w:rFonts w:ascii="Arial" w:hAnsi="Arial" w:cs="Arial"/>
          <w:sz w:val="24"/>
          <w:szCs w:val="24"/>
        </w:rPr>
        <w:t xml:space="preserve">1. </w:t>
      </w:r>
      <w:proofErr w:type="spellStart"/>
      <w:r w:rsidRPr="00640A4E">
        <w:rPr>
          <w:rFonts w:ascii="Arial" w:hAnsi="Arial" w:cs="Arial"/>
          <w:sz w:val="24"/>
          <w:szCs w:val="24"/>
        </w:rPr>
        <w:t>General</w:t>
      </w:r>
      <w:proofErr w:type="spellEnd"/>
      <w:r w:rsidRPr="00640A4E">
        <w:rPr>
          <w:rFonts w:ascii="Arial" w:hAnsi="Arial" w:cs="Arial"/>
          <w:sz w:val="24"/>
          <w:szCs w:val="24"/>
        </w:rPr>
        <w:t xml:space="preserve"> </w:t>
      </w:r>
      <w:proofErr w:type="spellStart"/>
      <w:r w:rsidRPr="00640A4E">
        <w:rPr>
          <w:rFonts w:ascii="Arial" w:hAnsi="Arial" w:cs="Arial"/>
          <w:sz w:val="24"/>
          <w:szCs w:val="24"/>
        </w:rPr>
        <w:t>characteristics</w:t>
      </w:r>
      <w:proofErr w:type="spellEnd"/>
      <w:r w:rsidRPr="00640A4E">
        <w:rPr>
          <w:rFonts w:ascii="Arial" w:hAnsi="Arial" w:cs="Arial"/>
          <w:sz w:val="24"/>
          <w:szCs w:val="24"/>
        </w:rPr>
        <w:t xml:space="preserve"> </w:t>
      </w:r>
      <w:proofErr w:type="spellStart"/>
      <w:r w:rsidRPr="00640A4E">
        <w:rPr>
          <w:rFonts w:ascii="Arial" w:hAnsi="Arial" w:cs="Arial"/>
          <w:sz w:val="24"/>
          <w:szCs w:val="24"/>
        </w:rPr>
        <w:t>of</w:t>
      </w:r>
      <w:proofErr w:type="spellEnd"/>
      <w:r w:rsidRPr="00640A4E">
        <w:rPr>
          <w:rFonts w:ascii="Arial" w:hAnsi="Arial" w:cs="Arial"/>
          <w:sz w:val="24"/>
          <w:szCs w:val="24"/>
        </w:rPr>
        <w:t xml:space="preserve"> </w:t>
      </w:r>
      <w:proofErr w:type="spellStart"/>
      <w:r w:rsidRPr="00640A4E">
        <w:rPr>
          <w:rFonts w:ascii="Arial" w:hAnsi="Arial" w:cs="Arial"/>
          <w:sz w:val="24"/>
          <w:szCs w:val="24"/>
        </w:rPr>
        <w:t>forms</w:t>
      </w:r>
      <w:proofErr w:type="spellEnd"/>
      <w:r w:rsidRPr="00640A4E">
        <w:rPr>
          <w:rFonts w:ascii="Arial" w:hAnsi="Arial" w:cs="Arial"/>
          <w:sz w:val="24"/>
          <w:szCs w:val="24"/>
        </w:rPr>
        <w:t xml:space="preserve"> </w:t>
      </w:r>
      <w:proofErr w:type="spellStart"/>
      <w:r w:rsidRPr="00640A4E">
        <w:rPr>
          <w:rFonts w:ascii="Arial" w:hAnsi="Arial" w:cs="Arial"/>
          <w:sz w:val="24"/>
          <w:szCs w:val="24"/>
        </w:rPr>
        <w:t>of</w:t>
      </w:r>
      <w:proofErr w:type="spellEnd"/>
      <w:r w:rsidRPr="00640A4E">
        <w:rPr>
          <w:rFonts w:ascii="Arial" w:hAnsi="Arial" w:cs="Arial"/>
          <w:sz w:val="24"/>
          <w:szCs w:val="24"/>
        </w:rPr>
        <w:t xml:space="preserve"> </w:t>
      </w:r>
      <w:proofErr w:type="spellStart"/>
      <w:r w:rsidRPr="00640A4E">
        <w:rPr>
          <w:rFonts w:ascii="Arial" w:hAnsi="Arial" w:cs="Arial"/>
          <w:sz w:val="24"/>
          <w:szCs w:val="24"/>
        </w:rPr>
        <w:t>commercial</w:t>
      </w:r>
      <w:proofErr w:type="spellEnd"/>
      <w:r w:rsidRPr="00640A4E">
        <w:rPr>
          <w:rFonts w:ascii="Arial" w:hAnsi="Arial" w:cs="Arial"/>
          <w:sz w:val="24"/>
          <w:szCs w:val="24"/>
        </w:rPr>
        <w:t xml:space="preserve"> </w:t>
      </w:r>
      <w:proofErr w:type="spellStart"/>
      <w:r w:rsidRPr="00640A4E">
        <w:rPr>
          <w:rFonts w:ascii="Arial" w:hAnsi="Arial" w:cs="Arial"/>
          <w:sz w:val="24"/>
          <w:szCs w:val="24"/>
        </w:rPr>
        <w:t>litigation</w:t>
      </w:r>
      <w:proofErr w:type="spellEnd"/>
      <w:r>
        <w:rPr>
          <w:rFonts w:ascii="Arial" w:hAnsi="Arial" w:cs="Arial"/>
          <w:sz w:val="24"/>
          <w:szCs w:val="24"/>
        </w:rPr>
        <w:t>.</w:t>
      </w:r>
    </w:p>
    <w:p w14:paraId="3CE0B8A4" w14:textId="77777777" w:rsidR="00640A4E" w:rsidRPr="00640A4E" w:rsidRDefault="00640A4E" w:rsidP="00640A4E">
      <w:pPr>
        <w:spacing w:line="240" w:lineRule="auto"/>
        <w:ind w:firstLine="709"/>
        <w:jc w:val="both"/>
        <w:rPr>
          <w:rFonts w:ascii="Arial" w:hAnsi="Arial" w:cs="Arial"/>
          <w:sz w:val="24"/>
          <w:szCs w:val="24"/>
        </w:rPr>
      </w:pPr>
      <w:r w:rsidRPr="00640A4E">
        <w:rPr>
          <w:rFonts w:ascii="Arial" w:hAnsi="Arial" w:cs="Arial"/>
          <w:sz w:val="24"/>
          <w:szCs w:val="24"/>
        </w:rPr>
        <w:t xml:space="preserve">2. </w:t>
      </w:r>
      <w:proofErr w:type="spellStart"/>
      <w:r w:rsidRPr="00640A4E">
        <w:rPr>
          <w:rFonts w:ascii="Arial" w:hAnsi="Arial" w:cs="Arial"/>
          <w:sz w:val="24"/>
          <w:szCs w:val="24"/>
        </w:rPr>
        <w:t>Cases</w:t>
      </w:r>
      <w:proofErr w:type="spellEnd"/>
      <w:r w:rsidRPr="00640A4E">
        <w:rPr>
          <w:rFonts w:ascii="Arial" w:hAnsi="Arial" w:cs="Arial"/>
          <w:sz w:val="24"/>
          <w:szCs w:val="24"/>
        </w:rPr>
        <w:t xml:space="preserve"> </w:t>
      </w:r>
      <w:proofErr w:type="spellStart"/>
      <w:r w:rsidRPr="00640A4E">
        <w:rPr>
          <w:rFonts w:ascii="Arial" w:hAnsi="Arial" w:cs="Arial"/>
          <w:sz w:val="24"/>
          <w:szCs w:val="24"/>
        </w:rPr>
        <w:t>relating</w:t>
      </w:r>
      <w:proofErr w:type="spellEnd"/>
      <w:r w:rsidRPr="00640A4E">
        <w:rPr>
          <w:rFonts w:ascii="Arial" w:hAnsi="Arial" w:cs="Arial"/>
          <w:sz w:val="24"/>
          <w:szCs w:val="24"/>
        </w:rPr>
        <w:t xml:space="preserve"> </w:t>
      </w:r>
      <w:proofErr w:type="spellStart"/>
      <w:r w:rsidRPr="00640A4E">
        <w:rPr>
          <w:rFonts w:ascii="Arial" w:hAnsi="Arial" w:cs="Arial"/>
          <w:sz w:val="24"/>
          <w:szCs w:val="24"/>
        </w:rPr>
        <w:t>to</w:t>
      </w:r>
      <w:proofErr w:type="spellEnd"/>
      <w:r w:rsidRPr="00640A4E">
        <w:rPr>
          <w:rFonts w:ascii="Arial" w:hAnsi="Arial" w:cs="Arial"/>
          <w:sz w:val="24"/>
          <w:szCs w:val="24"/>
        </w:rPr>
        <w:t xml:space="preserve"> </w:t>
      </w:r>
      <w:proofErr w:type="spellStart"/>
      <w:r w:rsidRPr="00640A4E">
        <w:rPr>
          <w:rFonts w:ascii="Arial" w:hAnsi="Arial" w:cs="Arial"/>
          <w:sz w:val="24"/>
          <w:szCs w:val="24"/>
        </w:rPr>
        <w:t>the</w:t>
      </w:r>
      <w:proofErr w:type="spellEnd"/>
      <w:r w:rsidRPr="00640A4E">
        <w:rPr>
          <w:rFonts w:ascii="Arial" w:hAnsi="Arial" w:cs="Arial"/>
          <w:sz w:val="24"/>
          <w:szCs w:val="24"/>
        </w:rPr>
        <w:t xml:space="preserve"> </w:t>
      </w:r>
      <w:proofErr w:type="spellStart"/>
      <w:r w:rsidRPr="00640A4E">
        <w:rPr>
          <w:rFonts w:ascii="Arial" w:hAnsi="Arial" w:cs="Arial"/>
          <w:sz w:val="24"/>
          <w:szCs w:val="24"/>
        </w:rPr>
        <w:t>jurisdiction</w:t>
      </w:r>
      <w:proofErr w:type="spellEnd"/>
      <w:r w:rsidRPr="00640A4E">
        <w:rPr>
          <w:rFonts w:ascii="Arial" w:hAnsi="Arial" w:cs="Arial"/>
          <w:sz w:val="24"/>
          <w:szCs w:val="24"/>
        </w:rPr>
        <w:t xml:space="preserve"> </w:t>
      </w:r>
      <w:proofErr w:type="spellStart"/>
      <w:r w:rsidRPr="00640A4E">
        <w:rPr>
          <w:rFonts w:ascii="Arial" w:hAnsi="Arial" w:cs="Arial"/>
          <w:sz w:val="24"/>
          <w:szCs w:val="24"/>
        </w:rPr>
        <w:t>of</w:t>
      </w:r>
      <w:proofErr w:type="spellEnd"/>
      <w:r w:rsidRPr="00640A4E">
        <w:rPr>
          <w:rFonts w:ascii="Arial" w:hAnsi="Arial" w:cs="Arial"/>
          <w:sz w:val="24"/>
          <w:szCs w:val="24"/>
        </w:rPr>
        <w:t xml:space="preserve"> </w:t>
      </w:r>
      <w:proofErr w:type="spellStart"/>
      <w:r w:rsidRPr="00640A4E">
        <w:rPr>
          <w:rFonts w:ascii="Arial" w:hAnsi="Arial" w:cs="Arial"/>
          <w:sz w:val="24"/>
          <w:szCs w:val="24"/>
        </w:rPr>
        <w:t>commercial</w:t>
      </w:r>
      <w:proofErr w:type="spellEnd"/>
      <w:r w:rsidRPr="00640A4E">
        <w:rPr>
          <w:rFonts w:ascii="Arial" w:hAnsi="Arial" w:cs="Arial"/>
          <w:sz w:val="24"/>
          <w:szCs w:val="24"/>
        </w:rPr>
        <w:t xml:space="preserve"> </w:t>
      </w:r>
      <w:proofErr w:type="spellStart"/>
      <w:r w:rsidRPr="00640A4E">
        <w:rPr>
          <w:rFonts w:ascii="Arial" w:hAnsi="Arial" w:cs="Arial"/>
          <w:sz w:val="24"/>
          <w:szCs w:val="24"/>
        </w:rPr>
        <w:t>courts</w:t>
      </w:r>
      <w:proofErr w:type="spellEnd"/>
      <w:r w:rsidRPr="00640A4E">
        <w:rPr>
          <w:rFonts w:ascii="Arial" w:hAnsi="Arial" w:cs="Arial"/>
          <w:sz w:val="24"/>
          <w:szCs w:val="24"/>
        </w:rPr>
        <w:t xml:space="preserve"> (</w:t>
      </w:r>
      <w:proofErr w:type="spellStart"/>
      <w:r w:rsidRPr="00640A4E">
        <w:rPr>
          <w:rFonts w:ascii="Arial" w:hAnsi="Arial" w:cs="Arial"/>
          <w:sz w:val="24"/>
          <w:szCs w:val="24"/>
        </w:rPr>
        <w:t>substantive</w:t>
      </w:r>
      <w:proofErr w:type="spellEnd"/>
      <w:r w:rsidRPr="00640A4E">
        <w:rPr>
          <w:rFonts w:ascii="Arial" w:hAnsi="Arial" w:cs="Arial"/>
          <w:sz w:val="24"/>
          <w:szCs w:val="24"/>
        </w:rPr>
        <w:t xml:space="preserve"> </w:t>
      </w:r>
      <w:proofErr w:type="spellStart"/>
      <w:r w:rsidRPr="00640A4E">
        <w:rPr>
          <w:rFonts w:ascii="Arial" w:hAnsi="Arial" w:cs="Arial"/>
          <w:sz w:val="24"/>
          <w:szCs w:val="24"/>
        </w:rPr>
        <w:t>and</w:t>
      </w:r>
      <w:proofErr w:type="spellEnd"/>
      <w:r w:rsidRPr="00640A4E">
        <w:rPr>
          <w:rFonts w:ascii="Arial" w:hAnsi="Arial" w:cs="Arial"/>
          <w:sz w:val="24"/>
          <w:szCs w:val="24"/>
        </w:rPr>
        <w:t xml:space="preserve"> </w:t>
      </w:r>
      <w:proofErr w:type="spellStart"/>
      <w:r w:rsidRPr="00640A4E">
        <w:rPr>
          <w:rFonts w:ascii="Arial" w:hAnsi="Arial" w:cs="Arial"/>
          <w:sz w:val="24"/>
          <w:szCs w:val="24"/>
        </w:rPr>
        <w:t>subjective</w:t>
      </w:r>
      <w:proofErr w:type="spellEnd"/>
      <w:r w:rsidRPr="00640A4E">
        <w:rPr>
          <w:rFonts w:ascii="Arial" w:hAnsi="Arial" w:cs="Arial"/>
          <w:sz w:val="24"/>
          <w:szCs w:val="24"/>
        </w:rPr>
        <w:t xml:space="preserve"> </w:t>
      </w:r>
      <w:proofErr w:type="spellStart"/>
      <w:r w:rsidRPr="00640A4E">
        <w:rPr>
          <w:rFonts w:ascii="Arial" w:hAnsi="Arial" w:cs="Arial"/>
          <w:sz w:val="24"/>
          <w:szCs w:val="24"/>
        </w:rPr>
        <w:t>jurisdiction</w:t>
      </w:r>
      <w:proofErr w:type="spellEnd"/>
      <w:r w:rsidRPr="00640A4E">
        <w:rPr>
          <w:rFonts w:ascii="Arial" w:hAnsi="Arial" w:cs="Arial"/>
          <w:sz w:val="24"/>
          <w:szCs w:val="24"/>
        </w:rPr>
        <w:t>).</w:t>
      </w:r>
    </w:p>
    <w:p w14:paraId="0988A508" w14:textId="21A744D0" w:rsidR="006B4ABB" w:rsidRDefault="00640A4E" w:rsidP="00640A4E">
      <w:pPr>
        <w:spacing w:line="240" w:lineRule="auto"/>
        <w:ind w:firstLine="709"/>
        <w:jc w:val="both"/>
        <w:rPr>
          <w:rFonts w:ascii="Arial" w:hAnsi="Arial" w:cs="Arial"/>
          <w:sz w:val="24"/>
          <w:szCs w:val="24"/>
        </w:rPr>
      </w:pPr>
      <w:r w:rsidRPr="00640A4E">
        <w:rPr>
          <w:rFonts w:ascii="Arial" w:hAnsi="Arial" w:cs="Arial"/>
          <w:sz w:val="24"/>
          <w:szCs w:val="24"/>
        </w:rPr>
        <w:t xml:space="preserve">3. </w:t>
      </w:r>
      <w:proofErr w:type="spellStart"/>
      <w:r w:rsidRPr="00640A4E">
        <w:rPr>
          <w:rFonts w:ascii="Arial" w:hAnsi="Arial" w:cs="Arial"/>
          <w:sz w:val="24"/>
          <w:szCs w:val="24"/>
        </w:rPr>
        <w:t>Instance</w:t>
      </w:r>
      <w:proofErr w:type="spellEnd"/>
      <w:r w:rsidRPr="00640A4E">
        <w:rPr>
          <w:rFonts w:ascii="Arial" w:hAnsi="Arial" w:cs="Arial"/>
          <w:sz w:val="24"/>
          <w:szCs w:val="24"/>
        </w:rPr>
        <w:t xml:space="preserve"> </w:t>
      </w:r>
      <w:proofErr w:type="spellStart"/>
      <w:r w:rsidRPr="00640A4E">
        <w:rPr>
          <w:rFonts w:ascii="Arial" w:hAnsi="Arial" w:cs="Arial"/>
          <w:sz w:val="24"/>
          <w:szCs w:val="24"/>
        </w:rPr>
        <w:t>and</w:t>
      </w:r>
      <w:proofErr w:type="spellEnd"/>
      <w:r w:rsidRPr="00640A4E">
        <w:rPr>
          <w:rFonts w:ascii="Arial" w:hAnsi="Arial" w:cs="Arial"/>
          <w:sz w:val="24"/>
          <w:szCs w:val="24"/>
        </w:rPr>
        <w:t xml:space="preserve"> </w:t>
      </w:r>
      <w:proofErr w:type="spellStart"/>
      <w:r w:rsidRPr="00640A4E">
        <w:rPr>
          <w:rFonts w:ascii="Arial" w:hAnsi="Arial" w:cs="Arial"/>
          <w:sz w:val="24"/>
          <w:szCs w:val="24"/>
        </w:rPr>
        <w:t>territorial</w:t>
      </w:r>
      <w:proofErr w:type="spellEnd"/>
      <w:r w:rsidRPr="00640A4E">
        <w:rPr>
          <w:rFonts w:ascii="Arial" w:hAnsi="Arial" w:cs="Arial"/>
          <w:sz w:val="24"/>
          <w:szCs w:val="24"/>
        </w:rPr>
        <w:t xml:space="preserve"> </w:t>
      </w:r>
      <w:proofErr w:type="spellStart"/>
      <w:r w:rsidRPr="00640A4E">
        <w:rPr>
          <w:rFonts w:ascii="Arial" w:hAnsi="Arial" w:cs="Arial"/>
          <w:sz w:val="24"/>
          <w:szCs w:val="24"/>
        </w:rPr>
        <w:t>jurisdiction</w:t>
      </w:r>
      <w:proofErr w:type="spellEnd"/>
      <w:r w:rsidRPr="00640A4E">
        <w:rPr>
          <w:rFonts w:ascii="Arial" w:hAnsi="Arial" w:cs="Arial"/>
          <w:sz w:val="24"/>
          <w:szCs w:val="24"/>
        </w:rPr>
        <w:t xml:space="preserve"> </w:t>
      </w:r>
      <w:proofErr w:type="spellStart"/>
      <w:r w:rsidRPr="00640A4E">
        <w:rPr>
          <w:rFonts w:ascii="Arial" w:hAnsi="Arial" w:cs="Arial"/>
          <w:sz w:val="24"/>
          <w:szCs w:val="24"/>
        </w:rPr>
        <w:t>of</w:t>
      </w:r>
      <w:proofErr w:type="spellEnd"/>
      <w:r w:rsidRPr="00640A4E">
        <w:rPr>
          <w:rFonts w:ascii="Arial" w:hAnsi="Arial" w:cs="Arial"/>
          <w:sz w:val="24"/>
          <w:szCs w:val="24"/>
        </w:rPr>
        <w:t xml:space="preserve"> </w:t>
      </w:r>
      <w:proofErr w:type="spellStart"/>
      <w:r w:rsidRPr="00640A4E">
        <w:rPr>
          <w:rFonts w:ascii="Arial" w:hAnsi="Arial" w:cs="Arial"/>
          <w:sz w:val="24"/>
          <w:szCs w:val="24"/>
        </w:rPr>
        <w:t>the</w:t>
      </w:r>
      <w:proofErr w:type="spellEnd"/>
      <w:r w:rsidRPr="00640A4E">
        <w:rPr>
          <w:rFonts w:ascii="Arial" w:hAnsi="Arial" w:cs="Arial"/>
          <w:sz w:val="24"/>
          <w:szCs w:val="24"/>
        </w:rPr>
        <w:t xml:space="preserve"> </w:t>
      </w:r>
      <w:proofErr w:type="spellStart"/>
      <w:r w:rsidRPr="00640A4E">
        <w:rPr>
          <w:rFonts w:ascii="Arial" w:hAnsi="Arial" w:cs="Arial"/>
          <w:sz w:val="24"/>
          <w:szCs w:val="24"/>
        </w:rPr>
        <w:t>commercial</w:t>
      </w:r>
      <w:proofErr w:type="spellEnd"/>
      <w:r w:rsidRPr="00640A4E">
        <w:rPr>
          <w:rFonts w:ascii="Arial" w:hAnsi="Arial" w:cs="Arial"/>
          <w:sz w:val="24"/>
          <w:szCs w:val="24"/>
        </w:rPr>
        <w:t xml:space="preserve"> </w:t>
      </w:r>
      <w:proofErr w:type="spellStart"/>
      <w:r w:rsidRPr="00640A4E">
        <w:rPr>
          <w:rFonts w:ascii="Arial" w:hAnsi="Arial" w:cs="Arial"/>
          <w:sz w:val="24"/>
          <w:szCs w:val="24"/>
        </w:rPr>
        <w:t>court</w:t>
      </w:r>
      <w:proofErr w:type="spellEnd"/>
      <w:r>
        <w:rPr>
          <w:rFonts w:ascii="Arial" w:hAnsi="Arial" w:cs="Arial"/>
          <w:sz w:val="24"/>
          <w:szCs w:val="24"/>
        </w:rPr>
        <w:t>&amp;</w:t>
      </w:r>
    </w:p>
    <w:p w14:paraId="7EE4914D" w14:textId="77777777" w:rsidR="00640A4E" w:rsidRPr="00C03720" w:rsidRDefault="00640A4E" w:rsidP="00640A4E">
      <w:pPr>
        <w:spacing w:line="240" w:lineRule="auto"/>
        <w:ind w:firstLine="709"/>
        <w:jc w:val="both"/>
        <w:rPr>
          <w:rFonts w:ascii="Arial" w:hAnsi="Arial" w:cs="Arial"/>
          <w:sz w:val="24"/>
          <w:szCs w:val="24"/>
        </w:rPr>
      </w:pPr>
    </w:p>
    <w:p w14:paraId="5A2FC9D2" w14:textId="5C9732E7" w:rsidR="006B4ABB" w:rsidRPr="00835FD8" w:rsidRDefault="00835FD8" w:rsidP="00835FD8">
      <w:pPr>
        <w:spacing w:line="240" w:lineRule="auto"/>
        <w:ind w:firstLine="709"/>
        <w:jc w:val="both"/>
        <w:rPr>
          <w:rFonts w:ascii="Arial" w:hAnsi="Arial" w:cs="Arial"/>
          <w:i/>
          <w:sz w:val="24"/>
          <w:szCs w:val="24"/>
          <w:lang w:val="en-US"/>
        </w:rPr>
      </w:pPr>
      <w:r w:rsidRPr="003A5D47">
        <w:rPr>
          <w:rFonts w:ascii="Arial" w:hAnsi="Arial" w:cs="Arial"/>
          <w:i/>
          <w:sz w:val="24"/>
          <w:szCs w:val="24"/>
          <w:lang w:val="en-US"/>
        </w:rPr>
        <w:t>Questions for discussion in practice:</w:t>
      </w:r>
    </w:p>
    <w:p w14:paraId="569B1993" w14:textId="499737A9" w:rsidR="00640A4E" w:rsidRPr="00640A4E" w:rsidRDefault="00640A4E" w:rsidP="00640A4E">
      <w:pPr>
        <w:autoSpaceDE w:val="0"/>
        <w:autoSpaceDN w:val="0"/>
        <w:adjustRightInd w:val="0"/>
        <w:spacing w:line="240" w:lineRule="auto"/>
        <w:ind w:firstLine="709"/>
        <w:jc w:val="both"/>
        <w:rPr>
          <w:rFonts w:ascii="Arial" w:hAnsi="Arial" w:cs="Arial"/>
          <w:spacing w:val="-2"/>
          <w:sz w:val="24"/>
          <w:szCs w:val="24"/>
        </w:rPr>
      </w:pPr>
      <w:r>
        <w:rPr>
          <w:rFonts w:ascii="Arial" w:hAnsi="Arial" w:cs="Arial"/>
          <w:spacing w:val="-2"/>
          <w:sz w:val="24"/>
          <w:szCs w:val="24"/>
        </w:rPr>
        <w:t>1</w:t>
      </w:r>
      <w:r w:rsidRPr="00640A4E">
        <w:rPr>
          <w:rFonts w:ascii="Arial" w:hAnsi="Arial" w:cs="Arial"/>
          <w:spacing w:val="-2"/>
          <w:sz w:val="24"/>
          <w:szCs w:val="24"/>
        </w:rPr>
        <w:t xml:space="preserve">. </w:t>
      </w:r>
      <w:proofErr w:type="spellStart"/>
      <w:r w:rsidRPr="00640A4E">
        <w:rPr>
          <w:rFonts w:ascii="Arial" w:hAnsi="Arial" w:cs="Arial"/>
          <w:spacing w:val="-2"/>
          <w:sz w:val="24"/>
          <w:szCs w:val="24"/>
        </w:rPr>
        <w:t>Concepts</w:t>
      </w:r>
      <w:proofErr w:type="spellEnd"/>
      <w:r w:rsidRPr="00640A4E">
        <w:rPr>
          <w:rFonts w:ascii="Arial" w:hAnsi="Arial" w:cs="Arial"/>
          <w:spacing w:val="-2"/>
          <w:sz w:val="24"/>
          <w:szCs w:val="24"/>
        </w:rPr>
        <w:t xml:space="preserve"> </w:t>
      </w:r>
      <w:proofErr w:type="spellStart"/>
      <w:r w:rsidRPr="00640A4E">
        <w:rPr>
          <w:rFonts w:ascii="Arial" w:hAnsi="Arial" w:cs="Arial"/>
          <w:spacing w:val="-2"/>
          <w:sz w:val="24"/>
          <w:szCs w:val="24"/>
        </w:rPr>
        <w:t>and</w:t>
      </w:r>
      <w:proofErr w:type="spellEnd"/>
      <w:r w:rsidRPr="00640A4E">
        <w:rPr>
          <w:rFonts w:ascii="Arial" w:hAnsi="Arial" w:cs="Arial"/>
          <w:spacing w:val="-2"/>
          <w:sz w:val="24"/>
          <w:szCs w:val="24"/>
        </w:rPr>
        <w:t xml:space="preserve"> </w:t>
      </w:r>
      <w:proofErr w:type="spellStart"/>
      <w:r w:rsidRPr="00640A4E">
        <w:rPr>
          <w:rFonts w:ascii="Arial" w:hAnsi="Arial" w:cs="Arial"/>
          <w:spacing w:val="-2"/>
          <w:sz w:val="24"/>
          <w:szCs w:val="24"/>
        </w:rPr>
        <w:t>legal</w:t>
      </w:r>
      <w:proofErr w:type="spellEnd"/>
      <w:r w:rsidRPr="00640A4E">
        <w:rPr>
          <w:rFonts w:ascii="Arial" w:hAnsi="Arial" w:cs="Arial"/>
          <w:spacing w:val="-2"/>
          <w:sz w:val="24"/>
          <w:szCs w:val="24"/>
        </w:rPr>
        <w:t xml:space="preserve"> </w:t>
      </w:r>
      <w:proofErr w:type="spellStart"/>
      <w:r w:rsidRPr="00640A4E">
        <w:rPr>
          <w:rFonts w:ascii="Arial" w:hAnsi="Arial" w:cs="Arial"/>
          <w:spacing w:val="-2"/>
          <w:sz w:val="24"/>
          <w:szCs w:val="24"/>
        </w:rPr>
        <w:t>bases</w:t>
      </w:r>
      <w:proofErr w:type="spellEnd"/>
      <w:r w:rsidRPr="00640A4E">
        <w:rPr>
          <w:rFonts w:ascii="Arial" w:hAnsi="Arial" w:cs="Arial"/>
          <w:spacing w:val="-2"/>
          <w:sz w:val="24"/>
          <w:szCs w:val="24"/>
        </w:rPr>
        <w:t xml:space="preserve"> </w:t>
      </w:r>
      <w:proofErr w:type="spellStart"/>
      <w:r w:rsidRPr="00640A4E">
        <w:rPr>
          <w:rFonts w:ascii="Arial" w:hAnsi="Arial" w:cs="Arial"/>
          <w:spacing w:val="-2"/>
          <w:sz w:val="24"/>
          <w:szCs w:val="24"/>
        </w:rPr>
        <w:t>of</w:t>
      </w:r>
      <w:proofErr w:type="spellEnd"/>
      <w:r w:rsidRPr="00640A4E">
        <w:rPr>
          <w:rFonts w:ascii="Arial" w:hAnsi="Arial" w:cs="Arial"/>
          <w:spacing w:val="-2"/>
          <w:sz w:val="24"/>
          <w:szCs w:val="24"/>
        </w:rPr>
        <w:t xml:space="preserve"> </w:t>
      </w:r>
      <w:proofErr w:type="spellStart"/>
      <w:r w:rsidRPr="00640A4E">
        <w:rPr>
          <w:rFonts w:ascii="Arial" w:hAnsi="Arial" w:cs="Arial"/>
          <w:spacing w:val="-2"/>
          <w:sz w:val="24"/>
          <w:szCs w:val="24"/>
        </w:rPr>
        <w:t>jurisdiction</w:t>
      </w:r>
      <w:proofErr w:type="spellEnd"/>
      <w:r w:rsidRPr="00640A4E">
        <w:rPr>
          <w:rFonts w:ascii="Arial" w:hAnsi="Arial" w:cs="Arial"/>
          <w:spacing w:val="-2"/>
          <w:sz w:val="24"/>
          <w:szCs w:val="24"/>
        </w:rPr>
        <w:t xml:space="preserve">. </w:t>
      </w:r>
      <w:proofErr w:type="spellStart"/>
      <w:r w:rsidRPr="00640A4E">
        <w:rPr>
          <w:rFonts w:ascii="Arial" w:hAnsi="Arial" w:cs="Arial"/>
          <w:spacing w:val="-2"/>
          <w:sz w:val="24"/>
          <w:szCs w:val="24"/>
        </w:rPr>
        <w:t>Correlation</w:t>
      </w:r>
      <w:proofErr w:type="spellEnd"/>
      <w:r w:rsidRPr="00640A4E">
        <w:rPr>
          <w:rFonts w:ascii="Arial" w:hAnsi="Arial" w:cs="Arial"/>
          <w:spacing w:val="-2"/>
          <w:sz w:val="24"/>
          <w:szCs w:val="24"/>
        </w:rPr>
        <w:t xml:space="preserve"> </w:t>
      </w:r>
      <w:proofErr w:type="spellStart"/>
      <w:r w:rsidRPr="00640A4E">
        <w:rPr>
          <w:rFonts w:ascii="Arial" w:hAnsi="Arial" w:cs="Arial"/>
          <w:spacing w:val="-2"/>
          <w:sz w:val="24"/>
          <w:szCs w:val="24"/>
        </w:rPr>
        <w:t>with</w:t>
      </w:r>
      <w:proofErr w:type="spellEnd"/>
      <w:r w:rsidRPr="00640A4E">
        <w:rPr>
          <w:rFonts w:ascii="Arial" w:hAnsi="Arial" w:cs="Arial"/>
          <w:spacing w:val="-2"/>
          <w:sz w:val="24"/>
          <w:szCs w:val="24"/>
        </w:rPr>
        <w:t xml:space="preserve"> </w:t>
      </w:r>
      <w:proofErr w:type="spellStart"/>
      <w:r w:rsidRPr="00640A4E">
        <w:rPr>
          <w:rFonts w:ascii="Arial" w:hAnsi="Arial" w:cs="Arial"/>
          <w:spacing w:val="-2"/>
          <w:sz w:val="24"/>
          <w:szCs w:val="24"/>
        </w:rPr>
        <w:t>the</w:t>
      </w:r>
      <w:proofErr w:type="spellEnd"/>
      <w:r w:rsidRPr="00640A4E">
        <w:rPr>
          <w:rFonts w:ascii="Arial" w:hAnsi="Arial" w:cs="Arial"/>
          <w:spacing w:val="-2"/>
          <w:sz w:val="24"/>
          <w:szCs w:val="24"/>
        </w:rPr>
        <w:t xml:space="preserve"> </w:t>
      </w:r>
      <w:proofErr w:type="spellStart"/>
      <w:r w:rsidRPr="00640A4E">
        <w:rPr>
          <w:rFonts w:ascii="Arial" w:hAnsi="Arial" w:cs="Arial"/>
          <w:spacing w:val="-2"/>
          <w:sz w:val="24"/>
          <w:szCs w:val="24"/>
        </w:rPr>
        <w:t>concept</w:t>
      </w:r>
      <w:proofErr w:type="spellEnd"/>
      <w:r w:rsidRPr="00640A4E">
        <w:rPr>
          <w:rFonts w:ascii="Arial" w:hAnsi="Arial" w:cs="Arial"/>
          <w:spacing w:val="-2"/>
          <w:sz w:val="24"/>
          <w:szCs w:val="24"/>
        </w:rPr>
        <w:t xml:space="preserve"> </w:t>
      </w:r>
      <w:proofErr w:type="spellStart"/>
      <w:r w:rsidRPr="00640A4E">
        <w:rPr>
          <w:rFonts w:ascii="Arial" w:hAnsi="Arial" w:cs="Arial"/>
          <w:spacing w:val="-2"/>
          <w:sz w:val="24"/>
          <w:szCs w:val="24"/>
        </w:rPr>
        <w:t>of</w:t>
      </w:r>
      <w:proofErr w:type="spellEnd"/>
      <w:r w:rsidRPr="00640A4E">
        <w:rPr>
          <w:rFonts w:ascii="Arial" w:hAnsi="Arial" w:cs="Arial"/>
          <w:spacing w:val="-2"/>
          <w:sz w:val="24"/>
          <w:szCs w:val="24"/>
        </w:rPr>
        <w:t xml:space="preserve"> "</w:t>
      </w:r>
      <w:proofErr w:type="spellStart"/>
      <w:r w:rsidRPr="00640A4E">
        <w:rPr>
          <w:rFonts w:ascii="Arial" w:hAnsi="Arial" w:cs="Arial"/>
          <w:spacing w:val="-2"/>
          <w:sz w:val="24"/>
          <w:szCs w:val="24"/>
        </w:rPr>
        <w:t>competence</w:t>
      </w:r>
      <w:proofErr w:type="spellEnd"/>
      <w:r w:rsidRPr="00640A4E">
        <w:rPr>
          <w:rFonts w:ascii="Arial" w:hAnsi="Arial" w:cs="Arial"/>
          <w:spacing w:val="-2"/>
          <w:sz w:val="24"/>
          <w:szCs w:val="24"/>
        </w:rPr>
        <w:t xml:space="preserve">" </w:t>
      </w:r>
      <w:proofErr w:type="spellStart"/>
      <w:r w:rsidRPr="00640A4E">
        <w:rPr>
          <w:rFonts w:ascii="Arial" w:hAnsi="Arial" w:cs="Arial"/>
          <w:spacing w:val="-2"/>
          <w:sz w:val="24"/>
          <w:szCs w:val="24"/>
        </w:rPr>
        <w:t>of</w:t>
      </w:r>
      <w:proofErr w:type="spellEnd"/>
      <w:r w:rsidRPr="00640A4E">
        <w:rPr>
          <w:rFonts w:ascii="Arial" w:hAnsi="Arial" w:cs="Arial"/>
          <w:spacing w:val="-2"/>
          <w:sz w:val="24"/>
          <w:szCs w:val="24"/>
        </w:rPr>
        <w:t xml:space="preserve"> </w:t>
      </w:r>
      <w:proofErr w:type="spellStart"/>
      <w:r w:rsidRPr="00640A4E">
        <w:rPr>
          <w:rFonts w:ascii="Arial" w:hAnsi="Arial" w:cs="Arial"/>
          <w:spacing w:val="-2"/>
          <w:sz w:val="24"/>
          <w:szCs w:val="24"/>
        </w:rPr>
        <w:t>the</w:t>
      </w:r>
      <w:proofErr w:type="spellEnd"/>
      <w:r w:rsidRPr="00640A4E">
        <w:rPr>
          <w:rFonts w:ascii="Arial" w:hAnsi="Arial" w:cs="Arial"/>
          <w:spacing w:val="-2"/>
          <w:sz w:val="24"/>
          <w:szCs w:val="24"/>
        </w:rPr>
        <w:t xml:space="preserve"> </w:t>
      </w:r>
      <w:proofErr w:type="spellStart"/>
      <w:r w:rsidRPr="00640A4E">
        <w:rPr>
          <w:rFonts w:ascii="Arial" w:hAnsi="Arial" w:cs="Arial"/>
          <w:spacing w:val="-2"/>
          <w:sz w:val="24"/>
          <w:szCs w:val="24"/>
        </w:rPr>
        <w:t>commercial</w:t>
      </w:r>
      <w:proofErr w:type="spellEnd"/>
      <w:r w:rsidRPr="00640A4E">
        <w:rPr>
          <w:rFonts w:ascii="Arial" w:hAnsi="Arial" w:cs="Arial"/>
          <w:spacing w:val="-2"/>
          <w:sz w:val="24"/>
          <w:szCs w:val="24"/>
        </w:rPr>
        <w:t xml:space="preserve"> </w:t>
      </w:r>
      <w:proofErr w:type="spellStart"/>
      <w:r w:rsidRPr="00640A4E">
        <w:rPr>
          <w:rFonts w:ascii="Arial" w:hAnsi="Arial" w:cs="Arial"/>
          <w:spacing w:val="-2"/>
          <w:sz w:val="24"/>
          <w:szCs w:val="24"/>
        </w:rPr>
        <w:t>court</w:t>
      </w:r>
      <w:proofErr w:type="spellEnd"/>
      <w:r w:rsidRPr="00640A4E">
        <w:rPr>
          <w:rFonts w:ascii="Arial" w:hAnsi="Arial" w:cs="Arial"/>
          <w:spacing w:val="-2"/>
          <w:sz w:val="24"/>
          <w:szCs w:val="24"/>
        </w:rPr>
        <w:t>.</w:t>
      </w:r>
    </w:p>
    <w:p w14:paraId="173112A4" w14:textId="77777777" w:rsidR="00640A4E" w:rsidRPr="00640A4E" w:rsidRDefault="00640A4E" w:rsidP="00640A4E">
      <w:pPr>
        <w:autoSpaceDE w:val="0"/>
        <w:autoSpaceDN w:val="0"/>
        <w:adjustRightInd w:val="0"/>
        <w:spacing w:line="240" w:lineRule="auto"/>
        <w:ind w:firstLine="709"/>
        <w:jc w:val="both"/>
        <w:rPr>
          <w:rFonts w:ascii="Arial" w:hAnsi="Arial" w:cs="Arial"/>
          <w:spacing w:val="-2"/>
          <w:sz w:val="24"/>
          <w:szCs w:val="24"/>
        </w:rPr>
      </w:pPr>
      <w:r w:rsidRPr="00640A4E">
        <w:rPr>
          <w:rFonts w:ascii="Arial" w:hAnsi="Arial" w:cs="Arial"/>
          <w:spacing w:val="-2"/>
          <w:sz w:val="24"/>
          <w:szCs w:val="24"/>
        </w:rPr>
        <w:t xml:space="preserve">2. </w:t>
      </w:r>
      <w:proofErr w:type="spellStart"/>
      <w:r w:rsidRPr="00640A4E">
        <w:rPr>
          <w:rFonts w:ascii="Arial" w:hAnsi="Arial" w:cs="Arial"/>
          <w:spacing w:val="-2"/>
          <w:sz w:val="24"/>
          <w:szCs w:val="24"/>
        </w:rPr>
        <w:t>Exclusive</w:t>
      </w:r>
      <w:proofErr w:type="spellEnd"/>
      <w:r w:rsidRPr="00640A4E">
        <w:rPr>
          <w:rFonts w:ascii="Arial" w:hAnsi="Arial" w:cs="Arial"/>
          <w:spacing w:val="-2"/>
          <w:sz w:val="24"/>
          <w:szCs w:val="24"/>
        </w:rPr>
        <w:t xml:space="preserve"> (</w:t>
      </w:r>
      <w:proofErr w:type="spellStart"/>
      <w:r w:rsidRPr="00640A4E">
        <w:rPr>
          <w:rFonts w:ascii="Arial" w:hAnsi="Arial" w:cs="Arial"/>
          <w:spacing w:val="-2"/>
          <w:sz w:val="24"/>
          <w:szCs w:val="24"/>
        </w:rPr>
        <w:t>subject</w:t>
      </w:r>
      <w:proofErr w:type="spellEnd"/>
      <w:r w:rsidRPr="00640A4E">
        <w:rPr>
          <w:rFonts w:ascii="Arial" w:hAnsi="Arial" w:cs="Arial"/>
          <w:spacing w:val="-2"/>
          <w:sz w:val="24"/>
          <w:szCs w:val="24"/>
        </w:rPr>
        <w:t xml:space="preserve">) </w:t>
      </w:r>
      <w:proofErr w:type="spellStart"/>
      <w:r w:rsidRPr="00640A4E">
        <w:rPr>
          <w:rFonts w:ascii="Arial" w:hAnsi="Arial" w:cs="Arial"/>
          <w:spacing w:val="-2"/>
          <w:sz w:val="24"/>
          <w:szCs w:val="24"/>
        </w:rPr>
        <w:t>jurisdiction</w:t>
      </w:r>
      <w:proofErr w:type="spellEnd"/>
      <w:r w:rsidRPr="00640A4E">
        <w:rPr>
          <w:rFonts w:ascii="Arial" w:hAnsi="Arial" w:cs="Arial"/>
          <w:spacing w:val="-2"/>
          <w:sz w:val="24"/>
          <w:szCs w:val="24"/>
        </w:rPr>
        <w:t xml:space="preserve"> </w:t>
      </w:r>
      <w:proofErr w:type="spellStart"/>
      <w:r w:rsidRPr="00640A4E">
        <w:rPr>
          <w:rFonts w:ascii="Arial" w:hAnsi="Arial" w:cs="Arial"/>
          <w:spacing w:val="-2"/>
          <w:sz w:val="24"/>
          <w:szCs w:val="24"/>
        </w:rPr>
        <w:t>of</w:t>
      </w:r>
      <w:proofErr w:type="spellEnd"/>
      <w:r w:rsidRPr="00640A4E">
        <w:rPr>
          <w:rFonts w:ascii="Arial" w:hAnsi="Arial" w:cs="Arial"/>
          <w:spacing w:val="-2"/>
          <w:sz w:val="24"/>
          <w:szCs w:val="24"/>
        </w:rPr>
        <w:t xml:space="preserve"> </w:t>
      </w:r>
      <w:proofErr w:type="spellStart"/>
      <w:r w:rsidRPr="00640A4E">
        <w:rPr>
          <w:rFonts w:ascii="Arial" w:hAnsi="Arial" w:cs="Arial"/>
          <w:spacing w:val="-2"/>
          <w:sz w:val="24"/>
          <w:szCs w:val="24"/>
        </w:rPr>
        <w:t>economic</w:t>
      </w:r>
      <w:proofErr w:type="spellEnd"/>
      <w:r w:rsidRPr="00640A4E">
        <w:rPr>
          <w:rFonts w:ascii="Arial" w:hAnsi="Arial" w:cs="Arial"/>
          <w:spacing w:val="-2"/>
          <w:sz w:val="24"/>
          <w:szCs w:val="24"/>
        </w:rPr>
        <w:t xml:space="preserve"> </w:t>
      </w:r>
      <w:proofErr w:type="spellStart"/>
      <w:r w:rsidRPr="00640A4E">
        <w:rPr>
          <w:rFonts w:ascii="Arial" w:hAnsi="Arial" w:cs="Arial"/>
          <w:spacing w:val="-2"/>
          <w:sz w:val="24"/>
          <w:szCs w:val="24"/>
        </w:rPr>
        <w:t>affairs</w:t>
      </w:r>
      <w:proofErr w:type="spellEnd"/>
      <w:r w:rsidRPr="00640A4E">
        <w:rPr>
          <w:rFonts w:ascii="Arial" w:hAnsi="Arial" w:cs="Arial"/>
          <w:spacing w:val="-2"/>
          <w:sz w:val="24"/>
          <w:szCs w:val="24"/>
        </w:rPr>
        <w:t>.</w:t>
      </w:r>
    </w:p>
    <w:p w14:paraId="50A4E92E" w14:textId="77777777" w:rsidR="00640A4E" w:rsidRPr="00640A4E" w:rsidRDefault="00640A4E" w:rsidP="00640A4E">
      <w:pPr>
        <w:autoSpaceDE w:val="0"/>
        <w:autoSpaceDN w:val="0"/>
        <w:adjustRightInd w:val="0"/>
        <w:spacing w:line="240" w:lineRule="auto"/>
        <w:ind w:firstLine="709"/>
        <w:jc w:val="both"/>
        <w:rPr>
          <w:rFonts w:ascii="Arial" w:hAnsi="Arial" w:cs="Arial"/>
          <w:spacing w:val="-2"/>
          <w:sz w:val="24"/>
          <w:szCs w:val="24"/>
        </w:rPr>
      </w:pPr>
      <w:r w:rsidRPr="00640A4E">
        <w:rPr>
          <w:rFonts w:ascii="Arial" w:hAnsi="Arial" w:cs="Arial"/>
          <w:spacing w:val="-2"/>
          <w:sz w:val="24"/>
          <w:szCs w:val="24"/>
        </w:rPr>
        <w:t xml:space="preserve">3. </w:t>
      </w:r>
      <w:proofErr w:type="spellStart"/>
      <w:r w:rsidRPr="00640A4E">
        <w:rPr>
          <w:rFonts w:ascii="Arial" w:hAnsi="Arial" w:cs="Arial"/>
          <w:spacing w:val="-2"/>
          <w:sz w:val="24"/>
          <w:szCs w:val="24"/>
        </w:rPr>
        <w:t>The</w:t>
      </w:r>
      <w:proofErr w:type="spellEnd"/>
      <w:r w:rsidRPr="00640A4E">
        <w:rPr>
          <w:rFonts w:ascii="Arial" w:hAnsi="Arial" w:cs="Arial"/>
          <w:spacing w:val="-2"/>
          <w:sz w:val="24"/>
          <w:szCs w:val="24"/>
        </w:rPr>
        <w:t xml:space="preserve"> </w:t>
      </w:r>
      <w:proofErr w:type="spellStart"/>
      <w:r w:rsidRPr="00640A4E">
        <w:rPr>
          <w:rFonts w:ascii="Arial" w:hAnsi="Arial" w:cs="Arial"/>
          <w:spacing w:val="-2"/>
          <w:sz w:val="24"/>
          <w:szCs w:val="24"/>
        </w:rPr>
        <w:t>concept</w:t>
      </w:r>
      <w:proofErr w:type="spellEnd"/>
      <w:r w:rsidRPr="00640A4E">
        <w:rPr>
          <w:rFonts w:ascii="Arial" w:hAnsi="Arial" w:cs="Arial"/>
          <w:spacing w:val="-2"/>
          <w:sz w:val="24"/>
          <w:szCs w:val="24"/>
        </w:rPr>
        <w:t xml:space="preserve"> </w:t>
      </w:r>
      <w:proofErr w:type="spellStart"/>
      <w:r w:rsidRPr="00640A4E">
        <w:rPr>
          <w:rFonts w:ascii="Arial" w:hAnsi="Arial" w:cs="Arial"/>
          <w:spacing w:val="-2"/>
          <w:sz w:val="24"/>
          <w:szCs w:val="24"/>
        </w:rPr>
        <w:t>and</w:t>
      </w:r>
      <w:proofErr w:type="spellEnd"/>
      <w:r w:rsidRPr="00640A4E">
        <w:rPr>
          <w:rFonts w:ascii="Arial" w:hAnsi="Arial" w:cs="Arial"/>
          <w:spacing w:val="-2"/>
          <w:sz w:val="24"/>
          <w:szCs w:val="24"/>
        </w:rPr>
        <w:t xml:space="preserve"> </w:t>
      </w:r>
      <w:proofErr w:type="spellStart"/>
      <w:r w:rsidRPr="00640A4E">
        <w:rPr>
          <w:rFonts w:ascii="Arial" w:hAnsi="Arial" w:cs="Arial"/>
          <w:spacing w:val="-2"/>
          <w:sz w:val="24"/>
          <w:szCs w:val="24"/>
        </w:rPr>
        <w:t>types</w:t>
      </w:r>
      <w:proofErr w:type="spellEnd"/>
      <w:r w:rsidRPr="00640A4E">
        <w:rPr>
          <w:rFonts w:ascii="Arial" w:hAnsi="Arial" w:cs="Arial"/>
          <w:spacing w:val="-2"/>
          <w:sz w:val="24"/>
          <w:szCs w:val="24"/>
        </w:rPr>
        <w:t xml:space="preserve"> </w:t>
      </w:r>
      <w:proofErr w:type="spellStart"/>
      <w:r w:rsidRPr="00640A4E">
        <w:rPr>
          <w:rFonts w:ascii="Arial" w:hAnsi="Arial" w:cs="Arial"/>
          <w:spacing w:val="-2"/>
          <w:sz w:val="24"/>
          <w:szCs w:val="24"/>
        </w:rPr>
        <w:t>of</w:t>
      </w:r>
      <w:proofErr w:type="spellEnd"/>
      <w:r w:rsidRPr="00640A4E">
        <w:rPr>
          <w:rFonts w:ascii="Arial" w:hAnsi="Arial" w:cs="Arial"/>
          <w:spacing w:val="-2"/>
          <w:sz w:val="24"/>
          <w:szCs w:val="24"/>
        </w:rPr>
        <w:t xml:space="preserve"> </w:t>
      </w:r>
      <w:proofErr w:type="spellStart"/>
      <w:r w:rsidRPr="00640A4E">
        <w:rPr>
          <w:rFonts w:ascii="Arial" w:hAnsi="Arial" w:cs="Arial"/>
          <w:spacing w:val="-2"/>
          <w:sz w:val="24"/>
          <w:szCs w:val="24"/>
        </w:rPr>
        <w:t>jurisdiction</w:t>
      </w:r>
      <w:proofErr w:type="spellEnd"/>
      <w:r w:rsidRPr="00640A4E">
        <w:rPr>
          <w:rFonts w:ascii="Arial" w:hAnsi="Arial" w:cs="Arial"/>
          <w:spacing w:val="-2"/>
          <w:sz w:val="24"/>
          <w:szCs w:val="24"/>
        </w:rPr>
        <w:t xml:space="preserve"> </w:t>
      </w:r>
      <w:proofErr w:type="spellStart"/>
      <w:r w:rsidRPr="00640A4E">
        <w:rPr>
          <w:rFonts w:ascii="Arial" w:hAnsi="Arial" w:cs="Arial"/>
          <w:spacing w:val="-2"/>
          <w:sz w:val="24"/>
          <w:szCs w:val="24"/>
        </w:rPr>
        <w:t>of</w:t>
      </w:r>
      <w:proofErr w:type="spellEnd"/>
      <w:r w:rsidRPr="00640A4E">
        <w:rPr>
          <w:rFonts w:ascii="Arial" w:hAnsi="Arial" w:cs="Arial"/>
          <w:spacing w:val="-2"/>
          <w:sz w:val="24"/>
          <w:szCs w:val="24"/>
        </w:rPr>
        <w:t xml:space="preserve"> </w:t>
      </w:r>
      <w:proofErr w:type="spellStart"/>
      <w:r w:rsidRPr="00640A4E">
        <w:rPr>
          <w:rFonts w:ascii="Arial" w:hAnsi="Arial" w:cs="Arial"/>
          <w:spacing w:val="-2"/>
          <w:sz w:val="24"/>
          <w:szCs w:val="24"/>
        </w:rPr>
        <w:t>cases</w:t>
      </w:r>
      <w:proofErr w:type="spellEnd"/>
      <w:r w:rsidRPr="00640A4E">
        <w:rPr>
          <w:rFonts w:ascii="Arial" w:hAnsi="Arial" w:cs="Arial"/>
          <w:spacing w:val="-2"/>
          <w:sz w:val="24"/>
          <w:szCs w:val="24"/>
        </w:rPr>
        <w:t xml:space="preserve"> </w:t>
      </w:r>
      <w:proofErr w:type="spellStart"/>
      <w:r w:rsidRPr="00640A4E">
        <w:rPr>
          <w:rFonts w:ascii="Arial" w:hAnsi="Arial" w:cs="Arial"/>
          <w:spacing w:val="-2"/>
          <w:sz w:val="24"/>
          <w:szCs w:val="24"/>
        </w:rPr>
        <w:t>to</w:t>
      </w:r>
      <w:proofErr w:type="spellEnd"/>
      <w:r w:rsidRPr="00640A4E">
        <w:rPr>
          <w:rFonts w:ascii="Arial" w:hAnsi="Arial" w:cs="Arial"/>
          <w:spacing w:val="-2"/>
          <w:sz w:val="24"/>
          <w:szCs w:val="24"/>
        </w:rPr>
        <w:t xml:space="preserve"> </w:t>
      </w:r>
      <w:proofErr w:type="spellStart"/>
      <w:r w:rsidRPr="00640A4E">
        <w:rPr>
          <w:rFonts w:ascii="Arial" w:hAnsi="Arial" w:cs="Arial"/>
          <w:spacing w:val="-2"/>
          <w:sz w:val="24"/>
          <w:szCs w:val="24"/>
        </w:rPr>
        <w:t>the</w:t>
      </w:r>
      <w:proofErr w:type="spellEnd"/>
      <w:r w:rsidRPr="00640A4E">
        <w:rPr>
          <w:rFonts w:ascii="Arial" w:hAnsi="Arial" w:cs="Arial"/>
          <w:spacing w:val="-2"/>
          <w:sz w:val="24"/>
          <w:szCs w:val="24"/>
        </w:rPr>
        <w:t xml:space="preserve"> </w:t>
      </w:r>
      <w:proofErr w:type="spellStart"/>
      <w:r w:rsidRPr="00640A4E">
        <w:rPr>
          <w:rFonts w:ascii="Arial" w:hAnsi="Arial" w:cs="Arial"/>
          <w:spacing w:val="-2"/>
          <w:sz w:val="24"/>
          <w:szCs w:val="24"/>
        </w:rPr>
        <w:t>commercial</w:t>
      </w:r>
      <w:proofErr w:type="spellEnd"/>
      <w:r w:rsidRPr="00640A4E">
        <w:rPr>
          <w:rFonts w:ascii="Arial" w:hAnsi="Arial" w:cs="Arial"/>
          <w:spacing w:val="-2"/>
          <w:sz w:val="24"/>
          <w:szCs w:val="24"/>
        </w:rPr>
        <w:t xml:space="preserve"> </w:t>
      </w:r>
      <w:proofErr w:type="spellStart"/>
      <w:r w:rsidRPr="00640A4E">
        <w:rPr>
          <w:rFonts w:ascii="Arial" w:hAnsi="Arial" w:cs="Arial"/>
          <w:spacing w:val="-2"/>
          <w:sz w:val="24"/>
          <w:szCs w:val="24"/>
        </w:rPr>
        <w:t>court</w:t>
      </w:r>
      <w:proofErr w:type="spellEnd"/>
      <w:r w:rsidRPr="00640A4E">
        <w:rPr>
          <w:rFonts w:ascii="Arial" w:hAnsi="Arial" w:cs="Arial"/>
          <w:spacing w:val="-2"/>
          <w:sz w:val="24"/>
          <w:szCs w:val="24"/>
        </w:rPr>
        <w:t>.</w:t>
      </w:r>
    </w:p>
    <w:p w14:paraId="1E934DEB" w14:textId="02B026CC" w:rsidR="00636EB4" w:rsidRPr="00C03720" w:rsidRDefault="00640A4E" w:rsidP="00640A4E">
      <w:pPr>
        <w:autoSpaceDE w:val="0"/>
        <w:autoSpaceDN w:val="0"/>
        <w:adjustRightInd w:val="0"/>
        <w:spacing w:line="240" w:lineRule="auto"/>
        <w:ind w:firstLine="709"/>
        <w:jc w:val="both"/>
        <w:rPr>
          <w:rFonts w:ascii="Arial" w:hAnsi="Arial" w:cs="Arial"/>
          <w:spacing w:val="-2"/>
          <w:sz w:val="24"/>
          <w:szCs w:val="24"/>
          <w:highlight w:val="white"/>
        </w:rPr>
      </w:pPr>
      <w:r>
        <w:rPr>
          <w:rFonts w:ascii="Arial" w:hAnsi="Arial" w:cs="Arial"/>
          <w:spacing w:val="-2"/>
          <w:sz w:val="24"/>
          <w:szCs w:val="24"/>
        </w:rPr>
        <w:t xml:space="preserve">4. </w:t>
      </w:r>
      <w:r>
        <w:rPr>
          <w:rFonts w:ascii="Arial" w:hAnsi="Arial" w:cs="Arial"/>
          <w:spacing w:val="-2"/>
          <w:sz w:val="24"/>
          <w:szCs w:val="24"/>
          <w:lang w:val="en-US"/>
        </w:rPr>
        <w:t>P</w:t>
      </w:r>
      <w:proofErr w:type="spellStart"/>
      <w:r w:rsidRPr="00640A4E">
        <w:rPr>
          <w:rFonts w:ascii="Arial" w:hAnsi="Arial" w:cs="Arial"/>
          <w:spacing w:val="-2"/>
          <w:sz w:val="24"/>
          <w:szCs w:val="24"/>
        </w:rPr>
        <w:t>rocedure</w:t>
      </w:r>
      <w:proofErr w:type="spellEnd"/>
      <w:r w:rsidRPr="00640A4E">
        <w:rPr>
          <w:rFonts w:ascii="Arial" w:hAnsi="Arial" w:cs="Arial"/>
          <w:spacing w:val="-2"/>
          <w:sz w:val="24"/>
          <w:szCs w:val="24"/>
        </w:rPr>
        <w:t xml:space="preserve"> </w:t>
      </w:r>
      <w:proofErr w:type="spellStart"/>
      <w:r w:rsidRPr="00640A4E">
        <w:rPr>
          <w:rFonts w:ascii="Arial" w:hAnsi="Arial" w:cs="Arial"/>
          <w:spacing w:val="-2"/>
          <w:sz w:val="24"/>
          <w:szCs w:val="24"/>
        </w:rPr>
        <w:t>for</w:t>
      </w:r>
      <w:proofErr w:type="spellEnd"/>
      <w:r w:rsidRPr="00640A4E">
        <w:rPr>
          <w:rFonts w:ascii="Arial" w:hAnsi="Arial" w:cs="Arial"/>
          <w:spacing w:val="-2"/>
          <w:sz w:val="24"/>
          <w:szCs w:val="24"/>
        </w:rPr>
        <w:t xml:space="preserve"> </w:t>
      </w:r>
      <w:proofErr w:type="spellStart"/>
      <w:r w:rsidRPr="00640A4E">
        <w:rPr>
          <w:rFonts w:ascii="Arial" w:hAnsi="Arial" w:cs="Arial"/>
          <w:spacing w:val="-2"/>
          <w:sz w:val="24"/>
          <w:szCs w:val="24"/>
        </w:rPr>
        <w:t>transferring</w:t>
      </w:r>
      <w:proofErr w:type="spellEnd"/>
      <w:r w:rsidRPr="00640A4E">
        <w:rPr>
          <w:rFonts w:ascii="Arial" w:hAnsi="Arial" w:cs="Arial"/>
          <w:spacing w:val="-2"/>
          <w:sz w:val="24"/>
          <w:szCs w:val="24"/>
        </w:rPr>
        <w:t xml:space="preserve"> </w:t>
      </w:r>
      <w:proofErr w:type="spellStart"/>
      <w:r w:rsidRPr="00640A4E">
        <w:rPr>
          <w:rFonts w:ascii="Arial" w:hAnsi="Arial" w:cs="Arial"/>
          <w:spacing w:val="-2"/>
          <w:sz w:val="24"/>
          <w:szCs w:val="24"/>
        </w:rPr>
        <w:t>cases</w:t>
      </w:r>
      <w:proofErr w:type="spellEnd"/>
      <w:r w:rsidRPr="00640A4E">
        <w:rPr>
          <w:rFonts w:ascii="Arial" w:hAnsi="Arial" w:cs="Arial"/>
          <w:spacing w:val="-2"/>
          <w:sz w:val="24"/>
          <w:szCs w:val="24"/>
        </w:rPr>
        <w:t xml:space="preserve"> </w:t>
      </w:r>
      <w:proofErr w:type="spellStart"/>
      <w:r w:rsidRPr="00640A4E">
        <w:rPr>
          <w:rFonts w:ascii="Arial" w:hAnsi="Arial" w:cs="Arial"/>
          <w:spacing w:val="-2"/>
          <w:sz w:val="24"/>
          <w:szCs w:val="24"/>
        </w:rPr>
        <w:t>from</w:t>
      </w:r>
      <w:proofErr w:type="spellEnd"/>
      <w:r w:rsidRPr="00640A4E">
        <w:rPr>
          <w:rFonts w:ascii="Arial" w:hAnsi="Arial" w:cs="Arial"/>
          <w:spacing w:val="-2"/>
          <w:sz w:val="24"/>
          <w:szCs w:val="24"/>
        </w:rPr>
        <w:t xml:space="preserve"> </w:t>
      </w:r>
      <w:proofErr w:type="spellStart"/>
      <w:r w:rsidRPr="00640A4E">
        <w:rPr>
          <w:rFonts w:ascii="Arial" w:hAnsi="Arial" w:cs="Arial"/>
          <w:spacing w:val="-2"/>
          <w:sz w:val="24"/>
          <w:szCs w:val="24"/>
        </w:rPr>
        <w:t>one</w:t>
      </w:r>
      <w:proofErr w:type="spellEnd"/>
      <w:r w:rsidRPr="00640A4E">
        <w:rPr>
          <w:rFonts w:ascii="Arial" w:hAnsi="Arial" w:cs="Arial"/>
          <w:spacing w:val="-2"/>
          <w:sz w:val="24"/>
          <w:szCs w:val="24"/>
        </w:rPr>
        <w:t xml:space="preserve"> </w:t>
      </w:r>
      <w:proofErr w:type="spellStart"/>
      <w:r w:rsidRPr="00640A4E">
        <w:rPr>
          <w:rFonts w:ascii="Arial" w:hAnsi="Arial" w:cs="Arial"/>
          <w:spacing w:val="-2"/>
          <w:sz w:val="24"/>
          <w:szCs w:val="24"/>
        </w:rPr>
        <w:t>commercial</w:t>
      </w:r>
      <w:proofErr w:type="spellEnd"/>
      <w:r w:rsidRPr="00640A4E">
        <w:rPr>
          <w:rFonts w:ascii="Arial" w:hAnsi="Arial" w:cs="Arial"/>
          <w:spacing w:val="-2"/>
          <w:sz w:val="24"/>
          <w:szCs w:val="24"/>
        </w:rPr>
        <w:t xml:space="preserve"> </w:t>
      </w:r>
      <w:proofErr w:type="spellStart"/>
      <w:r w:rsidRPr="00640A4E">
        <w:rPr>
          <w:rFonts w:ascii="Arial" w:hAnsi="Arial" w:cs="Arial"/>
          <w:spacing w:val="-2"/>
          <w:sz w:val="24"/>
          <w:szCs w:val="24"/>
        </w:rPr>
        <w:t>court</w:t>
      </w:r>
      <w:proofErr w:type="spellEnd"/>
      <w:r w:rsidRPr="00640A4E">
        <w:rPr>
          <w:rFonts w:ascii="Arial" w:hAnsi="Arial" w:cs="Arial"/>
          <w:spacing w:val="-2"/>
          <w:sz w:val="24"/>
          <w:szCs w:val="24"/>
        </w:rPr>
        <w:t xml:space="preserve"> </w:t>
      </w:r>
      <w:proofErr w:type="spellStart"/>
      <w:r w:rsidRPr="00640A4E">
        <w:rPr>
          <w:rFonts w:ascii="Arial" w:hAnsi="Arial" w:cs="Arial"/>
          <w:spacing w:val="-2"/>
          <w:sz w:val="24"/>
          <w:szCs w:val="24"/>
        </w:rPr>
        <w:t>to</w:t>
      </w:r>
      <w:proofErr w:type="spellEnd"/>
      <w:r w:rsidRPr="00640A4E">
        <w:rPr>
          <w:rFonts w:ascii="Arial" w:hAnsi="Arial" w:cs="Arial"/>
          <w:spacing w:val="-2"/>
          <w:sz w:val="24"/>
          <w:szCs w:val="24"/>
        </w:rPr>
        <w:t xml:space="preserve"> </w:t>
      </w:r>
      <w:proofErr w:type="spellStart"/>
      <w:r w:rsidRPr="00640A4E">
        <w:rPr>
          <w:rFonts w:ascii="Arial" w:hAnsi="Arial" w:cs="Arial"/>
          <w:spacing w:val="-2"/>
          <w:sz w:val="24"/>
          <w:szCs w:val="24"/>
        </w:rPr>
        <w:t>another</w:t>
      </w:r>
      <w:proofErr w:type="spellEnd"/>
      <w:r w:rsidRPr="00640A4E">
        <w:rPr>
          <w:rFonts w:ascii="Arial" w:hAnsi="Arial" w:cs="Arial"/>
          <w:spacing w:val="-2"/>
          <w:sz w:val="24"/>
          <w:szCs w:val="24"/>
        </w:rPr>
        <w:t>.</w:t>
      </w:r>
    </w:p>
    <w:p w14:paraId="142104AB" w14:textId="77777777" w:rsidR="006B4ABB" w:rsidRPr="00C03720" w:rsidRDefault="006B4ABB" w:rsidP="00C03720">
      <w:pPr>
        <w:spacing w:line="240" w:lineRule="auto"/>
        <w:ind w:firstLine="709"/>
        <w:jc w:val="both"/>
        <w:rPr>
          <w:rFonts w:ascii="Arial" w:hAnsi="Arial" w:cs="Arial"/>
          <w:i/>
          <w:sz w:val="24"/>
          <w:szCs w:val="24"/>
        </w:rPr>
      </w:pPr>
    </w:p>
    <w:p w14:paraId="0288D066" w14:textId="77777777" w:rsidR="00835FD8" w:rsidRPr="003A5D47" w:rsidRDefault="00835FD8" w:rsidP="00835FD8">
      <w:pPr>
        <w:spacing w:line="240" w:lineRule="auto"/>
        <w:ind w:firstLine="709"/>
        <w:jc w:val="both"/>
        <w:rPr>
          <w:rFonts w:ascii="Arial" w:hAnsi="Arial" w:cs="Arial"/>
          <w:i/>
          <w:sz w:val="24"/>
          <w:szCs w:val="24"/>
          <w:lang w:val="en-US"/>
        </w:rPr>
      </w:pPr>
      <w:r w:rsidRPr="003A5D47">
        <w:rPr>
          <w:rFonts w:ascii="Arial" w:hAnsi="Arial" w:cs="Arial"/>
          <w:i/>
          <w:sz w:val="24"/>
          <w:szCs w:val="24"/>
          <w:lang w:val="en-US"/>
        </w:rPr>
        <w:t>Tasks for independent work:</w:t>
      </w:r>
    </w:p>
    <w:p w14:paraId="71B55693" w14:textId="77777777" w:rsidR="00B02162" w:rsidRPr="00B02162" w:rsidRDefault="00B02162" w:rsidP="00640A4E">
      <w:pPr>
        <w:pStyle w:val="af"/>
        <w:tabs>
          <w:tab w:val="left" w:pos="540"/>
        </w:tabs>
        <w:spacing w:before="0"/>
        <w:ind w:left="0" w:firstLine="709"/>
        <w:jc w:val="both"/>
        <w:rPr>
          <w:rFonts w:ascii="Arial" w:hAnsi="Arial" w:cs="Arial"/>
          <w:sz w:val="24"/>
          <w:szCs w:val="24"/>
          <w:u w:val="none"/>
          <w:lang w:bidi="hi-IN"/>
        </w:rPr>
      </w:pPr>
      <w:r w:rsidRPr="00B02162">
        <w:rPr>
          <w:rFonts w:ascii="Arial" w:hAnsi="Arial" w:cs="Arial"/>
          <w:sz w:val="24"/>
          <w:szCs w:val="24"/>
          <w:u w:val="none"/>
          <w:lang w:bidi="hi-IN"/>
        </w:rPr>
        <w:t xml:space="preserve">1. </w:t>
      </w:r>
      <w:proofErr w:type="spellStart"/>
      <w:r w:rsidRPr="00B02162">
        <w:rPr>
          <w:rFonts w:ascii="Arial" w:hAnsi="Arial" w:cs="Arial"/>
          <w:sz w:val="24"/>
          <w:szCs w:val="24"/>
          <w:u w:val="none"/>
          <w:lang w:bidi="hi-IN"/>
        </w:rPr>
        <w:t>Define</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characterize</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and</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systematize</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the</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criteria</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for</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delimiting</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the</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jurisdiction</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of</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commercial</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and</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administrative</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courts</w:t>
      </w:r>
      <w:proofErr w:type="spellEnd"/>
      <w:r w:rsidRPr="00B02162">
        <w:rPr>
          <w:rFonts w:ascii="Arial" w:hAnsi="Arial" w:cs="Arial"/>
          <w:sz w:val="24"/>
          <w:szCs w:val="24"/>
          <w:u w:val="none"/>
          <w:lang w:bidi="hi-IN"/>
        </w:rPr>
        <w:t>.</w:t>
      </w:r>
    </w:p>
    <w:p w14:paraId="54C72E9A" w14:textId="77777777" w:rsidR="00B02162" w:rsidRPr="00B02162" w:rsidRDefault="00B02162" w:rsidP="00640A4E">
      <w:pPr>
        <w:pStyle w:val="af"/>
        <w:tabs>
          <w:tab w:val="left" w:pos="540"/>
        </w:tabs>
        <w:spacing w:before="0"/>
        <w:ind w:left="0" w:firstLine="709"/>
        <w:jc w:val="both"/>
        <w:rPr>
          <w:rFonts w:ascii="Arial" w:hAnsi="Arial" w:cs="Arial"/>
          <w:sz w:val="24"/>
          <w:szCs w:val="24"/>
          <w:u w:val="none"/>
          <w:lang w:bidi="hi-IN"/>
        </w:rPr>
      </w:pPr>
      <w:r w:rsidRPr="00B02162">
        <w:rPr>
          <w:rFonts w:ascii="Arial" w:hAnsi="Arial" w:cs="Arial"/>
          <w:sz w:val="24"/>
          <w:szCs w:val="24"/>
          <w:u w:val="none"/>
          <w:lang w:bidi="hi-IN"/>
        </w:rPr>
        <w:t xml:space="preserve">2. </w:t>
      </w:r>
      <w:proofErr w:type="spellStart"/>
      <w:r w:rsidRPr="00B02162">
        <w:rPr>
          <w:rFonts w:ascii="Arial" w:hAnsi="Arial" w:cs="Arial"/>
          <w:sz w:val="24"/>
          <w:szCs w:val="24"/>
          <w:u w:val="none"/>
          <w:lang w:bidi="hi-IN"/>
        </w:rPr>
        <w:t>Get</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acquainted</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with</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the</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decisions</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of</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the</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Grand</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Chamber</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of</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the</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Supreme</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Court</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regarding</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the</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determination</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of</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the</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jurisdiction</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of</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commercial</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courts</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Summarize</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the</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content</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of</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the</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dispute</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in</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respect</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of</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which</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the</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jurisdiction</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is</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indicated</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and</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the</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operative</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part</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of</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the</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decision</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of</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the</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Supreme</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Court</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indicating</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the</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number</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and</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date</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of</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the</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decision</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of</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the</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Supreme</w:t>
      </w:r>
      <w:proofErr w:type="spellEnd"/>
      <w:r w:rsidRPr="00B02162">
        <w:rPr>
          <w:rFonts w:ascii="Arial" w:hAnsi="Arial" w:cs="Arial"/>
          <w:sz w:val="24"/>
          <w:szCs w:val="24"/>
          <w:u w:val="none"/>
          <w:lang w:bidi="hi-IN"/>
        </w:rPr>
        <w:t xml:space="preserve"> </w:t>
      </w:r>
      <w:proofErr w:type="spellStart"/>
      <w:r w:rsidRPr="00B02162">
        <w:rPr>
          <w:rFonts w:ascii="Arial" w:hAnsi="Arial" w:cs="Arial"/>
          <w:sz w:val="24"/>
          <w:szCs w:val="24"/>
          <w:u w:val="none"/>
          <w:lang w:bidi="hi-IN"/>
        </w:rPr>
        <w:t>Court</w:t>
      </w:r>
      <w:proofErr w:type="spellEnd"/>
      <w:r w:rsidRPr="00B02162">
        <w:rPr>
          <w:rFonts w:ascii="Arial" w:hAnsi="Arial" w:cs="Arial"/>
          <w:sz w:val="24"/>
          <w:szCs w:val="24"/>
          <w:u w:val="none"/>
          <w:lang w:bidi="hi-IN"/>
        </w:rPr>
        <w:t>).</w:t>
      </w:r>
    </w:p>
    <w:p w14:paraId="7C96B9EB" w14:textId="1856F9F5" w:rsidR="00636EB4" w:rsidRDefault="00B02162" w:rsidP="00640A4E">
      <w:pPr>
        <w:pStyle w:val="af"/>
        <w:widowControl/>
        <w:tabs>
          <w:tab w:val="left" w:pos="540"/>
        </w:tabs>
        <w:spacing w:before="0"/>
        <w:ind w:left="0" w:firstLine="709"/>
        <w:jc w:val="both"/>
        <w:rPr>
          <w:rFonts w:ascii="Arial" w:hAnsi="Arial" w:cs="Arial"/>
          <w:sz w:val="24"/>
          <w:szCs w:val="24"/>
          <w:u w:val="none"/>
          <w:lang w:bidi="hi-IN"/>
        </w:rPr>
      </w:pPr>
      <w:r w:rsidRPr="00B02162">
        <w:rPr>
          <w:rFonts w:ascii="Arial" w:hAnsi="Arial" w:cs="Arial"/>
          <w:sz w:val="24"/>
          <w:szCs w:val="24"/>
          <w:u w:val="none"/>
          <w:lang w:bidi="hi-IN"/>
        </w:rPr>
        <w:t xml:space="preserve">3. </w:t>
      </w:r>
      <w:proofErr w:type="spellStart"/>
      <w:r w:rsidR="00640A4E" w:rsidRPr="00640A4E">
        <w:rPr>
          <w:rFonts w:ascii="Arial" w:hAnsi="Arial" w:cs="Arial"/>
          <w:sz w:val="24"/>
          <w:szCs w:val="24"/>
          <w:u w:val="none"/>
          <w:lang w:bidi="hi-IN"/>
        </w:rPr>
        <w:t>Determine</w:t>
      </w:r>
      <w:proofErr w:type="spellEnd"/>
      <w:r w:rsidR="00640A4E" w:rsidRPr="00640A4E">
        <w:rPr>
          <w:rFonts w:ascii="Arial" w:hAnsi="Arial" w:cs="Arial"/>
          <w:sz w:val="24"/>
          <w:szCs w:val="24"/>
          <w:u w:val="none"/>
          <w:lang w:bidi="hi-IN"/>
        </w:rPr>
        <w:t xml:space="preserve"> </w:t>
      </w:r>
      <w:proofErr w:type="spellStart"/>
      <w:r w:rsidR="00640A4E" w:rsidRPr="00640A4E">
        <w:rPr>
          <w:rFonts w:ascii="Arial" w:hAnsi="Arial" w:cs="Arial"/>
          <w:sz w:val="24"/>
          <w:szCs w:val="24"/>
          <w:u w:val="none"/>
          <w:lang w:bidi="hi-IN"/>
        </w:rPr>
        <w:t>whether</w:t>
      </w:r>
      <w:proofErr w:type="spellEnd"/>
      <w:r w:rsidR="00640A4E" w:rsidRPr="00640A4E">
        <w:rPr>
          <w:rFonts w:ascii="Arial" w:hAnsi="Arial" w:cs="Arial"/>
          <w:sz w:val="24"/>
          <w:szCs w:val="24"/>
          <w:u w:val="none"/>
          <w:lang w:bidi="hi-IN"/>
        </w:rPr>
        <w:t xml:space="preserve"> </w:t>
      </w:r>
      <w:proofErr w:type="spellStart"/>
      <w:r w:rsidR="00640A4E" w:rsidRPr="00640A4E">
        <w:rPr>
          <w:rFonts w:ascii="Arial" w:hAnsi="Arial" w:cs="Arial"/>
          <w:sz w:val="24"/>
          <w:szCs w:val="24"/>
          <w:u w:val="none"/>
          <w:lang w:bidi="hi-IN"/>
        </w:rPr>
        <w:t>subject</w:t>
      </w:r>
      <w:proofErr w:type="spellEnd"/>
      <w:r w:rsidR="00640A4E" w:rsidRPr="00640A4E">
        <w:rPr>
          <w:rFonts w:ascii="Arial" w:hAnsi="Arial" w:cs="Arial"/>
          <w:sz w:val="24"/>
          <w:szCs w:val="24"/>
          <w:u w:val="none"/>
          <w:lang w:bidi="hi-IN"/>
        </w:rPr>
        <w:t xml:space="preserve"> </w:t>
      </w:r>
      <w:proofErr w:type="spellStart"/>
      <w:r w:rsidR="00640A4E" w:rsidRPr="00640A4E">
        <w:rPr>
          <w:rFonts w:ascii="Arial" w:hAnsi="Arial" w:cs="Arial"/>
          <w:sz w:val="24"/>
          <w:szCs w:val="24"/>
          <w:u w:val="none"/>
          <w:lang w:bidi="hi-IN"/>
        </w:rPr>
        <w:t>to</w:t>
      </w:r>
      <w:proofErr w:type="spellEnd"/>
      <w:r w:rsidR="00640A4E" w:rsidRPr="00640A4E">
        <w:rPr>
          <w:rFonts w:ascii="Arial" w:hAnsi="Arial" w:cs="Arial"/>
          <w:sz w:val="24"/>
          <w:szCs w:val="24"/>
          <w:u w:val="none"/>
          <w:lang w:bidi="hi-IN"/>
        </w:rPr>
        <w:t xml:space="preserve"> </w:t>
      </w:r>
      <w:proofErr w:type="spellStart"/>
      <w:r w:rsidR="00640A4E" w:rsidRPr="00640A4E">
        <w:rPr>
          <w:rFonts w:ascii="Arial" w:hAnsi="Arial" w:cs="Arial"/>
          <w:sz w:val="24"/>
          <w:szCs w:val="24"/>
          <w:u w:val="none"/>
          <w:lang w:bidi="hi-IN"/>
        </w:rPr>
        <w:t>review</w:t>
      </w:r>
      <w:proofErr w:type="spellEnd"/>
      <w:r w:rsidR="00640A4E" w:rsidRPr="00640A4E">
        <w:rPr>
          <w:rFonts w:ascii="Arial" w:hAnsi="Arial" w:cs="Arial"/>
          <w:sz w:val="24"/>
          <w:szCs w:val="24"/>
          <w:u w:val="none"/>
          <w:lang w:bidi="hi-IN"/>
        </w:rPr>
        <w:t xml:space="preserve"> </w:t>
      </w:r>
      <w:proofErr w:type="spellStart"/>
      <w:r w:rsidR="00640A4E" w:rsidRPr="00640A4E">
        <w:rPr>
          <w:rFonts w:ascii="Arial" w:hAnsi="Arial" w:cs="Arial"/>
          <w:sz w:val="24"/>
          <w:szCs w:val="24"/>
          <w:u w:val="none"/>
          <w:lang w:bidi="hi-IN"/>
        </w:rPr>
        <w:t>in</w:t>
      </w:r>
      <w:proofErr w:type="spellEnd"/>
      <w:r w:rsidR="00640A4E" w:rsidRPr="00640A4E">
        <w:rPr>
          <w:rFonts w:ascii="Arial" w:hAnsi="Arial" w:cs="Arial"/>
          <w:sz w:val="24"/>
          <w:szCs w:val="24"/>
          <w:u w:val="none"/>
          <w:lang w:bidi="hi-IN"/>
        </w:rPr>
        <w:t xml:space="preserve"> </w:t>
      </w:r>
      <w:proofErr w:type="spellStart"/>
      <w:r w:rsidR="00640A4E" w:rsidRPr="00640A4E">
        <w:rPr>
          <w:rFonts w:ascii="Arial" w:hAnsi="Arial" w:cs="Arial"/>
          <w:sz w:val="24"/>
          <w:szCs w:val="24"/>
          <w:u w:val="none"/>
          <w:lang w:bidi="hi-IN"/>
        </w:rPr>
        <w:t>the</w:t>
      </w:r>
      <w:proofErr w:type="spellEnd"/>
      <w:r w:rsidR="00640A4E" w:rsidRPr="00640A4E">
        <w:rPr>
          <w:rFonts w:ascii="Arial" w:hAnsi="Arial" w:cs="Arial"/>
          <w:sz w:val="24"/>
          <w:szCs w:val="24"/>
          <w:u w:val="none"/>
          <w:lang w:bidi="hi-IN"/>
        </w:rPr>
        <w:t xml:space="preserve"> </w:t>
      </w:r>
      <w:proofErr w:type="spellStart"/>
      <w:r w:rsidR="00640A4E" w:rsidRPr="00640A4E">
        <w:rPr>
          <w:rFonts w:ascii="Arial" w:hAnsi="Arial" w:cs="Arial"/>
          <w:sz w:val="24"/>
          <w:szCs w:val="24"/>
          <w:u w:val="none"/>
          <w:lang w:bidi="hi-IN"/>
        </w:rPr>
        <w:t>category</w:t>
      </w:r>
      <w:proofErr w:type="spellEnd"/>
      <w:r w:rsidR="00640A4E" w:rsidRPr="00640A4E">
        <w:rPr>
          <w:rFonts w:ascii="Arial" w:hAnsi="Arial" w:cs="Arial"/>
          <w:sz w:val="24"/>
          <w:szCs w:val="24"/>
          <w:u w:val="none"/>
          <w:lang w:bidi="hi-IN"/>
        </w:rPr>
        <w:t xml:space="preserve"> </w:t>
      </w:r>
      <w:proofErr w:type="spellStart"/>
      <w:r w:rsidR="00640A4E" w:rsidRPr="00640A4E">
        <w:rPr>
          <w:rFonts w:ascii="Arial" w:hAnsi="Arial" w:cs="Arial"/>
          <w:sz w:val="24"/>
          <w:szCs w:val="24"/>
          <w:u w:val="none"/>
          <w:lang w:bidi="hi-IN"/>
        </w:rPr>
        <w:t>of</w:t>
      </w:r>
      <w:proofErr w:type="spellEnd"/>
      <w:r w:rsidR="00640A4E" w:rsidRPr="00640A4E">
        <w:rPr>
          <w:rFonts w:ascii="Arial" w:hAnsi="Arial" w:cs="Arial"/>
          <w:sz w:val="24"/>
          <w:szCs w:val="24"/>
          <w:u w:val="none"/>
          <w:lang w:bidi="hi-IN"/>
        </w:rPr>
        <w:t xml:space="preserve"> </w:t>
      </w:r>
      <w:proofErr w:type="spellStart"/>
      <w:r w:rsidR="00640A4E" w:rsidRPr="00640A4E">
        <w:rPr>
          <w:rFonts w:ascii="Arial" w:hAnsi="Arial" w:cs="Arial"/>
          <w:sz w:val="24"/>
          <w:szCs w:val="24"/>
          <w:u w:val="none"/>
          <w:lang w:bidi="hi-IN"/>
        </w:rPr>
        <w:t>economic</w:t>
      </w:r>
      <w:proofErr w:type="spellEnd"/>
      <w:r w:rsidR="00640A4E" w:rsidRPr="00640A4E">
        <w:rPr>
          <w:rFonts w:ascii="Arial" w:hAnsi="Arial" w:cs="Arial"/>
          <w:sz w:val="24"/>
          <w:szCs w:val="24"/>
          <w:u w:val="none"/>
          <w:lang w:bidi="hi-IN"/>
        </w:rPr>
        <w:t xml:space="preserve"> </w:t>
      </w:r>
      <w:proofErr w:type="spellStart"/>
      <w:r w:rsidR="00640A4E" w:rsidRPr="00640A4E">
        <w:rPr>
          <w:rFonts w:ascii="Arial" w:hAnsi="Arial" w:cs="Arial"/>
          <w:sz w:val="24"/>
          <w:szCs w:val="24"/>
          <w:u w:val="none"/>
          <w:lang w:bidi="hi-IN"/>
        </w:rPr>
        <w:t>justice</w:t>
      </w:r>
      <w:proofErr w:type="spellEnd"/>
      <w:r w:rsidR="00640A4E" w:rsidRPr="00640A4E">
        <w:rPr>
          <w:rFonts w:ascii="Arial" w:hAnsi="Arial" w:cs="Arial"/>
          <w:sz w:val="24"/>
          <w:szCs w:val="24"/>
          <w:u w:val="none"/>
          <w:lang w:bidi="hi-IN"/>
        </w:rPr>
        <w:t xml:space="preserve"> </w:t>
      </w:r>
      <w:proofErr w:type="spellStart"/>
      <w:r w:rsidR="00640A4E" w:rsidRPr="00640A4E">
        <w:rPr>
          <w:rFonts w:ascii="Arial" w:hAnsi="Arial" w:cs="Arial"/>
          <w:sz w:val="24"/>
          <w:szCs w:val="24"/>
          <w:u w:val="none"/>
          <w:lang w:bidi="hi-IN"/>
        </w:rPr>
        <w:t>disputes</w:t>
      </w:r>
      <w:proofErr w:type="spellEnd"/>
      <w:r w:rsidR="00640A4E" w:rsidRPr="00640A4E">
        <w:rPr>
          <w:rFonts w:ascii="Arial" w:hAnsi="Arial" w:cs="Arial"/>
          <w:sz w:val="24"/>
          <w:szCs w:val="24"/>
          <w:u w:val="none"/>
          <w:lang w:bidi="hi-IN"/>
        </w:rPr>
        <w:t xml:space="preserve"> </w:t>
      </w:r>
      <w:proofErr w:type="spellStart"/>
      <w:r w:rsidR="00640A4E" w:rsidRPr="00640A4E">
        <w:rPr>
          <w:rFonts w:ascii="Arial" w:hAnsi="Arial" w:cs="Arial"/>
          <w:sz w:val="24"/>
          <w:szCs w:val="24"/>
          <w:u w:val="none"/>
          <w:lang w:bidi="hi-IN"/>
        </w:rPr>
        <w:t>are</w:t>
      </w:r>
      <w:proofErr w:type="spellEnd"/>
      <w:r w:rsidR="00640A4E" w:rsidRPr="00640A4E">
        <w:rPr>
          <w:rFonts w:ascii="Arial" w:hAnsi="Arial" w:cs="Arial"/>
          <w:sz w:val="24"/>
          <w:szCs w:val="24"/>
          <w:u w:val="none"/>
          <w:lang w:bidi="hi-IN"/>
        </w:rPr>
        <w:t xml:space="preserve"> a </w:t>
      </w:r>
      <w:proofErr w:type="spellStart"/>
      <w:r w:rsidR="00640A4E" w:rsidRPr="00640A4E">
        <w:rPr>
          <w:rFonts w:ascii="Arial" w:hAnsi="Arial" w:cs="Arial"/>
          <w:sz w:val="24"/>
          <w:szCs w:val="24"/>
          <w:u w:val="none"/>
          <w:lang w:bidi="hi-IN"/>
        </w:rPr>
        <w:t>teacher</w:t>
      </w:r>
      <w:proofErr w:type="spellEnd"/>
      <w:r w:rsidR="00640A4E">
        <w:rPr>
          <w:rFonts w:ascii="Arial" w:hAnsi="Arial" w:cs="Arial"/>
          <w:sz w:val="24"/>
          <w:szCs w:val="24"/>
          <w:u w:val="none"/>
          <w:lang w:bidi="hi-IN"/>
        </w:rPr>
        <w:t>.</w:t>
      </w:r>
    </w:p>
    <w:p w14:paraId="2556B54C" w14:textId="77777777" w:rsidR="00B02162" w:rsidRPr="00C03720" w:rsidRDefault="00B02162" w:rsidP="00C03720">
      <w:pPr>
        <w:pStyle w:val="af"/>
        <w:widowControl/>
        <w:tabs>
          <w:tab w:val="left" w:pos="540"/>
        </w:tabs>
        <w:spacing w:before="0"/>
        <w:ind w:left="0" w:firstLine="709"/>
        <w:jc w:val="both"/>
        <w:rPr>
          <w:rFonts w:ascii="Arial" w:hAnsi="Arial" w:cs="Arial"/>
          <w:bCs/>
          <w:sz w:val="24"/>
          <w:szCs w:val="24"/>
          <w:u w:val="none"/>
        </w:rPr>
      </w:pPr>
    </w:p>
    <w:p w14:paraId="3D675C17" w14:textId="07166017" w:rsidR="006B4ABB" w:rsidRPr="00C03720" w:rsidRDefault="00835FD8" w:rsidP="00C03720">
      <w:pPr>
        <w:spacing w:line="240" w:lineRule="auto"/>
        <w:ind w:firstLine="709"/>
        <w:jc w:val="both"/>
        <w:rPr>
          <w:rFonts w:ascii="Arial" w:hAnsi="Arial" w:cs="Arial"/>
          <w:b/>
          <w:sz w:val="24"/>
          <w:szCs w:val="24"/>
        </w:rPr>
      </w:pPr>
      <w:r>
        <w:rPr>
          <w:rFonts w:ascii="Arial" w:hAnsi="Arial" w:cs="Arial"/>
          <w:b/>
          <w:sz w:val="24"/>
          <w:szCs w:val="24"/>
          <w:lang w:val="en-US"/>
        </w:rPr>
        <w:t xml:space="preserve">Topic </w:t>
      </w:r>
      <w:r w:rsidR="006B4ABB" w:rsidRPr="00C03720">
        <w:rPr>
          <w:rFonts w:ascii="Arial" w:hAnsi="Arial" w:cs="Arial"/>
          <w:b/>
          <w:bCs/>
          <w:sz w:val="24"/>
          <w:szCs w:val="24"/>
        </w:rPr>
        <w:t xml:space="preserve">1.3. </w:t>
      </w:r>
      <w:proofErr w:type="spellStart"/>
      <w:r w:rsidR="006B10AA" w:rsidRPr="006B10AA">
        <w:rPr>
          <w:rFonts w:ascii="Arial" w:hAnsi="Arial" w:cs="Arial"/>
          <w:b/>
          <w:sz w:val="24"/>
          <w:szCs w:val="24"/>
        </w:rPr>
        <w:t>Participants</w:t>
      </w:r>
      <w:proofErr w:type="spellEnd"/>
      <w:r w:rsidR="006B10AA" w:rsidRPr="006B10AA">
        <w:rPr>
          <w:rFonts w:ascii="Arial" w:hAnsi="Arial" w:cs="Arial"/>
          <w:b/>
          <w:sz w:val="24"/>
          <w:szCs w:val="24"/>
        </w:rPr>
        <w:t xml:space="preserve"> </w:t>
      </w:r>
      <w:proofErr w:type="spellStart"/>
      <w:r w:rsidR="006B10AA" w:rsidRPr="006B10AA">
        <w:rPr>
          <w:rFonts w:ascii="Arial" w:hAnsi="Arial" w:cs="Arial"/>
          <w:b/>
          <w:sz w:val="24"/>
          <w:szCs w:val="24"/>
        </w:rPr>
        <w:t>in</w:t>
      </w:r>
      <w:proofErr w:type="spellEnd"/>
      <w:r w:rsidR="006B10AA" w:rsidRPr="006B10AA">
        <w:rPr>
          <w:rFonts w:ascii="Arial" w:hAnsi="Arial" w:cs="Arial"/>
          <w:b/>
          <w:sz w:val="24"/>
          <w:szCs w:val="24"/>
        </w:rPr>
        <w:t xml:space="preserve"> </w:t>
      </w:r>
      <w:proofErr w:type="spellStart"/>
      <w:r w:rsidR="006B10AA" w:rsidRPr="006B10AA">
        <w:rPr>
          <w:rFonts w:ascii="Arial" w:hAnsi="Arial" w:cs="Arial"/>
          <w:b/>
          <w:sz w:val="24"/>
          <w:szCs w:val="24"/>
        </w:rPr>
        <w:t>the</w:t>
      </w:r>
      <w:proofErr w:type="spellEnd"/>
      <w:r w:rsidR="006B10AA" w:rsidRPr="006B10AA">
        <w:rPr>
          <w:rFonts w:ascii="Arial" w:hAnsi="Arial" w:cs="Arial"/>
          <w:b/>
          <w:sz w:val="24"/>
          <w:szCs w:val="24"/>
        </w:rPr>
        <w:t xml:space="preserve"> </w:t>
      </w:r>
      <w:proofErr w:type="spellStart"/>
      <w:r w:rsidR="006B10AA" w:rsidRPr="006B10AA">
        <w:rPr>
          <w:rFonts w:ascii="Arial" w:hAnsi="Arial" w:cs="Arial"/>
          <w:b/>
          <w:sz w:val="24"/>
          <w:szCs w:val="24"/>
        </w:rPr>
        <w:t>litigation</w:t>
      </w:r>
      <w:proofErr w:type="spellEnd"/>
      <w:r w:rsidR="006B10AA" w:rsidRPr="006B10AA">
        <w:rPr>
          <w:rFonts w:ascii="Arial" w:hAnsi="Arial" w:cs="Arial"/>
          <w:b/>
          <w:sz w:val="24"/>
          <w:szCs w:val="24"/>
        </w:rPr>
        <w:t xml:space="preserve"> </w:t>
      </w:r>
    </w:p>
    <w:p w14:paraId="4144B19A" w14:textId="419D39B2" w:rsidR="006B4ABB" w:rsidRPr="00835FD8" w:rsidRDefault="00835FD8" w:rsidP="00835FD8">
      <w:pPr>
        <w:spacing w:line="240" w:lineRule="auto"/>
        <w:ind w:firstLine="709"/>
        <w:jc w:val="both"/>
        <w:rPr>
          <w:rFonts w:ascii="Arial" w:hAnsi="Arial" w:cs="Arial"/>
          <w:i/>
          <w:sz w:val="24"/>
          <w:szCs w:val="24"/>
          <w:lang w:val="en-US"/>
        </w:rPr>
      </w:pPr>
      <w:r w:rsidRPr="003A5D47">
        <w:rPr>
          <w:rFonts w:ascii="Arial" w:hAnsi="Arial" w:cs="Arial"/>
          <w:i/>
          <w:sz w:val="24"/>
          <w:szCs w:val="24"/>
          <w:lang w:val="en-US"/>
        </w:rPr>
        <w:t>Lecture plan:</w:t>
      </w:r>
    </w:p>
    <w:p w14:paraId="7B687A94" w14:textId="3DC00DAF" w:rsidR="00B02162" w:rsidRPr="00B02162" w:rsidRDefault="00B02162" w:rsidP="00B02162">
      <w:pPr>
        <w:spacing w:line="240" w:lineRule="auto"/>
        <w:ind w:firstLine="709"/>
        <w:jc w:val="both"/>
        <w:rPr>
          <w:rFonts w:ascii="Arial" w:hAnsi="Arial" w:cs="Arial"/>
          <w:bCs/>
          <w:sz w:val="24"/>
          <w:szCs w:val="24"/>
        </w:rPr>
      </w:pPr>
      <w:r w:rsidRPr="00B02162">
        <w:rPr>
          <w:rFonts w:ascii="Arial" w:hAnsi="Arial" w:cs="Arial"/>
          <w:bCs/>
          <w:sz w:val="24"/>
          <w:szCs w:val="24"/>
        </w:rPr>
        <w:t xml:space="preserve">1. </w:t>
      </w:r>
      <w:proofErr w:type="spellStart"/>
      <w:r w:rsidRPr="00B02162">
        <w:rPr>
          <w:rFonts w:ascii="Arial" w:hAnsi="Arial" w:cs="Arial"/>
          <w:bCs/>
          <w:sz w:val="24"/>
          <w:szCs w:val="24"/>
        </w:rPr>
        <w:t>Composition</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of</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the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court</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Disqualification</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of</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judge</w:t>
      </w:r>
      <w:proofErr w:type="spellEnd"/>
      <w:r>
        <w:rPr>
          <w:rFonts w:ascii="Arial" w:hAnsi="Arial" w:cs="Arial"/>
          <w:bCs/>
          <w:sz w:val="24"/>
          <w:szCs w:val="24"/>
        </w:rPr>
        <w:t>.</w:t>
      </w:r>
    </w:p>
    <w:p w14:paraId="72338729" w14:textId="77777777" w:rsidR="00B02162" w:rsidRPr="00B02162" w:rsidRDefault="00B02162" w:rsidP="00B02162">
      <w:pPr>
        <w:spacing w:line="240" w:lineRule="auto"/>
        <w:ind w:firstLine="709"/>
        <w:jc w:val="both"/>
        <w:rPr>
          <w:rFonts w:ascii="Arial" w:hAnsi="Arial" w:cs="Arial"/>
          <w:bCs/>
          <w:sz w:val="24"/>
          <w:szCs w:val="24"/>
        </w:rPr>
      </w:pPr>
      <w:r w:rsidRPr="00B02162">
        <w:rPr>
          <w:rFonts w:ascii="Arial" w:hAnsi="Arial" w:cs="Arial"/>
          <w:bCs/>
          <w:sz w:val="24"/>
          <w:szCs w:val="24"/>
        </w:rPr>
        <w:t xml:space="preserve">2. </w:t>
      </w:r>
      <w:proofErr w:type="spellStart"/>
      <w:r w:rsidRPr="00B02162">
        <w:rPr>
          <w:rFonts w:ascii="Arial" w:hAnsi="Arial" w:cs="Arial"/>
          <w:bCs/>
          <w:sz w:val="24"/>
          <w:szCs w:val="24"/>
        </w:rPr>
        <w:t>The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concept</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and</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composition</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of</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the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trial</w:t>
      </w:r>
      <w:proofErr w:type="spellEnd"/>
      <w:r w:rsidRPr="00B02162">
        <w:rPr>
          <w:rFonts w:ascii="Arial" w:hAnsi="Arial" w:cs="Arial"/>
          <w:bCs/>
          <w:sz w:val="24"/>
          <w:szCs w:val="24"/>
        </w:rPr>
        <w:t>.</w:t>
      </w:r>
    </w:p>
    <w:p w14:paraId="3DD5126D" w14:textId="0BD9CC31" w:rsidR="00B02162" w:rsidRPr="00B02162" w:rsidRDefault="00B02162" w:rsidP="00B02162">
      <w:pPr>
        <w:spacing w:line="240" w:lineRule="auto"/>
        <w:ind w:firstLine="709"/>
        <w:jc w:val="both"/>
        <w:rPr>
          <w:rFonts w:ascii="Arial" w:hAnsi="Arial" w:cs="Arial"/>
          <w:bCs/>
          <w:sz w:val="24"/>
          <w:szCs w:val="24"/>
        </w:rPr>
      </w:pPr>
      <w:r w:rsidRPr="00B02162">
        <w:rPr>
          <w:rFonts w:ascii="Arial" w:hAnsi="Arial" w:cs="Arial"/>
          <w:bCs/>
          <w:sz w:val="24"/>
          <w:szCs w:val="24"/>
        </w:rPr>
        <w:t xml:space="preserve">3. </w:t>
      </w:r>
      <w:proofErr w:type="spellStart"/>
      <w:r w:rsidRPr="00B02162">
        <w:rPr>
          <w:rFonts w:ascii="Arial" w:hAnsi="Arial" w:cs="Arial"/>
          <w:bCs/>
          <w:sz w:val="24"/>
          <w:szCs w:val="24"/>
        </w:rPr>
        <w:t>Requirements</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for</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representatives</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in</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the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economic</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process</w:t>
      </w:r>
      <w:proofErr w:type="spellEnd"/>
      <w:r>
        <w:rPr>
          <w:rFonts w:ascii="Arial" w:hAnsi="Arial" w:cs="Arial"/>
          <w:bCs/>
          <w:sz w:val="24"/>
          <w:szCs w:val="24"/>
        </w:rPr>
        <w:t>.</w:t>
      </w:r>
    </w:p>
    <w:p w14:paraId="42143387" w14:textId="3D7B3091" w:rsidR="006B4ABB" w:rsidRDefault="00B02162" w:rsidP="00B02162">
      <w:pPr>
        <w:spacing w:line="240" w:lineRule="auto"/>
        <w:ind w:firstLine="709"/>
        <w:jc w:val="both"/>
        <w:rPr>
          <w:rFonts w:ascii="Arial" w:hAnsi="Arial" w:cs="Arial"/>
          <w:bCs/>
          <w:sz w:val="24"/>
          <w:szCs w:val="24"/>
        </w:rPr>
      </w:pPr>
      <w:r w:rsidRPr="00B02162">
        <w:rPr>
          <w:rFonts w:ascii="Arial" w:hAnsi="Arial" w:cs="Arial"/>
          <w:bCs/>
          <w:sz w:val="24"/>
          <w:szCs w:val="24"/>
        </w:rPr>
        <w:t xml:space="preserve">4. </w:t>
      </w:r>
      <w:proofErr w:type="spellStart"/>
      <w:r w:rsidRPr="00B02162">
        <w:rPr>
          <w:rFonts w:ascii="Arial" w:hAnsi="Arial" w:cs="Arial"/>
          <w:bCs/>
          <w:sz w:val="24"/>
          <w:szCs w:val="24"/>
        </w:rPr>
        <w:t>Other</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participants</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in</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the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trial</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Witnesses</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in</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the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economic</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process</w:t>
      </w:r>
      <w:proofErr w:type="spellEnd"/>
      <w:r>
        <w:rPr>
          <w:rFonts w:ascii="Arial" w:hAnsi="Arial" w:cs="Arial"/>
          <w:bCs/>
          <w:sz w:val="24"/>
          <w:szCs w:val="24"/>
        </w:rPr>
        <w:t>.</w:t>
      </w:r>
    </w:p>
    <w:p w14:paraId="1177D8AD" w14:textId="77777777" w:rsidR="00B02162" w:rsidRPr="00C03720" w:rsidRDefault="00B02162" w:rsidP="00B02162">
      <w:pPr>
        <w:spacing w:line="240" w:lineRule="auto"/>
        <w:ind w:firstLine="709"/>
        <w:jc w:val="both"/>
        <w:rPr>
          <w:rFonts w:ascii="Arial" w:hAnsi="Arial" w:cs="Arial"/>
          <w:bCs/>
          <w:sz w:val="24"/>
          <w:szCs w:val="24"/>
        </w:rPr>
      </w:pPr>
    </w:p>
    <w:p w14:paraId="29F5A2AC" w14:textId="77777777" w:rsidR="00835FD8" w:rsidRPr="003A5D47" w:rsidRDefault="00835FD8" w:rsidP="00835FD8">
      <w:pPr>
        <w:spacing w:line="240" w:lineRule="auto"/>
        <w:ind w:firstLine="709"/>
        <w:jc w:val="both"/>
        <w:rPr>
          <w:rFonts w:ascii="Arial" w:hAnsi="Arial" w:cs="Arial"/>
          <w:i/>
          <w:sz w:val="24"/>
          <w:szCs w:val="24"/>
          <w:lang w:val="en-US"/>
        </w:rPr>
      </w:pPr>
      <w:r w:rsidRPr="003A5D47">
        <w:rPr>
          <w:rFonts w:ascii="Arial" w:hAnsi="Arial" w:cs="Arial"/>
          <w:i/>
          <w:sz w:val="24"/>
          <w:szCs w:val="24"/>
          <w:lang w:val="en-US"/>
        </w:rPr>
        <w:t>Questions for discussion in practice:</w:t>
      </w:r>
    </w:p>
    <w:p w14:paraId="11798575" w14:textId="77777777" w:rsidR="00B02162" w:rsidRPr="00B02162" w:rsidRDefault="00B02162" w:rsidP="00B02162">
      <w:pPr>
        <w:spacing w:line="240" w:lineRule="auto"/>
        <w:ind w:firstLine="709"/>
        <w:jc w:val="both"/>
        <w:rPr>
          <w:rFonts w:ascii="Arial" w:hAnsi="Arial" w:cs="Arial"/>
          <w:sz w:val="24"/>
          <w:szCs w:val="24"/>
        </w:rPr>
      </w:pPr>
      <w:r w:rsidRPr="00B02162">
        <w:rPr>
          <w:rFonts w:ascii="Arial" w:hAnsi="Arial" w:cs="Arial"/>
          <w:i/>
          <w:sz w:val="24"/>
          <w:szCs w:val="24"/>
        </w:rPr>
        <w:t xml:space="preserve">1. </w:t>
      </w:r>
      <w:proofErr w:type="spellStart"/>
      <w:r w:rsidRPr="00B02162">
        <w:rPr>
          <w:rFonts w:ascii="Arial" w:hAnsi="Arial" w:cs="Arial"/>
          <w:sz w:val="24"/>
          <w:szCs w:val="24"/>
        </w:rPr>
        <w:t>Grounds</w:t>
      </w:r>
      <w:proofErr w:type="spellEnd"/>
      <w:r w:rsidRPr="00B02162">
        <w:rPr>
          <w:rFonts w:ascii="Arial" w:hAnsi="Arial" w:cs="Arial"/>
          <w:sz w:val="24"/>
          <w:szCs w:val="24"/>
        </w:rPr>
        <w:t xml:space="preserve"> </w:t>
      </w:r>
      <w:proofErr w:type="spellStart"/>
      <w:r w:rsidRPr="00B02162">
        <w:rPr>
          <w:rFonts w:ascii="Arial" w:hAnsi="Arial" w:cs="Arial"/>
          <w:sz w:val="24"/>
          <w:szCs w:val="24"/>
        </w:rPr>
        <w:t>for</w:t>
      </w:r>
      <w:proofErr w:type="spellEnd"/>
      <w:r w:rsidRPr="00B02162">
        <w:rPr>
          <w:rFonts w:ascii="Arial" w:hAnsi="Arial" w:cs="Arial"/>
          <w:sz w:val="24"/>
          <w:szCs w:val="24"/>
        </w:rPr>
        <w:t xml:space="preserve"> </w:t>
      </w:r>
      <w:proofErr w:type="spellStart"/>
      <w:r w:rsidRPr="00B02162">
        <w:rPr>
          <w:rFonts w:ascii="Arial" w:hAnsi="Arial" w:cs="Arial"/>
          <w:sz w:val="24"/>
          <w:szCs w:val="24"/>
        </w:rPr>
        <w:t>removal</w:t>
      </w:r>
      <w:proofErr w:type="spellEnd"/>
      <w:r w:rsidRPr="00B02162">
        <w:rPr>
          <w:rFonts w:ascii="Arial" w:hAnsi="Arial" w:cs="Arial"/>
          <w:sz w:val="24"/>
          <w:szCs w:val="24"/>
        </w:rPr>
        <w:t xml:space="preserve"> </w:t>
      </w:r>
      <w:proofErr w:type="spellStart"/>
      <w:r w:rsidRPr="00B02162">
        <w:rPr>
          <w:rFonts w:ascii="Arial" w:hAnsi="Arial" w:cs="Arial"/>
          <w:sz w:val="24"/>
          <w:szCs w:val="24"/>
        </w:rPr>
        <w:t>and</w:t>
      </w:r>
      <w:proofErr w:type="spellEnd"/>
      <w:r w:rsidRPr="00B02162">
        <w:rPr>
          <w:rFonts w:ascii="Arial" w:hAnsi="Arial" w:cs="Arial"/>
          <w:sz w:val="24"/>
          <w:szCs w:val="24"/>
        </w:rPr>
        <w:t xml:space="preserve"> </w:t>
      </w:r>
      <w:proofErr w:type="spellStart"/>
      <w:r w:rsidRPr="00B02162">
        <w:rPr>
          <w:rFonts w:ascii="Arial" w:hAnsi="Arial" w:cs="Arial"/>
          <w:sz w:val="24"/>
          <w:szCs w:val="24"/>
        </w:rPr>
        <w:t>self-removal</w:t>
      </w:r>
      <w:proofErr w:type="spellEnd"/>
      <w:r w:rsidRPr="00B02162">
        <w:rPr>
          <w:rFonts w:ascii="Arial" w:hAnsi="Arial" w:cs="Arial"/>
          <w:sz w:val="24"/>
          <w:szCs w:val="24"/>
        </w:rPr>
        <w:t xml:space="preserve"> </w:t>
      </w:r>
      <w:proofErr w:type="spellStart"/>
      <w:r w:rsidRPr="00B02162">
        <w:rPr>
          <w:rFonts w:ascii="Arial" w:hAnsi="Arial" w:cs="Arial"/>
          <w:sz w:val="24"/>
          <w:szCs w:val="24"/>
        </w:rPr>
        <w:t>of</w:t>
      </w:r>
      <w:proofErr w:type="spellEnd"/>
      <w:r w:rsidRPr="00B02162">
        <w:rPr>
          <w:rFonts w:ascii="Arial" w:hAnsi="Arial" w:cs="Arial"/>
          <w:sz w:val="24"/>
          <w:szCs w:val="24"/>
        </w:rPr>
        <w:t xml:space="preserve"> a </w:t>
      </w:r>
      <w:proofErr w:type="spellStart"/>
      <w:r w:rsidRPr="00B02162">
        <w:rPr>
          <w:rFonts w:ascii="Arial" w:hAnsi="Arial" w:cs="Arial"/>
          <w:sz w:val="24"/>
          <w:szCs w:val="24"/>
        </w:rPr>
        <w:t>judge</w:t>
      </w:r>
      <w:proofErr w:type="spellEnd"/>
      <w:r w:rsidRPr="00B02162">
        <w:rPr>
          <w:rFonts w:ascii="Arial" w:hAnsi="Arial" w:cs="Arial"/>
          <w:sz w:val="24"/>
          <w:szCs w:val="24"/>
        </w:rPr>
        <w:t>.</w:t>
      </w:r>
    </w:p>
    <w:p w14:paraId="7E01845C" w14:textId="77777777" w:rsidR="00B02162" w:rsidRPr="00B02162" w:rsidRDefault="00B02162" w:rsidP="00B02162">
      <w:pPr>
        <w:spacing w:line="240" w:lineRule="auto"/>
        <w:ind w:firstLine="709"/>
        <w:jc w:val="both"/>
        <w:rPr>
          <w:rFonts w:ascii="Arial" w:hAnsi="Arial" w:cs="Arial"/>
          <w:sz w:val="24"/>
          <w:szCs w:val="24"/>
        </w:rPr>
      </w:pPr>
      <w:r w:rsidRPr="00B02162">
        <w:rPr>
          <w:rFonts w:ascii="Arial" w:hAnsi="Arial" w:cs="Arial"/>
          <w:sz w:val="24"/>
          <w:szCs w:val="24"/>
        </w:rPr>
        <w:t xml:space="preserve">2. </w:t>
      </w:r>
      <w:proofErr w:type="spellStart"/>
      <w:r w:rsidRPr="00B02162">
        <w:rPr>
          <w:rFonts w:ascii="Arial" w:hAnsi="Arial" w:cs="Arial"/>
          <w:sz w:val="24"/>
          <w:szCs w:val="24"/>
        </w:rPr>
        <w:t>Procedural</w:t>
      </w:r>
      <w:proofErr w:type="spellEnd"/>
      <w:r w:rsidRPr="00B02162">
        <w:rPr>
          <w:rFonts w:ascii="Arial" w:hAnsi="Arial" w:cs="Arial"/>
          <w:sz w:val="24"/>
          <w:szCs w:val="24"/>
        </w:rPr>
        <w:t xml:space="preserve"> </w:t>
      </w:r>
      <w:proofErr w:type="spellStart"/>
      <w:r w:rsidRPr="00B02162">
        <w:rPr>
          <w:rFonts w:ascii="Arial" w:hAnsi="Arial" w:cs="Arial"/>
          <w:sz w:val="24"/>
          <w:szCs w:val="24"/>
        </w:rPr>
        <w:t>rights</w:t>
      </w:r>
      <w:proofErr w:type="spellEnd"/>
      <w:r w:rsidRPr="00B02162">
        <w:rPr>
          <w:rFonts w:ascii="Arial" w:hAnsi="Arial" w:cs="Arial"/>
          <w:sz w:val="24"/>
          <w:szCs w:val="24"/>
        </w:rPr>
        <w:t xml:space="preserve"> </w:t>
      </w:r>
      <w:proofErr w:type="spellStart"/>
      <w:r w:rsidRPr="00B02162">
        <w:rPr>
          <w:rFonts w:ascii="Arial" w:hAnsi="Arial" w:cs="Arial"/>
          <w:sz w:val="24"/>
          <w:szCs w:val="24"/>
        </w:rPr>
        <w:t>and</w:t>
      </w:r>
      <w:proofErr w:type="spellEnd"/>
      <w:r w:rsidRPr="00B02162">
        <w:rPr>
          <w:rFonts w:ascii="Arial" w:hAnsi="Arial" w:cs="Arial"/>
          <w:sz w:val="24"/>
          <w:szCs w:val="24"/>
        </w:rPr>
        <w:t xml:space="preserve"> </w:t>
      </w:r>
      <w:proofErr w:type="spellStart"/>
      <w:r w:rsidRPr="00B02162">
        <w:rPr>
          <w:rFonts w:ascii="Arial" w:hAnsi="Arial" w:cs="Arial"/>
          <w:sz w:val="24"/>
          <w:szCs w:val="24"/>
        </w:rPr>
        <w:t>obligations</w:t>
      </w:r>
      <w:proofErr w:type="spellEnd"/>
      <w:r w:rsidRPr="00B02162">
        <w:rPr>
          <w:rFonts w:ascii="Arial" w:hAnsi="Arial" w:cs="Arial"/>
          <w:sz w:val="24"/>
          <w:szCs w:val="24"/>
        </w:rPr>
        <w:t xml:space="preserve"> </w:t>
      </w:r>
      <w:proofErr w:type="spellStart"/>
      <w:r w:rsidRPr="00B02162">
        <w:rPr>
          <w:rFonts w:ascii="Arial" w:hAnsi="Arial" w:cs="Arial"/>
          <w:sz w:val="24"/>
          <w:szCs w:val="24"/>
        </w:rPr>
        <w:t>of</w:t>
      </w:r>
      <w:proofErr w:type="spellEnd"/>
      <w:r w:rsidRPr="00B02162">
        <w:rPr>
          <w:rFonts w:ascii="Arial" w:hAnsi="Arial" w:cs="Arial"/>
          <w:sz w:val="24"/>
          <w:szCs w:val="24"/>
        </w:rPr>
        <w:t xml:space="preserve"> </w:t>
      </w:r>
      <w:proofErr w:type="spellStart"/>
      <w:r w:rsidRPr="00B02162">
        <w:rPr>
          <w:rFonts w:ascii="Arial" w:hAnsi="Arial" w:cs="Arial"/>
          <w:sz w:val="24"/>
          <w:szCs w:val="24"/>
        </w:rPr>
        <w:t>the</w:t>
      </w:r>
      <w:proofErr w:type="spellEnd"/>
      <w:r w:rsidRPr="00B02162">
        <w:rPr>
          <w:rFonts w:ascii="Arial" w:hAnsi="Arial" w:cs="Arial"/>
          <w:sz w:val="24"/>
          <w:szCs w:val="24"/>
        </w:rPr>
        <w:t xml:space="preserve"> </w:t>
      </w:r>
      <w:proofErr w:type="spellStart"/>
      <w:r w:rsidRPr="00B02162">
        <w:rPr>
          <w:rFonts w:ascii="Arial" w:hAnsi="Arial" w:cs="Arial"/>
          <w:sz w:val="24"/>
          <w:szCs w:val="24"/>
        </w:rPr>
        <w:t>plaintiff</w:t>
      </w:r>
      <w:proofErr w:type="spellEnd"/>
      <w:r w:rsidRPr="00B02162">
        <w:rPr>
          <w:rFonts w:ascii="Arial" w:hAnsi="Arial" w:cs="Arial"/>
          <w:sz w:val="24"/>
          <w:szCs w:val="24"/>
        </w:rPr>
        <w:t xml:space="preserve"> </w:t>
      </w:r>
      <w:proofErr w:type="spellStart"/>
      <w:r w:rsidRPr="00B02162">
        <w:rPr>
          <w:rFonts w:ascii="Arial" w:hAnsi="Arial" w:cs="Arial"/>
          <w:sz w:val="24"/>
          <w:szCs w:val="24"/>
        </w:rPr>
        <w:t>and</w:t>
      </w:r>
      <w:proofErr w:type="spellEnd"/>
      <w:r w:rsidRPr="00B02162">
        <w:rPr>
          <w:rFonts w:ascii="Arial" w:hAnsi="Arial" w:cs="Arial"/>
          <w:sz w:val="24"/>
          <w:szCs w:val="24"/>
        </w:rPr>
        <w:t xml:space="preserve"> </w:t>
      </w:r>
      <w:proofErr w:type="spellStart"/>
      <w:r w:rsidRPr="00B02162">
        <w:rPr>
          <w:rFonts w:ascii="Arial" w:hAnsi="Arial" w:cs="Arial"/>
          <w:sz w:val="24"/>
          <w:szCs w:val="24"/>
        </w:rPr>
        <w:t>defendant</w:t>
      </w:r>
      <w:proofErr w:type="spellEnd"/>
      <w:r w:rsidRPr="00B02162">
        <w:rPr>
          <w:rFonts w:ascii="Arial" w:hAnsi="Arial" w:cs="Arial"/>
          <w:sz w:val="24"/>
          <w:szCs w:val="24"/>
        </w:rPr>
        <w:t xml:space="preserve">, </w:t>
      </w:r>
      <w:proofErr w:type="spellStart"/>
      <w:r w:rsidRPr="00B02162">
        <w:rPr>
          <w:rFonts w:ascii="Arial" w:hAnsi="Arial" w:cs="Arial"/>
          <w:sz w:val="24"/>
          <w:szCs w:val="24"/>
        </w:rPr>
        <w:t>third</w:t>
      </w:r>
      <w:proofErr w:type="spellEnd"/>
      <w:r w:rsidRPr="00B02162">
        <w:rPr>
          <w:rFonts w:ascii="Arial" w:hAnsi="Arial" w:cs="Arial"/>
          <w:sz w:val="24"/>
          <w:szCs w:val="24"/>
        </w:rPr>
        <w:t xml:space="preserve"> </w:t>
      </w:r>
      <w:proofErr w:type="spellStart"/>
      <w:r w:rsidRPr="00B02162">
        <w:rPr>
          <w:rFonts w:ascii="Arial" w:hAnsi="Arial" w:cs="Arial"/>
          <w:sz w:val="24"/>
          <w:szCs w:val="24"/>
        </w:rPr>
        <w:t>parties</w:t>
      </w:r>
      <w:proofErr w:type="spellEnd"/>
      <w:r w:rsidRPr="00B02162">
        <w:rPr>
          <w:rFonts w:ascii="Arial" w:hAnsi="Arial" w:cs="Arial"/>
          <w:sz w:val="24"/>
          <w:szCs w:val="24"/>
        </w:rPr>
        <w:t xml:space="preserve"> </w:t>
      </w:r>
      <w:proofErr w:type="spellStart"/>
      <w:r w:rsidRPr="00B02162">
        <w:rPr>
          <w:rFonts w:ascii="Arial" w:hAnsi="Arial" w:cs="Arial"/>
          <w:sz w:val="24"/>
          <w:szCs w:val="24"/>
        </w:rPr>
        <w:t>in</w:t>
      </w:r>
      <w:proofErr w:type="spellEnd"/>
      <w:r w:rsidRPr="00B02162">
        <w:rPr>
          <w:rFonts w:ascii="Arial" w:hAnsi="Arial" w:cs="Arial"/>
          <w:sz w:val="24"/>
          <w:szCs w:val="24"/>
        </w:rPr>
        <w:t xml:space="preserve"> </w:t>
      </w:r>
      <w:proofErr w:type="spellStart"/>
      <w:r w:rsidRPr="00B02162">
        <w:rPr>
          <w:rFonts w:ascii="Arial" w:hAnsi="Arial" w:cs="Arial"/>
          <w:sz w:val="24"/>
          <w:szCs w:val="24"/>
        </w:rPr>
        <w:t>the</w:t>
      </w:r>
      <w:proofErr w:type="spellEnd"/>
      <w:r w:rsidRPr="00B02162">
        <w:rPr>
          <w:rFonts w:ascii="Arial" w:hAnsi="Arial" w:cs="Arial"/>
          <w:sz w:val="24"/>
          <w:szCs w:val="24"/>
        </w:rPr>
        <w:t xml:space="preserve"> </w:t>
      </w:r>
      <w:proofErr w:type="spellStart"/>
      <w:r w:rsidRPr="00B02162">
        <w:rPr>
          <w:rFonts w:ascii="Arial" w:hAnsi="Arial" w:cs="Arial"/>
          <w:sz w:val="24"/>
          <w:szCs w:val="24"/>
        </w:rPr>
        <w:t>economic</w:t>
      </w:r>
      <w:proofErr w:type="spellEnd"/>
      <w:r w:rsidRPr="00B02162">
        <w:rPr>
          <w:rFonts w:ascii="Arial" w:hAnsi="Arial" w:cs="Arial"/>
          <w:sz w:val="24"/>
          <w:szCs w:val="24"/>
        </w:rPr>
        <w:t xml:space="preserve"> </w:t>
      </w:r>
      <w:proofErr w:type="spellStart"/>
      <w:r w:rsidRPr="00B02162">
        <w:rPr>
          <w:rFonts w:ascii="Arial" w:hAnsi="Arial" w:cs="Arial"/>
          <w:sz w:val="24"/>
          <w:szCs w:val="24"/>
        </w:rPr>
        <w:t>process</w:t>
      </w:r>
      <w:proofErr w:type="spellEnd"/>
      <w:r w:rsidRPr="00B02162">
        <w:rPr>
          <w:rFonts w:ascii="Arial" w:hAnsi="Arial" w:cs="Arial"/>
          <w:sz w:val="24"/>
          <w:szCs w:val="24"/>
        </w:rPr>
        <w:t>.</w:t>
      </w:r>
    </w:p>
    <w:p w14:paraId="1B3FB9BB" w14:textId="77777777" w:rsidR="00B02162" w:rsidRPr="00B02162" w:rsidRDefault="00B02162" w:rsidP="00B02162">
      <w:pPr>
        <w:spacing w:line="240" w:lineRule="auto"/>
        <w:ind w:firstLine="709"/>
        <w:jc w:val="both"/>
        <w:rPr>
          <w:rFonts w:ascii="Arial" w:hAnsi="Arial" w:cs="Arial"/>
          <w:sz w:val="24"/>
          <w:szCs w:val="24"/>
        </w:rPr>
      </w:pPr>
      <w:r w:rsidRPr="00B02162">
        <w:rPr>
          <w:rFonts w:ascii="Arial" w:hAnsi="Arial" w:cs="Arial"/>
          <w:sz w:val="24"/>
          <w:szCs w:val="24"/>
        </w:rPr>
        <w:t xml:space="preserve">3. </w:t>
      </w:r>
      <w:proofErr w:type="spellStart"/>
      <w:r w:rsidRPr="00B02162">
        <w:rPr>
          <w:rFonts w:ascii="Arial" w:hAnsi="Arial" w:cs="Arial"/>
          <w:sz w:val="24"/>
          <w:szCs w:val="24"/>
        </w:rPr>
        <w:t>Legal</w:t>
      </w:r>
      <w:proofErr w:type="spellEnd"/>
      <w:r w:rsidRPr="00B02162">
        <w:rPr>
          <w:rFonts w:ascii="Arial" w:hAnsi="Arial" w:cs="Arial"/>
          <w:sz w:val="24"/>
          <w:szCs w:val="24"/>
        </w:rPr>
        <w:t xml:space="preserve"> </w:t>
      </w:r>
      <w:proofErr w:type="spellStart"/>
      <w:r w:rsidRPr="00B02162">
        <w:rPr>
          <w:rFonts w:ascii="Arial" w:hAnsi="Arial" w:cs="Arial"/>
          <w:sz w:val="24"/>
          <w:szCs w:val="24"/>
        </w:rPr>
        <w:t>status</w:t>
      </w:r>
      <w:proofErr w:type="spellEnd"/>
      <w:r w:rsidRPr="00B02162">
        <w:rPr>
          <w:rFonts w:ascii="Arial" w:hAnsi="Arial" w:cs="Arial"/>
          <w:sz w:val="24"/>
          <w:szCs w:val="24"/>
        </w:rPr>
        <w:t xml:space="preserve"> </w:t>
      </w:r>
      <w:proofErr w:type="spellStart"/>
      <w:r w:rsidRPr="00B02162">
        <w:rPr>
          <w:rFonts w:ascii="Arial" w:hAnsi="Arial" w:cs="Arial"/>
          <w:sz w:val="24"/>
          <w:szCs w:val="24"/>
        </w:rPr>
        <w:t>of</w:t>
      </w:r>
      <w:proofErr w:type="spellEnd"/>
      <w:r w:rsidRPr="00B02162">
        <w:rPr>
          <w:rFonts w:ascii="Arial" w:hAnsi="Arial" w:cs="Arial"/>
          <w:sz w:val="24"/>
          <w:szCs w:val="24"/>
        </w:rPr>
        <w:t xml:space="preserve"> </w:t>
      </w:r>
      <w:proofErr w:type="spellStart"/>
      <w:r w:rsidRPr="00B02162">
        <w:rPr>
          <w:rFonts w:ascii="Arial" w:hAnsi="Arial" w:cs="Arial"/>
          <w:sz w:val="24"/>
          <w:szCs w:val="24"/>
        </w:rPr>
        <w:t>the</w:t>
      </w:r>
      <w:proofErr w:type="spellEnd"/>
      <w:r w:rsidRPr="00B02162">
        <w:rPr>
          <w:rFonts w:ascii="Arial" w:hAnsi="Arial" w:cs="Arial"/>
          <w:sz w:val="24"/>
          <w:szCs w:val="24"/>
        </w:rPr>
        <w:t xml:space="preserve"> </w:t>
      </w:r>
      <w:proofErr w:type="spellStart"/>
      <w:r w:rsidRPr="00B02162">
        <w:rPr>
          <w:rFonts w:ascii="Arial" w:hAnsi="Arial" w:cs="Arial"/>
          <w:sz w:val="24"/>
          <w:szCs w:val="24"/>
        </w:rPr>
        <w:t>prosecutor</w:t>
      </w:r>
      <w:proofErr w:type="spellEnd"/>
      <w:r w:rsidRPr="00B02162">
        <w:rPr>
          <w:rFonts w:ascii="Arial" w:hAnsi="Arial" w:cs="Arial"/>
          <w:sz w:val="24"/>
          <w:szCs w:val="24"/>
        </w:rPr>
        <w:t xml:space="preserve"> </w:t>
      </w:r>
      <w:proofErr w:type="spellStart"/>
      <w:r w:rsidRPr="00B02162">
        <w:rPr>
          <w:rFonts w:ascii="Arial" w:hAnsi="Arial" w:cs="Arial"/>
          <w:sz w:val="24"/>
          <w:szCs w:val="24"/>
        </w:rPr>
        <w:t>in</w:t>
      </w:r>
      <w:proofErr w:type="spellEnd"/>
      <w:r w:rsidRPr="00B02162">
        <w:rPr>
          <w:rFonts w:ascii="Arial" w:hAnsi="Arial" w:cs="Arial"/>
          <w:sz w:val="24"/>
          <w:szCs w:val="24"/>
        </w:rPr>
        <w:t xml:space="preserve"> </w:t>
      </w:r>
      <w:proofErr w:type="spellStart"/>
      <w:r w:rsidRPr="00B02162">
        <w:rPr>
          <w:rFonts w:ascii="Arial" w:hAnsi="Arial" w:cs="Arial"/>
          <w:sz w:val="24"/>
          <w:szCs w:val="24"/>
        </w:rPr>
        <w:t>commercial</w:t>
      </w:r>
      <w:proofErr w:type="spellEnd"/>
      <w:r w:rsidRPr="00B02162">
        <w:rPr>
          <w:rFonts w:ascii="Arial" w:hAnsi="Arial" w:cs="Arial"/>
          <w:sz w:val="24"/>
          <w:szCs w:val="24"/>
        </w:rPr>
        <w:t xml:space="preserve"> </w:t>
      </w:r>
      <w:proofErr w:type="spellStart"/>
      <w:r w:rsidRPr="00B02162">
        <w:rPr>
          <w:rFonts w:ascii="Arial" w:hAnsi="Arial" w:cs="Arial"/>
          <w:sz w:val="24"/>
          <w:szCs w:val="24"/>
        </w:rPr>
        <w:t>litigation</w:t>
      </w:r>
      <w:proofErr w:type="spellEnd"/>
      <w:r w:rsidRPr="00B02162">
        <w:rPr>
          <w:rFonts w:ascii="Arial" w:hAnsi="Arial" w:cs="Arial"/>
          <w:sz w:val="24"/>
          <w:szCs w:val="24"/>
        </w:rPr>
        <w:t>.</w:t>
      </w:r>
    </w:p>
    <w:p w14:paraId="4F2C14A8" w14:textId="76C4FB98" w:rsidR="006B4ABB" w:rsidRPr="00B02162" w:rsidRDefault="00B02162" w:rsidP="00B02162">
      <w:pPr>
        <w:spacing w:line="240" w:lineRule="auto"/>
        <w:ind w:firstLine="709"/>
        <w:jc w:val="both"/>
        <w:rPr>
          <w:rFonts w:ascii="Arial" w:hAnsi="Arial" w:cs="Arial"/>
          <w:sz w:val="24"/>
          <w:szCs w:val="24"/>
        </w:rPr>
      </w:pPr>
      <w:r w:rsidRPr="00B02162">
        <w:rPr>
          <w:rFonts w:ascii="Arial" w:hAnsi="Arial" w:cs="Arial"/>
          <w:sz w:val="24"/>
          <w:szCs w:val="24"/>
        </w:rPr>
        <w:t xml:space="preserve">4. </w:t>
      </w:r>
      <w:proofErr w:type="spellStart"/>
      <w:r w:rsidRPr="00B02162">
        <w:rPr>
          <w:rFonts w:ascii="Arial" w:hAnsi="Arial" w:cs="Arial"/>
          <w:sz w:val="24"/>
          <w:szCs w:val="24"/>
        </w:rPr>
        <w:t>Representatives</w:t>
      </w:r>
      <w:proofErr w:type="spellEnd"/>
      <w:r w:rsidRPr="00B02162">
        <w:rPr>
          <w:rFonts w:ascii="Arial" w:hAnsi="Arial" w:cs="Arial"/>
          <w:sz w:val="24"/>
          <w:szCs w:val="24"/>
        </w:rPr>
        <w:t xml:space="preserve"> </w:t>
      </w:r>
      <w:proofErr w:type="spellStart"/>
      <w:r w:rsidRPr="00B02162">
        <w:rPr>
          <w:rFonts w:ascii="Arial" w:hAnsi="Arial" w:cs="Arial"/>
          <w:sz w:val="24"/>
          <w:szCs w:val="24"/>
        </w:rPr>
        <w:t>of</w:t>
      </w:r>
      <w:proofErr w:type="spellEnd"/>
      <w:r w:rsidRPr="00B02162">
        <w:rPr>
          <w:rFonts w:ascii="Arial" w:hAnsi="Arial" w:cs="Arial"/>
          <w:sz w:val="24"/>
          <w:szCs w:val="24"/>
        </w:rPr>
        <w:t xml:space="preserve"> </w:t>
      </w:r>
      <w:proofErr w:type="spellStart"/>
      <w:r w:rsidRPr="00B02162">
        <w:rPr>
          <w:rFonts w:ascii="Arial" w:hAnsi="Arial" w:cs="Arial"/>
          <w:sz w:val="24"/>
          <w:szCs w:val="24"/>
        </w:rPr>
        <w:t>the</w:t>
      </w:r>
      <w:proofErr w:type="spellEnd"/>
      <w:r w:rsidRPr="00B02162">
        <w:rPr>
          <w:rFonts w:ascii="Arial" w:hAnsi="Arial" w:cs="Arial"/>
          <w:sz w:val="24"/>
          <w:szCs w:val="24"/>
        </w:rPr>
        <w:t xml:space="preserve"> </w:t>
      </w:r>
      <w:proofErr w:type="spellStart"/>
      <w:r w:rsidRPr="00B02162">
        <w:rPr>
          <w:rFonts w:ascii="Arial" w:hAnsi="Arial" w:cs="Arial"/>
          <w:sz w:val="24"/>
          <w:szCs w:val="24"/>
        </w:rPr>
        <w:t>parties</w:t>
      </w:r>
      <w:proofErr w:type="spellEnd"/>
      <w:r w:rsidRPr="00B02162">
        <w:rPr>
          <w:rFonts w:ascii="Arial" w:hAnsi="Arial" w:cs="Arial"/>
          <w:sz w:val="24"/>
          <w:szCs w:val="24"/>
        </w:rPr>
        <w:t xml:space="preserve"> </w:t>
      </w:r>
      <w:proofErr w:type="spellStart"/>
      <w:r w:rsidRPr="00B02162">
        <w:rPr>
          <w:rFonts w:ascii="Arial" w:hAnsi="Arial" w:cs="Arial"/>
          <w:sz w:val="24"/>
          <w:szCs w:val="24"/>
        </w:rPr>
        <w:t>and</w:t>
      </w:r>
      <w:proofErr w:type="spellEnd"/>
      <w:r w:rsidRPr="00B02162">
        <w:rPr>
          <w:rFonts w:ascii="Arial" w:hAnsi="Arial" w:cs="Arial"/>
          <w:sz w:val="24"/>
          <w:szCs w:val="24"/>
        </w:rPr>
        <w:t xml:space="preserve"> </w:t>
      </w:r>
      <w:proofErr w:type="spellStart"/>
      <w:r w:rsidRPr="00B02162">
        <w:rPr>
          <w:rFonts w:ascii="Arial" w:hAnsi="Arial" w:cs="Arial"/>
          <w:sz w:val="24"/>
          <w:szCs w:val="24"/>
        </w:rPr>
        <w:t>third</w:t>
      </w:r>
      <w:proofErr w:type="spellEnd"/>
      <w:r w:rsidRPr="00B02162">
        <w:rPr>
          <w:rFonts w:ascii="Arial" w:hAnsi="Arial" w:cs="Arial"/>
          <w:sz w:val="24"/>
          <w:szCs w:val="24"/>
        </w:rPr>
        <w:t xml:space="preserve"> </w:t>
      </w:r>
      <w:proofErr w:type="spellStart"/>
      <w:r w:rsidRPr="00B02162">
        <w:rPr>
          <w:rFonts w:ascii="Arial" w:hAnsi="Arial" w:cs="Arial"/>
          <w:sz w:val="24"/>
          <w:szCs w:val="24"/>
        </w:rPr>
        <w:t>parties</w:t>
      </w:r>
      <w:proofErr w:type="spellEnd"/>
      <w:r w:rsidRPr="00B02162">
        <w:rPr>
          <w:rFonts w:ascii="Arial" w:hAnsi="Arial" w:cs="Arial"/>
          <w:sz w:val="24"/>
          <w:szCs w:val="24"/>
        </w:rPr>
        <w:t>.</w:t>
      </w:r>
    </w:p>
    <w:p w14:paraId="7DF4ED0D" w14:textId="77777777" w:rsidR="00B02162" w:rsidRPr="00C03720" w:rsidRDefault="00B02162" w:rsidP="00B02162">
      <w:pPr>
        <w:spacing w:line="240" w:lineRule="auto"/>
        <w:ind w:firstLine="709"/>
        <w:jc w:val="both"/>
        <w:rPr>
          <w:rFonts w:ascii="Arial" w:hAnsi="Arial" w:cs="Arial"/>
          <w:i/>
          <w:sz w:val="24"/>
          <w:szCs w:val="24"/>
        </w:rPr>
      </w:pPr>
    </w:p>
    <w:p w14:paraId="219C417B" w14:textId="77777777" w:rsidR="00835FD8" w:rsidRPr="003A5D47" w:rsidRDefault="00835FD8" w:rsidP="00835FD8">
      <w:pPr>
        <w:spacing w:line="240" w:lineRule="auto"/>
        <w:ind w:firstLine="709"/>
        <w:jc w:val="both"/>
        <w:rPr>
          <w:rFonts w:ascii="Arial" w:hAnsi="Arial" w:cs="Arial"/>
          <w:i/>
          <w:sz w:val="24"/>
          <w:szCs w:val="24"/>
          <w:lang w:val="en-US"/>
        </w:rPr>
      </w:pPr>
      <w:r w:rsidRPr="003A5D47">
        <w:rPr>
          <w:rFonts w:ascii="Arial" w:hAnsi="Arial" w:cs="Arial"/>
          <w:i/>
          <w:sz w:val="24"/>
          <w:szCs w:val="24"/>
          <w:lang w:val="en-US"/>
        </w:rPr>
        <w:t>Tasks for independent work:</w:t>
      </w:r>
    </w:p>
    <w:p w14:paraId="6450FF7B" w14:textId="52E9194B" w:rsidR="00B02162" w:rsidRPr="00B02162" w:rsidRDefault="00B02162" w:rsidP="00B02162">
      <w:pPr>
        <w:spacing w:line="240" w:lineRule="auto"/>
        <w:ind w:firstLine="709"/>
        <w:jc w:val="both"/>
        <w:rPr>
          <w:rFonts w:ascii="Arial" w:hAnsi="Arial" w:cs="Arial"/>
          <w:bCs/>
          <w:sz w:val="24"/>
          <w:szCs w:val="24"/>
        </w:rPr>
      </w:pPr>
      <w:r w:rsidRPr="00B02162">
        <w:rPr>
          <w:rFonts w:ascii="Arial" w:hAnsi="Arial" w:cs="Arial"/>
          <w:bCs/>
          <w:sz w:val="24"/>
          <w:szCs w:val="24"/>
        </w:rPr>
        <w:t xml:space="preserve">1. </w:t>
      </w:r>
      <w:proofErr w:type="spellStart"/>
      <w:r w:rsidRPr="00B02162">
        <w:rPr>
          <w:rFonts w:ascii="Arial" w:hAnsi="Arial" w:cs="Arial"/>
          <w:bCs/>
          <w:sz w:val="24"/>
          <w:szCs w:val="24"/>
        </w:rPr>
        <w:t>Define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the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general</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and</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special</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rights</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of</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the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parties</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to</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the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proceedings</w:t>
      </w:r>
      <w:proofErr w:type="spellEnd"/>
      <w:r>
        <w:rPr>
          <w:rFonts w:ascii="Arial" w:hAnsi="Arial" w:cs="Arial"/>
          <w:bCs/>
          <w:sz w:val="24"/>
          <w:szCs w:val="24"/>
        </w:rPr>
        <w:t>.</w:t>
      </w:r>
    </w:p>
    <w:p w14:paraId="1265F1BF" w14:textId="537C3527" w:rsidR="00B02162" w:rsidRPr="00B02162" w:rsidRDefault="00B02162" w:rsidP="00B02162">
      <w:pPr>
        <w:spacing w:line="240" w:lineRule="auto"/>
        <w:ind w:firstLine="709"/>
        <w:jc w:val="both"/>
        <w:rPr>
          <w:rFonts w:ascii="Arial" w:hAnsi="Arial" w:cs="Arial"/>
          <w:bCs/>
          <w:sz w:val="24"/>
          <w:szCs w:val="24"/>
        </w:rPr>
      </w:pPr>
      <w:r w:rsidRPr="00B02162">
        <w:rPr>
          <w:rFonts w:ascii="Arial" w:hAnsi="Arial" w:cs="Arial"/>
          <w:bCs/>
          <w:sz w:val="24"/>
          <w:szCs w:val="24"/>
        </w:rPr>
        <w:t xml:space="preserve">2. </w:t>
      </w:r>
      <w:proofErr w:type="spellStart"/>
      <w:r w:rsidRPr="00B02162">
        <w:rPr>
          <w:rFonts w:ascii="Arial" w:hAnsi="Arial" w:cs="Arial"/>
          <w:bCs/>
          <w:sz w:val="24"/>
          <w:szCs w:val="24"/>
        </w:rPr>
        <w:t>Define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the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range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of</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rights</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and</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responsibilities</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of</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the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representative</w:t>
      </w:r>
      <w:proofErr w:type="spellEnd"/>
      <w:r>
        <w:rPr>
          <w:rFonts w:ascii="Arial" w:hAnsi="Arial" w:cs="Arial"/>
          <w:bCs/>
          <w:sz w:val="24"/>
          <w:szCs w:val="24"/>
        </w:rPr>
        <w:t>.</w:t>
      </w:r>
    </w:p>
    <w:p w14:paraId="6BF7DA9D" w14:textId="5F0FEA04" w:rsidR="00B02162" w:rsidRPr="00B02162" w:rsidRDefault="00B02162" w:rsidP="00B02162">
      <w:pPr>
        <w:spacing w:line="240" w:lineRule="auto"/>
        <w:ind w:firstLine="709"/>
        <w:jc w:val="both"/>
        <w:rPr>
          <w:rFonts w:ascii="Arial" w:hAnsi="Arial" w:cs="Arial"/>
          <w:bCs/>
          <w:sz w:val="24"/>
          <w:szCs w:val="24"/>
        </w:rPr>
      </w:pPr>
      <w:r w:rsidRPr="00B02162">
        <w:rPr>
          <w:rFonts w:ascii="Arial" w:hAnsi="Arial" w:cs="Arial"/>
          <w:bCs/>
          <w:sz w:val="24"/>
          <w:szCs w:val="24"/>
        </w:rPr>
        <w:t xml:space="preserve">3. </w:t>
      </w:r>
      <w:proofErr w:type="spellStart"/>
      <w:r w:rsidRPr="00B02162">
        <w:rPr>
          <w:rFonts w:ascii="Arial" w:hAnsi="Arial" w:cs="Arial"/>
          <w:bCs/>
          <w:sz w:val="24"/>
          <w:szCs w:val="24"/>
        </w:rPr>
        <w:t>Compare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the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participation</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of</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witnesses</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in</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economic</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and</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civil</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proceedings</w:t>
      </w:r>
      <w:proofErr w:type="spellEnd"/>
      <w:r>
        <w:rPr>
          <w:rFonts w:ascii="Arial" w:hAnsi="Arial" w:cs="Arial"/>
          <w:bCs/>
          <w:sz w:val="24"/>
          <w:szCs w:val="24"/>
        </w:rPr>
        <w:t>.</w:t>
      </w:r>
    </w:p>
    <w:p w14:paraId="1E8ABC03" w14:textId="77777777" w:rsidR="00B02162" w:rsidRPr="00B02162" w:rsidRDefault="00B02162" w:rsidP="00B02162">
      <w:pPr>
        <w:spacing w:line="240" w:lineRule="auto"/>
        <w:ind w:firstLine="709"/>
        <w:jc w:val="both"/>
        <w:rPr>
          <w:rFonts w:ascii="Arial" w:hAnsi="Arial" w:cs="Arial"/>
          <w:bCs/>
          <w:sz w:val="24"/>
          <w:szCs w:val="24"/>
        </w:rPr>
      </w:pPr>
      <w:r w:rsidRPr="00B02162">
        <w:rPr>
          <w:rFonts w:ascii="Arial" w:hAnsi="Arial" w:cs="Arial"/>
          <w:bCs/>
          <w:sz w:val="24"/>
          <w:szCs w:val="24"/>
        </w:rPr>
        <w:t xml:space="preserve">4. </w:t>
      </w:r>
      <w:proofErr w:type="spellStart"/>
      <w:r w:rsidRPr="00B02162">
        <w:rPr>
          <w:rFonts w:ascii="Arial" w:hAnsi="Arial" w:cs="Arial"/>
          <w:bCs/>
          <w:sz w:val="24"/>
          <w:szCs w:val="24"/>
        </w:rPr>
        <w:t>Compare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the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legal</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status</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of</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third</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parties</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with</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independent</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claims</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and</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third</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parties</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without</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independent</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claims</w:t>
      </w:r>
      <w:proofErr w:type="spellEnd"/>
      <w:r w:rsidRPr="00B02162">
        <w:rPr>
          <w:rFonts w:ascii="Arial" w:hAnsi="Arial" w:cs="Arial"/>
          <w:bCs/>
          <w:sz w:val="24"/>
          <w:szCs w:val="24"/>
        </w:rPr>
        <w:t>.</w:t>
      </w:r>
    </w:p>
    <w:p w14:paraId="215AA3D4" w14:textId="113254BA" w:rsidR="006B4ABB" w:rsidRDefault="00B02162" w:rsidP="00B02162">
      <w:pPr>
        <w:spacing w:line="240" w:lineRule="auto"/>
        <w:ind w:firstLine="709"/>
        <w:jc w:val="both"/>
        <w:rPr>
          <w:rFonts w:ascii="Arial" w:hAnsi="Arial" w:cs="Arial"/>
          <w:bCs/>
          <w:sz w:val="24"/>
          <w:szCs w:val="24"/>
        </w:rPr>
      </w:pPr>
      <w:r w:rsidRPr="00B02162">
        <w:rPr>
          <w:rFonts w:ascii="Arial" w:hAnsi="Arial" w:cs="Arial"/>
          <w:bCs/>
          <w:sz w:val="24"/>
          <w:szCs w:val="24"/>
        </w:rPr>
        <w:t xml:space="preserve">5. </w:t>
      </w:r>
      <w:proofErr w:type="spellStart"/>
      <w:r w:rsidRPr="00B02162">
        <w:rPr>
          <w:rFonts w:ascii="Arial" w:hAnsi="Arial" w:cs="Arial"/>
          <w:bCs/>
          <w:sz w:val="24"/>
          <w:szCs w:val="24"/>
        </w:rPr>
        <w:t>Make</w:t>
      </w:r>
      <w:proofErr w:type="spellEnd"/>
      <w:r w:rsidRPr="00B02162">
        <w:rPr>
          <w:rFonts w:ascii="Arial" w:hAnsi="Arial" w:cs="Arial"/>
          <w:bCs/>
          <w:sz w:val="24"/>
          <w:szCs w:val="24"/>
        </w:rPr>
        <w:t xml:space="preserve"> a </w:t>
      </w:r>
      <w:proofErr w:type="spellStart"/>
      <w:r w:rsidRPr="00B02162">
        <w:rPr>
          <w:rFonts w:ascii="Arial" w:hAnsi="Arial" w:cs="Arial"/>
          <w:bCs/>
          <w:sz w:val="24"/>
          <w:szCs w:val="24"/>
        </w:rPr>
        <w:t>motion</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to</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remove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the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judge</w:t>
      </w:r>
      <w:proofErr w:type="spellEnd"/>
      <w:r>
        <w:rPr>
          <w:rFonts w:ascii="Arial" w:hAnsi="Arial" w:cs="Arial"/>
          <w:bCs/>
          <w:sz w:val="24"/>
          <w:szCs w:val="24"/>
        </w:rPr>
        <w:t>.</w:t>
      </w:r>
    </w:p>
    <w:p w14:paraId="1102A6C5" w14:textId="77777777" w:rsidR="00B02162" w:rsidRPr="00C03720" w:rsidRDefault="00B02162" w:rsidP="00C03720">
      <w:pPr>
        <w:spacing w:line="240" w:lineRule="auto"/>
        <w:ind w:firstLine="709"/>
        <w:jc w:val="both"/>
        <w:rPr>
          <w:rFonts w:ascii="Arial" w:hAnsi="Arial" w:cs="Arial"/>
          <w:bCs/>
          <w:sz w:val="24"/>
          <w:szCs w:val="24"/>
        </w:rPr>
      </w:pPr>
    </w:p>
    <w:p w14:paraId="2D4BB8DC" w14:textId="533BC3DD" w:rsidR="006B4ABB" w:rsidRPr="007C7277" w:rsidRDefault="00835FD8" w:rsidP="00C03720">
      <w:pPr>
        <w:pStyle w:val="Default"/>
        <w:ind w:firstLine="709"/>
        <w:jc w:val="both"/>
        <w:rPr>
          <w:rFonts w:ascii="Arial" w:hAnsi="Arial" w:cs="Arial"/>
          <w:b/>
        </w:rPr>
      </w:pPr>
      <w:r>
        <w:rPr>
          <w:rFonts w:ascii="Arial" w:hAnsi="Arial" w:cs="Arial"/>
          <w:b/>
          <w:lang w:val="en-US"/>
        </w:rPr>
        <w:t xml:space="preserve">Topic </w:t>
      </w:r>
      <w:r w:rsidR="006B4ABB" w:rsidRPr="00C03720">
        <w:rPr>
          <w:rFonts w:ascii="Arial" w:hAnsi="Arial" w:cs="Arial"/>
          <w:b/>
          <w:bCs/>
        </w:rPr>
        <w:t xml:space="preserve">1.4. </w:t>
      </w:r>
      <w:proofErr w:type="spellStart"/>
      <w:r w:rsidR="007C7277" w:rsidRPr="007C7277">
        <w:rPr>
          <w:rFonts w:ascii="Arial" w:hAnsi="Arial" w:cs="Arial"/>
          <w:b/>
        </w:rPr>
        <w:t>Evidence</w:t>
      </w:r>
      <w:proofErr w:type="spellEnd"/>
      <w:r w:rsidR="007C7277" w:rsidRPr="007C7277">
        <w:rPr>
          <w:rFonts w:ascii="Arial" w:hAnsi="Arial" w:cs="Arial"/>
          <w:b/>
        </w:rPr>
        <w:t xml:space="preserve"> </w:t>
      </w:r>
      <w:proofErr w:type="spellStart"/>
      <w:r w:rsidR="007C7277" w:rsidRPr="007C7277">
        <w:rPr>
          <w:rFonts w:ascii="Arial" w:hAnsi="Arial" w:cs="Arial"/>
          <w:b/>
        </w:rPr>
        <w:t>and</w:t>
      </w:r>
      <w:proofErr w:type="spellEnd"/>
      <w:r w:rsidR="007C7277" w:rsidRPr="007C7277">
        <w:rPr>
          <w:rFonts w:ascii="Arial" w:hAnsi="Arial" w:cs="Arial"/>
          <w:b/>
        </w:rPr>
        <w:t xml:space="preserve"> </w:t>
      </w:r>
      <w:proofErr w:type="spellStart"/>
      <w:r w:rsidR="007C7277" w:rsidRPr="007C7277">
        <w:rPr>
          <w:rFonts w:ascii="Arial" w:hAnsi="Arial" w:cs="Arial"/>
          <w:b/>
        </w:rPr>
        <w:t>proof</w:t>
      </w:r>
      <w:proofErr w:type="spellEnd"/>
      <w:r w:rsidR="007C7277" w:rsidRPr="007C7277">
        <w:rPr>
          <w:rFonts w:ascii="Arial" w:hAnsi="Arial" w:cs="Arial"/>
          <w:b/>
        </w:rPr>
        <w:t xml:space="preserve"> </w:t>
      </w:r>
      <w:proofErr w:type="spellStart"/>
      <w:r w:rsidR="007C7277" w:rsidRPr="007C7277">
        <w:rPr>
          <w:rFonts w:ascii="Arial" w:hAnsi="Arial" w:cs="Arial"/>
          <w:b/>
        </w:rPr>
        <w:t>in</w:t>
      </w:r>
      <w:proofErr w:type="spellEnd"/>
      <w:r w:rsidR="007C7277" w:rsidRPr="007C7277">
        <w:rPr>
          <w:rFonts w:ascii="Arial" w:hAnsi="Arial" w:cs="Arial"/>
          <w:b/>
        </w:rPr>
        <w:t xml:space="preserve"> </w:t>
      </w:r>
      <w:proofErr w:type="spellStart"/>
      <w:r w:rsidR="007C7277" w:rsidRPr="007C7277">
        <w:rPr>
          <w:rFonts w:ascii="Arial" w:hAnsi="Arial" w:cs="Arial"/>
          <w:b/>
        </w:rPr>
        <w:t>the</w:t>
      </w:r>
      <w:proofErr w:type="spellEnd"/>
      <w:r w:rsidR="007C7277" w:rsidRPr="007C7277">
        <w:rPr>
          <w:rFonts w:ascii="Arial" w:hAnsi="Arial" w:cs="Arial"/>
          <w:b/>
        </w:rPr>
        <w:t xml:space="preserve"> </w:t>
      </w:r>
      <w:proofErr w:type="spellStart"/>
      <w:r w:rsidR="007C7277" w:rsidRPr="007C7277">
        <w:rPr>
          <w:rFonts w:ascii="Arial" w:hAnsi="Arial" w:cs="Arial"/>
          <w:b/>
        </w:rPr>
        <w:t>commercial</w:t>
      </w:r>
      <w:proofErr w:type="spellEnd"/>
      <w:r w:rsidR="007C7277" w:rsidRPr="007C7277">
        <w:rPr>
          <w:rFonts w:ascii="Arial" w:hAnsi="Arial" w:cs="Arial"/>
          <w:b/>
        </w:rPr>
        <w:t xml:space="preserve"> </w:t>
      </w:r>
      <w:proofErr w:type="spellStart"/>
      <w:r w:rsidR="007C7277" w:rsidRPr="007C7277">
        <w:rPr>
          <w:rFonts w:ascii="Arial" w:hAnsi="Arial" w:cs="Arial"/>
          <w:b/>
        </w:rPr>
        <w:t>process</w:t>
      </w:r>
      <w:proofErr w:type="spellEnd"/>
      <w:r w:rsidR="007C7277" w:rsidRPr="007C7277">
        <w:rPr>
          <w:rFonts w:ascii="Arial" w:hAnsi="Arial" w:cs="Arial"/>
          <w:b/>
        </w:rPr>
        <w:t xml:space="preserve"> </w:t>
      </w:r>
    </w:p>
    <w:p w14:paraId="47BB26BF" w14:textId="77777777" w:rsidR="00835FD8" w:rsidRPr="003A5D47" w:rsidRDefault="00835FD8" w:rsidP="00835FD8">
      <w:pPr>
        <w:spacing w:line="240" w:lineRule="auto"/>
        <w:ind w:firstLine="709"/>
        <w:jc w:val="both"/>
        <w:rPr>
          <w:rFonts w:ascii="Arial" w:hAnsi="Arial" w:cs="Arial"/>
          <w:i/>
          <w:sz w:val="24"/>
          <w:szCs w:val="24"/>
          <w:lang w:val="en-US"/>
        </w:rPr>
      </w:pPr>
      <w:r w:rsidRPr="003A5D47">
        <w:rPr>
          <w:rFonts w:ascii="Arial" w:hAnsi="Arial" w:cs="Arial"/>
          <w:i/>
          <w:sz w:val="24"/>
          <w:szCs w:val="24"/>
          <w:lang w:val="en-US"/>
        </w:rPr>
        <w:t>Lecture plan:</w:t>
      </w:r>
    </w:p>
    <w:p w14:paraId="6D3FEAE6" w14:textId="009174EC" w:rsidR="00B02162" w:rsidRPr="00B02162" w:rsidRDefault="00B02162" w:rsidP="00B02162">
      <w:pPr>
        <w:spacing w:line="240" w:lineRule="auto"/>
        <w:ind w:firstLine="709"/>
        <w:jc w:val="both"/>
        <w:rPr>
          <w:rFonts w:ascii="Arial" w:hAnsi="Arial" w:cs="Arial"/>
          <w:bCs/>
          <w:sz w:val="24"/>
          <w:szCs w:val="24"/>
          <w:lang w:val="en-US"/>
        </w:rPr>
      </w:pPr>
      <w:r w:rsidRPr="00B02162">
        <w:rPr>
          <w:rFonts w:ascii="Arial" w:hAnsi="Arial" w:cs="Arial"/>
          <w:bCs/>
          <w:sz w:val="24"/>
          <w:szCs w:val="24"/>
          <w:lang w:val="en-US"/>
        </w:rPr>
        <w:t>1. The concept and types of evidence. The concept of proof</w:t>
      </w:r>
      <w:r>
        <w:rPr>
          <w:rFonts w:ascii="Arial" w:hAnsi="Arial" w:cs="Arial"/>
          <w:bCs/>
          <w:sz w:val="24"/>
          <w:szCs w:val="24"/>
          <w:lang w:val="en-US"/>
        </w:rPr>
        <w:t>.</w:t>
      </w:r>
    </w:p>
    <w:p w14:paraId="48237303" w14:textId="673F3090" w:rsidR="00B02162" w:rsidRPr="00B02162" w:rsidRDefault="00B02162" w:rsidP="00B02162">
      <w:pPr>
        <w:spacing w:line="240" w:lineRule="auto"/>
        <w:ind w:firstLine="709"/>
        <w:jc w:val="both"/>
        <w:rPr>
          <w:rFonts w:ascii="Arial" w:hAnsi="Arial" w:cs="Arial"/>
          <w:bCs/>
          <w:sz w:val="24"/>
          <w:szCs w:val="24"/>
          <w:lang w:val="en-US"/>
        </w:rPr>
      </w:pPr>
      <w:r w:rsidRPr="00B02162">
        <w:rPr>
          <w:rFonts w:ascii="Arial" w:hAnsi="Arial" w:cs="Arial"/>
          <w:bCs/>
          <w:sz w:val="24"/>
          <w:szCs w:val="24"/>
          <w:lang w:val="en-US"/>
        </w:rPr>
        <w:t>2. Requirements for evidence</w:t>
      </w:r>
      <w:r>
        <w:rPr>
          <w:rFonts w:ascii="Arial" w:hAnsi="Arial" w:cs="Arial"/>
          <w:bCs/>
          <w:sz w:val="24"/>
          <w:szCs w:val="24"/>
          <w:lang w:val="en-US"/>
        </w:rPr>
        <w:t>.</w:t>
      </w:r>
    </w:p>
    <w:p w14:paraId="00E09FF7" w14:textId="2E566408" w:rsidR="006B4ABB" w:rsidRDefault="00B02162" w:rsidP="00B02162">
      <w:pPr>
        <w:spacing w:line="240" w:lineRule="auto"/>
        <w:ind w:firstLine="709"/>
        <w:jc w:val="both"/>
        <w:rPr>
          <w:rFonts w:ascii="Arial" w:hAnsi="Arial" w:cs="Arial"/>
          <w:bCs/>
          <w:sz w:val="24"/>
          <w:szCs w:val="24"/>
          <w:lang w:val="en-US"/>
        </w:rPr>
      </w:pPr>
      <w:r w:rsidRPr="00B02162">
        <w:rPr>
          <w:rFonts w:ascii="Arial" w:hAnsi="Arial" w:cs="Arial"/>
          <w:bCs/>
          <w:sz w:val="24"/>
          <w:szCs w:val="24"/>
          <w:lang w:val="en-US"/>
        </w:rPr>
        <w:t>3. Characteristics of certain types of evidence in the economic process</w:t>
      </w:r>
      <w:r>
        <w:rPr>
          <w:rFonts w:ascii="Arial" w:hAnsi="Arial" w:cs="Arial"/>
          <w:bCs/>
          <w:sz w:val="24"/>
          <w:szCs w:val="24"/>
          <w:lang w:val="en-US"/>
        </w:rPr>
        <w:t>.</w:t>
      </w:r>
    </w:p>
    <w:p w14:paraId="079305E9" w14:textId="77777777" w:rsidR="00B02162" w:rsidRPr="00B02162" w:rsidRDefault="00B02162" w:rsidP="00B02162">
      <w:pPr>
        <w:spacing w:line="240" w:lineRule="auto"/>
        <w:ind w:firstLine="709"/>
        <w:jc w:val="both"/>
        <w:rPr>
          <w:rFonts w:ascii="Arial" w:hAnsi="Arial" w:cs="Arial"/>
          <w:bCs/>
          <w:sz w:val="24"/>
          <w:szCs w:val="24"/>
          <w:lang w:val="en-US"/>
        </w:rPr>
      </w:pPr>
    </w:p>
    <w:p w14:paraId="377BF869" w14:textId="77777777" w:rsidR="00835FD8" w:rsidRPr="003A5D47" w:rsidRDefault="00835FD8" w:rsidP="00835FD8">
      <w:pPr>
        <w:spacing w:line="240" w:lineRule="auto"/>
        <w:ind w:firstLine="709"/>
        <w:jc w:val="both"/>
        <w:rPr>
          <w:rFonts w:ascii="Arial" w:hAnsi="Arial" w:cs="Arial"/>
          <w:i/>
          <w:sz w:val="24"/>
          <w:szCs w:val="24"/>
          <w:lang w:val="en-US"/>
        </w:rPr>
      </w:pPr>
      <w:r w:rsidRPr="003A5D47">
        <w:rPr>
          <w:rFonts w:ascii="Arial" w:hAnsi="Arial" w:cs="Arial"/>
          <w:i/>
          <w:sz w:val="24"/>
          <w:szCs w:val="24"/>
          <w:lang w:val="en-US"/>
        </w:rPr>
        <w:t>Questions for discussion in practice:</w:t>
      </w:r>
    </w:p>
    <w:p w14:paraId="6186798F" w14:textId="77777777" w:rsidR="00B02162" w:rsidRPr="00B02162" w:rsidRDefault="00B02162" w:rsidP="00B02162">
      <w:pPr>
        <w:spacing w:line="240" w:lineRule="auto"/>
        <w:ind w:firstLine="709"/>
        <w:jc w:val="both"/>
        <w:rPr>
          <w:rFonts w:ascii="Arial" w:hAnsi="Arial" w:cs="Arial"/>
          <w:sz w:val="24"/>
          <w:szCs w:val="24"/>
        </w:rPr>
      </w:pPr>
      <w:r w:rsidRPr="00B02162">
        <w:rPr>
          <w:rFonts w:ascii="Arial" w:hAnsi="Arial" w:cs="Arial"/>
          <w:sz w:val="24"/>
          <w:szCs w:val="24"/>
        </w:rPr>
        <w:t xml:space="preserve">1. </w:t>
      </w:r>
      <w:proofErr w:type="spellStart"/>
      <w:r w:rsidRPr="00B02162">
        <w:rPr>
          <w:rFonts w:ascii="Arial" w:hAnsi="Arial" w:cs="Arial"/>
          <w:sz w:val="24"/>
          <w:szCs w:val="24"/>
        </w:rPr>
        <w:t>The</w:t>
      </w:r>
      <w:proofErr w:type="spellEnd"/>
      <w:r w:rsidRPr="00B02162">
        <w:rPr>
          <w:rFonts w:ascii="Arial" w:hAnsi="Arial" w:cs="Arial"/>
          <w:sz w:val="24"/>
          <w:szCs w:val="24"/>
        </w:rPr>
        <w:t xml:space="preserve"> </w:t>
      </w:r>
      <w:proofErr w:type="spellStart"/>
      <w:r w:rsidRPr="00B02162">
        <w:rPr>
          <w:rFonts w:ascii="Arial" w:hAnsi="Arial" w:cs="Arial"/>
          <w:sz w:val="24"/>
          <w:szCs w:val="24"/>
        </w:rPr>
        <w:t>concept</w:t>
      </w:r>
      <w:proofErr w:type="spellEnd"/>
      <w:r w:rsidRPr="00B02162">
        <w:rPr>
          <w:rFonts w:ascii="Arial" w:hAnsi="Arial" w:cs="Arial"/>
          <w:sz w:val="24"/>
          <w:szCs w:val="24"/>
        </w:rPr>
        <w:t xml:space="preserve"> </w:t>
      </w:r>
      <w:proofErr w:type="spellStart"/>
      <w:r w:rsidRPr="00B02162">
        <w:rPr>
          <w:rFonts w:ascii="Arial" w:hAnsi="Arial" w:cs="Arial"/>
          <w:sz w:val="24"/>
          <w:szCs w:val="24"/>
        </w:rPr>
        <w:t>and</w:t>
      </w:r>
      <w:proofErr w:type="spellEnd"/>
      <w:r w:rsidRPr="00B02162">
        <w:rPr>
          <w:rFonts w:ascii="Arial" w:hAnsi="Arial" w:cs="Arial"/>
          <w:sz w:val="24"/>
          <w:szCs w:val="24"/>
        </w:rPr>
        <w:t xml:space="preserve"> </w:t>
      </w:r>
      <w:proofErr w:type="spellStart"/>
      <w:r w:rsidRPr="00B02162">
        <w:rPr>
          <w:rFonts w:ascii="Arial" w:hAnsi="Arial" w:cs="Arial"/>
          <w:sz w:val="24"/>
          <w:szCs w:val="24"/>
        </w:rPr>
        <w:t>types</w:t>
      </w:r>
      <w:proofErr w:type="spellEnd"/>
      <w:r w:rsidRPr="00B02162">
        <w:rPr>
          <w:rFonts w:ascii="Arial" w:hAnsi="Arial" w:cs="Arial"/>
          <w:sz w:val="24"/>
          <w:szCs w:val="24"/>
        </w:rPr>
        <w:t xml:space="preserve"> </w:t>
      </w:r>
      <w:proofErr w:type="spellStart"/>
      <w:r w:rsidRPr="00B02162">
        <w:rPr>
          <w:rFonts w:ascii="Arial" w:hAnsi="Arial" w:cs="Arial"/>
          <w:sz w:val="24"/>
          <w:szCs w:val="24"/>
        </w:rPr>
        <w:t>of</w:t>
      </w:r>
      <w:proofErr w:type="spellEnd"/>
      <w:r w:rsidRPr="00B02162">
        <w:rPr>
          <w:rFonts w:ascii="Arial" w:hAnsi="Arial" w:cs="Arial"/>
          <w:sz w:val="24"/>
          <w:szCs w:val="24"/>
        </w:rPr>
        <w:t xml:space="preserve"> </w:t>
      </w:r>
      <w:proofErr w:type="spellStart"/>
      <w:r w:rsidRPr="00B02162">
        <w:rPr>
          <w:rFonts w:ascii="Arial" w:hAnsi="Arial" w:cs="Arial"/>
          <w:sz w:val="24"/>
          <w:szCs w:val="24"/>
        </w:rPr>
        <w:t>evidence</w:t>
      </w:r>
      <w:proofErr w:type="spellEnd"/>
      <w:r w:rsidRPr="00B02162">
        <w:rPr>
          <w:rFonts w:ascii="Arial" w:hAnsi="Arial" w:cs="Arial"/>
          <w:sz w:val="24"/>
          <w:szCs w:val="24"/>
        </w:rPr>
        <w:t xml:space="preserve"> </w:t>
      </w:r>
      <w:proofErr w:type="spellStart"/>
      <w:r w:rsidRPr="00B02162">
        <w:rPr>
          <w:rFonts w:ascii="Arial" w:hAnsi="Arial" w:cs="Arial"/>
          <w:sz w:val="24"/>
          <w:szCs w:val="24"/>
        </w:rPr>
        <w:t>in</w:t>
      </w:r>
      <w:proofErr w:type="spellEnd"/>
      <w:r w:rsidRPr="00B02162">
        <w:rPr>
          <w:rFonts w:ascii="Arial" w:hAnsi="Arial" w:cs="Arial"/>
          <w:sz w:val="24"/>
          <w:szCs w:val="24"/>
        </w:rPr>
        <w:t xml:space="preserve"> </w:t>
      </w:r>
      <w:proofErr w:type="spellStart"/>
      <w:r w:rsidRPr="00B02162">
        <w:rPr>
          <w:rFonts w:ascii="Arial" w:hAnsi="Arial" w:cs="Arial"/>
          <w:sz w:val="24"/>
          <w:szCs w:val="24"/>
        </w:rPr>
        <w:t>the</w:t>
      </w:r>
      <w:proofErr w:type="spellEnd"/>
      <w:r w:rsidRPr="00B02162">
        <w:rPr>
          <w:rFonts w:ascii="Arial" w:hAnsi="Arial" w:cs="Arial"/>
          <w:sz w:val="24"/>
          <w:szCs w:val="24"/>
        </w:rPr>
        <w:t xml:space="preserve"> </w:t>
      </w:r>
      <w:proofErr w:type="spellStart"/>
      <w:r w:rsidRPr="00B02162">
        <w:rPr>
          <w:rFonts w:ascii="Arial" w:hAnsi="Arial" w:cs="Arial"/>
          <w:sz w:val="24"/>
          <w:szCs w:val="24"/>
        </w:rPr>
        <w:t>economic</w:t>
      </w:r>
      <w:proofErr w:type="spellEnd"/>
      <w:r w:rsidRPr="00B02162">
        <w:rPr>
          <w:rFonts w:ascii="Arial" w:hAnsi="Arial" w:cs="Arial"/>
          <w:sz w:val="24"/>
          <w:szCs w:val="24"/>
        </w:rPr>
        <w:t xml:space="preserve"> </w:t>
      </w:r>
      <w:proofErr w:type="spellStart"/>
      <w:r w:rsidRPr="00B02162">
        <w:rPr>
          <w:rFonts w:ascii="Arial" w:hAnsi="Arial" w:cs="Arial"/>
          <w:sz w:val="24"/>
          <w:szCs w:val="24"/>
        </w:rPr>
        <w:t>process</w:t>
      </w:r>
      <w:proofErr w:type="spellEnd"/>
      <w:r w:rsidRPr="00B02162">
        <w:rPr>
          <w:rFonts w:ascii="Arial" w:hAnsi="Arial" w:cs="Arial"/>
          <w:sz w:val="24"/>
          <w:szCs w:val="24"/>
        </w:rPr>
        <w:t xml:space="preserve">. </w:t>
      </w:r>
      <w:proofErr w:type="spellStart"/>
      <w:r w:rsidRPr="00B02162">
        <w:rPr>
          <w:rFonts w:ascii="Arial" w:hAnsi="Arial" w:cs="Arial"/>
          <w:sz w:val="24"/>
          <w:szCs w:val="24"/>
        </w:rPr>
        <w:t>Belonging</w:t>
      </w:r>
      <w:proofErr w:type="spellEnd"/>
      <w:r w:rsidRPr="00B02162">
        <w:rPr>
          <w:rFonts w:ascii="Arial" w:hAnsi="Arial" w:cs="Arial"/>
          <w:sz w:val="24"/>
          <w:szCs w:val="24"/>
        </w:rPr>
        <w:t xml:space="preserve"> </w:t>
      </w:r>
      <w:proofErr w:type="spellStart"/>
      <w:r w:rsidRPr="00B02162">
        <w:rPr>
          <w:rFonts w:ascii="Arial" w:hAnsi="Arial" w:cs="Arial"/>
          <w:sz w:val="24"/>
          <w:szCs w:val="24"/>
        </w:rPr>
        <w:t>and</w:t>
      </w:r>
      <w:proofErr w:type="spellEnd"/>
      <w:r w:rsidRPr="00B02162">
        <w:rPr>
          <w:rFonts w:ascii="Arial" w:hAnsi="Arial" w:cs="Arial"/>
          <w:sz w:val="24"/>
          <w:szCs w:val="24"/>
        </w:rPr>
        <w:t xml:space="preserve"> </w:t>
      </w:r>
      <w:proofErr w:type="spellStart"/>
      <w:r w:rsidRPr="00B02162">
        <w:rPr>
          <w:rFonts w:ascii="Arial" w:hAnsi="Arial" w:cs="Arial"/>
          <w:sz w:val="24"/>
          <w:szCs w:val="24"/>
        </w:rPr>
        <w:t>admissibility</w:t>
      </w:r>
      <w:proofErr w:type="spellEnd"/>
      <w:r w:rsidRPr="00B02162">
        <w:rPr>
          <w:rFonts w:ascii="Arial" w:hAnsi="Arial" w:cs="Arial"/>
          <w:sz w:val="24"/>
          <w:szCs w:val="24"/>
        </w:rPr>
        <w:t xml:space="preserve"> </w:t>
      </w:r>
      <w:proofErr w:type="spellStart"/>
      <w:r w:rsidRPr="00B02162">
        <w:rPr>
          <w:rFonts w:ascii="Arial" w:hAnsi="Arial" w:cs="Arial"/>
          <w:sz w:val="24"/>
          <w:szCs w:val="24"/>
        </w:rPr>
        <w:t>of</w:t>
      </w:r>
      <w:proofErr w:type="spellEnd"/>
      <w:r w:rsidRPr="00B02162">
        <w:rPr>
          <w:rFonts w:ascii="Arial" w:hAnsi="Arial" w:cs="Arial"/>
          <w:sz w:val="24"/>
          <w:szCs w:val="24"/>
        </w:rPr>
        <w:t xml:space="preserve"> </w:t>
      </w:r>
      <w:proofErr w:type="spellStart"/>
      <w:r w:rsidRPr="00B02162">
        <w:rPr>
          <w:rFonts w:ascii="Arial" w:hAnsi="Arial" w:cs="Arial"/>
          <w:sz w:val="24"/>
          <w:szCs w:val="24"/>
        </w:rPr>
        <w:t>evidence</w:t>
      </w:r>
      <w:proofErr w:type="spellEnd"/>
      <w:r w:rsidRPr="00B02162">
        <w:rPr>
          <w:rFonts w:ascii="Arial" w:hAnsi="Arial" w:cs="Arial"/>
          <w:sz w:val="24"/>
          <w:szCs w:val="24"/>
        </w:rPr>
        <w:t>.</w:t>
      </w:r>
    </w:p>
    <w:p w14:paraId="7EF24A0C" w14:textId="77777777" w:rsidR="00B02162" w:rsidRPr="00B02162" w:rsidRDefault="00B02162" w:rsidP="00B02162">
      <w:pPr>
        <w:spacing w:line="240" w:lineRule="auto"/>
        <w:ind w:firstLine="709"/>
        <w:jc w:val="both"/>
        <w:rPr>
          <w:rFonts w:ascii="Arial" w:hAnsi="Arial" w:cs="Arial"/>
          <w:sz w:val="24"/>
          <w:szCs w:val="24"/>
        </w:rPr>
      </w:pPr>
      <w:r w:rsidRPr="00B02162">
        <w:rPr>
          <w:rFonts w:ascii="Arial" w:hAnsi="Arial" w:cs="Arial"/>
          <w:sz w:val="24"/>
          <w:szCs w:val="24"/>
        </w:rPr>
        <w:t xml:space="preserve">2. </w:t>
      </w:r>
      <w:proofErr w:type="spellStart"/>
      <w:r w:rsidRPr="00B02162">
        <w:rPr>
          <w:rFonts w:ascii="Arial" w:hAnsi="Arial" w:cs="Arial"/>
          <w:sz w:val="24"/>
          <w:szCs w:val="24"/>
        </w:rPr>
        <w:t>Review</w:t>
      </w:r>
      <w:proofErr w:type="spellEnd"/>
      <w:r w:rsidRPr="00B02162">
        <w:rPr>
          <w:rFonts w:ascii="Arial" w:hAnsi="Arial" w:cs="Arial"/>
          <w:sz w:val="24"/>
          <w:szCs w:val="24"/>
        </w:rPr>
        <w:t xml:space="preserve"> </w:t>
      </w:r>
      <w:proofErr w:type="spellStart"/>
      <w:r w:rsidRPr="00B02162">
        <w:rPr>
          <w:rFonts w:ascii="Arial" w:hAnsi="Arial" w:cs="Arial"/>
          <w:sz w:val="24"/>
          <w:szCs w:val="24"/>
        </w:rPr>
        <w:t>and</w:t>
      </w:r>
      <w:proofErr w:type="spellEnd"/>
      <w:r w:rsidRPr="00B02162">
        <w:rPr>
          <w:rFonts w:ascii="Arial" w:hAnsi="Arial" w:cs="Arial"/>
          <w:sz w:val="24"/>
          <w:szCs w:val="24"/>
        </w:rPr>
        <w:t xml:space="preserve"> </w:t>
      </w:r>
      <w:proofErr w:type="spellStart"/>
      <w:r w:rsidRPr="00B02162">
        <w:rPr>
          <w:rFonts w:ascii="Arial" w:hAnsi="Arial" w:cs="Arial"/>
          <w:sz w:val="24"/>
          <w:szCs w:val="24"/>
        </w:rPr>
        <w:t>examination</w:t>
      </w:r>
      <w:proofErr w:type="spellEnd"/>
      <w:r w:rsidRPr="00B02162">
        <w:rPr>
          <w:rFonts w:ascii="Arial" w:hAnsi="Arial" w:cs="Arial"/>
          <w:sz w:val="24"/>
          <w:szCs w:val="24"/>
        </w:rPr>
        <w:t xml:space="preserve"> </w:t>
      </w:r>
      <w:proofErr w:type="spellStart"/>
      <w:r w:rsidRPr="00B02162">
        <w:rPr>
          <w:rFonts w:ascii="Arial" w:hAnsi="Arial" w:cs="Arial"/>
          <w:sz w:val="24"/>
          <w:szCs w:val="24"/>
        </w:rPr>
        <w:t>of</w:t>
      </w:r>
      <w:proofErr w:type="spellEnd"/>
      <w:r w:rsidRPr="00B02162">
        <w:rPr>
          <w:rFonts w:ascii="Arial" w:hAnsi="Arial" w:cs="Arial"/>
          <w:sz w:val="24"/>
          <w:szCs w:val="24"/>
        </w:rPr>
        <w:t xml:space="preserve"> </w:t>
      </w:r>
      <w:proofErr w:type="spellStart"/>
      <w:r w:rsidRPr="00B02162">
        <w:rPr>
          <w:rFonts w:ascii="Arial" w:hAnsi="Arial" w:cs="Arial"/>
          <w:sz w:val="24"/>
          <w:szCs w:val="24"/>
        </w:rPr>
        <w:t>written</w:t>
      </w:r>
      <w:proofErr w:type="spellEnd"/>
      <w:r w:rsidRPr="00B02162">
        <w:rPr>
          <w:rFonts w:ascii="Arial" w:hAnsi="Arial" w:cs="Arial"/>
          <w:sz w:val="24"/>
          <w:szCs w:val="24"/>
        </w:rPr>
        <w:t xml:space="preserve"> </w:t>
      </w:r>
      <w:proofErr w:type="spellStart"/>
      <w:r w:rsidRPr="00B02162">
        <w:rPr>
          <w:rFonts w:ascii="Arial" w:hAnsi="Arial" w:cs="Arial"/>
          <w:sz w:val="24"/>
          <w:szCs w:val="24"/>
        </w:rPr>
        <w:t>and</w:t>
      </w:r>
      <w:proofErr w:type="spellEnd"/>
      <w:r w:rsidRPr="00B02162">
        <w:rPr>
          <w:rFonts w:ascii="Arial" w:hAnsi="Arial" w:cs="Arial"/>
          <w:sz w:val="24"/>
          <w:szCs w:val="24"/>
        </w:rPr>
        <w:t xml:space="preserve"> </w:t>
      </w:r>
      <w:proofErr w:type="spellStart"/>
      <w:r w:rsidRPr="00B02162">
        <w:rPr>
          <w:rFonts w:ascii="Arial" w:hAnsi="Arial" w:cs="Arial"/>
          <w:sz w:val="24"/>
          <w:szCs w:val="24"/>
        </w:rPr>
        <w:t>physical</w:t>
      </w:r>
      <w:proofErr w:type="spellEnd"/>
      <w:r w:rsidRPr="00B02162">
        <w:rPr>
          <w:rFonts w:ascii="Arial" w:hAnsi="Arial" w:cs="Arial"/>
          <w:sz w:val="24"/>
          <w:szCs w:val="24"/>
        </w:rPr>
        <w:t xml:space="preserve"> </w:t>
      </w:r>
      <w:proofErr w:type="spellStart"/>
      <w:r w:rsidRPr="00B02162">
        <w:rPr>
          <w:rFonts w:ascii="Arial" w:hAnsi="Arial" w:cs="Arial"/>
          <w:sz w:val="24"/>
          <w:szCs w:val="24"/>
        </w:rPr>
        <w:t>evidence</w:t>
      </w:r>
      <w:proofErr w:type="spellEnd"/>
      <w:r w:rsidRPr="00B02162">
        <w:rPr>
          <w:rFonts w:ascii="Arial" w:hAnsi="Arial" w:cs="Arial"/>
          <w:sz w:val="24"/>
          <w:szCs w:val="24"/>
        </w:rPr>
        <w:t xml:space="preserve"> </w:t>
      </w:r>
      <w:proofErr w:type="spellStart"/>
      <w:r w:rsidRPr="00B02162">
        <w:rPr>
          <w:rFonts w:ascii="Arial" w:hAnsi="Arial" w:cs="Arial"/>
          <w:sz w:val="24"/>
          <w:szCs w:val="24"/>
        </w:rPr>
        <w:t>at</w:t>
      </w:r>
      <w:proofErr w:type="spellEnd"/>
      <w:r w:rsidRPr="00B02162">
        <w:rPr>
          <w:rFonts w:ascii="Arial" w:hAnsi="Arial" w:cs="Arial"/>
          <w:sz w:val="24"/>
          <w:szCs w:val="24"/>
        </w:rPr>
        <w:t xml:space="preserve"> </w:t>
      </w:r>
      <w:proofErr w:type="spellStart"/>
      <w:r w:rsidRPr="00B02162">
        <w:rPr>
          <w:rFonts w:ascii="Arial" w:hAnsi="Arial" w:cs="Arial"/>
          <w:sz w:val="24"/>
          <w:szCs w:val="24"/>
        </w:rPr>
        <w:t>their</w:t>
      </w:r>
      <w:proofErr w:type="spellEnd"/>
      <w:r w:rsidRPr="00B02162">
        <w:rPr>
          <w:rFonts w:ascii="Arial" w:hAnsi="Arial" w:cs="Arial"/>
          <w:sz w:val="24"/>
          <w:szCs w:val="24"/>
        </w:rPr>
        <w:t xml:space="preserve"> </w:t>
      </w:r>
      <w:proofErr w:type="spellStart"/>
      <w:r w:rsidRPr="00B02162">
        <w:rPr>
          <w:rFonts w:ascii="Arial" w:hAnsi="Arial" w:cs="Arial"/>
          <w:sz w:val="24"/>
          <w:szCs w:val="24"/>
        </w:rPr>
        <w:t>location</w:t>
      </w:r>
      <w:proofErr w:type="spellEnd"/>
      <w:r w:rsidRPr="00B02162">
        <w:rPr>
          <w:rFonts w:ascii="Arial" w:hAnsi="Arial" w:cs="Arial"/>
          <w:sz w:val="24"/>
          <w:szCs w:val="24"/>
        </w:rPr>
        <w:t>.</w:t>
      </w:r>
    </w:p>
    <w:p w14:paraId="0F2999B4" w14:textId="300FAC2A" w:rsidR="00B02162" w:rsidRDefault="00B02162" w:rsidP="00B02162">
      <w:pPr>
        <w:spacing w:line="240" w:lineRule="auto"/>
        <w:ind w:firstLine="709"/>
        <w:jc w:val="both"/>
        <w:rPr>
          <w:rFonts w:ascii="Arial" w:hAnsi="Arial" w:cs="Arial"/>
          <w:sz w:val="24"/>
          <w:szCs w:val="24"/>
        </w:rPr>
      </w:pPr>
      <w:r w:rsidRPr="00B02162">
        <w:rPr>
          <w:rFonts w:ascii="Arial" w:hAnsi="Arial" w:cs="Arial"/>
          <w:sz w:val="24"/>
          <w:szCs w:val="24"/>
        </w:rPr>
        <w:t xml:space="preserve">3. </w:t>
      </w:r>
      <w:proofErr w:type="spellStart"/>
      <w:r w:rsidRPr="00B02162">
        <w:rPr>
          <w:rFonts w:ascii="Arial" w:hAnsi="Arial" w:cs="Arial"/>
          <w:sz w:val="24"/>
          <w:szCs w:val="24"/>
        </w:rPr>
        <w:t>Duty</w:t>
      </w:r>
      <w:proofErr w:type="spellEnd"/>
      <w:r w:rsidRPr="00B02162">
        <w:rPr>
          <w:rFonts w:ascii="Arial" w:hAnsi="Arial" w:cs="Arial"/>
          <w:sz w:val="24"/>
          <w:szCs w:val="24"/>
        </w:rPr>
        <w:t xml:space="preserve"> </w:t>
      </w:r>
      <w:proofErr w:type="spellStart"/>
      <w:r w:rsidRPr="00B02162">
        <w:rPr>
          <w:rFonts w:ascii="Arial" w:hAnsi="Arial" w:cs="Arial"/>
          <w:sz w:val="24"/>
          <w:szCs w:val="24"/>
        </w:rPr>
        <w:t>to</w:t>
      </w:r>
      <w:proofErr w:type="spellEnd"/>
      <w:r w:rsidRPr="00B02162">
        <w:rPr>
          <w:rFonts w:ascii="Arial" w:hAnsi="Arial" w:cs="Arial"/>
          <w:sz w:val="24"/>
          <w:szCs w:val="24"/>
        </w:rPr>
        <w:t xml:space="preserve"> </w:t>
      </w:r>
      <w:proofErr w:type="spellStart"/>
      <w:r w:rsidRPr="00B02162">
        <w:rPr>
          <w:rFonts w:ascii="Arial" w:hAnsi="Arial" w:cs="Arial"/>
          <w:sz w:val="24"/>
          <w:szCs w:val="24"/>
        </w:rPr>
        <w:t>prove</w:t>
      </w:r>
      <w:proofErr w:type="spellEnd"/>
      <w:r w:rsidRPr="00B02162">
        <w:rPr>
          <w:rFonts w:ascii="Arial" w:hAnsi="Arial" w:cs="Arial"/>
          <w:sz w:val="24"/>
          <w:szCs w:val="24"/>
        </w:rPr>
        <w:t xml:space="preserve"> </w:t>
      </w:r>
      <w:proofErr w:type="spellStart"/>
      <w:r w:rsidRPr="00B02162">
        <w:rPr>
          <w:rFonts w:ascii="Arial" w:hAnsi="Arial" w:cs="Arial"/>
          <w:sz w:val="24"/>
          <w:szCs w:val="24"/>
        </w:rPr>
        <w:t>and</w:t>
      </w:r>
      <w:proofErr w:type="spellEnd"/>
      <w:r w:rsidRPr="00B02162">
        <w:rPr>
          <w:rFonts w:ascii="Arial" w:hAnsi="Arial" w:cs="Arial"/>
          <w:sz w:val="24"/>
          <w:szCs w:val="24"/>
        </w:rPr>
        <w:t xml:space="preserve"> </w:t>
      </w:r>
      <w:proofErr w:type="spellStart"/>
      <w:r w:rsidRPr="00B02162">
        <w:rPr>
          <w:rFonts w:ascii="Arial" w:hAnsi="Arial" w:cs="Arial"/>
          <w:sz w:val="24"/>
          <w:szCs w:val="24"/>
        </w:rPr>
        <w:t>present</w:t>
      </w:r>
      <w:proofErr w:type="spellEnd"/>
      <w:r w:rsidRPr="00B02162">
        <w:rPr>
          <w:rFonts w:ascii="Arial" w:hAnsi="Arial" w:cs="Arial"/>
          <w:sz w:val="24"/>
          <w:szCs w:val="24"/>
        </w:rPr>
        <w:t xml:space="preserve"> </w:t>
      </w:r>
      <w:proofErr w:type="spellStart"/>
      <w:r w:rsidRPr="00B02162">
        <w:rPr>
          <w:rFonts w:ascii="Arial" w:hAnsi="Arial" w:cs="Arial"/>
          <w:sz w:val="24"/>
          <w:szCs w:val="24"/>
        </w:rPr>
        <w:t>evidence</w:t>
      </w:r>
      <w:proofErr w:type="spellEnd"/>
      <w:r w:rsidRPr="00B02162">
        <w:rPr>
          <w:rFonts w:ascii="Arial" w:hAnsi="Arial" w:cs="Arial"/>
          <w:sz w:val="24"/>
          <w:szCs w:val="24"/>
        </w:rPr>
        <w:t xml:space="preserve">. </w:t>
      </w:r>
      <w:proofErr w:type="spellStart"/>
      <w:r w:rsidRPr="00B02162">
        <w:rPr>
          <w:rFonts w:ascii="Arial" w:hAnsi="Arial" w:cs="Arial"/>
          <w:sz w:val="24"/>
          <w:szCs w:val="24"/>
        </w:rPr>
        <w:t>Grounds</w:t>
      </w:r>
      <w:proofErr w:type="spellEnd"/>
      <w:r w:rsidRPr="00B02162">
        <w:rPr>
          <w:rFonts w:ascii="Arial" w:hAnsi="Arial" w:cs="Arial"/>
          <w:sz w:val="24"/>
          <w:szCs w:val="24"/>
        </w:rPr>
        <w:t xml:space="preserve"> </w:t>
      </w:r>
      <w:proofErr w:type="spellStart"/>
      <w:r w:rsidRPr="00B02162">
        <w:rPr>
          <w:rFonts w:ascii="Arial" w:hAnsi="Arial" w:cs="Arial"/>
          <w:sz w:val="24"/>
          <w:szCs w:val="24"/>
        </w:rPr>
        <w:t>for</w:t>
      </w:r>
      <w:proofErr w:type="spellEnd"/>
      <w:r w:rsidRPr="00B02162">
        <w:rPr>
          <w:rFonts w:ascii="Arial" w:hAnsi="Arial" w:cs="Arial"/>
          <w:sz w:val="24"/>
          <w:szCs w:val="24"/>
        </w:rPr>
        <w:t xml:space="preserve"> </w:t>
      </w:r>
      <w:proofErr w:type="spellStart"/>
      <w:r w:rsidRPr="00B02162">
        <w:rPr>
          <w:rFonts w:ascii="Arial" w:hAnsi="Arial" w:cs="Arial"/>
          <w:sz w:val="24"/>
          <w:szCs w:val="24"/>
        </w:rPr>
        <w:t>exemption</w:t>
      </w:r>
      <w:proofErr w:type="spellEnd"/>
      <w:r w:rsidRPr="00B02162">
        <w:rPr>
          <w:rFonts w:ascii="Arial" w:hAnsi="Arial" w:cs="Arial"/>
          <w:sz w:val="24"/>
          <w:szCs w:val="24"/>
        </w:rPr>
        <w:t xml:space="preserve"> </w:t>
      </w:r>
      <w:proofErr w:type="spellStart"/>
      <w:r w:rsidRPr="00B02162">
        <w:rPr>
          <w:rFonts w:ascii="Arial" w:hAnsi="Arial" w:cs="Arial"/>
          <w:sz w:val="24"/>
          <w:szCs w:val="24"/>
        </w:rPr>
        <w:t>from</w:t>
      </w:r>
      <w:proofErr w:type="spellEnd"/>
      <w:r w:rsidRPr="00B02162">
        <w:rPr>
          <w:rFonts w:ascii="Arial" w:hAnsi="Arial" w:cs="Arial"/>
          <w:sz w:val="24"/>
          <w:szCs w:val="24"/>
        </w:rPr>
        <w:t xml:space="preserve"> </w:t>
      </w:r>
      <w:proofErr w:type="spellStart"/>
      <w:r w:rsidRPr="00B02162">
        <w:rPr>
          <w:rFonts w:ascii="Arial" w:hAnsi="Arial" w:cs="Arial"/>
          <w:sz w:val="24"/>
          <w:szCs w:val="24"/>
        </w:rPr>
        <w:t>proof</w:t>
      </w:r>
      <w:proofErr w:type="spellEnd"/>
      <w:r w:rsidRPr="00B02162">
        <w:rPr>
          <w:rFonts w:ascii="Arial" w:hAnsi="Arial" w:cs="Arial"/>
          <w:sz w:val="24"/>
          <w:szCs w:val="24"/>
        </w:rPr>
        <w:t>.</w:t>
      </w:r>
    </w:p>
    <w:p w14:paraId="644CA032" w14:textId="77777777" w:rsidR="00B02162" w:rsidRDefault="00B02162" w:rsidP="00B02162">
      <w:pPr>
        <w:spacing w:line="240" w:lineRule="auto"/>
        <w:jc w:val="both"/>
        <w:rPr>
          <w:rFonts w:ascii="Arial" w:hAnsi="Arial" w:cs="Arial"/>
          <w:sz w:val="24"/>
          <w:szCs w:val="24"/>
        </w:rPr>
      </w:pPr>
    </w:p>
    <w:p w14:paraId="70590185" w14:textId="77777777" w:rsidR="00835FD8" w:rsidRPr="003A5D47" w:rsidRDefault="00835FD8" w:rsidP="00835FD8">
      <w:pPr>
        <w:spacing w:line="240" w:lineRule="auto"/>
        <w:ind w:firstLine="709"/>
        <w:jc w:val="both"/>
        <w:rPr>
          <w:rFonts w:ascii="Arial" w:hAnsi="Arial" w:cs="Arial"/>
          <w:i/>
          <w:sz w:val="24"/>
          <w:szCs w:val="24"/>
          <w:lang w:val="en-US"/>
        </w:rPr>
      </w:pPr>
      <w:r w:rsidRPr="003A5D47">
        <w:rPr>
          <w:rFonts w:ascii="Arial" w:hAnsi="Arial" w:cs="Arial"/>
          <w:i/>
          <w:sz w:val="24"/>
          <w:szCs w:val="24"/>
          <w:lang w:val="en-US"/>
        </w:rPr>
        <w:t>Tasks for independent work:</w:t>
      </w:r>
    </w:p>
    <w:p w14:paraId="7B10A2DB" w14:textId="77777777" w:rsidR="00B02162" w:rsidRPr="00B02162" w:rsidRDefault="00B02162" w:rsidP="00B02162">
      <w:pPr>
        <w:spacing w:line="240" w:lineRule="auto"/>
        <w:ind w:firstLine="709"/>
        <w:jc w:val="both"/>
        <w:rPr>
          <w:rFonts w:ascii="Arial" w:hAnsi="Arial" w:cs="Arial"/>
          <w:bCs/>
          <w:sz w:val="24"/>
          <w:szCs w:val="24"/>
        </w:rPr>
      </w:pPr>
      <w:r w:rsidRPr="00B02162">
        <w:rPr>
          <w:rFonts w:ascii="Arial" w:hAnsi="Arial" w:cs="Arial"/>
          <w:bCs/>
          <w:sz w:val="24"/>
          <w:szCs w:val="24"/>
        </w:rPr>
        <w:t xml:space="preserve">1. </w:t>
      </w:r>
      <w:proofErr w:type="spellStart"/>
      <w:r w:rsidRPr="00B02162">
        <w:rPr>
          <w:rFonts w:ascii="Arial" w:hAnsi="Arial" w:cs="Arial"/>
          <w:bCs/>
          <w:sz w:val="24"/>
          <w:szCs w:val="24"/>
        </w:rPr>
        <w:t>Describe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the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procedure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for</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appointment</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and</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examination</w:t>
      </w:r>
      <w:proofErr w:type="spellEnd"/>
      <w:r w:rsidRPr="00B02162">
        <w:rPr>
          <w:rFonts w:ascii="Arial" w:hAnsi="Arial" w:cs="Arial"/>
          <w:bCs/>
          <w:sz w:val="24"/>
          <w:szCs w:val="24"/>
        </w:rPr>
        <w:t>.</w:t>
      </w:r>
    </w:p>
    <w:p w14:paraId="4844AD7C" w14:textId="77777777" w:rsidR="00B02162" w:rsidRPr="00B02162" w:rsidRDefault="00B02162" w:rsidP="00B02162">
      <w:pPr>
        <w:spacing w:line="240" w:lineRule="auto"/>
        <w:ind w:firstLine="709"/>
        <w:jc w:val="both"/>
        <w:rPr>
          <w:rFonts w:ascii="Arial" w:hAnsi="Arial" w:cs="Arial"/>
          <w:bCs/>
          <w:sz w:val="24"/>
          <w:szCs w:val="24"/>
        </w:rPr>
      </w:pPr>
      <w:r w:rsidRPr="00B02162">
        <w:rPr>
          <w:rFonts w:ascii="Arial" w:hAnsi="Arial" w:cs="Arial"/>
          <w:bCs/>
          <w:sz w:val="24"/>
          <w:szCs w:val="24"/>
        </w:rPr>
        <w:t xml:space="preserve">2. </w:t>
      </w:r>
      <w:proofErr w:type="spellStart"/>
      <w:r w:rsidRPr="00B02162">
        <w:rPr>
          <w:rFonts w:ascii="Arial" w:hAnsi="Arial" w:cs="Arial"/>
          <w:bCs/>
          <w:sz w:val="24"/>
          <w:szCs w:val="24"/>
        </w:rPr>
        <w:t>How</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to</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properly</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prepare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written</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physical</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electronic</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evidence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to</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present</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them</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to</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the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court</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Give</w:t>
      </w:r>
      <w:proofErr w:type="spellEnd"/>
      <w:r w:rsidRPr="00B02162">
        <w:rPr>
          <w:rFonts w:ascii="Arial" w:hAnsi="Arial" w:cs="Arial"/>
          <w:bCs/>
          <w:sz w:val="24"/>
          <w:szCs w:val="24"/>
        </w:rPr>
        <w:t xml:space="preserve"> a </w:t>
      </w:r>
      <w:proofErr w:type="spellStart"/>
      <w:r w:rsidRPr="00B02162">
        <w:rPr>
          <w:rFonts w:ascii="Arial" w:hAnsi="Arial" w:cs="Arial"/>
          <w:bCs/>
          <w:sz w:val="24"/>
          <w:szCs w:val="24"/>
        </w:rPr>
        <w:t>written</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answer</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with</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reference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to</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the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current</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legislation</w:t>
      </w:r>
      <w:proofErr w:type="spellEnd"/>
      <w:r w:rsidRPr="00B02162">
        <w:rPr>
          <w:rFonts w:ascii="Arial" w:hAnsi="Arial" w:cs="Arial"/>
          <w:bCs/>
          <w:sz w:val="24"/>
          <w:szCs w:val="24"/>
        </w:rPr>
        <w:t>.</w:t>
      </w:r>
    </w:p>
    <w:p w14:paraId="53152CF4" w14:textId="0DC046B1" w:rsidR="006B4ABB" w:rsidRDefault="00B02162" w:rsidP="00B02162">
      <w:pPr>
        <w:spacing w:line="240" w:lineRule="auto"/>
        <w:ind w:firstLine="709"/>
        <w:jc w:val="both"/>
        <w:rPr>
          <w:rFonts w:ascii="Arial" w:hAnsi="Arial" w:cs="Arial"/>
          <w:bCs/>
          <w:sz w:val="24"/>
          <w:szCs w:val="24"/>
        </w:rPr>
      </w:pPr>
      <w:r w:rsidRPr="00B02162">
        <w:rPr>
          <w:rFonts w:ascii="Arial" w:hAnsi="Arial" w:cs="Arial"/>
          <w:bCs/>
          <w:sz w:val="24"/>
          <w:szCs w:val="24"/>
        </w:rPr>
        <w:t xml:space="preserve">3. </w:t>
      </w:r>
      <w:proofErr w:type="spellStart"/>
      <w:r w:rsidRPr="00B02162">
        <w:rPr>
          <w:rFonts w:ascii="Arial" w:hAnsi="Arial" w:cs="Arial"/>
          <w:bCs/>
          <w:sz w:val="24"/>
          <w:szCs w:val="24"/>
        </w:rPr>
        <w:t>Make</w:t>
      </w:r>
      <w:proofErr w:type="spellEnd"/>
      <w:r w:rsidRPr="00B02162">
        <w:rPr>
          <w:rFonts w:ascii="Arial" w:hAnsi="Arial" w:cs="Arial"/>
          <w:bCs/>
          <w:sz w:val="24"/>
          <w:szCs w:val="24"/>
        </w:rPr>
        <w:t xml:space="preserve"> a </w:t>
      </w:r>
      <w:proofErr w:type="spellStart"/>
      <w:r w:rsidRPr="00B02162">
        <w:rPr>
          <w:rFonts w:ascii="Arial" w:hAnsi="Arial" w:cs="Arial"/>
          <w:bCs/>
          <w:sz w:val="24"/>
          <w:szCs w:val="24"/>
        </w:rPr>
        <w:t>request</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for</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evidence</w:t>
      </w:r>
      <w:proofErr w:type="spellEnd"/>
    </w:p>
    <w:p w14:paraId="42916DD5" w14:textId="77777777" w:rsidR="00B02162" w:rsidRPr="00C03720" w:rsidRDefault="00B02162" w:rsidP="00C03720">
      <w:pPr>
        <w:spacing w:line="240" w:lineRule="auto"/>
        <w:ind w:firstLine="709"/>
        <w:jc w:val="both"/>
        <w:rPr>
          <w:rFonts w:ascii="Arial" w:hAnsi="Arial" w:cs="Arial"/>
          <w:bCs/>
          <w:sz w:val="24"/>
          <w:szCs w:val="24"/>
        </w:rPr>
      </w:pPr>
    </w:p>
    <w:p w14:paraId="6E6A6C19" w14:textId="795227AC" w:rsidR="006B4ABB" w:rsidRPr="00C03720" w:rsidRDefault="00835FD8" w:rsidP="00C03720">
      <w:pPr>
        <w:pStyle w:val="Default"/>
        <w:ind w:firstLine="709"/>
        <w:jc w:val="both"/>
        <w:rPr>
          <w:rFonts w:ascii="Arial" w:hAnsi="Arial" w:cs="Arial"/>
          <w:b/>
        </w:rPr>
      </w:pPr>
      <w:r>
        <w:rPr>
          <w:rFonts w:ascii="Arial" w:hAnsi="Arial" w:cs="Arial"/>
          <w:b/>
          <w:lang w:val="en-US"/>
        </w:rPr>
        <w:t xml:space="preserve">Topic </w:t>
      </w:r>
      <w:r w:rsidR="006B4ABB" w:rsidRPr="00C03720">
        <w:rPr>
          <w:rFonts w:ascii="Arial" w:hAnsi="Arial" w:cs="Arial"/>
          <w:b/>
          <w:bCs/>
        </w:rPr>
        <w:t xml:space="preserve">1.5. </w:t>
      </w:r>
      <w:proofErr w:type="spellStart"/>
      <w:r w:rsidR="00F158D6" w:rsidRPr="00F158D6">
        <w:rPr>
          <w:rFonts w:ascii="Arial" w:hAnsi="Arial" w:cs="Arial"/>
          <w:b/>
          <w:bCs/>
        </w:rPr>
        <w:t>Procedural</w:t>
      </w:r>
      <w:proofErr w:type="spellEnd"/>
      <w:r w:rsidR="00F158D6" w:rsidRPr="00F158D6">
        <w:rPr>
          <w:rFonts w:ascii="Arial" w:hAnsi="Arial" w:cs="Arial"/>
          <w:b/>
          <w:bCs/>
        </w:rPr>
        <w:t xml:space="preserve"> </w:t>
      </w:r>
      <w:proofErr w:type="spellStart"/>
      <w:r w:rsidR="00F158D6" w:rsidRPr="00F158D6">
        <w:rPr>
          <w:rFonts w:ascii="Arial" w:hAnsi="Arial" w:cs="Arial"/>
          <w:b/>
          <w:bCs/>
        </w:rPr>
        <w:t>terms</w:t>
      </w:r>
      <w:proofErr w:type="spellEnd"/>
      <w:r w:rsidR="00F158D6" w:rsidRPr="00F158D6">
        <w:rPr>
          <w:rFonts w:ascii="Arial" w:hAnsi="Arial" w:cs="Arial"/>
          <w:b/>
          <w:bCs/>
        </w:rPr>
        <w:t xml:space="preserve"> </w:t>
      </w:r>
      <w:proofErr w:type="spellStart"/>
      <w:r w:rsidR="00F158D6" w:rsidRPr="00F158D6">
        <w:rPr>
          <w:rFonts w:ascii="Arial" w:hAnsi="Arial" w:cs="Arial"/>
          <w:b/>
          <w:bCs/>
        </w:rPr>
        <w:t>and</w:t>
      </w:r>
      <w:proofErr w:type="spellEnd"/>
      <w:r w:rsidR="00F158D6" w:rsidRPr="00F158D6">
        <w:rPr>
          <w:rFonts w:ascii="Arial" w:hAnsi="Arial" w:cs="Arial"/>
          <w:b/>
          <w:bCs/>
        </w:rPr>
        <w:t xml:space="preserve"> </w:t>
      </w:r>
      <w:proofErr w:type="spellStart"/>
      <w:r w:rsidR="00F158D6" w:rsidRPr="00F158D6">
        <w:rPr>
          <w:rFonts w:ascii="Arial" w:hAnsi="Arial" w:cs="Arial"/>
          <w:b/>
          <w:bCs/>
        </w:rPr>
        <w:t>court</w:t>
      </w:r>
      <w:proofErr w:type="spellEnd"/>
      <w:r w:rsidR="00F158D6" w:rsidRPr="00F158D6">
        <w:rPr>
          <w:rFonts w:ascii="Arial" w:hAnsi="Arial" w:cs="Arial"/>
          <w:b/>
          <w:bCs/>
        </w:rPr>
        <w:t xml:space="preserve"> </w:t>
      </w:r>
      <w:proofErr w:type="spellStart"/>
      <w:r w:rsidR="00F158D6" w:rsidRPr="00F158D6">
        <w:rPr>
          <w:rFonts w:ascii="Arial" w:hAnsi="Arial" w:cs="Arial"/>
          <w:b/>
          <w:bCs/>
        </w:rPr>
        <w:t>costs</w:t>
      </w:r>
      <w:proofErr w:type="spellEnd"/>
      <w:r w:rsidR="00F158D6" w:rsidRPr="00F158D6">
        <w:rPr>
          <w:rFonts w:ascii="Arial" w:hAnsi="Arial" w:cs="Arial"/>
          <w:b/>
          <w:bCs/>
        </w:rPr>
        <w:t xml:space="preserve"> </w:t>
      </w:r>
      <w:proofErr w:type="spellStart"/>
      <w:r w:rsidR="00F158D6" w:rsidRPr="00F158D6">
        <w:rPr>
          <w:rFonts w:ascii="Arial" w:hAnsi="Arial" w:cs="Arial"/>
          <w:b/>
          <w:bCs/>
        </w:rPr>
        <w:t>in</w:t>
      </w:r>
      <w:proofErr w:type="spellEnd"/>
      <w:r w:rsidR="00F158D6" w:rsidRPr="00F158D6">
        <w:rPr>
          <w:rFonts w:ascii="Arial" w:hAnsi="Arial" w:cs="Arial"/>
          <w:b/>
          <w:bCs/>
        </w:rPr>
        <w:t xml:space="preserve"> </w:t>
      </w:r>
      <w:proofErr w:type="spellStart"/>
      <w:r w:rsidR="00F158D6" w:rsidRPr="00F158D6">
        <w:rPr>
          <w:rFonts w:ascii="Arial" w:hAnsi="Arial" w:cs="Arial"/>
          <w:b/>
          <w:bCs/>
        </w:rPr>
        <w:t>commercial</w:t>
      </w:r>
      <w:proofErr w:type="spellEnd"/>
      <w:r w:rsidR="00F158D6" w:rsidRPr="00F158D6">
        <w:rPr>
          <w:rFonts w:ascii="Arial" w:hAnsi="Arial" w:cs="Arial"/>
          <w:b/>
          <w:bCs/>
        </w:rPr>
        <w:t xml:space="preserve"> </w:t>
      </w:r>
      <w:proofErr w:type="spellStart"/>
      <w:r w:rsidR="00F158D6" w:rsidRPr="00F158D6">
        <w:rPr>
          <w:rFonts w:ascii="Arial" w:hAnsi="Arial" w:cs="Arial"/>
          <w:b/>
          <w:bCs/>
        </w:rPr>
        <w:t>litigation</w:t>
      </w:r>
      <w:proofErr w:type="spellEnd"/>
      <w:r w:rsidR="00F158D6" w:rsidRPr="00F158D6">
        <w:rPr>
          <w:rFonts w:ascii="Arial" w:hAnsi="Arial" w:cs="Arial"/>
          <w:b/>
          <w:bCs/>
        </w:rPr>
        <w:t>.</w:t>
      </w:r>
      <w:r w:rsidR="00F158D6">
        <w:rPr>
          <w:rFonts w:ascii="Arial" w:hAnsi="Arial" w:cs="Arial"/>
          <w:b/>
          <w:bCs/>
        </w:rPr>
        <w:t xml:space="preserve"> </w:t>
      </w:r>
    </w:p>
    <w:p w14:paraId="71CA595B" w14:textId="77777777" w:rsidR="00835FD8" w:rsidRPr="003A5D47" w:rsidRDefault="00835FD8" w:rsidP="00835FD8">
      <w:pPr>
        <w:spacing w:line="240" w:lineRule="auto"/>
        <w:ind w:firstLine="709"/>
        <w:jc w:val="both"/>
        <w:rPr>
          <w:rFonts w:ascii="Arial" w:hAnsi="Arial" w:cs="Arial"/>
          <w:i/>
          <w:sz w:val="24"/>
          <w:szCs w:val="24"/>
          <w:lang w:val="en-US"/>
        </w:rPr>
      </w:pPr>
      <w:r w:rsidRPr="003A5D47">
        <w:rPr>
          <w:rFonts w:ascii="Arial" w:hAnsi="Arial" w:cs="Arial"/>
          <w:i/>
          <w:sz w:val="24"/>
          <w:szCs w:val="24"/>
          <w:lang w:val="en-US"/>
        </w:rPr>
        <w:t>Lecture plan:</w:t>
      </w:r>
    </w:p>
    <w:p w14:paraId="3EEFFF7F" w14:textId="77777777" w:rsidR="00B02162" w:rsidRPr="00B02162" w:rsidRDefault="00B02162" w:rsidP="00B02162">
      <w:pPr>
        <w:spacing w:line="240" w:lineRule="auto"/>
        <w:ind w:firstLine="709"/>
        <w:jc w:val="both"/>
        <w:rPr>
          <w:rFonts w:ascii="Arial" w:hAnsi="Arial" w:cs="Arial"/>
          <w:sz w:val="24"/>
          <w:szCs w:val="24"/>
          <w:lang w:val="en-US"/>
        </w:rPr>
      </w:pPr>
      <w:r w:rsidRPr="00B02162">
        <w:rPr>
          <w:rFonts w:ascii="Arial" w:hAnsi="Arial" w:cs="Arial"/>
          <w:i/>
          <w:sz w:val="24"/>
          <w:szCs w:val="24"/>
          <w:lang w:val="en-US"/>
        </w:rPr>
        <w:t>1</w:t>
      </w:r>
      <w:r w:rsidRPr="00B02162">
        <w:rPr>
          <w:rFonts w:ascii="Arial" w:hAnsi="Arial" w:cs="Arial"/>
          <w:sz w:val="24"/>
          <w:szCs w:val="24"/>
          <w:lang w:val="en-US"/>
        </w:rPr>
        <w:t>. The concept and types of terms in the economic process. Calculation of procedural terms.</w:t>
      </w:r>
    </w:p>
    <w:p w14:paraId="182976AB" w14:textId="77777777" w:rsidR="00B02162" w:rsidRPr="00B02162" w:rsidRDefault="00B02162" w:rsidP="00B02162">
      <w:pPr>
        <w:spacing w:line="240" w:lineRule="auto"/>
        <w:ind w:firstLine="709"/>
        <w:jc w:val="both"/>
        <w:rPr>
          <w:rFonts w:ascii="Arial" w:hAnsi="Arial" w:cs="Arial"/>
          <w:sz w:val="24"/>
          <w:szCs w:val="24"/>
          <w:lang w:val="en-US"/>
        </w:rPr>
      </w:pPr>
      <w:r w:rsidRPr="00B02162">
        <w:rPr>
          <w:rFonts w:ascii="Arial" w:hAnsi="Arial" w:cs="Arial"/>
          <w:sz w:val="24"/>
          <w:szCs w:val="24"/>
          <w:lang w:val="en-US"/>
        </w:rPr>
        <w:t>2. Consequences of missing the procedural term. The order of renewal or extension of the procedural term.</w:t>
      </w:r>
    </w:p>
    <w:p w14:paraId="721E5918" w14:textId="09BA3532" w:rsidR="00B02162" w:rsidRDefault="00B02162" w:rsidP="00B02162">
      <w:pPr>
        <w:spacing w:line="240" w:lineRule="auto"/>
        <w:ind w:firstLine="709"/>
        <w:jc w:val="both"/>
        <w:rPr>
          <w:rFonts w:ascii="Arial" w:hAnsi="Arial" w:cs="Arial"/>
          <w:sz w:val="24"/>
          <w:szCs w:val="24"/>
          <w:lang w:val="en-US"/>
        </w:rPr>
      </w:pPr>
      <w:r w:rsidRPr="00B02162">
        <w:rPr>
          <w:rFonts w:ascii="Arial" w:hAnsi="Arial" w:cs="Arial"/>
          <w:sz w:val="24"/>
          <w:szCs w:val="24"/>
          <w:lang w:val="en-US"/>
        </w:rPr>
        <w:t>3. Court fees and costs related to the case.</w:t>
      </w:r>
    </w:p>
    <w:p w14:paraId="4797860C" w14:textId="77777777" w:rsidR="00B02162" w:rsidRPr="00B02162" w:rsidRDefault="00B02162" w:rsidP="00B02162">
      <w:pPr>
        <w:spacing w:line="240" w:lineRule="auto"/>
        <w:ind w:firstLine="709"/>
        <w:jc w:val="both"/>
        <w:rPr>
          <w:rFonts w:ascii="Arial" w:hAnsi="Arial" w:cs="Arial"/>
          <w:sz w:val="24"/>
          <w:szCs w:val="24"/>
          <w:lang w:val="en-US"/>
        </w:rPr>
      </w:pPr>
    </w:p>
    <w:p w14:paraId="132CC486" w14:textId="77777777" w:rsidR="00835FD8" w:rsidRPr="003A5D47" w:rsidRDefault="00835FD8" w:rsidP="00835FD8">
      <w:pPr>
        <w:spacing w:line="240" w:lineRule="auto"/>
        <w:ind w:firstLine="709"/>
        <w:jc w:val="both"/>
        <w:rPr>
          <w:rFonts w:ascii="Arial" w:hAnsi="Arial" w:cs="Arial"/>
          <w:i/>
          <w:sz w:val="24"/>
          <w:szCs w:val="24"/>
          <w:lang w:val="en-US"/>
        </w:rPr>
      </w:pPr>
      <w:r w:rsidRPr="003A5D47">
        <w:rPr>
          <w:rFonts w:ascii="Arial" w:hAnsi="Arial" w:cs="Arial"/>
          <w:i/>
          <w:sz w:val="24"/>
          <w:szCs w:val="24"/>
          <w:lang w:val="en-US"/>
        </w:rPr>
        <w:t>Questions for discussion in practice:</w:t>
      </w:r>
    </w:p>
    <w:p w14:paraId="02115949" w14:textId="77777777" w:rsidR="00B02162" w:rsidRPr="00B02162" w:rsidRDefault="00B02162" w:rsidP="00B02162">
      <w:pPr>
        <w:spacing w:line="240" w:lineRule="auto"/>
        <w:ind w:firstLine="709"/>
        <w:jc w:val="both"/>
        <w:rPr>
          <w:rFonts w:ascii="Arial" w:hAnsi="Arial" w:cs="Arial"/>
          <w:sz w:val="24"/>
          <w:szCs w:val="24"/>
        </w:rPr>
      </w:pPr>
      <w:r w:rsidRPr="00B02162">
        <w:rPr>
          <w:rFonts w:ascii="Arial" w:hAnsi="Arial" w:cs="Arial"/>
          <w:sz w:val="24"/>
          <w:szCs w:val="24"/>
        </w:rPr>
        <w:t xml:space="preserve">1. </w:t>
      </w:r>
      <w:proofErr w:type="spellStart"/>
      <w:r w:rsidRPr="00B02162">
        <w:rPr>
          <w:rFonts w:ascii="Arial" w:hAnsi="Arial" w:cs="Arial"/>
          <w:sz w:val="24"/>
          <w:szCs w:val="24"/>
        </w:rPr>
        <w:t>The</w:t>
      </w:r>
      <w:proofErr w:type="spellEnd"/>
      <w:r w:rsidRPr="00B02162">
        <w:rPr>
          <w:rFonts w:ascii="Arial" w:hAnsi="Arial" w:cs="Arial"/>
          <w:sz w:val="24"/>
          <w:szCs w:val="24"/>
        </w:rPr>
        <w:t xml:space="preserve"> </w:t>
      </w:r>
      <w:proofErr w:type="spellStart"/>
      <w:r w:rsidRPr="00B02162">
        <w:rPr>
          <w:rFonts w:ascii="Arial" w:hAnsi="Arial" w:cs="Arial"/>
          <w:sz w:val="24"/>
          <w:szCs w:val="24"/>
        </w:rPr>
        <w:t>concept</w:t>
      </w:r>
      <w:proofErr w:type="spellEnd"/>
      <w:r w:rsidRPr="00B02162">
        <w:rPr>
          <w:rFonts w:ascii="Arial" w:hAnsi="Arial" w:cs="Arial"/>
          <w:sz w:val="24"/>
          <w:szCs w:val="24"/>
        </w:rPr>
        <w:t xml:space="preserve"> </w:t>
      </w:r>
      <w:proofErr w:type="spellStart"/>
      <w:r w:rsidRPr="00B02162">
        <w:rPr>
          <w:rFonts w:ascii="Arial" w:hAnsi="Arial" w:cs="Arial"/>
          <w:sz w:val="24"/>
          <w:szCs w:val="24"/>
        </w:rPr>
        <w:t>and</w:t>
      </w:r>
      <w:proofErr w:type="spellEnd"/>
      <w:r w:rsidRPr="00B02162">
        <w:rPr>
          <w:rFonts w:ascii="Arial" w:hAnsi="Arial" w:cs="Arial"/>
          <w:sz w:val="24"/>
          <w:szCs w:val="24"/>
        </w:rPr>
        <w:t xml:space="preserve"> </w:t>
      </w:r>
      <w:proofErr w:type="spellStart"/>
      <w:r w:rsidRPr="00B02162">
        <w:rPr>
          <w:rFonts w:ascii="Arial" w:hAnsi="Arial" w:cs="Arial"/>
          <w:sz w:val="24"/>
          <w:szCs w:val="24"/>
        </w:rPr>
        <w:t>meaning</w:t>
      </w:r>
      <w:proofErr w:type="spellEnd"/>
      <w:r w:rsidRPr="00B02162">
        <w:rPr>
          <w:rFonts w:ascii="Arial" w:hAnsi="Arial" w:cs="Arial"/>
          <w:sz w:val="24"/>
          <w:szCs w:val="24"/>
        </w:rPr>
        <w:t xml:space="preserve"> </w:t>
      </w:r>
      <w:proofErr w:type="spellStart"/>
      <w:r w:rsidRPr="00B02162">
        <w:rPr>
          <w:rFonts w:ascii="Arial" w:hAnsi="Arial" w:cs="Arial"/>
          <w:sz w:val="24"/>
          <w:szCs w:val="24"/>
        </w:rPr>
        <w:t>of</w:t>
      </w:r>
      <w:proofErr w:type="spellEnd"/>
      <w:r w:rsidRPr="00B02162">
        <w:rPr>
          <w:rFonts w:ascii="Arial" w:hAnsi="Arial" w:cs="Arial"/>
          <w:sz w:val="24"/>
          <w:szCs w:val="24"/>
        </w:rPr>
        <w:t xml:space="preserve"> </w:t>
      </w:r>
      <w:proofErr w:type="spellStart"/>
      <w:r w:rsidRPr="00B02162">
        <w:rPr>
          <w:rFonts w:ascii="Arial" w:hAnsi="Arial" w:cs="Arial"/>
          <w:sz w:val="24"/>
          <w:szCs w:val="24"/>
        </w:rPr>
        <w:t>time</w:t>
      </w:r>
      <w:proofErr w:type="spellEnd"/>
      <w:r w:rsidRPr="00B02162">
        <w:rPr>
          <w:rFonts w:ascii="Arial" w:hAnsi="Arial" w:cs="Arial"/>
          <w:sz w:val="24"/>
          <w:szCs w:val="24"/>
        </w:rPr>
        <w:t xml:space="preserve"> </w:t>
      </w:r>
      <w:proofErr w:type="spellStart"/>
      <w:r w:rsidRPr="00B02162">
        <w:rPr>
          <w:rFonts w:ascii="Arial" w:hAnsi="Arial" w:cs="Arial"/>
          <w:sz w:val="24"/>
          <w:szCs w:val="24"/>
        </w:rPr>
        <w:t>in</w:t>
      </w:r>
      <w:proofErr w:type="spellEnd"/>
      <w:r w:rsidRPr="00B02162">
        <w:rPr>
          <w:rFonts w:ascii="Arial" w:hAnsi="Arial" w:cs="Arial"/>
          <w:sz w:val="24"/>
          <w:szCs w:val="24"/>
        </w:rPr>
        <w:t xml:space="preserve"> </w:t>
      </w:r>
      <w:proofErr w:type="spellStart"/>
      <w:r w:rsidRPr="00B02162">
        <w:rPr>
          <w:rFonts w:ascii="Arial" w:hAnsi="Arial" w:cs="Arial"/>
          <w:sz w:val="24"/>
          <w:szCs w:val="24"/>
        </w:rPr>
        <w:t>court</w:t>
      </w:r>
      <w:proofErr w:type="spellEnd"/>
      <w:r w:rsidRPr="00B02162">
        <w:rPr>
          <w:rFonts w:ascii="Arial" w:hAnsi="Arial" w:cs="Arial"/>
          <w:sz w:val="24"/>
          <w:szCs w:val="24"/>
        </w:rPr>
        <w:t xml:space="preserve">. </w:t>
      </w:r>
      <w:proofErr w:type="spellStart"/>
      <w:r w:rsidRPr="00B02162">
        <w:rPr>
          <w:rFonts w:ascii="Arial" w:hAnsi="Arial" w:cs="Arial"/>
          <w:sz w:val="24"/>
          <w:szCs w:val="24"/>
        </w:rPr>
        <w:t>Types</w:t>
      </w:r>
      <w:proofErr w:type="spellEnd"/>
      <w:r w:rsidRPr="00B02162">
        <w:rPr>
          <w:rFonts w:ascii="Arial" w:hAnsi="Arial" w:cs="Arial"/>
          <w:sz w:val="24"/>
          <w:szCs w:val="24"/>
        </w:rPr>
        <w:t xml:space="preserve"> </w:t>
      </w:r>
      <w:proofErr w:type="spellStart"/>
      <w:r w:rsidRPr="00B02162">
        <w:rPr>
          <w:rFonts w:ascii="Arial" w:hAnsi="Arial" w:cs="Arial"/>
          <w:sz w:val="24"/>
          <w:szCs w:val="24"/>
        </w:rPr>
        <w:t>of</w:t>
      </w:r>
      <w:proofErr w:type="spellEnd"/>
      <w:r w:rsidRPr="00B02162">
        <w:rPr>
          <w:rFonts w:ascii="Arial" w:hAnsi="Arial" w:cs="Arial"/>
          <w:sz w:val="24"/>
          <w:szCs w:val="24"/>
        </w:rPr>
        <w:t xml:space="preserve"> </w:t>
      </w:r>
      <w:proofErr w:type="spellStart"/>
      <w:r w:rsidRPr="00B02162">
        <w:rPr>
          <w:rFonts w:ascii="Arial" w:hAnsi="Arial" w:cs="Arial"/>
          <w:sz w:val="24"/>
          <w:szCs w:val="24"/>
        </w:rPr>
        <w:t>deadlines</w:t>
      </w:r>
      <w:proofErr w:type="spellEnd"/>
      <w:r w:rsidRPr="00B02162">
        <w:rPr>
          <w:rFonts w:ascii="Arial" w:hAnsi="Arial" w:cs="Arial"/>
          <w:sz w:val="24"/>
          <w:szCs w:val="24"/>
        </w:rPr>
        <w:t xml:space="preserve"> </w:t>
      </w:r>
      <w:proofErr w:type="spellStart"/>
      <w:r w:rsidRPr="00B02162">
        <w:rPr>
          <w:rFonts w:ascii="Arial" w:hAnsi="Arial" w:cs="Arial"/>
          <w:sz w:val="24"/>
          <w:szCs w:val="24"/>
        </w:rPr>
        <w:t>in</w:t>
      </w:r>
      <w:proofErr w:type="spellEnd"/>
      <w:r w:rsidRPr="00B02162">
        <w:rPr>
          <w:rFonts w:ascii="Arial" w:hAnsi="Arial" w:cs="Arial"/>
          <w:sz w:val="24"/>
          <w:szCs w:val="24"/>
        </w:rPr>
        <w:t xml:space="preserve"> </w:t>
      </w:r>
      <w:proofErr w:type="spellStart"/>
      <w:r w:rsidRPr="00B02162">
        <w:rPr>
          <w:rFonts w:ascii="Arial" w:hAnsi="Arial" w:cs="Arial"/>
          <w:sz w:val="24"/>
          <w:szCs w:val="24"/>
        </w:rPr>
        <w:t>litigation</w:t>
      </w:r>
      <w:proofErr w:type="spellEnd"/>
      <w:r w:rsidRPr="00B02162">
        <w:rPr>
          <w:rFonts w:ascii="Arial" w:hAnsi="Arial" w:cs="Arial"/>
          <w:sz w:val="24"/>
          <w:szCs w:val="24"/>
        </w:rPr>
        <w:t>.</w:t>
      </w:r>
    </w:p>
    <w:p w14:paraId="6E9AEBA8" w14:textId="77777777" w:rsidR="00B02162" w:rsidRPr="00B02162" w:rsidRDefault="00B02162" w:rsidP="00B02162">
      <w:pPr>
        <w:spacing w:line="240" w:lineRule="auto"/>
        <w:ind w:firstLine="709"/>
        <w:jc w:val="both"/>
        <w:rPr>
          <w:rFonts w:ascii="Arial" w:hAnsi="Arial" w:cs="Arial"/>
          <w:sz w:val="24"/>
          <w:szCs w:val="24"/>
        </w:rPr>
      </w:pPr>
      <w:r w:rsidRPr="00B02162">
        <w:rPr>
          <w:rFonts w:ascii="Arial" w:hAnsi="Arial" w:cs="Arial"/>
          <w:sz w:val="24"/>
          <w:szCs w:val="24"/>
        </w:rPr>
        <w:t xml:space="preserve">2. </w:t>
      </w:r>
      <w:proofErr w:type="spellStart"/>
      <w:r w:rsidRPr="00B02162">
        <w:rPr>
          <w:rFonts w:ascii="Arial" w:hAnsi="Arial" w:cs="Arial"/>
          <w:sz w:val="24"/>
          <w:szCs w:val="24"/>
        </w:rPr>
        <w:t>Criteria</w:t>
      </w:r>
      <w:proofErr w:type="spellEnd"/>
      <w:r w:rsidRPr="00B02162">
        <w:rPr>
          <w:rFonts w:ascii="Arial" w:hAnsi="Arial" w:cs="Arial"/>
          <w:sz w:val="24"/>
          <w:szCs w:val="24"/>
        </w:rPr>
        <w:t xml:space="preserve"> </w:t>
      </w:r>
      <w:proofErr w:type="spellStart"/>
      <w:r w:rsidRPr="00B02162">
        <w:rPr>
          <w:rFonts w:ascii="Arial" w:hAnsi="Arial" w:cs="Arial"/>
          <w:sz w:val="24"/>
          <w:szCs w:val="24"/>
        </w:rPr>
        <w:t>for</w:t>
      </w:r>
      <w:proofErr w:type="spellEnd"/>
      <w:r w:rsidRPr="00B02162">
        <w:rPr>
          <w:rFonts w:ascii="Arial" w:hAnsi="Arial" w:cs="Arial"/>
          <w:sz w:val="24"/>
          <w:szCs w:val="24"/>
        </w:rPr>
        <w:t xml:space="preserve"> </w:t>
      </w:r>
      <w:proofErr w:type="spellStart"/>
      <w:r w:rsidRPr="00B02162">
        <w:rPr>
          <w:rFonts w:ascii="Arial" w:hAnsi="Arial" w:cs="Arial"/>
          <w:sz w:val="24"/>
          <w:szCs w:val="24"/>
        </w:rPr>
        <w:t>determining</w:t>
      </w:r>
      <w:proofErr w:type="spellEnd"/>
      <w:r w:rsidRPr="00B02162">
        <w:rPr>
          <w:rFonts w:ascii="Arial" w:hAnsi="Arial" w:cs="Arial"/>
          <w:sz w:val="24"/>
          <w:szCs w:val="24"/>
        </w:rPr>
        <w:t xml:space="preserve"> </w:t>
      </w:r>
      <w:proofErr w:type="spellStart"/>
      <w:r w:rsidRPr="00B02162">
        <w:rPr>
          <w:rFonts w:ascii="Arial" w:hAnsi="Arial" w:cs="Arial"/>
          <w:sz w:val="24"/>
          <w:szCs w:val="24"/>
        </w:rPr>
        <w:t>court</w:t>
      </w:r>
      <w:proofErr w:type="spellEnd"/>
      <w:r w:rsidRPr="00B02162">
        <w:rPr>
          <w:rFonts w:ascii="Arial" w:hAnsi="Arial" w:cs="Arial"/>
          <w:sz w:val="24"/>
          <w:szCs w:val="24"/>
        </w:rPr>
        <w:t xml:space="preserve"> </w:t>
      </w:r>
      <w:proofErr w:type="spellStart"/>
      <w:r w:rsidRPr="00B02162">
        <w:rPr>
          <w:rFonts w:ascii="Arial" w:hAnsi="Arial" w:cs="Arial"/>
          <w:sz w:val="24"/>
          <w:szCs w:val="24"/>
        </w:rPr>
        <w:t>costs</w:t>
      </w:r>
      <w:proofErr w:type="spellEnd"/>
      <w:r w:rsidRPr="00B02162">
        <w:rPr>
          <w:rFonts w:ascii="Arial" w:hAnsi="Arial" w:cs="Arial"/>
          <w:sz w:val="24"/>
          <w:szCs w:val="24"/>
        </w:rPr>
        <w:t xml:space="preserve"> </w:t>
      </w:r>
      <w:proofErr w:type="spellStart"/>
      <w:r w:rsidRPr="00B02162">
        <w:rPr>
          <w:rFonts w:ascii="Arial" w:hAnsi="Arial" w:cs="Arial"/>
          <w:sz w:val="24"/>
          <w:szCs w:val="24"/>
        </w:rPr>
        <w:t>for</w:t>
      </w:r>
      <w:proofErr w:type="spellEnd"/>
      <w:r w:rsidRPr="00B02162">
        <w:rPr>
          <w:rFonts w:ascii="Arial" w:hAnsi="Arial" w:cs="Arial"/>
          <w:sz w:val="24"/>
          <w:szCs w:val="24"/>
        </w:rPr>
        <w:t xml:space="preserve"> </w:t>
      </w:r>
      <w:proofErr w:type="spellStart"/>
      <w:r w:rsidRPr="00B02162">
        <w:rPr>
          <w:rFonts w:ascii="Arial" w:hAnsi="Arial" w:cs="Arial"/>
          <w:sz w:val="24"/>
          <w:szCs w:val="24"/>
        </w:rPr>
        <w:t>professional</w:t>
      </w:r>
      <w:proofErr w:type="spellEnd"/>
      <w:r w:rsidRPr="00B02162">
        <w:rPr>
          <w:rFonts w:ascii="Arial" w:hAnsi="Arial" w:cs="Arial"/>
          <w:sz w:val="24"/>
          <w:szCs w:val="24"/>
        </w:rPr>
        <w:t xml:space="preserve"> </w:t>
      </w:r>
      <w:proofErr w:type="spellStart"/>
      <w:r w:rsidRPr="00B02162">
        <w:rPr>
          <w:rFonts w:ascii="Arial" w:hAnsi="Arial" w:cs="Arial"/>
          <w:sz w:val="24"/>
          <w:szCs w:val="24"/>
        </w:rPr>
        <w:t>legal</w:t>
      </w:r>
      <w:proofErr w:type="spellEnd"/>
      <w:r w:rsidRPr="00B02162">
        <w:rPr>
          <w:rFonts w:ascii="Arial" w:hAnsi="Arial" w:cs="Arial"/>
          <w:sz w:val="24"/>
          <w:szCs w:val="24"/>
        </w:rPr>
        <w:t xml:space="preserve"> </w:t>
      </w:r>
      <w:proofErr w:type="spellStart"/>
      <w:r w:rsidRPr="00B02162">
        <w:rPr>
          <w:rFonts w:ascii="Arial" w:hAnsi="Arial" w:cs="Arial"/>
          <w:sz w:val="24"/>
          <w:szCs w:val="24"/>
        </w:rPr>
        <w:t>assistance</w:t>
      </w:r>
      <w:proofErr w:type="spellEnd"/>
    </w:p>
    <w:p w14:paraId="37E8FB64" w14:textId="484F7755" w:rsidR="00DA1E60" w:rsidRPr="00C03720" w:rsidRDefault="00B02162" w:rsidP="00B02162">
      <w:pPr>
        <w:spacing w:line="240" w:lineRule="auto"/>
        <w:ind w:firstLine="709"/>
        <w:jc w:val="both"/>
        <w:rPr>
          <w:rFonts w:ascii="Arial" w:hAnsi="Arial" w:cs="Arial"/>
          <w:sz w:val="24"/>
          <w:szCs w:val="24"/>
        </w:rPr>
      </w:pPr>
      <w:r w:rsidRPr="00B02162">
        <w:rPr>
          <w:rFonts w:ascii="Arial" w:hAnsi="Arial" w:cs="Arial"/>
          <w:sz w:val="24"/>
          <w:szCs w:val="24"/>
        </w:rPr>
        <w:t xml:space="preserve">3. </w:t>
      </w:r>
      <w:proofErr w:type="spellStart"/>
      <w:r w:rsidRPr="00B02162">
        <w:rPr>
          <w:rFonts w:ascii="Arial" w:hAnsi="Arial" w:cs="Arial"/>
          <w:sz w:val="24"/>
          <w:szCs w:val="24"/>
        </w:rPr>
        <w:t>The</w:t>
      </w:r>
      <w:proofErr w:type="spellEnd"/>
      <w:r w:rsidRPr="00B02162">
        <w:rPr>
          <w:rFonts w:ascii="Arial" w:hAnsi="Arial" w:cs="Arial"/>
          <w:sz w:val="24"/>
          <w:szCs w:val="24"/>
        </w:rPr>
        <w:t xml:space="preserve"> </w:t>
      </w:r>
      <w:proofErr w:type="spellStart"/>
      <w:r w:rsidRPr="00B02162">
        <w:rPr>
          <w:rFonts w:ascii="Arial" w:hAnsi="Arial" w:cs="Arial"/>
          <w:sz w:val="24"/>
          <w:szCs w:val="24"/>
        </w:rPr>
        <w:t>order</w:t>
      </w:r>
      <w:proofErr w:type="spellEnd"/>
      <w:r w:rsidRPr="00B02162">
        <w:rPr>
          <w:rFonts w:ascii="Arial" w:hAnsi="Arial" w:cs="Arial"/>
          <w:sz w:val="24"/>
          <w:szCs w:val="24"/>
        </w:rPr>
        <w:t xml:space="preserve"> </w:t>
      </w:r>
      <w:proofErr w:type="spellStart"/>
      <w:r w:rsidRPr="00B02162">
        <w:rPr>
          <w:rFonts w:ascii="Arial" w:hAnsi="Arial" w:cs="Arial"/>
          <w:sz w:val="24"/>
          <w:szCs w:val="24"/>
        </w:rPr>
        <w:t>of</w:t>
      </w:r>
      <w:proofErr w:type="spellEnd"/>
      <w:r w:rsidRPr="00B02162">
        <w:rPr>
          <w:rFonts w:ascii="Arial" w:hAnsi="Arial" w:cs="Arial"/>
          <w:sz w:val="24"/>
          <w:szCs w:val="24"/>
        </w:rPr>
        <w:t xml:space="preserve"> </w:t>
      </w:r>
      <w:proofErr w:type="spellStart"/>
      <w:r w:rsidRPr="00B02162">
        <w:rPr>
          <w:rFonts w:ascii="Arial" w:hAnsi="Arial" w:cs="Arial"/>
          <w:sz w:val="24"/>
          <w:szCs w:val="24"/>
        </w:rPr>
        <w:t>distribution</w:t>
      </w:r>
      <w:proofErr w:type="spellEnd"/>
      <w:r w:rsidRPr="00B02162">
        <w:rPr>
          <w:rFonts w:ascii="Arial" w:hAnsi="Arial" w:cs="Arial"/>
          <w:sz w:val="24"/>
          <w:szCs w:val="24"/>
        </w:rPr>
        <w:t xml:space="preserve"> </w:t>
      </w:r>
      <w:proofErr w:type="spellStart"/>
      <w:r w:rsidRPr="00B02162">
        <w:rPr>
          <w:rFonts w:ascii="Arial" w:hAnsi="Arial" w:cs="Arial"/>
          <w:sz w:val="24"/>
          <w:szCs w:val="24"/>
        </w:rPr>
        <w:t>and</w:t>
      </w:r>
      <w:proofErr w:type="spellEnd"/>
      <w:r w:rsidRPr="00B02162">
        <w:rPr>
          <w:rFonts w:ascii="Arial" w:hAnsi="Arial" w:cs="Arial"/>
          <w:sz w:val="24"/>
          <w:szCs w:val="24"/>
        </w:rPr>
        <w:t xml:space="preserve"> </w:t>
      </w:r>
      <w:proofErr w:type="spellStart"/>
      <w:r w:rsidRPr="00B02162">
        <w:rPr>
          <w:rFonts w:ascii="Arial" w:hAnsi="Arial" w:cs="Arial"/>
          <w:sz w:val="24"/>
          <w:szCs w:val="24"/>
        </w:rPr>
        <w:t>reimbursement</w:t>
      </w:r>
      <w:proofErr w:type="spellEnd"/>
      <w:r w:rsidRPr="00B02162">
        <w:rPr>
          <w:rFonts w:ascii="Arial" w:hAnsi="Arial" w:cs="Arial"/>
          <w:sz w:val="24"/>
          <w:szCs w:val="24"/>
        </w:rPr>
        <w:t xml:space="preserve"> </w:t>
      </w:r>
      <w:proofErr w:type="spellStart"/>
      <w:r w:rsidRPr="00B02162">
        <w:rPr>
          <w:rFonts w:ascii="Arial" w:hAnsi="Arial" w:cs="Arial"/>
          <w:sz w:val="24"/>
          <w:szCs w:val="24"/>
        </w:rPr>
        <w:t>of</w:t>
      </w:r>
      <w:proofErr w:type="spellEnd"/>
      <w:r w:rsidRPr="00B02162">
        <w:rPr>
          <w:rFonts w:ascii="Arial" w:hAnsi="Arial" w:cs="Arial"/>
          <w:sz w:val="24"/>
          <w:szCs w:val="24"/>
        </w:rPr>
        <w:t xml:space="preserve"> </w:t>
      </w:r>
      <w:proofErr w:type="spellStart"/>
      <w:r w:rsidRPr="00B02162">
        <w:rPr>
          <w:rFonts w:ascii="Arial" w:hAnsi="Arial" w:cs="Arial"/>
          <w:sz w:val="24"/>
          <w:szCs w:val="24"/>
        </w:rPr>
        <w:t>court</w:t>
      </w:r>
      <w:proofErr w:type="spellEnd"/>
      <w:r w:rsidRPr="00B02162">
        <w:rPr>
          <w:rFonts w:ascii="Arial" w:hAnsi="Arial" w:cs="Arial"/>
          <w:sz w:val="24"/>
          <w:szCs w:val="24"/>
        </w:rPr>
        <w:t xml:space="preserve"> </w:t>
      </w:r>
      <w:proofErr w:type="spellStart"/>
      <w:r w:rsidRPr="00B02162">
        <w:rPr>
          <w:rFonts w:ascii="Arial" w:hAnsi="Arial" w:cs="Arial"/>
          <w:sz w:val="24"/>
          <w:szCs w:val="24"/>
        </w:rPr>
        <w:t>costs</w:t>
      </w:r>
      <w:proofErr w:type="spellEnd"/>
      <w:r w:rsidRPr="00B02162">
        <w:rPr>
          <w:rFonts w:ascii="Arial" w:hAnsi="Arial" w:cs="Arial"/>
          <w:sz w:val="24"/>
          <w:szCs w:val="24"/>
        </w:rPr>
        <w:t>.</w:t>
      </w:r>
    </w:p>
    <w:p w14:paraId="0000ED6B" w14:textId="77777777" w:rsidR="006B4ABB" w:rsidRPr="00C03720" w:rsidRDefault="006B4ABB" w:rsidP="00C03720">
      <w:pPr>
        <w:spacing w:line="240" w:lineRule="auto"/>
        <w:ind w:firstLine="709"/>
        <w:jc w:val="both"/>
        <w:rPr>
          <w:rFonts w:ascii="Arial" w:hAnsi="Arial" w:cs="Arial"/>
          <w:i/>
          <w:sz w:val="24"/>
          <w:szCs w:val="24"/>
        </w:rPr>
      </w:pPr>
    </w:p>
    <w:p w14:paraId="0EDA8625" w14:textId="77777777" w:rsidR="00835FD8" w:rsidRPr="003A5D47" w:rsidRDefault="00835FD8" w:rsidP="00835FD8">
      <w:pPr>
        <w:spacing w:line="240" w:lineRule="auto"/>
        <w:ind w:firstLine="709"/>
        <w:jc w:val="both"/>
        <w:rPr>
          <w:rFonts w:ascii="Arial" w:hAnsi="Arial" w:cs="Arial"/>
          <w:i/>
          <w:sz w:val="24"/>
          <w:szCs w:val="24"/>
          <w:lang w:val="en-US"/>
        </w:rPr>
      </w:pPr>
      <w:r w:rsidRPr="003A5D47">
        <w:rPr>
          <w:rFonts w:ascii="Arial" w:hAnsi="Arial" w:cs="Arial"/>
          <w:i/>
          <w:sz w:val="24"/>
          <w:szCs w:val="24"/>
          <w:lang w:val="en-US"/>
        </w:rPr>
        <w:t>Tasks for independent work:</w:t>
      </w:r>
    </w:p>
    <w:p w14:paraId="308B6AD1" w14:textId="77777777" w:rsidR="00B02162" w:rsidRPr="00B02162" w:rsidRDefault="00B02162" w:rsidP="00B02162">
      <w:pPr>
        <w:spacing w:line="240" w:lineRule="auto"/>
        <w:ind w:firstLine="709"/>
        <w:jc w:val="both"/>
        <w:rPr>
          <w:rFonts w:ascii="Arial" w:hAnsi="Arial" w:cs="Arial"/>
          <w:bCs/>
          <w:sz w:val="24"/>
          <w:szCs w:val="24"/>
        </w:rPr>
      </w:pPr>
      <w:r w:rsidRPr="00B02162">
        <w:rPr>
          <w:rFonts w:ascii="Arial" w:hAnsi="Arial" w:cs="Arial"/>
          <w:bCs/>
          <w:sz w:val="24"/>
          <w:szCs w:val="24"/>
        </w:rPr>
        <w:t xml:space="preserve">1. </w:t>
      </w:r>
      <w:proofErr w:type="spellStart"/>
      <w:r w:rsidRPr="00B02162">
        <w:rPr>
          <w:rFonts w:ascii="Arial" w:hAnsi="Arial" w:cs="Arial"/>
          <w:bCs/>
          <w:sz w:val="24"/>
          <w:szCs w:val="24"/>
        </w:rPr>
        <w:t>Identify</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benefits</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for</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paying</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court</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fees</w:t>
      </w:r>
      <w:proofErr w:type="spellEnd"/>
      <w:r w:rsidRPr="00B02162">
        <w:rPr>
          <w:rFonts w:ascii="Arial" w:hAnsi="Arial" w:cs="Arial"/>
          <w:bCs/>
          <w:sz w:val="24"/>
          <w:szCs w:val="24"/>
        </w:rPr>
        <w:t>.</w:t>
      </w:r>
    </w:p>
    <w:p w14:paraId="6F8D97BC" w14:textId="77777777" w:rsidR="00B02162" w:rsidRPr="00B02162" w:rsidRDefault="00B02162" w:rsidP="00B02162">
      <w:pPr>
        <w:spacing w:line="240" w:lineRule="auto"/>
        <w:ind w:firstLine="709"/>
        <w:jc w:val="both"/>
        <w:rPr>
          <w:rFonts w:ascii="Arial" w:hAnsi="Arial" w:cs="Arial"/>
          <w:bCs/>
          <w:sz w:val="24"/>
          <w:szCs w:val="24"/>
        </w:rPr>
      </w:pPr>
      <w:r w:rsidRPr="00B02162">
        <w:rPr>
          <w:rFonts w:ascii="Arial" w:hAnsi="Arial" w:cs="Arial"/>
          <w:bCs/>
          <w:sz w:val="24"/>
          <w:szCs w:val="24"/>
        </w:rPr>
        <w:t xml:space="preserve">2. </w:t>
      </w:r>
      <w:proofErr w:type="spellStart"/>
      <w:r w:rsidRPr="00B02162">
        <w:rPr>
          <w:rFonts w:ascii="Arial" w:hAnsi="Arial" w:cs="Arial"/>
          <w:bCs/>
          <w:sz w:val="24"/>
          <w:szCs w:val="24"/>
        </w:rPr>
        <w:t>Analyze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the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case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law</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on</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the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seriousness</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of</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the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reasons</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for</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missing</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the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deadlines</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the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position</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of</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the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party</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to</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the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case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and</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the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position</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of</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the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court</w:t>
      </w:r>
      <w:proofErr w:type="spellEnd"/>
      <w:r w:rsidRPr="00B02162">
        <w:rPr>
          <w:rFonts w:ascii="Arial" w:hAnsi="Arial" w:cs="Arial"/>
          <w:bCs/>
          <w:sz w:val="24"/>
          <w:szCs w:val="24"/>
        </w:rPr>
        <w:t>)</w:t>
      </w:r>
    </w:p>
    <w:p w14:paraId="2602EFE6" w14:textId="77777777" w:rsidR="00B02162" w:rsidRPr="00B02162" w:rsidRDefault="00B02162" w:rsidP="00B02162">
      <w:pPr>
        <w:spacing w:line="240" w:lineRule="auto"/>
        <w:ind w:firstLine="709"/>
        <w:jc w:val="both"/>
        <w:rPr>
          <w:rFonts w:ascii="Arial" w:hAnsi="Arial" w:cs="Arial"/>
          <w:bCs/>
          <w:sz w:val="24"/>
          <w:szCs w:val="24"/>
        </w:rPr>
      </w:pPr>
      <w:r w:rsidRPr="00B02162">
        <w:rPr>
          <w:rFonts w:ascii="Arial" w:hAnsi="Arial" w:cs="Arial"/>
          <w:bCs/>
          <w:sz w:val="24"/>
          <w:szCs w:val="24"/>
        </w:rPr>
        <w:t xml:space="preserve">3. </w:t>
      </w:r>
      <w:proofErr w:type="spellStart"/>
      <w:r w:rsidRPr="00B02162">
        <w:rPr>
          <w:rFonts w:ascii="Arial" w:hAnsi="Arial" w:cs="Arial"/>
          <w:bCs/>
          <w:sz w:val="24"/>
          <w:szCs w:val="24"/>
        </w:rPr>
        <w:t>Calculate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the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deadlines</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in</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the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situations</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provided</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by</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the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teacher</w:t>
      </w:r>
      <w:proofErr w:type="spellEnd"/>
    </w:p>
    <w:p w14:paraId="699E2DCA" w14:textId="529AA4D0" w:rsidR="006B4ABB" w:rsidRDefault="00B02162" w:rsidP="00B02162">
      <w:pPr>
        <w:spacing w:line="240" w:lineRule="auto"/>
        <w:ind w:firstLine="709"/>
        <w:jc w:val="both"/>
        <w:rPr>
          <w:rFonts w:ascii="Arial" w:hAnsi="Arial" w:cs="Arial"/>
          <w:bCs/>
          <w:sz w:val="24"/>
          <w:szCs w:val="24"/>
        </w:rPr>
      </w:pPr>
      <w:r w:rsidRPr="00B02162">
        <w:rPr>
          <w:rFonts w:ascii="Arial" w:hAnsi="Arial" w:cs="Arial"/>
          <w:bCs/>
          <w:sz w:val="24"/>
          <w:szCs w:val="24"/>
        </w:rPr>
        <w:t xml:space="preserve">4. </w:t>
      </w:r>
      <w:proofErr w:type="spellStart"/>
      <w:r w:rsidRPr="00B02162">
        <w:rPr>
          <w:rFonts w:ascii="Arial" w:hAnsi="Arial" w:cs="Arial"/>
          <w:bCs/>
          <w:sz w:val="24"/>
          <w:szCs w:val="24"/>
        </w:rPr>
        <w:t>Formulate</w:t>
      </w:r>
      <w:proofErr w:type="spellEnd"/>
      <w:r w:rsidRPr="00B02162">
        <w:rPr>
          <w:rFonts w:ascii="Arial" w:hAnsi="Arial" w:cs="Arial"/>
          <w:bCs/>
          <w:sz w:val="24"/>
          <w:szCs w:val="24"/>
        </w:rPr>
        <w:t xml:space="preserve"> a </w:t>
      </w:r>
      <w:proofErr w:type="spellStart"/>
      <w:r w:rsidRPr="00B02162">
        <w:rPr>
          <w:rFonts w:ascii="Arial" w:hAnsi="Arial" w:cs="Arial"/>
          <w:bCs/>
          <w:sz w:val="24"/>
          <w:szCs w:val="24"/>
        </w:rPr>
        <w:t>preliminary</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calculation</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of</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court</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costs</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according</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to</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the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statement</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of</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claim</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provided</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by</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the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teacher</w:t>
      </w:r>
      <w:proofErr w:type="spellEnd"/>
      <w:r>
        <w:rPr>
          <w:rFonts w:ascii="Arial" w:hAnsi="Arial" w:cs="Arial"/>
          <w:bCs/>
          <w:sz w:val="24"/>
          <w:szCs w:val="24"/>
        </w:rPr>
        <w:t>.</w:t>
      </w:r>
    </w:p>
    <w:p w14:paraId="11B1B13B" w14:textId="77777777" w:rsidR="00B02162" w:rsidRDefault="00B02162" w:rsidP="00B02162">
      <w:pPr>
        <w:spacing w:line="240" w:lineRule="auto"/>
        <w:ind w:firstLine="709"/>
        <w:jc w:val="both"/>
        <w:rPr>
          <w:rFonts w:ascii="Arial" w:hAnsi="Arial" w:cs="Arial"/>
          <w:bCs/>
          <w:sz w:val="24"/>
          <w:szCs w:val="24"/>
        </w:rPr>
      </w:pPr>
    </w:p>
    <w:p w14:paraId="68E8ECF6" w14:textId="77777777" w:rsidR="00B02162" w:rsidRPr="00C03720" w:rsidRDefault="00B02162" w:rsidP="00B02162">
      <w:pPr>
        <w:spacing w:line="240" w:lineRule="auto"/>
        <w:ind w:firstLine="709"/>
        <w:jc w:val="both"/>
        <w:rPr>
          <w:rFonts w:ascii="Arial" w:hAnsi="Arial" w:cs="Arial"/>
          <w:bCs/>
          <w:sz w:val="24"/>
          <w:szCs w:val="24"/>
        </w:rPr>
      </w:pPr>
    </w:p>
    <w:p w14:paraId="744F8A34" w14:textId="2A7625D1" w:rsidR="006B4ABB" w:rsidRPr="00C03720" w:rsidRDefault="00835FD8" w:rsidP="00C03720">
      <w:pPr>
        <w:pStyle w:val="Default"/>
        <w:ind w:firstLine="709"/>
        <w:jc w:val="both"/>
        <w:rPr>
          <w:rFonts w:ascii="Arial" w:hAnsi="Arial" w:cs="Arial"/>
          <w:b/>
        </w:rPr>
      </w:pPr>
      <w:r>
        <w:rPr>
          <w:rFonts w:ascii="Arial" w:hAnsi="Arial" w:cs="Arial"/>
          <w:b/>
          <w:lang w:val="en-US"/>
        </w:rPr>
        <w:t xml:space="preserve">Topic </w:t>
      </w:r>
      <w:r w:rsidR="006B4ABB" w:rsidRPr="00C03720">
        <w:rPr>
          <w:rFonts w:ascii="Arial" w:hAnsi="Arial" w:cs="Arial"/>
          <w:b/>
          <w:bCs/>
        </w:rPr>
        <w:t xml:space="preserve">1.6. </w:t>
      </w:r>
      <w:proofErr w:type="spellStart"/>
      <w:r w:rsidR="00F158D6" w:rsidRPr="00F158D6">
        <w:rPr>
          <w:rFonts w:ascii="Arial" w:hAnsi="Arial" w:cs="Arial"/>
          <w:b/>
        </w:rPr>
        <w:t>Institute</w:t>
      </w:r>
      <w:proofErr w:type="spellEnd"/>
      <w:r w:rsidR="00F158D6" w:rsidRPr="00F158D6">
        <w:rPr>
          <w:rFonts w:ascii="Arial" w:hAnsi="Arial" w:cs="Arial"/>
          <w:b/>
        </w:rPr>
        <w:t xml:space="preserve"> </w:t>
      </w:r>
      <w:proofErr w:type="spellStart"/>
      <w:r w:rsidR="00F158D6" w:rsidRPr="00F158D6">
        <w:rPr>
          <w:rFonts w:ascii="Arial" w:hAnsi="Arial" w:cs="Arial"/>
          <w:b/>
        </w:rPr>
        <w:t>of</w:t>
      </w:r>
      <w:proofErr w:type="spellEnd"/>
      <w:r w:rsidR="00F158D6" w:rsidRPr="00F158D6">
        <w:rPr>
          <w:rFonts w:ascii="Arial" w:hAnsi="Arial" w:cs="Arial"/>
          <w:b/>
        </w:rPr>
        <w:t xml:space="preserve"> </w:t>
      </w:r>
      <w:proofErr w:type="spellStart"/>
      <w:r w:rsidR="00F158D6" w:rsidRPr="00F158D6">
        <w:rPr>
          <w:rFonts w:ascii="Arial" w:hAnsi="Arial" w:cs="Arial"/>
          <w:b/>
        </w:rPr>
        <w:t>support</w:t>
      </w:r>
      <w:proofErr w:type="spellEnd"/>
      <w:r w:rsidR="00F158D6" w:rsidRPr="00F158D6">
        <w:rPr>
          <w:rFonts w:ascii="Arial" w:hAnsi="Arial" w:cs="Arial"/>
          <w:b/>
        </w:rPr>
        <w:t xml:space="preserve"> </w:t>
      </w:r>
      <w:proofErr w:type="spellStart"/>
      <w:r w:rsidR="00F158D6" w:rsidRPr="00F158D6">
        <w:rPr>
          <w:rFonts w:ascii="Arial" w:hAnsi="Arial" w:cs="Arial"/>
          <w:b/>
        </w:rPr>
        <w:t>in</w:t>
      </w:r>
      <w:proofErr w:type="spellEnd"/>
      <w:r w:rsidR="00F158D6" w:rsidRPr="00F158D6">
        <w:rPr>
          <w:rFonts w:ascii="Arial" w:hAnsi="Arial" w:cs="Arial"/>
          <w:b/>
        </w:rPr>
        <w:t xml:space="preserve"> </w:t>
      </w:r>
      <w:proofErr w:type="spellStart"/>
      <w:r w:rsidR="00F158D6" w:rsidRPr="00F158D6">
        <w:rPr>
          <w:rFonts w:ascii="Arial" w:hAnsi="Arial" w:cs="Arial"/>
          <w:b/>
        </w:rPr>
        <w:t>commercial</w:t>
      </w:r>
      <w:proofErr w:type="spellEnd"/>
      <w:r w:rsidR="00F158D6" w:rsidRPr="00F158D6">
        <w:rPr>
          <w:rFonts w:ascii="Arial" w:hAnsi="Arial" w:cs="Arial"/>
          <w:b/>
        </w:rPr>
        <w:t xml:space="preserve"> </w:t>
      </w:r>
      <w:proofErr w:type="spellStart"/>
      <w:r w:rsidR="00F158D6" w:rsidRPr="00F158D6">
        <w:rPr>
          <w:rFonts w:ascii="Arial" w:hAnsi="Arial" w:cs="Arial"/>
          <w:b/>
        </w:rPr>
        <w:t>litigation</w:t>
      </w:r>
      <w:proofErr w:type="spellEnd"/>
      <w:r w:rsidR="00B74E77" w:rsidRPr="00C03720">
        <w:rPr>
          <w:rFonts w:ascii="Arial" w:hAnsi="Arial" w:cs="Arial"/>
          <w:b/>
        </w:rPr>
        <w:t>.</w:t>
      </w:r>
    </w:p>
    <w:p w14:paraId="7AD2EE71" w14:textId="77777777" w:rsidR="00835FD8" w:rsidRPr="003A5D47" w:rsidRDefault="00835FD8" w:rsidP="00835FD8">
      <w:pPr>
        <w:spacing w:line="240" w:lineRule="auto"/>
        <w:ind w:firstLine="709"/>
        <w:jc w:val="both"/>
        <w:rPr>
          <w:rFonts w:ascii="Arial" w:hAnsi="Arial" w:cs="Arial"/>
          <w:i/>
          <w:sz w:val="24"/>
          <w:szCs w:val="24"/>
          <w:lang w:val="en-US"/>
        </w:rPr>
      </w:pPr>
      <w:r w:rsidRPr="003A5D47">
        <w:rPr>
          <w:rFonts w:ascii="Arial" w:hAnsi="Arial" w:cs="Arial"/>
          <w:i/>
          <w:sz w:val="24"/>
          <w:szCs w:val="24"/>
          <w:lang w:val="en-US"/>
        </w:rPr>
        <w:t>Lecture plan:</w:t>
      </w:r>
    </w:p>
    <w:p w14:paraId="33BD0821" w14:textId="36D16EF6" w:rsidR="00B02162" w:rsidRPr="00B02162" w:rsidRDefault="00B02162" w:rsidP="00B02162">
      <w:pPr>
        <w:numPr>
          <w:ilvl w:val="0"/>
          <w:numId w:val="10"/>
        </w:numPr>
        <w:tabs>
          <w:tab w:val="left" w:pos="1134"/>
        </w:tabs>
        <w:spacing w:line="240" w:lineRule="auto"/>
        <w:ind w:left="0" w:firstLine="709"/>
        <w:jc w:val="both"/>
        <w:rPr>
          <w:rFonts w:ascii="Arial" w:hAnsi="Arial" w:cs="Arial"/>
          <w:sz w:val="24"/>
          <w:szCs w:val="24"/>
        </w:rPr>
      </w:pPr>
      <w:r w:rsidRPr="00B02162">
        <w:rPr>
          <w:rFonts w:ascii="Arial" w:hAnsi="Arial" w:cs="Arial"/>
          <w:sz w:val="24"/>
          <w:szCs w:val="24"/>
        </w:rPr>
        <w:t xml:space="preserve"> </w:t>
      </w:r>
      <w:proofErr w:type="spellStart"/>
      <w:r w:rsidRPr="00B02162">
        <w:rPr>
          <w:rFonts w:ascii="Arial" w:hAnsi="Arial" w:cs="Arial"/>
          <w:sz w:val="24"/>
          <w:szCs w:val="24"/>
        </w:rPr>
        <w:t>Providing</w:t>
      </w:r>
      <w:proofErr w:type="spellEnd"/>
      <w:r w:rsidRPr="00B02162">
        <w:rPr>
          <w:rFonts w:ascii="Arial" w:hAnsi="Arial" w:cs="Arial"/>
          <w:sz w:val="24"/>
          <w:szCs w:val="24"/>
        </w:rPr>
        <w:t xml:space="preserve"> </w:t>
      </w:r>
      <w:proofErr w:type="spellStart"/>
      <w:r w:rsidRPr="00B02162">
        <w:rPr>
          <w:rFonts w:ascii="Arial" w:hAnsi="Arial" w:cs="Arial"/>
          <w:sz w:val="24"/>
          <w:szCs w:val="24"/>
        </w:rPr>
        <w:t>evidence</w:t>
      </w:r>
      <w:proofErr w:type="spellEnd"/>
      <w:r w:rsidRPr="00B02162">
        <w:rPr>
          <w:rFonts w:ascii="Arial" w:hAnsi="Arial" w:cs="Arial"/>
          <w:sz w:val="24"/>
          <w:szCs w:val="24"/>
        </w:rPr>
        <w:t xml:space="preserve"> </w:t>
      </w:r>
      <w:proofErr w:type="spellStart"/>
      <w:r w:rsidRPr="00B02162">
        <w:rPr>
          <w:rFonts w:ascii="Arial" w:hAnsi="Arial" w:cs="Arial"/>
          <w:sz w:val="24"/>
          <w:szCs w:val="24"/>
        </w:rPr>
        <w:t>in</w:t>
      </w:r>
      <w:proofErr w:type="spellEnd"/>
      <w:r w:rsidRPr="00B02162">
        <w:rPr>
          <w:rFonts w:ascii="Arial" w:hAnsi="Arial" w:cs="Arial"/>
          <w:sz w:val="24"/>
          <w:szCs w:val="24"/>
        </w:rPr>
        <w:t xml:space="preserve"> </w:t>
      </w:r>
      <w:proofErr w:type="spellStart"/>
      <w:r w:rsidRPr="00B02162">
        <w:rPr>
          <w:rFonts w:ascii="Arial" w:hAnsi="Arial" w:cs="Arial"/>
          <w:sz w:val="24"/>
          <w:szCs w:val="24"/>
        </w:rPr>
        <w:t>the</w:t>
      </w:r>
      <w:proofErr w:type="spellEnd"/>
      <w:r w:rsidRPr="00B02162">
        <w:rPr>
          <w:rFonts w:ascii="Arial" w:hAnsi="Arial" w:cs="Arial"/>
          <w:sz w:val="24"/>
          <w:szCs w:val="24"/>
        </w:rPr>
        <w:t xml:space="preserve"> </w:t>
      </w:r>
      <w:proofErr w:type="spellStart"/>
      <w:r w:rsidRPr="00B02162">
        <w:rPr>
          <w:rFonts w:ascii="Arial" w:hAnsi="Arial" w:cs="Arial"/>
          <w:sz w:val="24"/>
          <w:szCs w:val="24"/>
        </w:rPr>
        <w:t>economic</w:t>
      </w:r>
      <w:proofErr w:type="spellEnd"/>
      <w:r w:rsidRPr="00B02162">
        <w:rPr>
          <w:rFonts w:ascii="Arial" w:hAnsi="Arial" w:cs="Arial"/>
          <w:sz w:val="24"/>
          <w:szCs w:val="24"/>
        </w:rPr>
        <w:t xml:space="preserve"> </w:t>
      </w:r>
      <w:proofErr w:type="spellStart"/>
      <w:r w:rsidRPr="00B02162">
        <w:rPr>
          <w:rFonts w:ascii="Arial" w:hAnsi="Arial" w:cs="Arial"/>
          <w:sz w:val="24"/>
          <w:szCs w:val="24"/>
        </w:rPr>
        <w:t>process</w:t>
      </w:r>
      <w:proofErr w:type="spellEnd"/>
      <w:r w:rsidRPr="00B02162">
        <w:rPr>
          <w:rFonts w:ascii="Arial" w:hAnsi="Arial" w:cs="Arial"/>
          <w:sz w:val="24"/>
          <w:szCs w:val="24"/>
        </w:rPr>
        <w:t>.</w:t>
      </w:r>
    </w:p>
    <w:p w14:paraId="0C330D1F" w14:textId="75ED9747" w:rsidR="006B4ABB" w:rsidRPr="00C03720" w:rsidRDefault="00B02162" w:rsidP="00B02162">
      <w:pPr>
        <w:numPr>
          <w:ilvl w:val="0"/>
          <w:numId w:val="10"/>
        </w:numPr>
        <w:tabs>
          <w:tab w:val="left" w:pos="1134"/>
        </w:tabs>
        <w:spacing w:line="240" w:lineRule="auto"/>
        <w:ind w:left="0" w:firstLine="709"/>
        <w:jc w:val="both"/>
        <w:rPr>
          <w:rFonts w:ascii="Arial" w:hAnsi="Arial" w:cs="Arial"/>
          <w:sz w:val="24"/>
          <w:szCs w:val="24"/>
        </w:rPr>
      </w:pPr>
      <w:proofErr w:type="spellStart"/>
      <w:r w:rsidRPr="00B02162">
        <w:rPr>
          <w:rFonts w:ascii="Arial" w:hAnsi="Arial" w:cs="Arial"/>
          <w:sz w:val="24"/>
          <w:szCs w:val="24"/>
        </w:rPr>
        <w:t>Securing</w:t>
      </w:r>
      <w:proofErr w:type="spellEnd"/>
      <w:r w:rsidRPr="00B02162">
        <w:rPr>
          <w:rFonts w:ascii="Arial" w:hAnsi="Arial" w:cs="Arial"/>
          <w:sz w:val="24"/>
          <w:szCs w:val="24"/>
        </w:rPr>
        <w:t xml:space="preserve"> </w:t>
      </w:r>
      <w:proofErr w:type="spellStart"/>
      <w:r w:rsidRPr="00B02162">
        <w:rPr>
          <w:rFonts w:ascii="Arial" w:hAnsi="Arial" w:cs="Arial"/>
          <w:sz w:val="24"/>
          <w:szCs w:val="24"/>
        </w:rPr>
        <w:t>the</w:t>
      </w:r>
      <w:proofErr w:type="spellEnd"/>
      <w:r w:rsidRPr="00B02162">
        <w:rPr>
          <w:rFonts w:ascii="Arial" w:hAnsi="Arial" w:cs="Arial"/>
          <w:sz w:val="24"/>
          <w:szCs w:val="24"/>
        </w:rPr>
        <w:t xml:space="preserve"> </w:t>
      </w:r>
      <w:proofErr w:type="spellStart"/>
      <w:r w:rsidRPr="00B02162">
        <w:rPr>
          <w:rFonts w:ascii="Arial" w:hAnsi="Arial" w:cs="Arial"/>
          <w:sz w:val="24"/>
          <w:szCs w:val="24"/>
        </w:rPr>
        <w:t>claim</w:t>
      </w:r>
      <w:proofErr w:type="spellEnd"/>
      <w:r w:rsidRPr="00B02162">
        <w:rPr>
          <w:rFonts w:ascii="Arial" w:hAnsi="Arial" w:cs="Arial"/>
          <w:sz w:val="24"/>
          <w:szCs w:val="24"/>
        </w:rPr>
        <w:t xml:space="preserve">. </w:t>
      </w:r>
      <w:proofErr w:type="spellStart"/>
      <w:r w:rsidRPr="00B02162">
        <w:rPr>
          <w:rFonts w:ascii="Arial" w:hAnsi="Arial" w:cs="Arial"/>
          <w:sz w:val="24"/>
          <w:szCs w:val="24"/>
        </w:rPr>
        <w:t>Ensuring</w:t>
      </w:r>
      <w:proofErr w:type="spellEnd"/>
      <w:r w:rsidRPr="00B02162">
        <w:rPr>
          <w:rFonts w:ascii="Arial" w:hAnsi="Arial" w:cs="Arial"/>
          <w:sz w:val="24"/>
          <w:szCs w:val="24"/>
        </w:rPr>
        <w:t xml:space="preserve"> </w:t>
      </w:r>
      <w:proofErr w:type="spellStart"/>
      <w:r w:rsidRPr="00B02162">
        <w:rPr>
          <w:rFonts w:ascii="Arial" w:hAnsi="Arial" w:cs="Arial"/>
          <w:sz w:val="24"/>
          <w:szCs w:val="24"/>
        </w:rPr>
        <w:t>court</w:t>
      </w:r>
      <w:proofErr w:type="spellEnd"/>
      <w:r w:rsidRPr="00B02162">
        <w:rPr>
          <w:rFonts w:ascii="Arial" w:hAnsi="Arial" w:cs="Arial"/>
          <w:sz w:val="24"/>
          <w:szCs w:val="24"/>
        </w:rPr>
        <w:t xml:space="preserve"> </w:t>
      </w:r>
      <w:proofErr w:type="spellStart"/>
      <w:r w:rsidRPr="00B02162">
        <w:rPr>
          <w:rFonts w:ascii="Arial" w:hAnsi="Arial" w:cs="Arial"/>
          <w:sz w:val="24"/>
          <w:szCs w:val="24"/>
        </w:rPr>
        <w:t>costs</w:t>
      </w:r>
      <w:proofErr w:type="spellEnd"/>
      <w:r w:rsidRPr="00B02162">
        <w:rPr>
          <w:rFonts w:ascii="Arial" w:hAnsi="Arial" w:cs="Arial"/>
          <w:sz w:val="24"/>
          <w:szCs w:val="24"/>
        </w:rPr>
        <w:t>.</w:t>
      </w:r>
    </w:p>
    <w:p w14:paraId="1D8B2093" w14:textId="77777777" w:rsidR="006B4ABB" w:rsidRPr="00C03720" w:rsidRDefault="006B4ABB" w:rsidP="00C03720">
      <w:pPr>
        <w:spacing w:line="240" w:lineRule="auto"/>
        <w:ind w:firstLine="709"/>
        <w:jc w:val="both"/>
        <w:rPr>
          <w:rFonts w:ascii="Arial" w:hAnsi="Arial" w:cs="Arial"/>
          <w:bCs/>
          <w:sz w:val="24"/>
          <w:szCs w:val="24"/>
        </w:rPr>
      </w:pPr>
    </w:p>
    <w:p w14:paraId="4BBC559A" w14:textId="77777777" w:rsidR="00835FD8" w:rsidRPr="003A5D47" w:rsidRDefault="00835FD8" w:rsidP="00835FD8">
      <w:pPr>
        <w:spacing w:line="240" w:lineRule="auto"/>
        <w:ind w:firstLine="709"/>
        <w:jc w:val="both"/>
        <w:rPr>
          <w:rFonts w:ascii="Arial" w:hAnsi="Arial" w:cs="Arial"/>
          <w:i/>
          <w:sz w:val="24"/>
          <w:szCs w:val="24"/>
          <w:lang w:val="en-US"/>
        </w:rPr>
      </w:pPr>
      <w:r w:rsidRPr="003A5D47">
        <w:rPr>
          <w:rFonts w:ascii="Arial" w:hAnsi="Arial" w:cs="Arial"/>
          <w:i/>
          <w:sz w:val="24"/>
          <w:szCs w:val="24"/>
          <w:lang w:val="en-US"/>
        </w:rPr>
        <w:t>Questions for discussion in practice:</w:t>
      </w:r>
    </w:p>
    <w:p w14:paraId="7C4916DC" w14:textId="77777777" w:rsidR="00B02162" w:rsidRPr="00B02162" w:rsidRDefault="00B02162" w:rsidP="00B02162">
      <w:pPr>
        <w:spacing w:line="240" w:lineRule="auto"/>
        <w:ind w:firstLine="709"/>
        <w:jc w:val="both"/>
        <w:rPr>
          <w:rFonts w:ascii="Arial" w:hAnsi="Arial" w:cs="Arial"/>
          <w:sz w:val="24"/>
          <w:szCs w:val="24"/>
          <w:lang w:val="en-US"/>
        </w:rPr>
      </w:pPr>
      <w:r w:rsidRPr="00B02162">
        <w:rPr>
          <w:rFonts w:ascii="Arial" w:hAnsi="Arial" w:cs="Arial"/>
          <w:i/>
          <w:sz w:val="24"/>
          <w:szCs w:val="24"/>
          <w:lang w:val="en-US"/>
        </w:rPr>
        <w:t xml:space="preserve">1. </w:t>
      </w:r>
      <w:r w:rsidRPr="00B02162">
        <w:rPr>
          <w:rFonts w:ascii="Arial" w:hAnsi="Arial" w:cs="Arial"/>
          <w:sz w:val="24"/>
          <w:szCs w:val="24"/>
          <w:lang w:val="en-US"/>
        </w:rPr>
        <w:t>The procedure for revocation, appeal and execution of the decision to take measures to secure evidence.</w:t>
      </w:r>
    </w:p>
    <w:p w14:paraId="1AFEE352" w14:textId="77777777" w:rsidR="00B02162" w:rsidRPr="00B02162" w:rsidRDefault="00B02162" w:rsidP="00B02162">
      <w:pPr>
        <w:spacing w:line="240" w:lineRule="auto"/>
        <w:ind w:firstLine="709"/>
        <w:jc w:val="both"/>
        <w:rPr>
          <w:rFonts w:ascii="Arial" w:hAnsi="Arial" w:cs="Arial"/>
          <w:sz w:val="24"/>
          <w:szCs w:val="24"/>
          <w:lang w:val="en-US"/>
        </w:rPr>
      </w:pPr>
      <w:r w:rsidRPr="00B02162">
        <w:rPr>
          <w:rFonts w:ascii="Arial" w:hAnsi="Arial" w:cs="Arial"/>
          <w:sz w:val="24"/>
          <w:szCs w:val="24"/>
          <w:lang w:val="en-US"/>
        </w:rPr>
        <w:t>2. The procedure for cancellation, appeal and execution of the decision on taking measures to secure the claim.</w:t>
      </w:r>
    </w:p>
    <w:p w14:paraId="6D94753B" w14:textId="3F637BC2" w:rsidR="00B02162" w:rsidRPr="00B02162" w:rsidRDefault="00B02162" w:rsidP="00B02162">
      <w:pPr>
        <w:spacing w:line="240" w:lineRule="auto"/>
        <w:ind w:firstLine="709"/>
        <w:jc w:val="both"/>
        <w:rPr>
          <w:rFonts w:ascii="Arial" w:hAnsi="Arial" w:cs="Arial"/>
          <w:sz w:val="24"/>
          <w:szCs w:val="24"/>
          <w:lang w:val="en-US"/>
        </w:rPr>
      </w:pPr>
      <w:r w:rsidRPr="00B02162">
        <w:rPr>
          <w:rFonts w:ascii="Arial" w:hAnsi="Arial" w:cs="Arial"/>
          <w:sz w:val="24"/>
          <w:szCs w:val="24"/>
          <w:lang w:val="en-US"/>
        </w:rPr>
        <w:t>3. Procedure and grounds for securing court costs</w:t>
      </w:r>
    </w:p>
    <w:p w14:paraId="73623BA3" w14:textId="77777777" w:rsidR="00B02162" w:rsidRDefault="00B02162" w:rsidP="00835FD8">
      <w:pPr>
        <w:spacing w:line="240" w:lineRule="auto"/>
        <w:ind w:firstLine="709"/>
        <w:jc w:val="both"/>
        <w:rPr>
          <w:rFonts w:ascii="Arial" w:hAnsi="Arial" w:cs="Arial"/>
          <w:i/>
          <w:sz w:val="24"/>
          <w:szCs w:val="24"/>
          <w:lang w:val="en-US"/>
        </w:rPr>
      </w:pPr>
    </w:p>
    <w:p w14:paraId="072AC52A" w14:textId="77777777" w:rsidR="00835FD8" w:rsidRPr="003A5D47" w:rsidRDefault="00835FD8" w:rsidP="00835FD8">
      <w:pPr>
        <w:spacing w:line="240" w:lineRule="auto"/>
        <w:ind w:firstLine="709"/>
        <w:jc w:val="both"/>
        <w:rPr>
          <w:rFonts w:ascii="Arial" w:hAnsi="Arial" w:cs="Arial"/>
          <w:i/>
          <w:sz w:val="24"/>
          <w:szCs w:val="24"/>
          <w:lang w:val="en-US"/>
        </w:rPr>
      </w:pPr>
      <w:r w:rsidRPr="003A5D47">
        <w:rPr>
          <w:rFonts w:ascii="Arial" w:hAnsi="Arial" w:cs="Arial"/>
          <w:i/>
          <w:sz w:val="24"/>
          <w:szCs w:val="24"/>
          <w:lang w:val="en-US"/>
        </w:rPr>
        <w:t>Tasks for independent work:</w:t>
      </w:r>
    </w:p>
    <w:p w14:paraId="0E0E3A89" w14:textId="73273DE1" w:rsidR="007457DB" w:rsidRPr="00C03720" w:rsidRDefault="00B02162" w:rsidP="00C03720">
      <w:pPr>
        <w:pStyle w:val="a0"/>
        <w:autoSpaceDE w:val="0"/>
        <w:autoSpaceDN w:val="0"/>
        <w:adjustRightInd w:val="0"/>
        <w:spacing w:line="240" w:lineRule="auto"/>
        <w:ind w:left="0" w:firstLine="709"/>
        <w:jc w:val="both"/>
        <w:rPr>
          <w:rFonts w:ascii="Arial" w:hAnsi="Arial" w:cs="Arial"/>
          <w:spacing w:val="-2"/>
          <w:sz w:val="24"/>
          <w:szCs w:val="24"/>
          <w:highlight w:val="white"/>
        </w:rPr>
      </w:pPr>
      <w:r w:rsidRPr="00B02162">
        <w:rPr>
          <w:rFonts w:ascii="Arial" w:hAnsi="Arial" w:cs="Arial"/>
          <w:spacing w:val="-2"/>
          <w:sz w:val="24"/>
          <w:szCs w:val="24"/>
        </w:rPr>
        <w:lastRenderedPageBreak/>
        <w:t xml:space="preserve">1. </w:t>
      </w:r>
      <w:proofErr w:type="spellStart"/>
      <w:r w:rsidRPr="00B02162">
        <w:rPr>
          <w:rFonts w:ascii="Arial" w:hAnsi="Arial" w:cs="Arial"/>
          <w:spacing w:val="-2"/>
          <w:sz w:val="24"/>
          <w:szCs w:val="24"/>
        </w:rPr>
        <w:t>Make</w:t>
      </w:r>
      <w:proofErr w:type="spellEnd"/>
      <w:r w:rsidRPr="00B02162">
        <w:rPr>
          <w:rFonts w:ascii="Arial" w:hAnsi="Arial" w:cs="Arial"/>
          <w:spacing w:val="-2"/>
          <w:sz w:val="24"/>
          <w:szCs w:val="24"/>
        </w:rPr>
        <w:t xml:space="preserve"> a </w:t>
      </w:r>
      <w:proofErr w:type="spellStart"/>
      <w:r w:rsidRPr="00B02162">
        <w:rPr>
          <w:rFonts w:ascii="Arial" w:hAnsi="Arial" w:cs="Arial"/>
          <w:spacing w:val="-2"/>
          <w:sz w:val="24"/>
          <w:szCs w:val="24"/>
        </w:rPr>
        <w:t>draft</w:t>
      </w:r>
      <w:proofErr w:type="spellEnd"/>
      <w:r w:rsidRPr="00B02162">
        <w:rPr>
          <w:rFonts w:ascii="Arial" w:hAnsi="Arial" w:cs="Arial"/>
          <w:spacing w:val="-2"/>
          <w:sz w:val="24"/>
          <w:szCs w:val="24"/>
        </w:rPr>
        <w:t xml:space="preserve"> </w:t>
      </w:r>
      <w:proofErr w:type="spellStart"/>
      <w:r w:rsidRPr="00B02162">
        <w:rPr>
          <w:rFonts w:ascii="Arial" w:hAnsi="Arial" w:cs="Arial"/>
          <w:spacing w:val="-2"/>
          <w:sz w:val="24"/>
          <w:szCs w:val="24"/>
        </w:rPr>
        <w:t>statement</w:t>
      </w:r>
      <w:proofErr w:type="spellEnd"/>
      <w:r w:rsidRPr="00B02162">
        <w:rPr>
          <w:rFonts w:ascii="Arial" w:hAnsi="Arial" w:cs="Arial"/>
          <w:spacing w:val="-2"/>
          <w:sz w:val="24"/>
          <w:szCs w:val="24"/>
        </w:rPr>
        <w:t xml:space="preserve"> </w:t>
      </w:r>
      <w:proofErr w:type="spellStart"/>
      <w:r w:rsidRPr="00B02162">
        <w:rPr>
          <w:rFonts w:ascii="Arial" w:hAnsi="Arial" w:cs="Arial"/>
          <w:spacing w:val="-2"/>
          <w:sz w:val="24"/>
          <w:szCs w:val="24"/>
        </w:rPr>
        <w:t>of</w:t>
      </w:r>
      <w:proofErr w:type="spellEnd"/>
      <w:r w:rsidRPr="00B02162">
        <w:rPr>
          <w:rFonts w:ascii="Arial" w:hAnsi="Arial" w:cs="Arial"/>
          <w:spacing w:val="-2"/>
          <w:sz w:val="24"/>
          <w:szCs w:val="24"/>
        </w:rPr>
        <w:t xml:space="preserve"> </w:t>
      </w:r>
      <w:proofErr w:type="spellStart"/>
      <w:r w:rsidRPr="00B02162">
        <w:rPr>
          <w:rFonts w:ascii="Arial" w:hAnsi="Arial" w:cs="Arial"/>
          <w:spacing w:val="-2"/>
          <w:sz w:val="24"/>
          <w:szCs w:val="24"/>
        </w:rPr>
        <w:t>action</w:t>
      </w:r>
      <w:proofErr w:type="spellEnd"/>
      <w:r w:rsidRPr="00B02162">
        <w:rPr>
          <w:rFonts w:ascii="Arial" w:hAnsi="Arial" w:cs="Arial"/>
          <w:spacing w:val="-2"/>
          <w:sz w:val="24"/>
          <w:szCs w:val="24"/>
        </w:rPr>
        <w:t xml:space="preserve"> </w:t>
      </w:r>
      <w:proofErr w:type="spellStart"/>
      <w:r w:rsidRPr="00B02162">
        <w:rPr>
          <w:rFonts w:ascii="Arial" w:hAnsi="Arial" w:cs="Arial"/>
          <w:spacing w:val="-2"/>
          <w:sz w:val="24"/>
          <w:szCs w:val="24"/>
        </w:rPr>
        <w:t>to</w:t>
      </w:r>
      <w:proofErr w:type="spellEnd"/>
      <w:r w:rsidRPr="00B02162">
        <w:rPr>
          <w:rFonts w:ascii="Arial" w:hAnsi="Arial" w:cs="Arial"/>
          <w:spacing w:val="-2"/>
          <w:sz w:val="24"/>
          <w:szCs w:val="24"/>
        </w:rPr>
        <w:t xml:space="preserve"> </w:t>
      </w:r>
      <w:proofErr w:type="spellStart"/>
      <w:r w:rsidRPr="00B02162">
        <w:rPr>
          <w:rFonts w:ascii="Arial" w:hAnsi="Arial" w:cs="Arial"/>
          <w:spacing w:val="-2"/>
          <w:sz w:val="24"/>
          <w:szCs w:val="24"/>
        </w:rPr>
        <w:t>secure</w:t>
      </w:r>
      <w:proofErr w:type="spellEnd"/>
      <w:r w:rsidRPr="00B02162">
        <w:rPr>
          <w:rFonts w:ascii="Arial" w:hAnsi="Arial" w:cs="Arial"/>
          <w:spacing w:val="-2"/>
          <w:sz w:val="24"/>
          <w:szCs w:val="24"/>
        </w:rPr>
        <w:t xml:space="preserve"> </w:t>
      </w:r>
      <w:proofErr w:type="spellStart"/>
      <w:r w:rsidRPr="00B02162">
        <w:rPr>
          <w:rFonts w:ascii="Arial" w:hAnsi="Arial" w:cs="Arial"/>
          <w:spacing w:val="-2"/>
          <w:sz w:val="24"/>
          <w:szCs w:val="24"/>
        </w:rPr>
        <w:t>the</w:t>
      </w:r>
      <w:proofErr w:type="spellEnd"/>
      <w:r w:rsidRPr="00B02162">
        <w:rPr>
          <w:rFonts w:ascii="Arial" w:hAnsi="Arial" w:cs="Arial"/>
          <w:spacing w:val="-2"/>
          <w:sz w:val="24"/>
          <w:szCs w:val="24"/>
        </w:rPr>
        <w:t xml:space="preserve"> </w:t>
      </w:r>
      <w:proofErr w:type="spellStart"/>
      <w:r w:rsidRPr="00B02162">
        <w:rPr>
          <w:rFonts w:ascii="Arial" w:hAnsi="Arial" w:cs="Arial"/>
          <w:spacing w:val="-2"/>
          <w:sz w:val="24"/>
          <w:szCs w:val="24"/>
        </w:rPr>
        <w:t>claim</w:t>
      </w:r>
      <w:proofErr w:type="spellEnd"/>
      <w:r w:rsidRPr="00B02162">
        <w:rPr>
          <w:rFonts w:ascii="Arial" w:hAnsi="Arial" w:cs="Arial"/>
          <w:spacing w:val="-2"/>
          <w:sz w:val="24"/>
          <w:szCs w:val="24"/>
        </w:rPr>
        <w:t xml:space="preserve"> </w:t>
      </w:r>
      <w:proofErr w:type="spellStart"/>
      <w:r w:rsidRPr="00B02162">
        <w:rPr>
          <w:rFonts w:ascii="Arial" w:hAnsi="Arial" w:cs="Arial"/>
          <w:spacing w:val="-2"/>
          <w:sz w:val="24"/>
          <w:szCs w:val="24"/>
        </w:rPr>
        <w:t>in</w:t>
      </w:r>
      <w:proofErr w:type="spellEnd"/>
      <w:r w:rsidRPr="00B02162">
        <w:rPr>
          <w:rFonts w:ascii="Arial" w:hAnsi="Arial" w:cs="Arial"/>
          <w:spacing w:val="-2"/>
          <w:sz w:val="24"/>
          <w:szCs w:val="24"/>
        </w:rPr>
        <w:t xml:space="preserve"> </w:t>
      </w:r>
      <w:proofErr w:type="spellStart"/>
      <w:r w:rsidRPr="00B02162">
        <w:rPr>
          <w:rFonts w:ascii="Arial" w:hAnsi="Arial" w:cs="Arial"/>
          <w:spacing w:val="-2"/>
          <w:sz w:val="24"/>
          <w:szCs w:val="24"/>
        </w:rPr>
        <w:t>corporate</w:t>
      </w:r>
      <w:proofErr w:type="spellEnd"/>
      <w:r w:rsidRPr="00B02162">
        <w:rPr>
          <w:rFonts w:ascii="Arial" w:hAnsi="Arial" w:cs="Arial"/>
          <w:spacing w:val="-2"/>
          <w:sz w:val="24"/>
          <w:szCs w:val="24"/>
        </w:rPr>
        <w:t xml:space="preserve"> </w:t>
      </w:r>
      <w:proofErr w:type="spellStart"/>
      <w:r w:rsidRPr="00B02162">
        <w:rPr>
          <w:rFonts w:ascii="Arial" w:hAnsi="Arial" w:cs="Arial"/>
          <w:spacing w:val="-2"/>
          <w:sz w:val="24"/>
          <w:szCs w:val="24"/>
        </w:rPr>
        <w:t>disputes</w:t>
      </w:r>
      <w:proofErr w:type="spellEnd"/>
      <w:r w:rsidRPr="00B02162">
        <w:rPr>
          <w:rFonts w:ascii="Arial" w:hAnsi="Arial" w:cs="Arial"/>
          <w:spacing w:val="-2"/>
          <w:sz w:val="24"/>
          <w:szCs w:val="24"/>
        </w:rPr>
        <w:t>.</w:t>
      </w:r>
    </w:p>
    <w:p w14:paraId="52E85F3A" w14:textId="6012559D" w:rsidR="006B4ABB" w:rsidRDefault="006B4ABB" w:rsidP="0011290E">
      <w:pPr>
        <w:spacing w:line="240" w:lineRule="auto"/>
        <w:ind w:firstLine="709"/>
        <w:rPr>
          <w:rFonts w:ascii="Arial" w:hAnsi="Arial" w:cs="Arial"/>
          <w:b/>
          <w:sz w:val="24"/>
          <w:szCs w:val="24"/>
        </w:rPr>
      </w:pPr>
    </w:p>
    <w:p w14:paraId="3A6B464C" w14:textId="77777777" w:rsidR="0011290E" w:rsidRDefault="0011290E" w:rsidP="0011290E">
      <w:pPr>
        <w:spacing w:line="240" w:lineRule="auto"/>
        <w:ind w:firstLine="709"/>
        <w:rPr>
          <w:rFonts w:ascii="Arial" w:hAnsi="Arial" w:cs="Arial"/>
          <w:b/>
          <w:sz w:val="24"/>
          <w:szCs w:val="24"/>
        </w:rPr>
      </w:pPr>
    </w:p>
    <w:p w14:paraId="4074986B" w14:textId="5AAD8F3E" w:rsidR="0011290E" w:rsidRDefault="0011290E" w:rsidP="0011290E">
      <w:pPr>
        <w:spacing w:line="240" w:lineRule="auto"/>
        <w:ind w:firstLine="709"/>
        <w:jc w:val="center"/>
        <w:rPr>
          <w:rFonts w:ascii="Arial" w:hAnsi="Arial" w:cs="Arial"/>
          <w:b/>
          <w:sz w:val="24"/>
          <w:szCs w:val="24"/>
        </w:rPr>
      </w:pPr>
      <w:proofErr w:type="spellStart"/>
      <w:r w:rsidRPr="0011290E">
        <w:rPr>
          <w:rFonts w:ascii="Arial" w:hAnsi="Arial" w:cs="Arial"/>
          <w:b/>
          <w:sz w:val="24"/>
          <w:szCs w:val="24"/>
        </w:rPr>
        <w:t>Section</w:t>
      </w:r>
      <w:proofErr w:type="spellEnd"/>
      <w:r w:rsidRPr="0011290E">
        <w:rPr>
          <w:rFonts w:ascii="Arial" w:hAnsi="Arial" w:cs="Arial"/>
          <w:b/>
          <w:sz w:val="24"/>
          <w:szCs w:val="24"/>
        </w:rPr>
        <w:t xml:space="preserve"> 2. </w:t>
      </w:r>
      <w:proofErr w:type="spellStart"/>
      <w:r w:rsidRPr="0011290E">
        <w:rPr>
          <w:rFonts w:ascii="Arial" w:hAnsi="Arial" w:cs="Arial"/>
          <w:b/>
          <w:sz w:val="24"/>
          <w:szCs w:val="24"/>
        </w:rPr>
        <w:t>Proceedings</w:t>
      </w:r>
      <w:proofErr w:type="spellEnd"/>
      <w:r w:rsidRPr="0011290E">
        <w:rPr>
          <w:rFonts w:ascii="Arial" w:hAnsi="Arial" w:cs="Arial"/>
          <w:b/>
          <w:sz w:val="24"/>
          <w:szCs w:val="24"/>
        </w:rPr>
        <w:t xml:space="preserve"> </w:t>
      </w:r>
      <w:proofErr w:type="spellStart"/>
      <w:r w:rsidRPr="0011290E">
        <w:rPr>
          <w:rFonts w:ascii="Arial" w:hAnsi="Arial" w:cs="Arial"/>
          <w:b/>
          <w:sz w:val="24"/>
          <w:szCs w:val="24"/>
        </w:rPr>
        <w:t>in</w:t>
      </w:r>
      <w:proofErr w:type="spellEnd"/>
      <w:r w:rsidRPr="0011290E">
        <w:rPr>
          <w:rFonts w:ascii="Arial" w:hAnsi="Arial" w:cs="Arial"/>
          <w:b/>
          <w:sz w:val="24"/>
          <w:szCs w:val="24"/>
        </w:rPr>
        <w:t xml:space="preserve"> </w:t>
      </w:r>
      <w:proofErr w:type="spellStart"/>
      <w:r w:rsidRPr="0011290E">
        <w:rPr>
          <w:rFonts w:ascii="Arial" w:hAnsi="Arial" w:cs="Arial"/>
          <w:b/>
          <w:sz w:val="24"/>
          <w:szCs w:val="24"/>
        </w:rPr>
        <w:t>various</w:t>
      </w:r>
      <w:proofErr w:type="spellEnd"/>
      <w:r w:rsidRPr="0011290E">
        <w:rPr>
          <w:rFonts w:ascii="Arial" w:hAnsi="Arial" w:cs="Arial"/>
          <w:b/>
          <w:sz w:val="24"/>
          <w:szCs w:val="24"/>
        </w:rPr>
        <w:t xml:space="preserve"> </w:t>
      </w:r>
      <w:proofErr w:type="spellStart"/>
      <w:r w:rsidRPr="0011290E">
        <w:rPr>
          <w:rFonts w:ascii="Arial" w:hAnsi="Arial" w:cs="Arial"/>
          <w:b/>
          <w:sz w:val="24"/>
          <w:szCs w:val="24"/>
        </w:rPr>
        <w:t>instances</w:t>
      </w:r>
      <w:proofErr w:type="spellEnd"/>
      <w:r w:rsidRPr="0011290E">
        <w:rPr>
          <w:rFonts w:ascii="Arial" w:hAnsi="Arial" w:cs="Arial"/>
          <w:b/>
          <w:sz w:val="24"/>
          <w:szCs w:val="24"/>
        </w:rPr>
        <w:t xml:space="preserve"> </w:t>
      </w:r>
      <w:proofErr w:type="spellStart"/>
      <w:r w:rsidRPr="0011290E">
        <w:rPr>
          <w:rFonts w:ascii="Arial" w:hAnsi="Arial" w:cs="Arial"/>
          <w:b/>
          <w:sz w:val="24"/>
          <w:szCs w:val="24"/>
        </w:rPr>
        <w:t>of</w:t>
      </w:r>
      <w:proofErr w:type="spellEnd"/>
      <w:r w:rsidRPr="0011290E">
        <w:rPr>
          <w:rFonts w:ascii="Arial" w:hAnsi="Arial" w:cs="Arial"/>
          <w:b/>
          <w:sz w:val="24"/>
          <w:szCs w:val="24"/>
        </w:rPr>
        <w:t xml:space="preserve"> </w:t>
      </w:r>
      <w:proofErr w:type="spellStart"/>
      <w:r w:rsidRPr="0011290E">
        <w:rPr>
          <w:rFonts w:ascii="Arial" w:hAnsi="Arial" w:cs="Arial"/>
          <w:b/>
          <w:sz w:val="24"/>
          <w:szCs w:val="24"/>
        </w:rPr>
        <w:t>commercial</w:t>
      </w:r>
      <w:proofErr w:type="spellEnd"/>
      <w:r w:rsidRPr="0011290E">
        <w:rPr>
          <w:rFonts w:ascii="Arial" w:hAnsi="Arial" w:cs="Arial"/>
          <w:b/>
          <w:sz w:val="24"/>
          <w:szCs w:val="24"/>
        </w:rPr>
        <w:t xml:space="preserve"> </w:t>
      </w:r>
      <w:proofErr w:type="spellStart"/>
      <w:r w:rsidRPr="0011290E">
        <w:rPr>
          <w:rFonts w:ascii="Arial" w:hAnsi="Arial" w:cs="Arial"/>
          <w:b/>
          <w:sz w:val="24"/>
          <w:szCs w:val="24"/>
        </w:rPr>
        <w:t>courts</w:t>
      </w:r>
      <w:proofErr w:type="spellEnd"/>
      <w:r w:rsidRPr="0011290E">
        <w:rPr>
          <w:rFonts w:ascii="Arial" w:hAnsi="Arial" w:cs="Arial"/>
          <w:b/>
          <w:sz w:val="24"/>
          <w:szCs w:val="24"/>
        </w:rPr>
        <w:t xml:space="preserve"> </w:t>
      </w:r>
      <w:proofErr w:type="spellStart"/>
      <w:r w:rsidRPr="0011290E">
        <w:rPr>
          <w:rFonts w:ascii="Arial" w:hAnsi="Arial" w:cs="Arial"/>
          <w:b/>
          <w:sz w:val="24"/>
          <w:szCs w:val="24"/>
        </w:rPr>
        <w:t>and</w:t>
      </w:r>
      <w:proofErr w:type="spellEnd"/>
      <w:r w:rsidRPr="0011290E">
        <w:rPr>
          <w:rFonts w:ascii="Arial" w:hAnsi="Arial" w:cs="Arial"/>
          <w:b/>
          <w:sz w:val="24"/>
          <w:szCs w:val="24"/>
        </w:rPr>
        <w:t xml:space="preserve"> </w:t>
      </w:r>
      <w:proofErr w:type="spellStart"/>
      <w:r w:rsidRPr="0011290E">
        <w:rPr>
          <w:rFonts w:ascii="Arial" w:hAnsi="Arial" w:cs="Arial"/>
          <w:b/>
          <w:sz w:val="24"/>
          <w:szCs w:val="24"/>
        </w:rPr>
        <w:t>execution</w:t>
      </w:r>
      <w:proofErr w:type="spellEnd"/>
      <w:r w:rsidRPr="0011290E">
        <w:rPr>
          <w:rFonts w:ascii="Arial" w:hAnsi="Arial" w:cs="Arial"/>
          <w:b/>
          <w:sz w:val="24"/>
          <w:szCs w:val="24"/>
        </w:rPr>
        <w:t xml:space="preserve"> </w:t>
      </w:r>
      <w:proofErr w:type="spellStart"/>
      <w:r w:rsidRPr="0011290E">
        <w:rPr>
          <w:rFonts w:ascii="Arial" w:hAnsi="Arial" w:cs="Arial"/>
          <w:b/>
          <w:sz w:val="24"/>
          <w:szCs w:val="24"/>
        </w:rPr>
        <w:t>of</w:t>
      </w:r>
      <w:proofErr w:type="spellEnd"/>
      <w:r w:rsidRPr="0011290E">
        <w:rPr>
          <w:rFonts w:ascii="Arial" w:hAnsi="Arial" w:cs="Arial"/>
          <w:b/>
          <w:sz w:val="24"/>
          <w:szCs w:val="24"/>
        </w:rPr>
        <w:t xml:space="preserve"> </w:t>
      </w:r>
      <w:proofErr w:type="spellStart"/>
      <w:r w:rsidRPr="0011290E">
        <w:rPr>
          <w:rFonts w:ascii="Arial" w:hAnsi="Arial" w:cs="Arial"/>
          <w:b/>
          <w:sz w:val="24"/>
          <w:szCs w:val="24"/>
        </w:rPr>
        <w:t>decisions</w:t>
      </w:r>
      <w:proofErr w:type="spellEnd"/>
      <w:r>
        <w:rPr>
          <w:rFonts w:ascii="Arial" w:hAnsi="Arial" w:cs="Arial"/>
          <w:b/>
          <w:sz w:val="24"/>
          <w:szCs w:val="24"/>
        </w:rPr>
        <w:t xml:space="preserve"> </w:t>
      </w:r>
      <w:proofErr w:type="spellStart"/>
      <w:r>
        <w:rPr>
          <w:rFonts w:ascii="Arial" w:hAnsi="Arial" w:cs="Arial"/>
          <w:b/>
          <w:sz w:val="24"/>
          <w:szCs w:val="24"/>
        </w:rPr>
        <w:t>of</w:t>
      </w:r>
      <w:proofErr w:type="spellEnd"/>
      <w:r>
        <w:rPr>
          <w:rFonts w:ascii="Arial" w:hAnsi="Arial" w:cs="Arial"/>
          <w:b/>
          <w:sz w:val="24"/>
          <w:szCs w:val="24"/>
        </w:rPr>
        <w:t xml:space="preserve"> </w:t>
      </w:r>
      <w:proofErr w:type="spellStart"/>
      <w:r>
        <w:rPr>
          <w:rFonts w:ascii="Arial" w:hAnsi="Arial" w:cs="Arial"/>
          <w:b/>
          <w:sz w:val="24"/>
          <w:szCs w:val="24"/>
        </w:rPr>
        <w:t>the</w:t>
      </w:r>
      <w:proofErr w:type="spellEnd"/>
      <w:r>
        <w:rPr>
          <w:rFonts w:ascii="Arial" w:hAnsi="Arial" w:cs="Arial"/>
          <w:b/>
          <w:sz w:val="24"/>
          <w:szCs w:val="24"/>
        </w:rPr>
        <w:t xml:space="preserve"> </w:t>
      </w:r>
      <w:proofErr w:type="spellStart"/>
      <w:r>
        <w:rPr>
          <w:rFonts w:ascii="Arial" w:hAnsi="Arial" w:cs="Arial"/>
          <w:b/>
          <w:sz w:val="24"/>
          <w:szCs w:val="24"/>
        </w:rPr>
        <w:t>commercial</w:t>
      </w:r>
      <w:proofErr w:type="spellEnd"/>
      <w:r>
        <w:rPr>
          <w:rFonts w:ascii="Arial" w:hAnsi="Arial" w:cs="Arial"/>
          <w:b/>
          <w:sz w:val="24"/>
          <w:szCs w:val="24"/>
        </w:rPr>
        <w:t xml:space="preserve"> </w:t>
      </w:r>
      <w:proofErr w:type="spellStart"/>
      <w:r>
        <w:rPr>
          <w:rFonts w:ascii="Arial" w:hAnsi="Arial" w:cs="Arial"/>
          <w:b/>
          <w:sz w:val="24"/>
          <w:szCs w:val="24"/>
        </w:rPr>
        <w:t>court</w:t>
      </w:r>
      <w:proofErr w:type="spellEnd"/>
    </w:p>
    <w:p w14:paraId="1CFAC03C" w14:textId="77777777" w:rsidR="0011290E" w:rsidRPr="0011290E" w:rsidRDefault="0011290E" w:rsidP="0011290E">
      <w:pPr>
        <w:spacing w:line="240" w:lineRule="auto"/>
        <w:ind w:firstLine="709"/>
        <w:jc w:val="center"/>
        <w:rPr>
          <w:rFonts w:ascii="Arial" w:hAnsi="Arial" w:cs="Arial"/>
          <w:b/>
          <w:sz w:val="24"/>
          <w:szCs w:val="24"/>
        </w:rPr>
      </w:pPr>
    </w:p>
    <w:p w14:paraId="379A1C85" w14:textId="6788B744" w:rsidR="006B4ABB" w:rsidRPr="00C03720" w:rsidRDefault="00835FD8" w:rsidP="00C03720">
      <w:pPr>
        <w:pStyle w:val="a0"/>
        <w:autoSpaceDE w:val="0"/>
        <w:autoSpaceDN w:val="0"/>
        <w:adjustRightInd w:val="0"/>
        <w:spacing w:line="240" w:lineRule="auto"/>
        <w:ind w:left="0" w:firstLine="709"/>
        <w:jc w:val="both"/>
        <w:rPr>
          <w:rFonts w:ascii="Arial" w:hAnsi="Arial" w:cs="Arial"/>
          <w:b/>
          <w:sz w:val="24"/>
          <w:szCs w:val="24"/>
        </w:rPr>
      </w:pPr>
      <w:r>
        <w:rPr>
          <w:rFonts w:ascii="Arial" w:hAnsi="Arial" w:cs="Arial"/>
          <w:b/>
          <w:sz w:val="24"/>
          <w:szCs w:val="24"/>
          <w:lang w:val="en-US"/>
        </w:rPr>
        <w:t xml:space="preserve">Topic </w:t>
      </w:r>
      <w:r w:rsidR="006B4ABB" w:rsidRPr="00C03720">
        <w:rPr>
          <w:rFonts w:ascii="Arial" w:hAnsi="Arial" w:cs="Arial"/>
          <w:b/>
          <w:sz w:val="24"/>
          <w:szCs w:val="24"/>
        </w:rPr>
        <w:t>2.1.</w:t>
      </w:r>
      <w:r w:rsidR="006B4ABB" w:rsidRPr="00C03720">
        <w:rPr>
          <w:rFonts w:ascii="Arial" w:hAnsi="Arial" w:cs="Arial"/>
          <w:sz w:val="24"/>
          <w:szCs w:val="24"/>
        </w:rPr>
        <w:t xml:space="preserve"> </w:t>
      </w:r>
      <w:proofErr w:type="spellStart"/>
      <w:r w:rsidR="00F158D6" w:rsidRPr="00F158D6">
        <w:rPr>
          <w:rFonts w:ascii="Arial" w:hAnsi="Arial" w:cs="Arial"/>
          <w:b/>
          <w:sz w:val="24"/>
          <w:szCs w:val="24"/>
        </w:rPr>
        <w:t>Order</w:t>
      </w:r>
      <w:proofErr w:type="spellEnd"/>
      <w:r w:rsidR="00F158D6" w:rsidRPr="00F158D6">
        <w:rPr>
          <w:rFonts w:ascii="Arial" w:hAnsi="Arial" w:cs="Arial"/>
          <w:b/>
          <w:sz w:val="24"/>
          <w:szCs w:val="24"/>
        </w:rPr>
        <w:t xml:space="preserve"> </w:t>
      </w:r>
      <w:proofErr w:type="spellStart"/>
      <w:r w:rsidR="00F158D6" w:rsidRPr="00F158D6">
        <w:rPr>
          <w:rFonts w:ascii="Arial" w:hAnsi="Arial" w:cs="Arial"/>
          <w:b/>
          <w:sz w:val="24"/>
          <w:szCs w:val="24"/>
        </w:rPr>
        <w:t>proceedings</w:t>
      </w:r>
      <w:proofErr w:type="spellEnd"/>
      <w:r w:rsidR="00F158D6" w:rsidRPr="00F158D6">
        <w:rPr>
          <w:rFonts w:ascii="Arial" w:hAnsi="Arial" w:cs="Arial"/>
          <w:sz w:val="24"/>
          <w:szCs w:val="24"/>
        </w:rPr>
        <w:t xml:space="preserve"> </w:t>
      </w:r>
    </w:p>
    <w:p w14:paraId="091264F5" w14:textId="77777777" w:rsidR="00835FD8" w:rsidRPr="003A5D47" w:rsidRDefault="00835FD8" w:rsidP="00835FD8">
      <w:pPr>
        <w:spacing w:line="240" w:lineRule="auto"/>
        <w:ind w:firstLine="709"/>
        <w:jc w:val="both"/>
        <w:rPr>
          <w:rFonts w:ascii="Arial" w:hAnsi="Arial" w:cs="Arial"/>
          <w:i/>
          <w:sz w:val="24"/>
          <w:szCs w:val="24"/>
          <w:lang w:val="en-US"/>
        </w:rPr>
      </w:pPr>
      <w:r w:rsidRPr="003A5D47">
        <w:rPr>
          <w:rFonts w:ascii="Arial" w:hAnsi="Arial" w:cs="Arial"/>
          <w:i/>
          <w:sz w:val="24"/>
          <w:szCs w:val="24"/>
          <w:lang w:val="en-US"/>
        </w:rPr>
        <w:t>Lecture plan:</w:t>
      </w:r>
    </w:p>
    <w:p w14:paraId="69D8EA94" w14:textId="77777777" w:rsidR="00B02162" w:rsidRPr="00B02162" w:rsidRDefault="00B02162" w:rsidP="00B02162">
      <w:pPr>
        <w:spacing w:line="240" w:lineRule="auto"/>
        <w:ind w:firstLine="709"/>
        <w:jc w:val="both"/>
        <w:rPr>
          <w:rFonts w:ascii="Arial" w:hAnsi="Arial" w:cs="Arial"/>
          <w:bCs/>
          <w:sz w:val="24"/>
          <w:szCs w:val="24"/>
        </w:rPr>
      </w:pPr>
      <w:r w:rsidRPr="00B02162">
        <w:rPr>
          <w:rFonts w:ascii="Arial" w:hAnsi="Arial" w:cs="Arial"/>
          <w:bCs/>
          <w:sz w:val="24"/>
          <w:szCs w:val="24"/>
        </w:rPr>
        <w:t xml:space="preserve">1. </w:t>
      </w:r>
      <w:proofErr w:type="spellStart"/>
      <w:r w:rsidRPr="00B02162">
        <w:rPr>
          <w:rFonts w:ascii="Arial" w:hAnsi="Arial" w:cs="Arial"/>
          <w:bCs/>
          <w:sz w:val="24"/>
          <w:szCs w:val="24"/>
        </w:rPr>
        <w:t>The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concept</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of</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court</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order</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Grounds</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and</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procedure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for</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its</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issuance</w:t>
      </w:r>
      <w:proofErr w:type="spellEnd"/>
    </w:p>
    <w:p w14:paraId="16D675E1" w14:textId="41AC2242" w:rsidR="006B4ABB" w:rsidRDefault="00B02162" w:rsidP="00B02162">
      <w:pPr>
        <w:spacing w:line="240" w:lineRule="auto"/>
        <w:ind w:firstLine="709"/>
        <w:jc w:val="both"/>
        <w:rPr>
          <w:rFonts w:ascii="Arial" w:hAnsi="Arial" w:cs="Arial"/>
          <w:bCs/>
          <w:sz w:val="24"/>
          <w:szCs w:val="24"/>
        </w:rPr>
      </w:pPr>
      <w:r w:rsidRPr="00B02162">
        <w:rPr>
          <w:rFonts w:ascii="Arial" w:hAnsi="Arial" w:cs="Arial"/>
          <w:bCs/>
          <w:sz w:val="24"/>
          <w:szCs w:val="24"/>
        </w:rPr>
        <w:t xml:space="preserve">2. </w:t>
      </w:r>
      <w:proofErr w:type="spellStart"/>
      <w:r w:rsidRPr="00B02162">
        <w:rPr>
          <w:rFonts w:ascii="Arial" w:hAnsi="Arial" w:cs="Arial"/>
          <w:bCs/>
          <w:sz w:val="24"/>
          <w:szCs w:val="24"/>
        </w:rPr>
        <w:t>The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procedure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for</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revoking</w:t>
      </w:r>
      <w:proofErr w:type="spellEnd"/>
      <w:r w:rsidRPr="00B02162">
        <w:rPr>
          <w:rFonts w:ascii="Arial" w:hAnsi="Arial" w:cs="Arial"/>
          <w:bCs/>
          <w:sz w:val="24"/>
          <w:szCs w:val="24"/>
        </w:rPr>
        <w:t xml:space="preserve"> a </w:t>
      </w:r>
      <w:proofErr w:type="spellStart"/>
      <w:r w:rsidRPr="00B02162">
        <w:rPr>
          <w:rFonts w:ascii="Arial" w:hAnsi="Arial" w:cs="Arial"/>
          <w:bCs/>
          <w:sz w:val="24"/>
          <w:szCs w:val="24"/>
        </w:rPr>
        <w:t>court</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order</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Entry</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into</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force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of</w:t>
      </w:r>
      <w:proofErr w:type="spellEnd"/>
      <w:r w:rsidRPr="00B02162">
        <w:rPr>
          <w:rFonts w:ascii="Arial" w:hAnsi="Arial" w:cs="Arial"/>
          <w:bCs/>
          <w:sz w:val="24"/>
          <w:szCs w:val="24"/>
        </w:rPr>
        <w:t xml:space="preserve"> a </w:t>
      </w:r>
      <w:proofErr w:type="spellStart"/>
      <w:r w:rsidRPr="00B02162">
        <w:rPr>
          <w:rFonts w:ascii="Arial" w:hAnsi="Arial" w:cs="Arial"/>
          <w:bCs/>
          <w:sz w:val="24"/>
          <w:szCs w:val="24"/>
        </w:rPr>
        <w:t>court</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order</w:t>
      </w:r>
      <w:proofErr w:type="spellEnd"/>
    </w:p>
    <w:p w14:paraId="49D4EF6B" w14:textId="77777777" w:rsidR="00B02162" w:rsidRPr="00C03720" w:rsidRDefault="00B02162" w:rsidP="00C03720">
      <w:pPr>
        <w:spacing w:line="240" w:lineRule="auto"/>
        <w:ind w:firstLine="709"/>
        <w:jc w:val="both"/>
        <w:rPr>
          <w:rFonts w:ascii="Arial" w:hAnsi="Arial" w:cs="Arial"/>
          <w:bCs/>
          <w:sz w:val="24"/>
          <w:szCs w:val="24"/>
        </w:rPr>
      </w:pPr>
    </w:p>
    <w:p w14:paraId="3C956E7C" w14:textId="77777777" w:rsidR="00835FD8" w:rsidRPr="003A5D47" w:rsidRDefault="00835FD8" w:rsidP="00835FD8">
      <w:pPr>
        <w:spacing w:line="240" w:lineRule="auto"/>
        <w:ind w:firstLine="709"/>
        <w:jc w:val="both"/>
        <w:rPr>
          <w:rFonts w:ascii="Arial" w:hAnsi="Arial" w:cs="Arial"/>
          <w:i/>
          <w:sz w:val="24"/>
          <w:szCs w:val="24"/>
          <w:lang w:val="en-US"/>
        </w:rPr>
      </w:pPr>
      <w:r w:rsidRPr="003A5D47">
        <w:rPr>
          <w:rFonts w:ascii="Arial" w:hAnsi="Arial" w:cs="Arial"/>
          <w:i/>
          <w:sz w:val="24"/>
          <w:szCs w:val="24"/>
          <w:lang w:val="en-US"/>
        </w:rPr>
        <w:t>Questions for discussion in practice:</w:t>
      </w:r>
    </w:p>
    <w:p w14:paraId="664EF086" w14:textId="548EC102" w:rsidR="00EC29D1" w:rsidRPr="00B02162" w:rsidRDefault="00B02162" w:rsidP="00C03720">
      <w:pPr>
        <w:spacing w:line="240" w:lineRule="auto"/>
        <w:ind w:firstLine="709"/>
        <w:jc w:val="both"/>
        <w:rPr>
          <w:rFonts w:ascii="Arial" w:hAnsi="Arial" w:cs="Arial"/>
          <w:bCs/>
          <w:sz w:val="24"/>
          <w:szCs w:val="24"/>
        </w:rPr>
      </w:pPr>
      <w:r w:rsidRPr="00B02162">
        <w:rPr>
          <w:sz w:val="24"/>
          <w:szCs w:val="24"/>
        </w:rPr>
        <w:t xml:space="preserve">1. </w:t>
      </w:r>
      <w:proofErr w:type="spellStart"/>
      <w:r w:rsidRPr="00B02162">
        <w:rPr>
          <w:rFonts w:ascii="Arial" w:hAnsi="Arial" w:cs="Arial"/>
          <w:bCs/>
          <w:sz w:val="24"/>
          <w:szCs w:val="24"/>
        </w:rPr>
        <w:t>Grounds</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for</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issuance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and</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procedure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for</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execution</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of</w:t>
      </w:r>
      <w:proofErr w:type="spellEnd"/>
      <w:r w:rsidRPr="00B02162">
        <w:rPr>
          <w:rFonts w:ascii="Arial" w:hAnsi="Arial" w:cs="Arial"/>
          <w:bCs/>
          <w:sz w:val="24"/>
          <w:szCs w:val="24"/>
        </w:rPr>
        <w:t xml:space="preserve"> a </w:t>
      </w:r>
      <w:proofErr w:type="spellStart"/>
      <w:r w:rsidRPr="00B02162">
        <w:rPr>
          <w:rFonts w:ascii="Arial" w:hAnsi="Arial" w:cs="Arial"/>
          <w:bCs/>
          <w:sz w:val="24"/>
          <w:szCs w:val="24"/>
        </w:rPr>
        <w:t>court</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order</w:t>
      </w:r>
      <w:proofErr w:type="spellEnd"/>
      <w:r w:rsidRPr="00B02162">
        <w:rPr>
          <w:rFonts w:ascii="Arial" w:hAnsi="Arial" w:cs="Arial"/>
          <w:bCs/>
          <w:sz w:val="24"/>
          <w:szCs w:val="24"/>
        </w:rPr>
        <w:t>.</w:t>
      </w:r>
    </w:p>
    <w:p w14:paraId="7C223D63" w14:textId="77777777" w:rsidR="00B02162" w:rsidRPr="00C03720" w:rsidRDefault="00B02162" w:rsidP="00C03720">
      <w:pPr>
        <w:spacing w:line="240" w:lineRule="auto"/>
        <w:ind w:firstLine="709"/>
        <w:jc w:val="both"/>
        <w:rPr>
          <w:rFonts w:ascii="Arial" w:hAnsi="Arial" w:cs="Arial"/>
          <w:i/>
          <w:sz w:val="24"/>
          <w:szCs w:val="24"/>
        </w:rPr>
      </w:pPr>
    </w:p>
    <w:p w14:paraId="76932CCE" w14:textId="77777777" w:rsidR="00835FD8" w:rsidRPr="003A5D47" w:rsidRDefault="00835FD8" w:rsidP="00835FD8">
      <w:pPr>
        <w:spacing w:line="240" w:lineRule="auto"/>
        <w:ind w:firstLine="709"/>
        <w:jc w:val="both"/>
        <w:rPr>
          <w:rFonts w:ascii="Arial" w:hAnsi="Arial" w:cs="Arial"/>
          <w:i/>
          <w:sz w:val="24"/>
          <w:szCs w:val="24"/>
          <w:lang w:val="en-US"/>
        </w:rPr>
      </w:pPr>
      <w:r w:rsidRPr="003A5D47">
        <w:rPr>
          <w:rFonts w:ascii="Arial" w:hAnsi="Arial" w:cs="Arial"/>
          <w:i/>
          <w:sz w:val="24"/>
          <w:szCs w:val="24"/>
          <w:lang w:val="en-US"/>
        </w:rPr>
        <w:t>Tasks for independent work:</w:t>
      </w:r>
    </w:p>
    <w:p w14:paraId="01C260A5" w14:textId="24965EED" w:rsidR="006B4ABB" w:rsidRPr="00B02162" w:rsidRDefault="00B02162" w:rsidP="00940507">
      <w:pPr>
        <w:pStyle w:val="a0"/>
        <w:numPr>
          <w:ilvl w:val="0"/>
          <w:numId w:val="33"/>
        </w:numPr>
        <w:autoSpaceDE w:val="0"/>
        <w:autoSpaceDN w:val="0"/>
        <w:adjustRightInd w:val="0"/>
        <w:spacing w:line="240" w:lineRule="auto"/>
        <w:ind w:left="0" w:firstLine="709"/>
        <w:jc w:val="both"/>
        <w:rPr>
          <w:rFonts w:ascii="Arial" w:hAnsi="Arial" w:cs="Arial"/>
          <w:bCs/>
          <w:sz w:val="24"/>
          <w:szCs w:val="24"/>
        </w:rPr>
      </w:pPr>
      <w:r w:rsidRPr="00B02162">
        <w:rPr>
          <w:rFonts w:ascii="Arial" w:hAnsi="Arial" w:cs="Arial"/>
          <w:spacing w:val="-2"/>
          <w:sz w:val="24"/>
          <w:szCs w:val="24"/>
          <w:lang w:val="en-US"/>
        </w:rPr>
        <w:t xml:space="preserve">Determine in which cases commercial courts issue a court order on examples from the Unified State Register of Judgments. </w:t>
      </w:r>
    </w:p>
    <w:p w14:paraId="37C46764" w14:textId="77777777" w:rsidR="00B02162" w:rsidRPr="00444800" w:rsidRDefault="00B02162" w:rsidP="00B02162">
      <w:pPr>
        <w:pStyle w:val="a0"/>
        <w:autoSpaceDE w:val="0"/>
        <w:autoSpaceDN w:val="0"/>
        <w:adjustRightInd w:val="0"/>
        <w:spacing w:line="240" w:lineRule="auto"/>
        <w:ind w:left="709"/>
        <w:jc w:val="both"/>
        <w:rPr>
          <w:rFonts w:ascii="Arial" w:hAnsi="Arial" w:cs="Arial"/>
          <w:spacing w:val="-2"/>
          <w:sz w:val="24"/>
          <w:szCs w:val="24"/>
          <w:lang w:val="en-US"/>
        </w:rPr>
      </w:pPr>
    </w:p>
    <w:p w14:paraId="04BF3123" w14:textId="77777777" w:rsidR="00B02162" w:rsidRPr="00B02162" w:rsidRDefault="00B02162" w:rsidP="00B02162">
      <w:pPr>
        <w:pStyle w:val="a0"/>
        <w:autoSpaceDE w:val="0"/>
        <w:autoSpaceDN w:val="0"/>
        <w:adjustRightInd w:val="0"/>
        <w:spacing w:line="240" w:lineRule="auto"/>
        <w:ind w:left="709"/>
        <w:jc w:val="both"/>
        <w:rPr>
          <w:rFonts w:ascii="Arial" w:hAnsi="Arial" w:cs="Arial"/>
          <w:bCs/>
          <w:sz w:val="24"/>
          <w:szCs w:val="24"/>
        </w:rPr>
      </w:pPr>
    </w:p>
    <w:p w14:paraId="190251D7" w14:textId="12EA2F49" w:rsidR="006B4ABB" w:rsidRPr="00C03720" w:rsidRDefault="00835FD8" w:rsidP="00C03720">
      <w:pPr>
        <w:spacing w:line="240" w:lineRule="auto"/>
        <w:ind w:firstLine="709"/>
        <w:jc w:val="both"/>
        <w:rPr>
          <w:rFonts w:ascii="Arial" w:hAnsi="Arial" w:cs="Arial"/>
          <w:b/>
          <w:sz w:val="24"/>
          <w:szCs w:val="24"/>
        </w:rPr>
      </w:pPr>
      <w:r>
        <w:rPr>
          <w:rFonts w:ascii="Arial" w:hAnsi="Arial" w:cs="Arial"/>
          <w:b/>
          <w:sz w:val="24"/>
          <w:szCs w:val="24"/>
          <w:lang w:val="en-US"/>
        </w:rPr>
        <w:t xml:space="preserve">Topic </w:t>
      </w:r>
      <w:r w:rsidR="006B4ABB" w:rsidRPr="00C03720">
        <w:rPr>
          <w:rFonts w:ascii="Arial" w:hAnsi="Arial" w:cs="Arial"/>
          <w:b/>
          <w:sz w:val="24"/>
          <w:szCs w:val="24"/>
        </w:rPr>
        <w:t xml:space="preserve">2.2. </w:t>
      </w:r>
      <w:proofErr w:type="spellStart"/>
      <w:r w:rsidR="00F158D6" w:rsidRPr="00F158D6">
        <w:rPr>
          <w:rFonts w:ascii="Arial" w:hAnsi="Arial" w:cs="Arial"/>
          <w:b/>
          <w:sz w:val="24"/>
          <w:szCs w:val="24"/>
        </w:rPr>
        <w:t>Claim</w:t>
      </w:r>
      <w:proofErr w:type="spellEnd"/>
      <w:r w:rsidR="00F158D6" w:rsidRPr="00F158D6">
        <w:rPr>
          <w:rFonts w:ascii="Arial" w:hAnsi="Arial" w:cs="Arial"/>
          <w:b/>
          <w:sz w:val="24"/>
          <w:szCs w:val="24"/>
        </w:rPr>
        <w:t xml:space="preserve"> </w:t>
      </w:r>
      <w:proofErr w:type="spellStart"/>
      <w:r w:rsidR="00F158D6" w:rsidRPr="00F158D6">
        <w:rPr>
          <w:rFonts w:ascii="Arial" w:hAnsi="Arial" w:cs="Arial"/>
          <w:b/>
          <w:sz w:val="24"/>
          <w:szCs w:val="24"/>
        </w:rPr>
        <w:t>proceedings</w:t>
      </w:r>
      <w:proofErr w:type="spellEnd"/>
      <w:r w:rsidR="00F158D6" w:rsidRPr="00F158D6">
        <w:rPr>
          <w:rFonts w:ascii="Arial" w:hAnsi="Arial" w:cs="Arial"/>
          <w:b/>
          <w:sz w:val="24"/>
          <w:szCs w:val="24"/>
        </w:rPr>
        <w:t xml:space="preserve"> </w:t>
      </w:r>
    </w:p>
    <w:p w14:paraId="21B7C0E1" w14:textId="216F4238" w:rsidR="00835FD8" w:rsidRPr="003A5D47" w:rsidRDefault="00835FD8" w:rsidP="00835FD8">
      <w:pPr>
        <w:spacing w:line="240" w:lineRule="auto"/>
        <w:ind w:firstLine="709"/>
        <w:jc w:val="both"/>
        <w:rPr>
          <w:rFonts w:ascii="Arial" w:hAnsi="Arial" w:cs="Arial"/>
          <w:i/>
          <w:sz w:val="24"/>
          <w:szCs w:val="24"/>
          <w:lang w:val="en-US"/>
        </w:rPr>
      </w:pPr>
      <w:r w:rsidRPr="003A5D47">
        <w:rPr>
          <w:rFonts w:ascii="Arial" w:hAnsi="Arial" w:cs="Arial"/>
          <w:i/>
          <w:sz w:val="24"/>
          <w:szCs w:val="24"/>
          <w:lang w:val="en-US"/>
        </w:rPr>
        <w:t>Lecture plan</w:t>
      </w:r>
      <w:r>
        <w:rPr>
          <w:rFonts w:ascii="Arial" w:hAnsi="Arial" w:cs="Arial"/>
          <w:i/>
          <w:sz w:val="24"/>
          <w:szCs w:val="24"/>
          <w:lang w:val="en-US"/>
        </w:rPr>
        <w:t xml:space="preserve"> 1</w:t>
      </w:r>
      <w:r w:rsidRPr="003A5D47">
        <w:rPr>
          <w:rFonts w:ascii="Arial" w:hAnsi="Arial" w:cs="Arial"/>
          <w:i/>
          <w:sz w:val="24"/>
          <w:szCs w:val="24"/>
          <w:lang w:val="en-US"/>
        </w:rPr>
        <w:t>:</w:t>
      </w:r>
    </w:p>
    <w:p w14:paraId="274E35F0" w14:textId="77777777" w:rsidR="00B02162" w:rsidRPr="00B02162" w:rsidRDefault="00B02162" w:rsidP="00B02162">
      <w:pPr>
        <w:spacing w:line="240" w:lineRule="auto"/>
        <w:ind w:firstLine="709"/>
        <w:jc w:val="both"/>
        <w:rPr>
          <w:rFonts w:ascii="Arial" w:hAnsi="Arial" w:cs="Arial"/>
          <w:sz w:val="24"/>
          <w:szCs w:val="24"/>
        </w:rPr>
      </w:pPr>
      <w:r w:rsidRPr="00B02162">
        <w:rPr>
          <w:rFonts w:ascii="Arial" w:hAnsi="Arial" w:cs="Arial"/>
          <w:sz w:val="24"/>
          <w:szCs w:val="24"/>
        </w:rPr>
        <w:t xml:space="preserve">1. </w:t>
      </w:r>
      <w:proofErr w:type="spellStart"/>
      <w:r w:rsidRPr="00B02162">
        <w:rPr>
          <w:rFonts w:ascii="Arial" w:hAnsi="Arial" w:cs="Arial"/>
          <w:sz w:val="24"/>
          <w:szCs w:val="24"/>
        </w:rPr>
        <w:t>Written</w:t>
      </w:r>
      <w:proofErr w:type="spellEnd"/>
      <w:r w:rsidRPr="00B02162">
        <w:rPr>
          <w:rFonts w:ascii="Arial" w:hAnsi="Arial" w:cs="Arial"/>
          <w:sz w:val="24"/>
          <w:szCs w:val="24"/>
        </w:rPr>
        <w:t xml:space="preserve"> </w:t>
      </w:r>
      <w:proofErr w:type="spellStart"/>
      <w:r w:rsidRPr="00B02162">
        <w:rPr>
          <w:rFonts w:ascii="Arial" w:hAnsi="Arial" w:cs="Arial"/>
          <w:sz w:val="24"/>
          <w:szCs w:val="24"/>
        </w:rPr>
        <w:t>statements</w:t>
      </w:r>
      <w:proofErr w:type="spellEnd"/>
      <w:r w:rsidRPr="00B02162">
        <w:rPr>
          <w:rFonts w:ascii="Arial" w:hAnsi="Arial" w:cs="Arial"/>
          <w:sz w:val="24"/>
          <w:szCs w:val="24"/>
        </w:rPr>
        <w:t xml:space="preserve"> </w:t>
      </w:r>
      <w:proofErr w:type="spellStart"/>
      <w:r w:rsidRPr="00B02162">
        <w:rPr>
          <w:rFonts w:ascii="Arial" w:hAnsi="Arial" w:cs="Arial"/>
          <w:sz w:val="24"/>
          <w:szCs w:val="24"/>
        </w:rPr>
        <w:t>of</w:t>
      </w:r>
      <w:proofErr w:type="spellEnd"/>
      <w:r w:rsidRPr="00B02162">
        <w:rPr>
          <w:rFonts w:ascii="Arial" w:hAnsi="Arial" w:cs="Arial"/>
          <w:sz w:val="24"/>
          <w:szCs w:val="24"/>
        </w:rPr>
        <w:t xml:space="preserve"> </w:t>
      </w:r>
      <w:proofErr w:type="spellStart"/>
      <w:r w:rsidRPr="00B02162">
        <w:rPr>
          <w:rFonts w:ascii="Arial" w:hAnsi="Arial" w:cs="Arial"/>
          <w:sz w:val="24"/>
          <w:szCs w:val="24"/>
        </w:rPr>
        <w:t>the</w:t>
      </w:r>
      <w:proofErr w:type="spellEnd"/>
      <w:r w:rsidRPr="00B02162">
        <w:rPr>
          <w:rFonts w:ascii="Arial" w:hAnsi="Arial" w:cs="Arial"/>
          <w:sz w:val="24"/>
          <w:szCs w:val="24"/>
        </w:rPr>
        <w:t xml:space="preserve"> </w:t>
      </w:r>
      <w:proofErr w:type="spellStart"/>
      <w:r w:rsidRPr="00B02162">
        <w:rPr>
          <w:rFonts w:ascii="Arial" w:hAnsi="Arial" w:cs="Arial"/>
          <w:sz w:val="24"/>
          <w:szCs w:val="24"/>
        </w:rPr>
        <w:t>parties</w:t>
      </w:r>
      <w:proofErr w:type="spellEnd"/>
      <w:r w:rsidRPr="00B02162">
        <w:rPr>
          <w:rFonts w:ascii="Arial" w:hAnsi="Arial" w:cs="Arial"/>
          <w:sz w:val="24"/>
          <w:szCs w:val="24"/>
        </w:rPr>
        <w:t xml:space="preserve"> </w:t>
      </w:r>
      <w:proofErr w:type="spellStart"/>
      <w:r w:rsidRPr="00B02162">
        <w:rPr>
          <w:rFonts w:ascii="Arial" w:hAnsi="Arial" w:cs="Arial"/>
          <w:sz w:val="24"/>
          <w:szCs w:val="24"/>
        </w:rPr>
        <w:t>to</w:t>
      </w:r>
      <w:proofErr w:type="spellEnd"/>
      <w:r w:rsidRPr="00B02162">
        <w:rPr>
          <w:rFonts w:ascii="Arial" w:hAnsi="Arial" w:cs="Arial"/>
          <w:sz w:val="24"/>
          <w:szCs w:val="24"/>
        </w:rPr>
        <w:t xml:space="preserve"> </w:t>
      </w:r>
      <w:proofErr w:type="spellStart"/>
      <w:r w:rsidRPr="00B02162">
        <w:rPr>
          <w:rFonts w:ascii="Arial" w:hAnsi="Arial" w:cs="Arial"/>
          <w:sz w:val="24"/>
          <w:szCs w:val="24"/>
        </w:rPr>
        <w:t>the</w:t>
      </w:r>
      <w:proofErr w:type="spellEnd"/>
      <w:r w:rsidRPr="00B02162">
        <w:rPr>
          <w:rFonts w:ascii="Arial" w:hAnsi="Arial" w:cs="Arial"/>
          <w:sz w:val="24"/>
          <w:szCs w:val="24"/>
        </w:rPr>
        <w:t xml:space="preserve"> </w:t>
      </w:r>
      <w:proofErr w:type="spellStart"/>
      <w:r w:rsidRPr="00B02162">
        <w:rPr>
          <w:rFonts w:ascii="Arial" w:hAnsi="Arial" w:cs="Arial"/>
          <w:sz w:val="24"/>
          <w:szCs w:val="24"/>
        </w:rPr>
        <w:t>case</w:t>
      </w:r>
      <w:proofErr w:type="spellEnd"/>
      <w:r w:rsidRPr="00B02162">
        <w:rPr>
          <w:rFonts w:ascii="Arial" w:hAnsi="Arial" w:cs="Arial"/>
          <w:sz w:val="24"/>
          <w:szCs w:val="24"/>
        </w:rPr>
        <w:t xml:space="preserve">. </w:t>
      </w:r>
      <w:proofErr w:type="spellStart"/>
      <w:r w:rsidRPr="00B02162">
        <w:rPr>
          <w:rFonts w:ascii="Arial" w:hAnsi="Arial" w:cs="Arial"/>
          <w:sz w:val="24"/>
          <w:szCs w:val="24"/>
        </w:rPr>
        <w:t>Requirements</w:t>
      </w:r>
      <w:proofErr w:type="spellEnd"/>
      <w:r w:rsidRPr="00B02162">
        <w:rPr>
          <w:rFonts w:ascii="Arial" w:hAnsi="Arial" w:cs="Arial"/>
          <w:sz w:val="24"/>
          <w:szCs w:val="24"/>
        </w:rPr>
        <w:t xml:space="preserve"> </w:t>
      </w:r>
      <w:proofErr w:type="spellStart"/>
      <w:r w:rsidRPr="00B02162">
        <w:rPr>
          <w:rFonts w:ascii="Arial" w:hAnsi="Arial" w:cs="Arial"/>
          <w:sz w:val="24"/>
          <w:szCs w:val="24"/>
        </w:rPr>
        <w:t>for</w:t>
      </w:r>
      <w:proofErr w:type="spellEnd"/>
      <w:r w:rsidRPr="00B02162">
        <w:rPr>
          <w:rFonts w:ascii="Arial" w:hAnsi="Arial" w:cs="Arial"/>
          <w:sz w:val="24"/>
          <w:szCs w:val="24"/>
        </w:rPr>
        <w:t xml:space="preserve"> </w:t>
      </w:r>
      <w:proofErr w:type="spellStart"/>
      <w:r w:rsidRPr="00B02162">
        <w:rPr>
          <w:rFonts w:ascii="Arial" w:hAnsi="Arial" w:cs="Arial"/>
          <w:sz w:val="24"/>
          <w:szCs w:val="24"/>
        </w:rPr>
        <w:t>the</w:t>
      </w:r>
      <w:proofErr w:type="spellEnd"/>
      <w:r w:rsidRPr="00B02162">
        <w:rPr>
          <w:rFonts w:ascii="Arial" w:hAnsi="Arial" w:cs="Arial"/>
          <w:sz w:val="24"/>
          <w:szCs w:val="24"/>
        </w:rPr>
        <w:t xml:space="preserve"> </w:t>
      </w:r>
      <w:proofErr w:type="spellStart"/>
      <w:r w:rsidRPr="00B02162">
        <w:rPr>
          <w:rFonts w:ascii="Arial" w:hAnsi="Arial" w:cs="Arial"/>
          <w:sz w:val="24"/>
          <w:szCs w:val="24"/>
        </w:rPr>
        <w:t>statement</w:t>
      </w:r>
      <w:proofErr w:type="spellEnd"/>
      <w:r w:rsidRPr="00B02162">
        <w:rPr>
          <w:rFonts w:ascii="Arial" w:hAnsi="Arial" w:cs="Arial"/>
          <w:sz w:val="24"/>
          <w:szCs w:val="24"/>
        </w:rPr>
        <w:t xml:space="preserve"> </w:t>
      </w:r>
      <w:proofErr w:type="spellStart"/>
      <w:r w:rsidRPr="00B02162">
        <w:rPr>
          <w:rFonts w:ascii="Arial" w:hAnsi="Arial" w:cs="Arial"/>
          <w:sz w:val="24"/>
          <w:szCs w:val="24"/>
        </w:rPr>
        <w:t>of</w:t>
      </w:r>
      <w:proofErr w:type="spellEnd"/>
      <w:r w:rsidRPr="00B02162">
        <w:rPr>
          <w:rFonts w:ascii="Arial" w:hAnsi="Arial" w:cs="Arial"/>
          <w:sz w:val="24"/>
          <w:szCs w:val="24"/>
        </w:rPr>
        <w:t xml:space="preserve"> </w:t>
      </w:r>
      <w:proofErr w:type="spellStart"/>
      <w:r w:rsidRPr="00B02162">
        <w:rPr>
          <w:rFonts w:ascii="Arial" w:hAnsi="Arial" w:cs="Arial"/>
          <w:sz w:val="24"/>
          <w:szCs w:val="24"/>
        </w:rPr>
        <w:t>claim</w:t>
      </w:r>
      <w:proofErr w:type="spellEnd"/>
      <w:r w:rsidRPr="00B02162">
        <w:rPr>
          <w:rFonts w:ascii="Arial" w:hAnsi="Arial" w:cs="Arial"/>
          <w:sz w:val="24"/>
          <w:szCs w:val="24"/>
        </w:rPr>
        <w:t xml:space="preserve"> </w:t>
      </w:r>
      <w:proofErr w:type="spellStart"/>
      <w:r w:rsidRPr="00B02162">
        <w:rPr>
          <w:rFonts w:ascii="Arial" w:hAnsi="Arial" w:cs="Arial"/>
          <w:sz w:val="24"/>
          <w:szCs w:val="24"/>
        </w:rPr>
        <w:t>and</w:t>
      </w:r>
      <w:proofErr w:type="spellEnd"/>
      <w:r w:rsidRPr="00B02162">
        <w:rPr>
          <w:rFonts w:ascii="Arial" w:hAnsi="Arial" w:cs="Arial"/>
          <w:sz w:val="24"/>
          <w:szCs w:val="24"/>
        </w:rPr>
        <w:t xml:space="preserve"> </w:t>
      </w:r>
      <w:proofErr w:type="spellStart"/>
      <w:r w:rsidRPr="00B02162">
        <w:rPr>
          <w:rFonts w:ascii="Arial" w:hAnsi="Arial" w:cs="Arial"/>
          <w:sz w:val="24"/>
          <w:szCs w:val="24"/>
        </w:rPr>
        <w:t>response</w:t>
      </w:r>
      <w:proofErr w:type="spellEnd"/>
      <w:r w:rsidRPr="00B02162">
        <w:rPr>
          <w:rFonts w:ascii="Arial" w:hAnsi="Arial" w:cs="Arial"/>
          <w:sz w:val="24"/>
          <w:szCs w:val="24"/>
        </w:rPr>
        <w:t xml:space="preserve"> </w:t>
      </w:r>
      <w:proofErr w:type="spellStart"/>
      <w:r w:rsidRPr="00B02162">
        <w:rPr>
          <w:rFonts w:ascii="Arial" w:hAnsi="Arial" w:cs="Arial"/>
          <w:sz w:val="24"/>
          <w:szCs w:val="24"/>
        </w:rPr>
        <w:t>to</w:t>
      </w:r>
      <w:proofErr w:type="spellEnd"/>
      <w:r w:rsidRPr="00B02162">
        <w:rPr>
          <w:rFonts w:ascii="Arial" w:hAnsi="Arial" w:cs="Arial"/>
          <w:sz w:val="24"/>
          <w:szCs w:val="24"/>
        </w:rPr>
        <w:t xml:space="preserve"> </w:t>
      </w:r>
      <w:proofErr w:type="spellStart"/>
      <w:r w:rsidRPr="00B02162">
        <w:rPr>
          <w:rFonts w:ascii="Arial" w:hAnsi="Arial" w:cs="Arial"/>
          <w:sz w:val="24"/>
          <w:szCs w:val="24"/>
        </w:rPr>
        <w:t>it</w:t>
      </w:r>
      <w:proofErr w:type="spellEnd"/>
      <w:r w:rsidRPr="00B02162">
        <w:rPr>
          <w:rFonts w:ascii="Arial" w:hAnsi="Arial" w:cs="Arial"/>
          <w:sz w:val="24"/>
          <w:szCs w:val="24"/>
        </w:rPr>
        <w:t>.</w:t>
      </w:r>
    </w:p>
    <w:p w14:paraId="7E77F1F4" w14:textId="48CFB6B2" w:rsidR="00B02162" w:rsidRPr="00B02162" w:rsidRDefault="00B02162" w:rsidP="00B02162">
      <w:pPr>
        <w:spacing w:line="240" w:lineRule="auto"/>
        <w:ind w:firstLine="709"/>
        <w:jc w:val="both"/>
        <w:rPr>
          <w:rFonts w:ascii="Arial" w:hAnsi="Arial" w:cs="Arial"/>
          <w:sz w:val="24"/>
          <w:szCs w:val="24"/>
        </w:rPr>
      </w:pPr>
      <w:r w:rsidRPr="00B02162">
        <w:rPr>
          <w:rFonts w:ascii="Arial" w:hAnsi="Arial" w:cs="Arial"/>
          <w:sz w:val="24"/>
          <w:szCs w:val="24"/>
        </w:rPr>
        <w:t xml:space="preserve">2. </w:t>
      </w:r>
      <w:proofErr w:type="spellStart"/>
      <w:r w:rsidRPr="00B02162">
        <w:rPr>
          <w:rFonts w:ascii="Arial" w:hAnsi="Arial" w:cs="Arial"/>
          <w:sz w:val="24"/>
          <w:szCs w:val="24"/>
        </w:rPr>
        <w:t>Simplified</w:t>
      </w:r>
      <w:proofErr w:type="spellEnd"/>
      <w:r w:rsidRPr="00B02162">
        <w:rPr>
          <w:rFonts w:ascii="Arial" w:hAnsi="Arial" w:cs="Arial"/>
          <w:sz w:val="24"/>
          <w:szCs w:val="24"/>
        </w:rPr>
        <w:t xml:space="preserve"> </w:t>
      </w:r>
      <w:proofErr w:type="spellStart"/>
      <w:r w:rsidRPr="00B02162">
        <w:rPr>
          <w:rFonts w:ascii="Arial" w:hAnsi="Arial" w:cs="Arial"/>
          <w:sz w:val="24"/>
          <w:szCs w:val="24"/>
        </w:rPr>
        <w:t>claim</w:t>
      </w:r>
      <w:proofErr w:type="spellEnd"/>
      <w:r w:rsidRPr="00B02162">
        <w:rPr>
          <w:rFonts w:ascii="Arial" w:hAnsi="Arial" w:cs="Arial"/>
          <w:sz w:val="24"/>
          <w:szCs w:val="24"/>
        </w:rPr>
        <w:t xml:space="preserve"> </w:t>
      </w:r>
      <w:proofErr w:type="spellStart"/>
      <w:r w:rsidRPr="00B02162">
        <w:rPr>
          <w:rFonts w:ascii="Arial" w:hAnsi="Arial" w:cs="Arial"/>
          <w:sz w:val="24"/>
          <w:szCs w:val="24"/>
        </w:rPr>
        <w:t>proceedings</w:t>
      </w:r>
      <w:proofErr w:type="spellEnd"/>
      <w:r>
        <w:rPr>
          <w:rFonts w:ascii="Arial" w:hAnsi="Arial" w:cs="Arial"/>
          <w:sz w:val="24"/>
          <w:szCs w:val="24"/>
        </w:rPr>
        <w:t>.</w:t>
      </w:r>
    </w:p>
    <w:p w14:paraId="232D8E89" w14:textId="7FE9D650" w:rsidR="00B74E77" w:rsidRDefault="00B02162" w:rsidP="00B02162">
      <w:pPr>
        <w:spacing w:line="240" w:lineRule="auto"/>
        <w:ind w:firstLine="709"/>
        <w:jc w:val="both"/>
        <w:rPr>
          <w:rFonts w:ascii="Arial" w:hAnsi="Arial" w:cs="Arial"/>
          <w:sz w:val="24"/>
          <w:szCs w:val="24"/>
        </w:rPr>
      </w:pPr>
      <w:r w:rsidRPr="00B02162">
        <w:rPr>
          <w:rFonts w:ascii="Arial" w:hAnsi="Arial" w:cs="Arial"/>
          <w:sz w:val="24"/>
          <w:szCs w:val="24"/>
        </w:rPr>
        <w:t xml:space="preserve">3. </w:t>
      </w:r>
      <w:proofErr w:type="spellStart"/>
      <w:r w:rsidRPr="00B02162">
        <w:rPr>
          <w:rFonts w:ascii="Arial" w:hAnsi="Arial" w:cs="Arial"/>
          <w:sz w:val="24"/>
          <w:szCs w:val="24"/>
        </w:rPr>
        <w:t>Settlement</w:t>
      </w:r>
      <w:proofErr w:type="spellEnd"/>
      <w:r w:rsidRPr="00B02162">
        <w:rPr>
          <w:rFonts w:ascii="Arial" w:hAnsi="Arial" w:cs="Arial"/>
          <w:sz w:val="24"/>
          <w:szCs w:val="24"/>
        </w:rPr>
        <w:t xml:space="preserve"> </w:t>
      </w:r>
      <w:proofErr w:type="spellStart"/>
      <w:r w:rsidRPr="00B02162">
        <w:rPr>
          <w:rFonts w:ascii="Arial" w:hAnsi="Arial" w:cs="Arial"/>
          <w:sz w:val="24"/>
          <w:szCs w:val="24"/>
        </w:rPr>
        <w:t>of</w:t>
      </w:r>
      <w:proofErr w:type="spellEnd"/>
      <w:r w:rsidRPr="00B02162">
        <w:rPr>
          <w:rFonts w:ascii="Arial" w:hAnsi="Arial" w:cs="Arial"/>
          <w:sz w:val="24"/>
          <w:szCs w:val="24"/>
        </w:rPr>
        <w:t xml:space="preserve"> </w:t>
      </w:r>
      <w:proofErr w:type="spellStart"/>
      <w:r w:rsidRPr="00B02162">
        <w:rPr>
          <w:rFonts w:ascii="Arial" w:hAnsi="Arial" w:cs="Arial"/>
          <w:sz w:val="24"/>
          <w:szCs w:val="24"/>
        </w:rPr>
        <w:t>the</w:t>
      </w:r>
      <w:proofErr w:type="spellEnd"/>
      <w:r w:rsidRPr="00B02162">
        <w:rPr>
          <w:rFonts w:ascii="Arial" w:hAnsi="Arial" w:cs="Arial"/>
          <w:sz w:val="24"/>
          <w:szCs w:val="24"/>
        </w:rPr>
        <w:t xml:space="preserve"> </w:t>
      </w:r>
      <w:proofErr w:type="spellStart"/>
      <w:r w:rsidRPr="00B02162">
        <w:rPr>
          <w:rFonts w:ascii="Arial" w:hAnsi="Arial" w:cs="Arial"/>
          <w:sz w:val="24"/>
          <w:szCs w:val="24"/>
        </w:rPr>
        <w:t>dispute</w:t>
      </w:r>
      <w:proofErr w:type="spellEnd"/>
      <w:r w:rsidRPr="00B02162">
        <w:rPr>
          <w:rFonts w:ascii="Arial" w:hAnsi="Arial" w:cs="Arial"/>
          <w:sz w:val="24"/>
          <w:szCs w:val="24"/>
        </w:rPr>
        <w:t xml:space="preserve"> </w:t>
      </w:r>
      <w:proofErr w:type="spellStart"/>
      <w:r w:rsidRPr="00B02162">
        <w:rPr>
          <w:rFonts w:ascii="Arial" w:hAnsi="Arial" w:cs="Arial"/>
          <w:sz w:val="24"/>
          <w:szCs w:val="24"/>
        </w:rPr>
        <w:t>with</w:t>
      </w:r>
      <w:proofErr w:type="spellEnd"/>
      <w:r w:rsidRPr="00B02162">
        <w:rPr>
          <w:rFonts w:ascii="Arial" w:hAnsi="Arial" w:cs="Arial"/>
          <w:sz w:val="24"/>
          <w:szCs w:val="24"/>
        </w:rPr>
        <w:t xml:space="preserve"> </w:t>
      </w:r>
      <w:proofErr w:type="spellStart"/>
      <w:r w:rsidRPr="00B02162">
        <w:rPr>
          <w:rFonts w:ascii="Arial" w:hAnsi="Arial" w:cs="Arial"/>
          <w:sz w:val="24"/>
          <w:szCs w:val="24"/>
        </w:rPr>
        <w:t>the</w:t>
      </w:r>
      <w:proofErr w:type="spellEnd"/>
      <w:r w:rsidRPr="00B02162">
        <w:rPr>
          <w:rFonts w:ascii="Arial" w:hAnsi="Arial" w:cs="Arial"/>
          <w:sz w:val="24"/>
          <w:szCs w:val="24"/>
        </w:rPr>
        <w:t xml:space="preserve"> </w:t>
      </w:r>
      <w:proofErr w:type="spellStart"/>
      <w:r w:rsidRPr="00B02162">
        <w:rPr>
          <w:rFonts w:ascii="Arial" w:hAnsi="Arial" w:cs="Arial"/>
          <w:sz w:val="24"/>
          <w:szCs w:val="24"/>
        </w:rPr>
        <w:t>participation</w:t>
      </w:r>
      <w:proofErr w:type="spellEnd"/>
      <w:r w:rsidRPr="00B02162">
        <w:rPr>
          <w:rFonts w:ascii="Arial" w:hAnsi="Arial" w:cs="Arial"/>
          <w:sz w:val="24"/>
          <w:szCs w:val="24"/>
        </w:rPr>
        <w:t xml:space="preserve"> </w:t>
      </w:r>
      <w:proofErr w:type="spellStart"/>
      <w:r w:rsidRPr="00B02162">
        <w:rPr>
          <w:rFonts w:ascii="Arial" w:hAnsi="Arial" w:cs="Arial"/>
          <w:sz w:val="24"/>
          <w:szCs w:val="24"/>
        </w:rPr>
        <w:t>of</w:t>
      </w:r>
      <w:proofErr w:type="spellEnd"/>
      <w:r w:rsidRPr="00B02162">
        <w:rPr>
          <w:rFonts w:ascii="Arial" w:hAnsi="Arial" w:cs="Arial"/>
          <w:sz w:val="24"/>
          <w:szCs w:val="24"/>
        </w:rPr>
        <w:t xml:space="preserve"> a </w:t>
      </w:r>
      <w:proofErr w:type="spellStart"/>
      <w:r w:rsidRPr="00B02162">
        <w:rPr>
          <w:rFonts w:ascii="Arial" w:hAnsi="Arial" w:cs="Arial"/>
          <w:sz w:val="24"/>
          <w:szCs w:val="24"/>
        </w:rPr>
        <w:t>judge</w:t>
      </w:r>
      <w:proofErr w:type="spellEnd"/>
      <w:r>
        <w:rPr>
          <w:rFonts w:ascii="Arial" w:hAnsi="Arial" w:cs="Arial"/>
          <w:sz w:val="24"/>
          <w:szCs w:val="24"/>
        </w:rPr>
        <w:t>.</w:t>
      </w:r>
    </w:p>
    <w:p w14:paraId="5CBB7CA4" w14:textId="77777777" w:rsidR="00B02162" w:rsidRPr="00C03720" w:rsidRDefault="00B02162" w:rsidP="00C03720">
      <w:pPr>
        <w:spacing w:line="240" w:lineRule="auto"/>
        <w:ind w:firstLine="709"/>
        <w:jc w:val="both"/>
        <w:rPr>
          <w:rFonts w:ascii="Arial" w:hAnsi="Arial" w:cs="Arial"/>
          <w:i/>
          <w:sz w:val="24"/>
          <w:szCs w:val="24"/>
        </w:rPr>
      </w:pPr>
    </w:p>
    <w:p w14:paraId="444C26F3" w14:textId="387F127E" w:rsidR="00835FD8" w:rsidRPr="003A5D47" w:rsidRDefault="00835FD8" w:rsidP="00835FD8">
      <w:pPr>
        <w:spacing w:line="240" w:lineRule="auto"/>
        <w:ind w:firstLine="709"/>
        <w:jc w:val="both"/>
        <w:rPr>
          <w:rFonts w:ascii="Arial" w:hAnsi="Arial" w:cs="Arial"/>
          <w:i/>
          <w:sz w:val="24"/>
          <w:szCs w:val="24"/>
          <w:lang w:val="en-US"/>
        </w:rPr>
      </w:pPr>
      <w:r w:rsidRPr="003A5D47">
        <w:rPr>
          <w:rFonts w:ascii="Arial" w:hAnsi="Arial" w:cs="Arial"/>
          <w:i/>
          <w:sz w:val="24"/>
          <w:szCs w:val="24"/>
          <w:lang w:val="en-US"/>
        </w:rPr>
        <w:t>Lecture plan</w:t>
      </w:r>
      <w:r>
        <w:rPr>
          <w:rFonts w:ascii="Arial" w:hAnsi="Arial" w:cs="Arial"/>
          <w:i/>
          <w:sz w:val="24"/>
          <w:szCs w:val="24"/>
          <w:lang w:val="en-US"/>
        </w:rPr>
        <w:t xml:space="preserve"> 2</w:t>
      </w:r>
      <w:r w:rsidRPr="003A5D47">
        <w:rPr>
          <w:rFonts w:ascii="Arial" w:hAnsi="Arial" w:cs="Arial"/>
          <w:i/>
          <w:sz w:val="24"/>
          <w:szCs w:val="24"/>
          <w:lang w:val="en-US"/>
        </w:rPr>
        <w:t>:</w:t>
      </w:r>
    </w:p>
    <w:p w14:paraId="7958F633" w14:textId="77777777" w:rsidR="00B02162" w:rsidRPr="00B02162" w:rsidRDefault="00B02162" w:rsidP="00B02162">
      <w:pPr>
        <w:spacing w:line="240" w:lineRule="auto"/>
        <w:ind w:firstLine="709"/>
        <w:jc w:val="both"/>
        <w:rPr>
          <w:rFonts w:ascii="Arial" w:hAnsi="Arial" w:cs="Arial"/>
          <w:bCs/>
          <w:sz w:val="24"/>
          <w:szCs w:val="24"/>
        </w:rPr>
      </w:pPr>
      <w:r w:rsidRPr="00B02162">
        <w:rPr>
          <w:rFonts w:ascii="Arial" w:hAnsi="Arial" w:cs="Arial"/>
          <w:bCs/>
          <w:sz w:val="24"/>
          <w:szCs w:val="24"/>
        </w:rPr>
        <w:t xml:space="preserve">1. </w:t>
      </w:r>
      <w:proofErr w:type="spellStart"/>
      <w:r w:rsidRPr="00B02162">
        <w:rPr>
          <w:rFonts w:ascii="Arial" w:hAnsi="Arial" w:cs="Arial"/>
          <w:bCs/>
          <w:sz w:val="24"/>
          <w:szCs w:val="24"/>
        </w:rPr>
        <w:t>Grounds</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for</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leaving</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the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statement</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of</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claim</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without</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motion</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return</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of</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the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statement</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of</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claim</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and</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refusal</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to</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initiate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proceedings</w:t>
      </w:r>
      <w:proofErr w:type="spellEnd"/>
      <w:r w:rsidRPr="00B02162">
        <w:rPr>
          <w:rFonts w:ascii="Arial" w:hAnsi="Arial" w:cs="Arial"/>
          <w:bCs/>
          <w:sz w:val="24"/>
          <w:szCs w:val="24"/>
        </w:rPr>
        <w:t>.</w:t>
      </w:r>
    </w:p>
    <w:p w14:paraId="64E9F4F1" w14:textId="77777777" w:rsidR="00B02162" w:rsidRPr="00B02162" w:rsidRDefault="00B02162" w:rsidP="00B02162">
      <w:pPr>
        <w:spacing w:line="240" w:lineRule="auto"/>
        <w:ind w:firstLine="709"/>
        <w:jc w:val="both"/>
        <w:rPr>
          <w:rFonts w:ascii="Arial" w:hAnsi="Arial" w:cs="Arial"/>
          <w:bCs/>
          <w:sz w:val="24"/>
          <w:szCs w:val="24"/>
        </w:rPr>
      </w:pPr>
      <w:r w:rsidRPr="00B02162">
        <w:rPr>
          <w:rFonts w:ascii="Arial" w:hAnsi="Arial" w:cs="Arial"/>
          <w:bCs/>
          <w:sz w:val="24"/>
          <w:szCs w:val="24"/>
        </w:rPr>
        <w:t xml:space="preserve">2. </w:t>
      </w:r>
      <w:proofErr w:type="spellStart"/>
      <w:r w:rsidRPr="00B02162">
        <w:rPr>
          <w:rFonts w:ascii="Arial" w:hAnsi="Arial" w:cs="Arial"/>
          <w:bCs/>
          <w:sz w:val="24"/>
          <w:szCs w:val="24"/>
        </w:rPr>
        <w:t>Opening</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of</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proceedings</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Preparatory</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proceedings</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Consideration</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of</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the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case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on</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the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merits</w:t>
      </w:r>
      <w:proofErr w:type="spellEnd"/>
    </w:p>
    <w:p w14:paraId="79003453" w14:textId="346F25FC" w:rsidR="006B4ABB" w:rsidRDefault="00B02162" w:rsidP="00B02162">
      <w:pPr>
        <w:spacing w:line="240" w:lineRule="auto"/>
        <w:ind w:firstLine="709"/>
        <w:jc w:val="both"/>
        <w:rPr>
          <w:rFonts w:ascii="Arial" w:hAnsi="Arial" w:cs="Arial"/>
          <w:bCs/>
          <w:sz w:val="24"/>
          <w:szCs w:val="24"/>
        </w:rPr>
      </w:pPr>
      <w:r w:rsidRPr="00B02162">
        <w:rPr>
          <w:rFonts w:ascii="Arial" w:hAnsi="Arial" w:cs="Arial"/>
          <w:bCs/>
          <w:sz w:val="24"/>
          <w:szCs w:val="24"/>
        </w:rPr>
        <w:t xml:space="preserve">3. </w:t>
      </w:r>
      <w:proofErr w:type="spellStart"/>
      <w:r w:rsidRPr="00B02162">
        <w:rPr>
          <w:rFonts w:ascii="Arial" w:hAnsi="Arial" w:cs="Arial"/>
          <w:bCs/>
          <w:sz w:val="24"/>
          <w:szCs w:val="24"/>
        </w:rPr>
        <w:t>Leaving</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the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statement</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of</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claim</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without</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consideration</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Suspension</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and</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closure</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of</w:t>
      </w:r>
      <w:proofErr w:type="spellEnd"/>
      <w:r w:rsidRPr="00B02162">
        <w:rPr>
          <w:rFonts w:ascii="Arial" w:hAnsi="Arial" w:cs="Arial"/>
          <w:bCs/>
          <w:sz w:val="24"/>
          <w:szCs w:val="24"/>
        </w:rPr>
        <w:t xml:space="preserve"> </w:t>
      </w:r>
      <w:proofErr w:type="spellStart"/>
      <w:r w:rsidRPr="00B02162">
        <w:rPr>
          <w:rFonts w:ascii="Arial" w:hAnsi="Arial" w:cs="Arial"/>
          <w:bCs/>
          <w:sz w:val="24"/>
          <w:szCs w:val="24"/>
        </w:rPr>
        <w:t>proceedings</w:t>
      </w:r>
      <w:proofErr w:type="spellEnd"/>
      <w:r>
        <w:rPr>
          <w:rFonts w:ascii="Arial" w:hAnsi="Arial" w:cs="Arial"/>
          <w:bCs/>
          <w:sz w:val="24"/>
          <w:szCs w:val="24"/>
        </w:rPr>
        <w:t>.</w:t>
      </w:r>
    </w:p>
    <w:p w14:paraId="438084B0" w14:textId="77777777" w:rsidR="00B02162" w:rsidRPr="00C03720" w:rsidRDefault="00B02162" w:rsidP="00B02162">
      <w:pPr>
        <w:spacing w:line="240" w:lineRule="auto"/>
        <w:ind w:firstLine="709"/>
        <w:jc w:val="both"/>
        <w:rPr>
          <w:rFonts w:ascii="Arial" w:hAnsi="Arial" w:cs="Arial"/>
          <w:bCs/>
          <w:sz w:val="24"/>
          <w:szCs w:val="24"/>
        </w:rPr>
      </w:pPr>
    </w:p>
    <w:p w14:paraId="1E570EF6" w14:textId="0CE5B8D4" w:rsidR="00835FD8" w:rsidRPr="003A5D47" w:rsidRDefault="00835FD8" w:rsidP="00835FD8">
      <w:pPr>
        <w:spacing w:line="240" w:lineRule="auto"/>
        <w:ind w:firstLine="709"/>
        <w:jc w:val="both"/>
        <w:rPr>
          <w:rFonts w:ascii="Arial" w:hAnsi="Arial" w:cs="Arial"/>
          <w:i/>
          <w:sz w:val="24"/>
          <w:szCs w:val="24"/>
          <w:lang w:val="en-US"/>
        </w:rPr>
      </w:pPr>
      <w:r w:rsidRPr="003A5D47">
        <w:rPr>
          <w:rFonts w:ascii="Arial" w:hAnsi="Arial" w:cs="Arial"/>
          <w:i/>
          <w:sz w:val="24"/>
          <w:szCs w:val="24"/>
          <w:lang w:val="en-US"/>
        </w:rPr>
        <w:t>Questions for discussion in practice</w:t>
      </w:r>
      <w:r>
        <w:rPr>
          <w:rFonts w:ascii="Arial" w:hAnsi="Arial" w:cs="Arial"/>
          <w:i/>
          <w:sz w:val="24"/>
          <w:szCs w:val="24"/>
          <w:lang w:val="en-US"/>
        </w:rPr>
        <w:t xml:space="preserve"> 1</w:t>
      </w:r>
      <w:r w:rsidRPr="003A5D47">
        <w:rPr>
          <w:rFonts w:ascii="Arial" w:hAnsi="Arial" w:cs="Arial"/>
          <w:i/>
          <w:sz w:val="24"/>
          <w:szCs w:val="24"/>
          <w:lang w:val="en-US"/>
        </w:rPr>
        <w:t>:</w:t>
      </w:r>
    </w:p>
    <w:p w14:paraId="099E3053" w14:textId="77777777" w:rsidR="00B02162" w:rsidRPr="00B02162" w:rsidRDefault="00B02162" w:rsidP="00B02162">
      <w:pPr>
        <w:spacing w:line="240" w:lineRule="auto"/>
        <w:ind w:firstLine="709"/>
        <w:jc w:val="both"/>
        <w:rPr>
          <w:rFonts w:ascii="Arial" w:hAnsi="Arial" w:cs="Arial"/>
          <w:sz w:val="24"/>
          <w:szCs w:val="24"/>
        </w:rPr>
      </w:pPr>
      <w:r w:rsidRPr="00B02162">
        <w:rPr>
          <w:rFonts w:ascii="Arial" w:hAnsi="Arial" w:cs="Arial"/>
          <w:sz w:val="24"/>
          <w:szCs w:val="24"/>
        </w:rPr>
        <w:t xml:space="preserve">1. </w:t>
      </w:r>
      <w:proofErr w:type="spellStart"/>
      <w:r w:rsidRPr="00B02162">
        <w:rPr>
          <w:rFonts w:ascii="Arial" w:hAnsi="Arial" w:cs="Arial"/>
          <w:sz w:val="24"/>
          <w:szCs w:val="24"/>
        </w:rPr>
        <w:t>The</w:t>
      </w:r>
      <w:proofErr w:type="spellEnd"/>
      <w:r w:rsidRPr="00B02162">
        <w:rPr>
          <w:rFonts w:ascii="Arial" w:hAnsi="Arial" w:cs="Arial"/>
          <w:sz w:val="24"/>
          <w:szCs w:val="24"/>
        </w:rPr>
        <w:t xml:space="preserve"> </w:t>
      </w:r>
      <w:proofErr w:type="spellStart"/>
      <w:r w:rsidRPr="00B02162">
        <w:rPr>
          <w:rFonts w:ascii="Arial" w:hAnsi="Arial" w:cs="Arial"/>
          <w:sz w:val="24"/>
          <w:szCs w:val="24"/>
        </w:rPr>
        <w:t>concept</w:t>
      </w:r>
      <w:proofErr w:type="spellEnd"/>
      <w:r w:rsidRPr="00B02162">
        <w:rPr>
          <w:rFonts w:ascii="Arial" w:hAnsi="Arial" w:cs="Arial"/>
          <w:sz w:val="24"/>
          <w:szCs w:val="24"/>
        </w:rPr>
        <w:t xml:space="preserve"> </w:t>
      </w:r>
      <w:proofErr w:type="spellStart"/>
      <w:r w:rsidRPr="00B02162">
        <w:rPr>
          <w:rFonts w:ascii="Arial" w:hAnsi="Arial" w:cs="Arial"/>
          <w:sz w:val="24"/>
          <w:szCs w:val="24"/>
        </w:rPr>
        <w:t>of</w:t>
      </w:r>
      <w:proofErr w:type="spellEnd"/>
      <w:r w:rsidRPr="00B02162">
        <w:rPr>
          <w:rFonts w:ascii="Arial" w:hAnsi="Arial" w:cs="Arial"/>
          <w:sz w:val="24"/>
          <w:szCs w:val="24"/>
        </w:rPr>
        <w:t xml:space="preserve"> </w:t>
      </w:r>
      <w:proofErr w:type="spellStart"/>
      <w:r w:rsidRPr="00B02162">
        <w:rPr>
          <w:rFonts w:ascii="Arial" w:hAnsi="Arial" w:cs="Arial"/>
          <w:sz w:val="24"/>
          <w:szCs w:val="24"/>
        </w:rPr>
        <w:t>claim</w:t>
      </w:r>
      <w:proofErr w:type="spellEnd"/>
      <w:r w:rsidRPr="00B02162">
        <w:rPr>
          <w:rFonts w:ascii="Arial" w:hAnsi="Arial" w:cs="Arial"/>
          <w:sz w:val="24"/>
          <w:szCs w:val="24"/>
        </w:rPr>
        <w:t xml:space="preserve"> </w:t>
      </w:r>
      <w:proofErr w:type="spellStart"/>
      <w:r w:rsidRPr="00B02162">
        <w:rPr>
          <w:rFonts w:ascii="Arial" w:hAnsi="Arial" w:cs="Arial"/>
          <w:sz w:val="24"/>
          <w:szCs w:val="24"/>
        </w:rPr>
        <w:t>in</w:t>
      </w:r>
      <w:proofErr w:type="spellEnd"/>
      <w:r w:rsidRPr="00B02162">
        <w:rPr>
          <w:rFonts w:ascii="Arial" w:hAnsi="Arial" w:cs="Arial"/>
          <w:sz w:val="24"/>
          <w:szCs w:val="24"/>
        </w:rPr>
        <w:t xml:space="preserve"> </w:t>
      </w:r>
      <w:proofErr w:type="spellStart"/>
      <w:r w:rsidRPr="00B02162">
        <w:rPr>
          <w:rFonts w:ascii="Arial" w:hAnsi="Arial" w:cs="Arial"/>
          <w:sz w:val="24"/>
          <w:szCs w:val="24"/>
        </w:rPr>
        <w:t>the</w:t>
      </w:r>
      <w:proofErr w:type="spellEnd"/>
      <w:r w:rsidRPr="00B02162">
        <w:rPr>
          <w:rFonts w:ascii="Arial" w:hAnsi="Arial" w:cs="Arial"/>
          <w:sz w:val="24"/>
          <w:szCs w:val="24"/>
        </w:rPr>
        <w:t xml:space="preserve"> </w:t>
      </w:r>
      <w:proofErr w:type="spellStart"/>
      <w:r w:rsidRPr="00B02162">
        <w:rPr>
          <w:rFonts w:ascii="Arial" w:hAnsi="Arial" w:cs="Arial"/>
          <w:sz w:val="24"/>
          <w:szCs w:val="24"/>
        </w:rPr>
        <w:t>economic</w:t>
      </w:r>
      <w:proofErr w:type="spellEnd"/>
      <w:r w:rsidRPr="00B02162">
        <w:rPr>
          <w:rFonts w:ascii="Arial" w:hAnsi="Arial" w:cs="Arial"/>
          <w:sz w:val="24"/>
          <w:szCs w:val="24"/>
        </w:rPr>
        <w:t xml:space="preserve"> </w:t>
      </w:r>
      <w:proofErr w:type="spellStart"/>
      <w:r w:rsidRPr="00B02162">
        <w:rPr>
          <w:rFonts w:ascii="Arial" w:hAnsi="Arial" w:cs="Arial"/>
          <w:sz w:val="24"/>
          <w:szCs w:val="24"/>
        </w:rPr>
        <w:t>process</w:t>
      </w:r>
      <w:proofErr w:type="spellEnd"/>
      <w:r w:rsidRPr="00B02162">
        <w:rPr>
          <w:rFonts w:ascii="Arial" w:hAnsi="Arial" w:cs="Arial"/>
          <w:sz w:val="24"/>
          <w:szCs w:val="24"/>
        </w:rPr>
        <w:t xml:space="preserve">. </w:t>
      </w:r>
      <w:proofErr w:type="spellStart"/>
      <w:r w:rsidRPr="00B02162">
        <w:rPr>
          <w:rFonts w:ascii="Arial" w:hAnsi="Arial" w:cs="Arial"/>
          <w:sz w:val="24"/>
          <w:szCs w:val="24"/>
        </w:rPr>
        <w:t>Requirements</w:t>
      </w:r>
      <w:proofErr w:type="spellEnd"/>
      <w:r w:rsidRPr="00B02162">
        <w:rPr>
          <w:rFonts w:ascii="Arial" w:hAnsi="Arial" w:cs="Arial"/>
          <w:sz w:val="24"/>
          <w:szCs w:val="24"/>
        </w:rPr>
        <w:t xml:space="preserve"> </w:t>
      </w:r>
      <w:proofErr w:type="spellStart"/>
      <w:r w:rsidRPr="00B02162">
        <w:rPr>
          <w:rFonts w:ascii="Arial" w:hAnsi="Arial" w:cs="Arial"/>
          <w:sz w:val="24"/>
          <w:szCs w:val="24"/>
        </w:rPr>
        <w:t>for</w:t>
      </w:r>
      <w:proofErr w:type="spellEnd"/>
      <w:r w:rsidRPr="00B02162">
        <w:rPr>
          <w:rFonts w:ascii="Arial" w:hAnsi="Arial" w:cs="Arial"/>
          <w:sz w:val="24"/>
          <w:szCs w:val="24"/>
        </w:rPr>
        <w:t xml:space="preserve"> </w:t>
      </w:r>
      <w:proofErr w:type="spellStart"/>
      <w:r w:rsidRPr="00B02162">
        <w:rPr>
          <w:rFonts w:ascii="Arial" w:hAnsi="Arial" w:cs="Arial"/>
          <w:sz w:val="24"/>
          <w:szCs w:val="24"/>
        </w:rPr>
        <w:t>the</w:t>
      </w:r>
      <w:proofErr w:type="spellEnd"/>
      <w:r w:rsidRPr="00B02162">
        <w:rPr>
          <w:rFonts w:ascii="Arial" w:hAnsi="Arial" w:cs="Arial"/>
          <w:sz w:val="24"/>
          <w:szCs w:val="24"/>
        </w:rPr>
        <w:t xml:space="preserve"> </w:t>
      </w:r>
      <w:proofErr w:type="spellStart"/>
      <w:r w:rsidRPr="00B02162">
        <w:rPr>
          <w:rFonts w:ascii="Arial" w:hAnsi="Arial" w:cs="Arial"/>
          <w:sz w:val="24"/>
          <w:szCs w:val="24"/>
        </w:rPr>
        <w:t>form</w:t>
      </w:r>
      <w:proofErr w:type="spellEnd"/>
      <w:r w:rsidRPr="00B02162">
        <w:rPr>
          <w:rFonts w:ascii="Arial" w:hAnsi="Arial" w:cs="Arial"/>
          <w:sz w:val="24"/>
          <w:szCs w:val="24"/>
        </w:rPr>
        <w:t xml:space="preserve"> </w:t>
      </w:r>
      <w:proofErr w:type="spellStart"/>
      <w:r w:rsidRPr="00B02162">
        <w:rPr>
          <w:rFonts w:ascii="Arial" w:hAnsi="Arial" w:cs="Arial"/>
          <w:sz w:val="24"/>
          <w:szCs w:val="24"/>
        </w:rPr>
        <w:t>and</w:t>
      </w:r>
      <w:proofErr w:type="spellEnd"/>
      <w:r w:rsidRPr="00B02162">
        <w:rPr>
          <w:rFonts w:ascii="Arial" w:hAnsi="Arial" w:cs="Arial"/>
          <w:sz w:val="24"/>
          <w:szCs w:val="24"/>
        </w:rPr>
        <w:t xml:space="preserve"> </w:t>
      </w:r>
      <w:proofErr w:type="spellStart"/>
      <w:r w:rsidRPr="00B02162">
        <w:rPr>
          <w:rFonts w:ascii="Arial" w:hAnsi="Arial" w:cs="Arial"/>
          <w:sz w:val="24"/>
          <w:szCs w:val="24"/>
        </w:rPr>
        <w:t>content</w:t>
      </w:r>
      <w:proofErr w:type="spellEnd"/>
      <w:r w:rsidRPr="00B02162">
        <w:rPr>
          <w:rFonts w:ascii="Arial" w:hAnsi="Arial" w:cs="Arial"/>
          <w:sz w:val="24"/>
          <w:szCs w:val="24"/>
        </w:rPr>
        <w:t xml:space="preserve"> </w:t>
      </w:r>
      <w:proofErr w:type="spellStart"/>
      <w:r w:rsidRPr="00B02162">
        <w:rPr>
          <w:rFonts w:ascii="Arial" w:hAnsi="Arial" w:cs="Arial"/>
          <w:sz w:val="24"/>
          <w:szCs w:val="24"/>
        </w:rPr>
        <w:t>of</w:t>
      </w:r>
      <w:proofErr w:type="spellEnd"/>
      <w:r w:rsidRPr="00B02162">
        <w:rPr>
          <w:rFonts w:ascii="Arial" w:hAnsi="Arial" w:cs="Arial"/>
          <w:sz w:val="24"/>
          <w:szCs w:val="24"/>
        </w:rPr>
        <w:t xml:space="preserve"> </w:t>
      </w:r>
      <w:proofErr w:type="spellStart"/>
      <w:r w:rsidRPr="00B02162">
        <w:rPr>
          <w:rFonts w:ascii="Arial" w:hAnsi="Arial" w:cs="Arial"/>
          <w:sz w:val="24"/>
          <w:szCs w:val="24"/>
        </w:rPr>
        <w:t>the</w:t>
      </w:r>
      <w:proofErr w:type="spellEnd"/>
      <w:r w:rsidRPr="00B02162">
        <w:rPr>
          <w:rFonts w:ascii="Arial" w:hAnsi="Arial" w:cs="Arial"/>
          <w:sz w:val="24"/>
          <w:szCs w:val="24"/>
        </w:rPr>
        <w:t xml:space="preserve"> </w:t>
      </w:r>
      <w:proofErr w:type="spellStart"/>
      <w:r w:rsidRPr="00B02162">
        <w:rPr>
          <w:rFonts w:ascii="Arial" w:hAnsi="Arial" w:cs="Arial"/>
          <w:sz w:val="24"/>
          <w:szCs w:val="24"/>
        </w:rPr>
        <w:t>statement</w:t>
      </w:r>
      <w:proofErr w:type="spellEnd"/>
      <w:r w:rsidRPr="00B02162">
        <w:rPr>
          <w:rFonts w:ascii="Arial" w:hAnsi="Arial" w:cs="Arial"/>
          <w:sz w:val="24"/>
          <w:szCs w:val="24"/>
        </w:rPr>
        <w:t xml:space="preserve"> </w:t>
      </w:r>
      <w:proofErr w:type="spellStart"/>
      <w:r w:rsidRPr="00B02162">
        <w:rPr>
          <w:rFonts w:ascii="Arial" w:hAnsi="Arial" w:cs="Arial"/>
          <w:sz w:val="24"/>
          <w:szCs w:val="24"/>
        </w:rPr>
        <w:t>of</w:t>
      </w:r>
      <w:proofErr w:type="spellEnd"/>
      <w:r w:rsidRPr="00B02162">
        <w:rPr>
          <w:rFonts w:ascii="Arial" w:hAnsi="Arial" w:cs="Arial"/>
          <w:sz w:val="24"/>
          <w:szCs w:val="24"/>
        </w:rPr>
        <w:t xml:space="preserve"> </w:t>
      </w:r>
      <w:proofErr w:type="spellStart"/>
      <w:r w:rsidRPr="00B02162">
        <w:rPr>
          <w:rFonts w:ascii="Arial" w:hAnsi="Arial" w:cs="Arial"/>
          <w:sz w:val="24"/>
          <w:szCs w:val="24"/>
        </w:rPr>
        <w:t>claim</w:t>
      </w:r>
      <w:proofErr w:type="spellEnd"/>
      <w:r w:rsidRPr="00B02162">
        <w:rPr>
          <w:rFonts w:ascii="Arial" w:hAnsi="Arial" w:cs="Arial"/>
          <w:sz w:val="24"/>
          <w:szCs w:val="24"/>
        </w:rPr>
        <w:t xml:space="preserve">. </w:t>
      </w:r>
      <w:proofErr w:type="spellStart"/>
      <w:r w:rsidRPr="00B02162">
        <w:rPr>
          <w:rFonts w:ascii="Arial" w:hAnsi="Arial" w:cs="Arial"/>
          <w:sz w:val="24"/>
          <w:szCs w:val="24"/>
        </w:rPr>
        <w:t>Determining</w:t>
      </w:r>
      <w:proofErr w:type="spellEnd"/>
      <w:r w:rsidRPr="00B02162">
        <w:rPr>
          <w:rFonts w:ascii="Arial" w:hAnsi="Arial" w:cs="Arial"/>
          <w:sz w:val="24"/>
          <w:szCs w:val="24"/>
        </w:rPr>
        <w:t xml:space="preserve"> </w:t>
      </w:r>
      <w:proofErr w:type="spellStart"/>
      <w:r w:rsidRPr="00B02162">
        <w:rPr>
          <w:rFonts w:ascii="Arial" w:hAnsi="Arial" w:cs="Arial"/>
          <w:sz w:val="24"/>
          <w:szCs w:val="24"/>
        </w:rPr>
        <w:t>the</w:t>
      </w:r>
      <w:proofErr w:type="spellEnd"/>
      <w:r w:rsidRPr="00B02162">
        <w:rPr>
          <w:rFonts w:ascii="Arial" w:hAnsi="Arial" w:cs="Arial"/>
          <w:sz w:val="24"/>
          <w:szCs w:val="24"/>
        </w:rPr>
        <w:t xml:space="preserve"> </w:t>
      </w:r>
      <w:proofErr w:type="spellStart"/>
      <w:r w:rsidRPr="00B02162">
        <w:rPr>
          <w:rFonts w:ascii="Arial" w:hAnsi="Arial" w:cs="Arial"/>
          <w:sz w:val="24"/>
          <w:szCs w:val="24"/>
        </w:rPr>
        <w:t>price</w:t>
      </w:r>
      <w:proofErr w:type="spellEnd"/>
      <w:r w:rsidRPr="00B02162">
        <w:rPr>
          <w:rFonts w:ascii="Arial" w:hAnsi="Arial" w:cs="Arial"/>
          <w:sz w:val="24"/>
          <w:szCs w:val="24"/>
        </w:rPr>
        <w:t xml:space="preserve"> </w:t>
      </w:r>
      <w:proofErr w:type="spellStart"/>
      <w:r w:rsidRPr="00B02162">
        <w:rPr>
          <w:rFonts w:ascii="Arial" w:hAnsi="Arial" w:cs="Arial"/>
          <w:sz w:val="24"/>
          <w:szCs w:val="24"/>
        </w:rPr>
        <w:t>of</w:t>
      </w:r>
      <w:proofErr w:type="spellEnd"/>
      <w:r w:rsidRPr="00B02162">
        <w:rPr>
          <w:rFonts w:ascii="Arial" w:hAnsi="Arial" w:cs="Arial"/>
          <w:sz w:val="24"/>
          <w:szCs w:val="24"/>
        </w:rPr>
        <w:t xml:space="preserve"> </w:t>
      </w:r>
      <w:proofErr w:type="spellStart"/>
      <w:r w:rsidRPr="00B02162">
        <w:rPr>
          <w:rFonts w:ascii="Arial" w:hAnsi="Arial" w:cs="Arial"/>
          <w:sz w:val="24"/>
          <w:szCs w:val="24"/>
        </w:rPr>
        <w:t>the</w:t>
      </w:r>
      <w:proofErr w:type="spellEnd"/>
      <w:r w:rsidRPr="00B02162">
        <w:rPr>
          <w:rFonts w:ascii="Arial" w:hAnsi="Arial" w:cs="Arial"/>
          <w:sz w:val="24"/>
          <w:szCs w:val="24"/>
        </w:rPr>
        <w:t xml:space="preserve"> </w:t>
      </w:r>
      <w:proofErr w:type="spellStart"/>
      <w:r w:rsidRPr="00B02162">
        <w:rPr>
          <w:rFonts w:ascii="Arial" w:hAnsi="Arial" w:cs="Arial"/>
          <w:sz w:val="24"/>
          <w:szCs w:val="24"/>
        </w:rPr>
        <w:t>claim</w:t>
      </w:r>
      <w:proofErr w:type="spellEnd"/>
      <w:r w:rsidRPr="00B02162">
        <w:rPr>
          <w:rFonts w:ascii="Arial" w:hAnsi="Arial" w:cs="Arial"/>
          <w:sz w:val="24"/>
          <w:szCs w:val="24"/>
        </w:rPr>
        <w:t>.</w:t>
      </w:r>
    </w:p>
    <w:p w14:paraId="14B09E33" w14:textId="77777777" w:rsidR="00B02162" w:rsidRPr="00B02162" w:rsidRDefault="00B02162" w:rsidP="00B02162">
      <w:pPr>
        <w:spacing w:line="240" w:lineRule="auto"/>
        <w:ind w:firstLine="709"/>
        <w:jc w:val="both"/>
        <w:rPr>
          <w:rFonts w:ascii="Arial" w:hAnsi="Arial" w:cs="Arial"/>
          <w:sz w:val="24"/>
          <w:szCs w:val="24"/>
        </w:rPr>
      </w:pPr>
      <w:r w:rsidRPr="00B02162">
        <w:rPr>
          <w:rFonts w:ascii="Arial" w:hAnsi="Arial" w:cs="Arial"/>
          <w:sz w:val="24"/>
          <w:szCs w:val="24"/>
        </w:rPr>
        <w:t xml:space="preserve">2. </w:t>
      </w:r>
      <w:proofErr w:type="spellStart"/>
      <w:r w:rsidRPr="00B02162">
        <w:rPr>
          <w:rFonts w:ascii="Arial" w:hAnsi="Arial" w:cs="Arial"/>
          <w:sz w:val="24"/>
          <w:szCs w:val="24"/>
        </w:rPr>
        <w:t>Documents</w:t>
      </w:r>
      <w:proofErr w:type="spellEnd"/>
      <w:r w:rsidRPr="00B02162">
        <w:rPr>
          <w:rFonts w:ascii="Arial" w:hAnsi="Arial" w:cs="Arial"/>
          <w:sz w:val="24"/>
          <w:szCs w:val="24"/>
        </w:rPr>
        <w:t xml:space="preserve"> </w:t>
      </w:r>
      <w:proofErr w:type="spellStart"/>
      <w:r w:rsidRPr="00B02162">
        <w:rPr>
          <w:rFonts w:ascii="Arial" w:hAnsi="Arial" w:cs="Arial"/>
          <w:sz w:val="24"/>
          <w:szCs w:val="24"/>
        </w:rPr>
        <w:t>attached</w:t>
      </w:r>
      <w:proofErr w:type="spellEnd"/>
      <w:r w:rsidRPr="00B02162">
        <w:rPr>
          <w:rFonts w:ascii="Arial" w:hAnsi="Arial" w:cs="Arial"/>
          <w:sz w:val="24"/>
          <w:szCs w:val="24"/>
        </w:rPr>
        <w:t xml:space="preserve"> </w:t>
      </w:r>
      <w:proofErr w:type="spellStart"/>
      <w:r w:rsidRPr="00B02162">
        <w:rPr>
          <w:rFonts w:ascii="Arial" w:hAnsi="Arial" w:cs="Arial"/>
          <w:sz w:val="24"/>
          <w:szCs w:val="24"/>
        </w:rPr>
        <w:t>to</w:t>
      </w:r>
      <w:proofErr w:type="spellEnd"/>
      <w:r w:rsidRPr="00B02162">
        <w:rPr>
          <w:rFonts w:ascii="Arial" w:hAnsi="Arial" w:cs="Arial"/>
          <w:sz w:val="24"/>
          <w:szCs w:val="24"/>
        </w:rPr>
        <w:t xml:space="preserve"> </w:t>
      </w:r>
      <w:proofErr w:type="spellStart"/>
      <w:r w:rsidRPr="00B02162">
        <w:rPr>
          <w:rFonts w:ascii="Arial" w:hAnsi="Arial" w:cs="Arial"/>
          <w:sz w:val="24"/>
          <w:szCs w:val="24"/>
        </w:rPr>
        <w:t>the</w:t>
      </w:r>
      <w:proofErr w:type="spellEnd"/>
      <w:r w:rsidRPr="00B02162">
        <w:rPr>
          <w:rFonts w:ascii="Arial" w:hAnsi="Arial" w:cs="Arial"/>
          <w:sz w:val="24"/>
          <w:szCs w:val="24"/>
        </w:rPr>
        <w:t xml:space="preserve"> </w:t>
      </w:r>
      <w:proofErr w:type="spellStart"/>
      <w:r w:rsidRPr="00B02162">
        <w:rPr>
          <w:rFonts w:ascii="Arial" w:hAnsi="Arial" w:cs="Arial"/>
          <w:sz w:val="24"/>
          <w:szCs w:val="24"/>
        </w:rPr>
        <w:t>statement</w:t>
      </w:r>
      <w:proofErr w:type="spellEnd"/>
      <w:r w:rsidRPr="00B02162">
        <w:rPr>
          <w:rFonts w:ascii="Arial" w:hAnsi="Arial" w:cs="Arial"/>
          <w:sz w:val="24"/>
          <w:szCs w:val="24"/>
        </w:rPr>
        <w:t xml:space="preserve"> </w:t>
      </w:r>
      <w:proofErr w:type="spellStart"/>
      <w:r w:rsidRPr="00B02162">
        <w:rPr>
          <w:rFonts w:ascii="Arial" w:hAnsi="Arial" w:cs="Arial"/>
          <w:sz w:val="24"/>
          <w:szCs w:val="24"/>
        </w:rPr>
        <w:t>of</w:t>
      </w:r>
      <w:proofErr w:type="spellEnd"/>
      <w:r w:rsidRPr="00B02162">
        <w:rPr>
          <w:rFonts w:ascii="Arial" w:hAnsi="Arial" w:cs="Arial"/>
          <w:sz w:val="24"/>
          <w:szCs w:val="24"/>
        </w:rPr>
        <w:t xml:space="preserve"> </w:t>
      </w:r>
      <w:proofErr w:type="spellStart"/>
      <w:r w:rsidRPr="00B02162">
        <w:rPr>
          <w:rFonts w:ascii="Arial" w:hAnsi="Arial" w:cs="Arial"/>
          <w:sz w:val="24"/>
          <w:szCs w:val="24"/>
        </w:rPr>
        <w:t>claim</w:t>
      </w:r>
      <w:proofErr w:type="spellEnd"/>
      <w:r w:rsidRPr="00B02162">
        <w:rPr>
          <w:rFonts w:ascii="Arial" w:hAnsi="Arial" w:cs="Arial"/>
          <w:sz w:val="24"/>
          <w:szCs w:val="24"/>
        </w:rPr>
        <w:t xml:space="preserve">. </w:t>
      </w:r>
      <w:proofErr w:type="spellStart"/>
      <w:r w:rsidRPr="00B02162">
        <w:rPr>
          <w:rFonts w:ascii="Arial" w:hAnsi="Arial" w:cs="Arial"/>
          <w:sz w:val="24"/>
          <w:szCs w:val="24"/>
        </w:rPr>
        <w:t>Requirements</w:t>
      </w:r>
      <w:proofErr w:type="spellEnd"/>
      <w:r w:rsidRPr="00B02162">
        <w:rPr>
          <w:rFonts w:ascii="Arial" w:hAnsi="Arial" w:cs="Arial"/>
          <w:sz w:val="24"/>
          <w:szCs w:val="24"/>
        </w:rPr>
        <w:t xml:space="preserve"> </w:t>
      </w:r>
      <w:proofErr w:type="spellStart"/>
      <w:r w:rsidRPr="00B02162">
        <w:rPr>
          <w:rFonts w:ascii="Arial" w:hAnsi="Arial" w:cs="Arial"/>
          <w:sz w:val="24"/>
          <w:szCs w:val="24"/>
        </w:rPr>
        <w:t>for</w:t>
      </w:r>
      <w:proofErr w:type="spellEnd"/>
      <w:r w:rsidRPr="00B02162">
        <w:rPr>
          <w:rFonts w:ascii="Arial" w:hAnsi="Arial" w:cs="Arial"/>
          <w:sz w:val="24"/>
          <w:szCs w:val="24"/>
        </w:rPr>
        <w:t xml:space="preserve"> </w:t>
      </w:r>
      <w:proofErr w:type="spellStart"/>
      <w:r w:rsidRPr="00B02162">
        <w:rPr>
          <w:rFonts w:ascii="Arial" w:hAnsi="Arial" w:cs="Arial"/>
          <w:sz w:val="24"/>
          <w:szCs w:val="24"/>
        </w:rPr>
        <w:t>sending</w:t>
      </w:r>
      <w:proofErr w:type="spellEnd"/>
      <w:r w:rsidRPr="00B02162">
        <w:rPr>
          <w:rFonts w:ascii="Arial" w:hAnsi="Arial" w:cs="Arial"/>
          <w:sz w:val="24"/>
          <w:szCs w:val="24"/>
        </w:rPr>
        <w:t xml:space="preserve"> </w:t>
      </w:r>
      <w:proofErr w:type="spellStart"/>
      <w:r w:rsidRPr="00B02162">
        <w:rPr>
          <w:rFonts w:ascii="Arial" w:hAnsi="Arial" w:cs="Arial"/>
          <w:sz w:val="24"/>
          <w:szCs w:val="24"/>
        </w:rPr>
        <w:t>the</w:t>
      </w:r>
      <w:proofErr w:type="spellEnd"/>
      <w:r w:rsidRPr="00B02162">
        <w:rPr>
          <w:rFonts w:ascii="Arial" w:hAnsi="Arial" w:cs="Arial"/>
          <w:sz w:val="24"/>
          <w:szCs w:val="24"/>
        </w:rPr>
        <w:t xml:space="preserve"> </w:t>
      </w:r>
      <w:proofErr w:type="spellStart"/>
      <w:r w:rsidRPr="00B02162">
        <w:rPr>
          <w:rFonts w:ascii="Arial" w:hAnsi="Arial" w:cs="Arial"/>
          <w:sz w:val="24"/>
          <w:szCs w:val="24"/>
        </w:rPr>
        <w:t>parties</w:t>
      </w:r>
      <w:proofErr w:type="spellEnd"/>
      <w:r w:rsidRPr="00B02162">
        <w:rPr>
          <w:rFonts w:ascii="Arial" w:hAnsi="Arial" w:cs="Arial"/>
          <w:sz w:val="24"/>
          <w:szCs w:val="24"/>
        </w:rPr>
        <w:t xml:space="preserve"> </w:t>
      </w:r>
      <w:proofErr w:type="spellStart"/>
      <w:r w:rsidRPr="00B02162">
        <w:rPr>
          <w:rFonts w:ascii="Arial" w:hAnsi="Arial" w:cs="Arial"/>
          <w:sz w:val="24"/>
          <w:szCs w:val="24"/>
        </w:rPr>
        <w:t>copies</w:t>
      </w:r>
      <w:proofErr w:type="spellEnd"/>
      <w:r w:rsidRPr="00B02162">
        <w:rPr>
          <w:rFonts w:ascii="Arial" w:hAnsi="Arial" w:cs="Arial"/>
          <w:sz w:val="24"/>
          <w:szCs w:val="24"/>
        </w:rPr>
        <w:t xml:space="preserve"> </w:t>
      </w:r>
      <w:proofErr w:type="spellStart"/>
      <w:r w:rsidRPr="00B02162">
        <w:rPr>
          <w:rFonts w:ascii="Arial" w:hAnsi="Arial" w:cs="Arial"/>
          <w:sz w:val="24"/>
          <w:szCs w:val="24"/>
        </w:rPr>
        <w:t>of</w:t>
      </w:r>
      <w:proofErr w:type="spellEnd"/>
      <w:r w:rsidRPr="00B02162">
        <w:rPr>
          <w:rFonts w:ascii="Arial" w:hAnsi="Arial" w:cs="Arial"/>
          <w:sz w:val="24"/>
          <w:szCs w:val="24"/>
        </w:rPr>
        <w:t xml:space="preserve"> </w:t>
      </w:r>
      <w:proofErr w:type="spellStart"/>
      <w:r w:rsidRPr="00B02162">
        <w:rPr>
          <w:rFonts w:ascii="Arial" w:hAnsi="Arial" w:cs="Arial"/>
          <w:sz w:val="24"/>
          <w:szCs w:val="24"/>
        </w:rPr>
        <w:t>the</w:t>
      </w:r>
      <w:proofErr w:type="spellEnd"/>
      <w:r w:rsidRPr="00B02162">
        <w:rPr>
          <w:rFonts w:ascii="Arial" w:hAnsi="Arial" w:cs="Arial"/>
          <w:sz w:val="24"/>
          <w:szCs w:val="24"/>
        </w:rPr>
        <w:t xml:space="preserve"> </w:t>
      </w:r>
      <w:proofErr w:type="spellStart"/>
      <w:r w:rsidRPr="00B02162">
        <w:rPr>
          <w:rFonts w:ascii="Arial" w:hAnsi="Arial" w:cs="Arial"/>
          <w:sz w:val="24"/>
          <w:szCs w:val="24"/>
        </w:rPr>
        <w:t>statement</w:t>
      </w:r>
      <w:proofErr w:type="spellEnd"/>
      <w:r w:rsidRPr="00B02162">
        <w:rPr>
          <w:rFonts w:ascii="Arial" w:hAnsi="Arial" w:cs="Arial"/>
          <w:sz w:val="24"/>
          <w:szCs w:val="24"/>
        </w:rPr>
        <w:t xml:space="preserve"> </w:t>
      </w:r>
      <w:proofErr w:type="spellStart"/>
      <w:r w:rsidRPr="00B02162">
        <w:rPr>
          <w:rFonts w:ascii="Arial" w:hAnsi="Arial" w:cs="Arial"/>
          <w:sz w:val="24"/>
          <w:szCs w:val="24"/>
        </w:rPr>
        <w:t>of</w:t>
      </w:r>
      <w:proofErr w:type="spellEnd"/>
      <w:r w:rsidRPr="00B02162">
        <w:rPr>
          <w:rFonts w:ascii="Arial" w:hAnsi="Arial" w:cs="Arial"/>
          <w:sz w:val="24"/>
          <w:szCs w:val="24"/>
        </w:rPr>
        <w:t xml:space="preserve"> </w:t>
      </w:r>
      <w:proofErr w:type="spellStart"/>
      <w:r w:rsidRPr="00B02162">
        <w:rPr>
          <w:rFonts w:ascii="Arial" w:hAnsi="Arial" w:cs="Arial"/>
          <w:sz w:val="24"/>
          <w:szCs w:val="24"/>
        </w:rPr>
        <w:t>claim</w:t>
      </w:r>
      <w:proofErr w:type="spellEnd"/>
      <w:r w:rsidRPr="00B02162">
        <w:rPr>
          <w:rFonts w:ascii="Arial" w:hAnsi="Arial" w:cs="Arial"/>
          <w:sz w:val="24"/>
          <w:szCs w:val="24"/>
        </w:rPr>
        <w:t xml:space="preserve"> </w:t>
      </w:r>
      <w:proofErr w:type="spellStart"/>
      <w:r w:rsidRPr="00B02162">
        <w:rPr>
          <w:rFonts w:ascii="Arial" w:hAnsi="Arial" w:cs="Arial"/>
          <w:sz w:val="24"/>
          <w:szCs w:val="24"/>
        </w:rPr>
        <w:t>and</w:t>
      </w:r>
      <w:proofErr w:type="spellEnd"/>
      <w:r w:rsidRPr="00B02162">
        <w:rPr>
          <w:rFonts w:ascii="Arial" w:hAnsi="Arial" w:cs="Arial"/>
          <w:sz w:val="24"/>
          <w:szCs w:val="24"/>
        </w:rPr>
        <w:t xml:space="preserve"> </w:t>
      </w:r>
      <w:proofErr w:type="spellStart"/>
      <w:r w:rsidRPr="00B02162">
        <w:rPr>
          <w:rFonts w:ascii="Arial" w:hAnsi="Arial" w:cs="Arial"/>
          <w:sz w:val="24"/>
          <w:szCs w:val="24"/>
        </w:rPr>
        <w:t>documents</w:t>
      </w:r>
      <w:proofErr w:type="spellEnd"/>
      <w:r w:rsidRPr="00B02162">
        <w:rPr>
          <w:rFonts w:ascii="Arial" w:hAnsi="Arial" w:cs="Arial"/>
          <w:sz w:val="24"/>
          <w:szCs w:val="24"/>
        </w:rPr>
        <w:t>.</w:t>
      </w:r>
    </w:p>
    <w:p w14:paraId="1E81DD0A" w14:textId="56B1BDEB" w:rsidR="00B02162" w:rsidRDefault="00B02162" w:rsidP="00B02162">
      <w:pPr>
        <w:spacing w:line="240" w:lineRule="auto"/>
        <w:ind w:firstLine="709"/>
        <w:jc w:val="both"/>
        <w:rPr>
          <w:rFonts w:ascii="Arial" w:hAnsi="Arial" w:cs="Arial"/>
          <w:sz w:val="24"/>
          <w:szCs w:val="24"/>
        </w:rPr>
      </w:pPr>
      <w:r w:rsidRPr="00B02162">
        <w:rPr>
          <w:rFonts w:ascii="Arial" w:hAnsi="Arial" w:cs="Arial"/>
          <w:sz w:val="24"/>
          <w:szCs w:val="24"/>
        </w:rPr>
        <w:t xml:space="preserve">3. </w:t>
      </w:r>
      <w:proofErr w:type="spellStart"/>
      <w:r w:rsidRPr="00B02162">
        <w:rPr>
          <w:rFonts w:ascii="Arial" w:hAnsi="Arial" w:cs="Arial"/>
          <w:sz w:val="24"/>
          <w:szCs w:val="24"/>
        </w:rPr>
        <w:t>Response</w:t>
      </w:r>
      <w:proofErr w:type="spellEnd"/>
      <w:r w:rsidRPr="00B02162">
        <w:rPr>
          <w:rFonts w:ascii="Arial" w:hAnsi="Arial" w:cs="Arial"/>
          <w:sz w:val="24"/>
          <w:szCs w:val="24"/>
        </w:rPr>
        <w:t xml:space="preserve"> </w:t>
      </w:r>
      <w:proofErr w:type="spellStart"/>
      <w:r w:rsidRPr="00B02162">
        <w:rPr>
          <w:rFonts w:ascii="Arial" w:hAnsi="Arial" w:cs="Arial"/>
          <w:sz w:val="24"/>
          <w:szCs w:val="24"/>
        </w:rPr>
        <w:t>to</w:t>
      </w:r>
      <w:proofErr w:type="spellEnd"/>
      <w:r w:rsidRPr="00B02162">
        <w:rPr>
          <w:rFonts w:ascii="Arial" w:hAnsi="Arial" w:cs="Arial"/>
          <w:sz w:val="24"/>
          <w:szCs w:val="24"/>
        </w:rPr>
        <w:t xml:space="preserve"> </w:t>
      </w:r>
      <w:proofErr w:type="spellStart"/>
      <w:r w:rsidRPr="00B02162">
        <w:rPr>
          <w:rFonts w:ascii="Arial" w:hAnsi="Arial" w:cs="Arial"/>
          <w:sz w:val="24"/>
          <w:szCs w:val="24"/>
        </w:rPr>
        <w:t>the</w:t>
      </w:r>
      <w:proofErr w:type="spellEnd"/>
      <w:r w:rsidRPr="00B02162">
        <w:rPr>
          <w:rFonts w:ascii="Arial" w:hAnsi="Arial" w:cs="Arial"/>
          <w:sz w:val="24"/>
          <w:szCs w:val="24"/>
        </w:rPr>
        <w:t xml:space="preserve"> </w:t>
      </w:r>
      <w:proofErr w:type="spellStart"/>
      <w:r w:rsidRPr="00B02162">
        <w:rPr>
          <w:rFonts w:ascii="Arial" w:hAnsi="Arial" w:cs="Arial"/>
          <w:sz w:val="24"/>
          <w:szCs w:val="24"/>
        </w:rPr>
        <w:t>statement</w:t>
      </w:r>
      <w:proofErr w:type="spellEnd"/>
      <w:r w:rsidRPr="00B02162">
        <w:rPr>
          <w:rFonts w:ascii="Arial" w:hAnsi="Arial" w:cs="Arial"/>
          <w:sz w:val="24"/>
          <w:szCs w:val="24"/>
        </w:rPr>
        <w:t xml:space="preserve"> </w:t>
      </w:r>
      <w:proofErr w:type="spellStart"/>
      <w:r w:rsidRPr="00B02162">
        <w:rPr>
          <w:rFonts w:ascii="Arial" w:hAnsi="Arial" w:cs="Arial"/>
          <w:sz w:val="24"/>
          <w:szCs w:val="24"/>
        </w:rPr>
        <w:t>of</w:t>
      </w:r>
      <w:proofErr w:type="spellEnd"/>
      <w:r w:rsidRPr="00B02162">
        <w:rPr>
          <w:rFonts w:ascii="Arial" w:hAnsi="Arial" w:cs="Arial"/>
          <w:sz w:val="24"/>
          <w:szCs w:val="24"/>
        </w:rPr>
        <w:t xml:space="preserve"> </w:t>
      </w:r>
      <w:proofErr w:type="spellStart"/>
      <w:r w:rsidRPr="00B02162">
        <w:rPr>
          <w:rFonts w:ascii="Arial" w:hAnsi="Arial" w:cs="Arial"/>
          <w:sz w:val="24"/>
          <w:szCs w:val="24"/>
        </w:rPr>
        <w:t>claim</w:t>
      </w:r>
      <w:proofErr w:type="spellEnd"/>
      <w:r w:rsidRPr="00B02162">
        <w:rPr>
          <w:rFonts w:ascii="Arial" w:hAnsi="Arial" w:cs="Arial"/>
          <w:sz w:val="24"/>
          <w:szCs w:val="24"/>
        </w:rPr>
        <w:t xml:space="preserve">. </w:t>
      </w:r>
      <w:proofErr w:type="spellStart"/>
      <w:r w:rsidRPr="00B02162">
        <w:rPr>
          <w:rFonts w:ascii="Arial" w:hAnsi="Arial" w:cs="Arial"/>
          <w:sz w:val="24"/>
          <w:szCs w:val="24"/>
        </w:rPr>
        <w:t>Counterclaim</w:t>
      </w:r>
      <w:proofErr w:type="spellEnd"/>
      <w:r w:rsidRPr="00B02162">
        <w:rPr>
          <w:rFonts w:ascii="Arial" w:hAnsi="Arial" w:cs="Arial"/>
          <w:sz w:val="24"/>
          <w:szCs w:val="24"/>
        </w:rPr>
        <w:t>.</w:t>
      </w:r>
    </w:p>
    <w:p w14:paraId="77099B20" w14:textId="77777777" w:rsidR="00B02162" w:rsidRDefault="00B02162" w:rsidP="00835FD8">
      <w:pPr>
        <w:spacing w:line="240" w:lineRule="auto"/>
        <w:ind w:firstLine="709"/>
        <w:jc w:val="both"/>
        <w:rPr>
          <w:rFonts w:ascii="Arial" w:hAnsi="Arial" w:cs="Arial"/>
          <w:sz w:val="24"/>
          <w:szCs w:val="24"/>
        </w:rPr>
      </w:pPr>
    </w:p>
    <w:p w14:paraId="63F05F1A" w14:textId="177D4A3B" w:rsidR="00835FD8" w:rsidRPr="003A5D47" w:rsidRDefault="00835FD8" w:rsidP="00835FD8">
      <w:pPr>
        <w:spacing w:line="240" w:lineRule="auto"/>
        <w:ind w:firstLine="709"/>
        <w:jc w:val="both"/>
        <w:rPr>
          <w:rFonts w:ascii="Arial" w:hAnsi="Arial" w:cs="Arial"/>
          <w:i/>
          <w:sz w:val="24"/>
          <w:szCs w:val="24"/>
          <w:lang w:val="en-US"/>
        </w:rPr>
      </w:pPr>
      <w:r w:rsidRPr="003A5D47">
        <w:rPr>
          <w:rFonts w:ascii="Arial" w:hAnsi="Arial" w:cs="Arial"/>
          <w:i/>
          <w:sz w:val="24"/>
          <w:szCs w:val="24"/>
          <w:lang w:val="en-US"/>
        </w:rPr>
        <w:t>Questions for discussion in practice</w:t>
      </w:r>
      <w:r>
        <w:rPr>
          <w:rFonts w:ascii="Arial" w:hAnsi="Arial" w:cs="Arial"/>
          <w:i/>
          <w:sz w:val="24"/>
          <w:szCs w:val="24"/>
          <w:lang w:val="en-US"/>
        </w:rPr>
        <w:t xml:space="preserve"> 2</w:t>
      </w:r>
      <w:r w:rsidRPr="003A5D47">
        <w:rPr>
          <w:rFonts w:ascii="Arial" w:hAnsi="Arial" w:cs="Arial"/>
          <w:i/>
          <w:sz w:val="24"/>
          <w:szCs w:val="24"/>
          <w:lang w:val="en-US"/>
        </w:rPr>
        <w:t>:</w:t>
      </w:r>
    </w:p>
    <w:p w14:paraId="433DD5BF" w14:textId="06919D81" w:rsidR="00B02162" w:rsidRPr="00B02162" w:rsidRDefault="00B02162" w:rsidP="00B02162">
      <w:pPr>
        <w:pStyle w:val="a0"/>
        <w:numPr>
          <w:ilvl w:val="0"/>
          <w:numId w:val="29"/>
        </w:numPr>
        <w:spacing w:line="240" w:lineRule="auto"/>
        <w:ind w:left="0" w:firstLine="709"/>
        <w:jc w:val="both"/>
        <w:rPr>
          <w:rFonts w:ascii="Arial" w:hAnsi="Arial" w:cs="Arial"/>
          <w:sz w:val="24"/>
          <w:szCs w:val="24"/>
        </w:rPr>
      </w:pPr>
      <w:proofErr w:type="spellStart"/>
      <w:r w:rsidRPr="00B02162">
        <w:rPr>
          <w:rFonts w:ascii="Arial" w:hAnsi="Arial" w:cs="Arial"/>
          <w:sz w:val="24"/>
          <w:szCs w:val="24"/>
        </w:rPr>
        <w:t>The</w:t>
      </w:r>
      <w:proofErr w:type="spellEnd"/>
      <w:r w:rsidRPr="00B02162">
        <w:rPr>
          <w:rFonts w:ascii="Arial" w:hAnsi="Arial" w:cs="Arial"/>
          <w:sz w:val="24"/>
          <w:szCs w:val="24"/>
        </w:rPr>
        <w:t xml:space="preserve"> </w:t>
      </w:r>
      <w:proofErr w:type="spellStart"/>
      <w:r w:rsidRPr="00B02162">
        <w:rPr>
          <w:rFonts w:ascii="Arial" w:hAnsi="Arial" w:cs="Arial"/>
          <w:sz w:val="24"/>
          <w:szCs w:val="24"/>
        </w:rPr>
        <w:t>order</w:t>
      </w:r>
      <w:proofErr w:type="spellEnd"/>
      <w:r w:rsidRPr="00B02162">
        <w:rPr>
          <w:rFonts w:ascii="Arial" w:hAnsi="Arial" w:cs="Arial"/>
          <w:sz w:val="24"/>
          <w:szCs w:val="24"/>
        </w:rPr>
        <w:t xml:space="preserve"> </w:t>
      </w:r>
      <w:proofErr w:type="spellStart"/>
      <w:r w:rsidRPr="00B02162">
        <w:rPr>
          <w:rFonts w:ascii="Arial" w:hAnsi="Arial" w:cs="Arial"/>
          <w:sz w:val="24"/>
          <w:szCs w:val="24"/>
        </w:rPr>
        <w:t>of</w:t>
      </w:r>
      <w:proofErr w:type="spellEnd"/>
      <w:r w:rsidRPr="00B02162">
        <w:rPr>
          <w:rFonts w:ascii="Arial" w:hAnsi="Arial" w:cs="Arial"/>
          <w:sz w:val="24"/>
          <w:szCs w:val="24"/>
        </w:rPr>
        <w:t xml:space="preserve"> </w:t>
      </w:r>
      <w:proofErr w:type="spellStart"/>
      <w:r w:rsidRPr="00B02162">
        <w:rPr>
          <w:rFonts w:ascii="Arial" w:hAnsi="Arial" w:cs="Arial"/>
          <w:sz w:val="24"/>
          <w:szCs w:val="24"/>
        </w:rPr>
        <w:t>the</w:t>
      </w:r>
      <w:proofErr w:type="spellEnd"/>
      <w:r w:rsidRPr="00B02162">
        <w:rPr>
          <w:rFonts w:ascii="Arial" w:hAnsi="Arial" w:cs="Arial"/>
          <w:sz w:val="24"/>
          <w:szCs w:val="24"/>
        </w:rPr>
        <w:t xml:space="preserve"> </w:t>
      </w:r>
      <w:proofErr w:type="spellStart"/>
      <w:r w:rsidRPr="00B02162">
        <w:rPr>
          <w:rFonts w:ascii="Arial" w:hAnsi="Arial" w:cs="Arial"/>
          <w:sz w:val="24"/>
          <w:szCs w:val="24"/>
        </w:rPr>
        <w:t>meeting</w:t>
      </w:r>
      <w:proofErr w:type="spellEnd"/>
      <w:r w:rsidRPr="00B02162">
        <w:rPr>
          <w:rFonts w:ascii="Arial" w:hAnsi="Arial" w:cs="Arial"/>
          <w:sz w:val="24"/>
          <w:szCs w:val="24"/>
        </w:rPr>
        <w:t xml:space="preserve">. </w:t>
      </w:r>
      <w:proofErr w:type="spellStart"/>
      <w:r w:rsidRPr="00B02162">
        <w:rPr>
          <w:rFonts w:ascii="Arial" w:hAnsi="Arial" w:cs="Arial"/>
          <w:sz w:val="24"/>
          <w:szCs w:val="24"/>
        </w:rPr>
        <w:t>Term</w:t>
      </w:r>
      <w:proofErr w:type="spellEnd"/>
      <w:r w:rsidRPr="00B02162">
        <w:rPr>
          <w:rFonts w:ascii="Arial" w:hAnsi="Arial" w:cs="Arial"/>
          <w:sz w:val="24"/>
          <w:szCs w:val="24"/>
        </w:rPr>
        <w:t xml:space="preserve"> </w:t>
      </w:r>
      <w:proofErr w:type="spellStart"/>
      <w:r w:rsidRPr="00B02162">
        <w:rPr>
          <w:rFonts w:ascii="Arial" w:hAnsi="Arial" w:cs="Arial"/>
          <w:sz w:val="24"/>
          <w:szCs w:val="24"/>
        </w:rPr>
        <w:t>of</w:t>
      </w:r>
      <w:proofErr w:type="spellEnd"/>
      <w:r w:rsidRPr="00B02162">
        <w:rPr>
          <w:rFonts w:ascii="Arial" w:hAnsi="Arial" w:cs="Arial"/>
          <w:sz w:val="24"/>
          <w:szCs w:val="24"/>
        </w:rPr>
        <w:t xml:space="preserve"> </w:t>
      </w:r>
      <w:proofErr w:type="spellStart"/>
      <w:r w:rsidRPr="00B02162">
        <w:rPr>
          <w:rFonts w:ascii="Arial" w:hAnsi="Arial" w:cs="Arial"/>
          <w:sz w:val="24"/>
          <w:szCs w:val="24"/>
        </w:rPr>
        <w:t>dispute</w:t>
      </w:r>
      <w:proofErr w:type="spellEnd"/>
      <w:r w:rsidRPr="00B02162">
        <w:rPr>
          <w:rFonts w:ascii="Arial" w:hAnsi="Arial" w:cs="Arial"/>
          <w:sz w:val="24"/>
          <w:szCs w:val="24"/>
        </w:rPr>
        <w:t xml:space="preserve"> </w:t>
      </w:r>
      <w:proofErr w:type="spellStart"/>
      <w:r w:rsidRPr="00B02162">
        <w:rPr>
          <w:rFonts w:ascii="Arial" w:hAnsi="Arial" w:cs="Arial"/>
          <w:sz w:val="24"/>
          <w:szCs w:val="24"/>
        </w:rPr>
        <w:t>resolution</w:t>
      </w:r>
      <w:proofErr w:type="spellEnd"/>
      <w:r w:rsidRPr="00B02162">
        <w:rPr>
          <w:rFonts w:ascii="Arial" w:hAnsi="Arial" w:cs="Arial"/>
          <w:sz w:val="24"/>
          <w:szCs w:val="24"/>
        </w:rPr>
        <w:t>.</w:t>
      </w:r>
    </w:p>
    <w:p w14:paraId="363DCFD0" w14:textId="1B54147E" w:rsidR="00B02162" w:rsidRPr="00B02162" w:rsidRDefault="00B02162" w:rsidP="00B02162">
      <w:pPr>
        <w:pStyle w:val="a0"/>
        <w:numPr>
          <w:ilvl w:val="0"/>
          <w:numId w:val="29"/>
        </w:numPr>
        <w:spacing w:line="240" w:lineRule="auto"/>
        <w:ind w:left="0" w:firstLine="709"/>
        <w:jc w:val="both"/>
        <w:rPr>
          <w:rFonts w:ascii="Arial" w:hAnsi="Arial" w:cs="Arial"/>
          <w:sz w:val="24"/>
          <w:szCs w:val="24"/>
        </w:rPr>
      </w:pPr>
      <w:proofErr w:type="spellStart"/>
      <w:r w:rsidRPr="00B02162">
        <w:rPr>
          <w:rFonts w:ascii="Arial" w:hAnsi="Arial" w:cs="Arial"/>
          <w:sz w:val="24"/>
          <w:szCs w:val="24"/>
        </w:rPr>
        <w:t>Postponement</w:t>
      </w:r>
      <w:proofErr w:type="spellEnd"/>
      <w:r w:rsidRPr="00B02162">
        <w:rPr>
          <w:rFonts w:ascii="Arial" w:hAnsi="Arial" w:cs="Arial"/>
          <w:sz w:val="24"/>
          <w:szCs w:val="24"/>
        </w:rPr>
        <w:t xml:space="preserve"> </w:t>
      </w:r>
      <w:proofErr w:type="spellStart"/>
      <w:r w:rsidRPr="00B02162">
        <w:rPr>
          <w:rFonts w:ascii="Arial" w:hAnsi="Arial" w:cs="Arial"/>
          <w:sz w:val="24"/>
          <w:szCs w:val="24"/>
        </w:rPr>
        <w:t>of</w:t>
      </w:r>
      <w:proofErr w:type="spellEnd"/>
      <w:r w:rsidRPr="00B02162">
        <w:rPr>
          <w:rFonts w:ascii="Arial" w:hAnsi="Arial" w:cs="Arial"/>
          <w:sz w:val="24"/>
          <w:szCs w:val="24"/>
        </w:rPr>
        <w:t xml:space="preserve"> </w:t>
      </w:r>
      <w:proofErr w:type="spellStart"/>
      <w:r w:rsidRPr="00B02162">
        <w:rPr>
          <w:rFonts w:ascii="Arial" w:hAnsi="Arial" w:cs="Arial"/>
          <w:sz w:val="24"/>
          <w:szCs w:val="24"/>
        </w:rPr>
        <w:t>the</w:t>
      </w:r>
      <w:proofErr w:type="spellEnd"/>
      <w:r w:rsidRPr="00B02162">
        <w:rPr>
          <w:rFonts w:ascii="Arial" w:hAnsi="Arial" w:cs="Arial"/>
          <w:sz w:val="24"/>
          <w:szCs w:val="24"/>
        </w:rPr>
        <w:t xml:space="preserve"> </w:t>
      </w:r>
      <w:proofErr w:type="spellStart"/>
      <w:r w:rsidRPr="00B02162">
        <w:rPr>
          <w:rFonts w:ascii="Arial" w:hAnsi="Arial" w:cs="Arial"/>
          <w:sz w:val="24"/>
          <w:szCs w:val="24"/>
        </w:rPr>
        <w:t>case</w:t>
      </w:r>
      <w:proofErr w:type="spellEnd"/>
      <w:r w:rsidRPr="00B02162">
        <w:rPr>
          <w:rFonts w:ascii="Arial" w:hAnsi="Arial" w:cs="Arial"/>
          <w:sz w:val="24"/>
          <w:szCs w:val="24"/>
        </w:rPr>
        <w:t xml:space="preserve">, </w:t>
      </w:r>
      <w:proofErr w:type="spellStart"/>
      <w:r w:rsidRPr="00B02162">
        <w:rPr>
          <w:rFonts w:ascii="Arial" w:hAnsi="Arial" w:cs="Arial"/>
          <w:sz w:val="24"/>
          <w:szCs w:val="24"/>
        </w:rPr>
        <w:t>break</w:t>
      </w:r>
      <w:proofErr w:type="spellEnd"/>
      <w:r w:rsidRPr="00B02162">
        <w:rPr>
          <w:rFonts w:ascii="Arial" w:hAnsi="Arial" w:cs="Arial"/>
          <w:sz w:val="24"/>
          <w:szCs w:val="24"/>
        </w:rPr>
        <w:t xml:space="preserve"> </w:t>
      </w:r>
      <w:proofErr w:type="spellStart"/>
      <w:r w:rsidRPr="00B02162">
        <w:rPr>
          <w:rFonts w:ascii="Arial" w:hAnsi="Arial" w:cs="Arial"/>
          <w:sz w:val="24"/>
          <w:szCs w:val="24"/>
        </w:rPr>
        <w:t>in</w:t>
      </w:r>
      <w:proofErr w:type="spellEnd"/>
      <w:r w:rsidRPr="00B02162">
        <w:rPr>
          <w:rFonts w:ascii="Arial" w:hAnsi="Arial" w:cs="Arial"/>
          <w:sz w:val="24"/>
          <w:szCs w:val="24"/>
        </w:rPr>
        <w:t xml:space="preserve"> </w:t>
      </w:r>
      <w:proofErr w:type="spellStart"/>
      <w:r w:rsidRPr="00B02162">
        <w:rPr>
          <w:rFonts w:ascii="Arial" w:hAnsi="Arial" w:cs="Arial"/>
          <w:sz w:val="24"/>
          <w:szCs w:val="24"/>
        </w:rPr>
        <w:t>the</w:t>
      </w:r>
      <w:proofErr w:type="spellEnd"/>
      <w:r w:rsidRPr="00B02162">
        <w:rPr>
          <w:rFonts w:ascii="Arial" w:hAnsi="Arial" w:cs="Arial"/>
          <w:sz w:val="24"/>
          <w:szCs w:val="24"/>
        </w:rPr>
        <w:t xml:space="preserve"> </w:t>
      </w:r>
      <w:proofErr w:type="spellStart"/>
      <w:r w:rsidRPr="00B02162">
        <w:rPr>
          <w:rFonts w:ascii="Arial" w:hAnsi="Arial" w:cs="Arial"/>
          <w:sz w:val="24"/>
          <w:szCs w:val="24"/>
        </w:rPr>
        <w:t>meeting</w:t>
      </w:r>
      <w:proofErr w:type="spellEnd"/>
      <w:r w:rsidRPr="00B02162">
        <w:rPr>
          <w:rFonts w:ascii="Arial" w:hAnsi="Arial" w:cs="Arial"/>
          <w:sz w:val="24"/>
          <w:szCs w:val="24"/>
        </w:rPr>
        <w:t>.</w:t>
      </w:r>
    </w:p>
    <w:p w14:paraId="32A8F197" w14:textId="26403E00" w:rsidR="00B02162" w:rsidRDefault="00B02162" w:rsidP="00B02162">
      <w:pPr>
        <w:pStyle w:val="a0"/>
        <w:numPr>
          <w:ilvl w:val="0"/>
          <w:numId w:val="29"/>
        </w:numPr>
        <w:spacing w:line="240" w:lineRule="auto"/>
        <w:ind w:left="0" w:firstLine="709"/>
        <w:jc w:val="both"/>
        <w:rPr>
          <w:rFonts w:ascii="Arial" w:hAnsi="Arial" w:cs="Arial"/>
          <w:sz w:val="24"/>
          <w:szCs w:val="24"/>
        </w:rPr>
      </w:pPr>
      <w:proofErr w:type="spellStart"/>
      <w:r w:rsidRPr="00B02162">
        <w:rPr>
          <w:rFonts w:ascii="Arial" w:hAnsi="Arial" w:cs="Arial"/>
          <w:sz w:val="24"/>
          <w:szCs w:val="24"/>
        </w:rPr>
        <w:t>Suspension</w:t>
      </w:r>
      <w:proofErr w:type="spellEnd"/>
      <w:r w:rsidRPr="00B02162">
        <w:rPr>
          <w:rFonts w:ascii="Arial" w:hAnsi="Arial" w:cs="Arial"/>
          <w:sz w:val="24"/>
          <w:szCs w:val="24"/>
        </w:rPr>
        <w:t xml:space="preserve"> </w:t>
      </w:r>
      <w:proofErr w:type="spellStart"/>
      <w:r w:rsidRPr="00B02162">
        <w:rPr>
          <w:rFonts w:ascii="Arial" w:hAnsi="Arial" w:cs="Arial"/>
          <w:sz w:val="24"/>
          <w:szCs w:val="24"/>
        </w:rPr>
        <w:t>of</w:t>
      </w:r>
      <w:proofErr w:type="spellEnd"/>
      <w:r w:rsidRPr="00B02162">
        <w:rPr>
          <w:rFonts w:ascii="Arial" w:hAnsi="Arial" w:cs="Arial"/>
          <w:sz w:val="24"/>
          <w:szCs w:val="24"/>
        </w:rPr>
        <w:t xml:space="preserve"> </w:t>
      </w:r>
      <w:proofErr w:type="spellStart"/>
      <w:r w:rsidRPr="00B02162">
        <w:rPr>
          <w:rFonts w:ascii="Arial" w:hAnsi="Arial" w:cs="Arial"/>
          <w:sz w:val="24"/>
          <w:szCs w:val="24"/>
        </w:rPr>
        <w:t>the</w:t>
      </w:r>
      <w:proofErr w:type="spellEnd"/>
      <w:r w:rsidRPr="00B02162">
        <w:rPr>
          <w:rFonts w:ascii="Arial" w:hAnsi="Arial" w:cs="Arial"/>
          <w:sz w:val="24"/>
          <w:szCs w:val="24"/>
        </w:rPr>
        <w:t xml:space="preserve"> </w:t>
      </w:r>
      <w:proofErr w:type="spellStart"/>
      <w:r w:rsidRPr="00B02162">
        <w:rPr>
          <w:rFonts w:ascii="Arial" w:hAnsi="Arial" w:cs="Arial"/>
          <w:sz w:val="24"/>
          <w:szCs w:val="24"/>
        </w:rPr>
        <w:t>proceedings</w:t>
      </w:r>
      <w:proofErr w:type="spellEnd"/>
      <w:r w:rsidRPr="00B02162">
        <w:rPr>
          <w:rFonts w:ascii="Arial" w:hAnsi="Arial" w:cs="Arial"/>
          <w:sz w:val="24"/>
          <w:szCs w:val="24"/>
        </w:rPr>
        <w:t xml:space="preserve"> </w:t>
      </w:r>
      <w:proofErr w:type="spellStart"/>
      <w:r w:rsidRPr="00B02162">
        <w:rPr>
          <w:rFonts w:ascii="Arial" w:hAnsi="Arial" w:cs="Arial"/>
          <w:sz w:val="24"/>
          <w:szCs w:val="24"/>
        </w:rPr>
        <w:t>and</w:t>
      </w:r>
      <w:proofErr w:type="spellEnd"/>
      <w:r w:rsidRPr="00B02162">
        <w:rPr>
          <w:rFonts w:ascii="Arial" w:hAnsi="Arial" w:cs="Arial"/>
          <w:sz w:val="24"/>
          <w:szCs w:val="24"/>
        </w:rPr>
        <w:t xml:space="preserve"> </w:t>
      </w:r>
      <w:proofErr w:type="spellStart"/>
      <w:r w:rsidRPr="00B02162">
        <w:rPr>
          <w:rFonts w:ascii="Arial" w:hAnsi="Arial" w:cs="Arial"/>
          <w:sz w:val="24"/>
          <w:szCs w:val="24"/>
        </w:rPr>
        <w:t>its</w:t>
      </w:r>
      <w:proofErr w:type="spellEnd"/>
      <w:r w:rsidRPr="00B02162">
        <w:rPr>
          <w:rFonts w:ascii="Arial" w:hAnsi="Arial" w:cs="Arial"/>
          <w:sz w:val="24"/>
          <w:szCs w:val="24"/>
        </w:rPr>
        <w:t xml:space="preserve"> </w:t>
      </w:r>
      <w:proofErr w:type="spellStart"/>
      <w:r w:rsidRPr="00B02162">
        <w:rPr>
          <w:rFonts w:ascii="Arial" w:hAnsi="Arial" w:cs="Arial"/>
          <w:sz w:val="24"/>
          <w:szCs w:val="24"/>
        </w:rPr>
        <w:t>resumption</w:t>
      </w:r>
      <w:proofErr w:type="spellEnd"/>
      <w:r w:rsidRPr="00B02162">
        <w:rPr>
          <w:rFonts w:ascii="Arial" w:hAnsi="Arial" w:cs="Arial"/>
          <w:sz w:val="24"/>
          <w:szCs w:val="24"/>
        </w:rPr>
        <w:t xml:space="preserve">. </w:t>
      </w:r>
      <w:proofErr w:type="spellStart"/>
      <w:r w:rsidRPr="00B02162">
        <w:rPr>
          <w:rFonts w:ascii="Arial" w:hAnsi="Arial" w:cs="Arial"/>
          <w:sz w:val="24"/>
          <w:szCs w:val="24"/>
        </w:rPr>
        <w:t>Closure</w:t>
      </w:r>
      <w:proofErr w:type="spellEnd"/>
      <w:r w:rsidRPr="00B02162">
        <w:rPr>
          <w:rFonts w:ascii="Arial" w:hAnsi="Arial" w:cs="Arial"/>
          <w:sz w:val="24"/>
          <w:szCs w:val="24"/>
        </w:rPr>
        <w:t xml:space="preserve"> </w:t>
      </w:r>
      <w:proofErr w:type="spellStart"/>
      <w:r w:rsidRPr="00B02162">
        <w:rPr>
          <w:rFonts w:ascii="Arial" w:hAnsi="Arial" w:cs="Arial"/>
          <w:sz w:val="24"/>
          <w:szCs w:val="24"/>
        </w:rPr>
        <w:t>of</w:t>
      </w:r>
      <w:proofErr w:type="spellEnd"/>
      <w:r w:rsidRPr="00B02162">
        <w:rPr>
          <w:rFonts w:ascii="Arial" w:hAnsi="Arial" w:cs="Arial"/>
          <w:sz w:val="24"/>
          <w:szCs w:val="24"/>
        </w:rPr>
        <w:t xml:space="preserve"> </w:t>
      </w:r>
      <w:proofErr w:type="spellStart"/>
      <w:r w:rsidRPr="00B02162">
        <w:rPr>
          <w:rFonts w:ascii="Arial" w:hAnsi="Arial" w:cs="Arial"/>
          <w:sz w:val="24"/>
          <w:szCs w:val="24"/>
        </w:rPr>
        <w:t>proceedings</w:t>
      </w:r>
      <w:proofErr w:type="spellEnd"/>
      <w:r w:rsidRPr="00B02162">
        <w:rPr>
          <w:rFonts w:ascii="Arial" w:hAnsi="Arial" w:cs="Arial"/>
          <w:sz w:val="24"/>
          <w:szCs w:val="24"/>
        </w:rPr>
        <w:t xml:space="preserve"> </w:t>
      </w:r>
      <w:proofErr w:type="spellStart"/>
      <w:r w:rsidRPr="00B02162">
        <w:rPr>
          <w:rFonts w:ascii="Arial" w:hAnsi="Arial" w:cs="Arial"/>
          <w:sz w:val="24"/>
          <w:szCs w:val="24"/>
        </w:rPr>
        <w:t>and</w:t>
      </w:r>
      <w:proofErr w:type="spellEnd"/>
      <w:r w:rsidRPr="00B02162">
        <w:rPr>
          <w:rFonts w:ascii="Arial" w:hAnsi="Arial" w:cs="Arial"/>
          <w:sz w:val="24"/>
          <w:szCs w:val="24"/>
        </w:rPr>
        <w:t xml:space="preserve"> </w:t>
      </w:r>
      <w:proofErr w:type="spellStart"/>
      <w:r w:rsidRPr="00B02162">
        <w:rPr>
          <w:rFonts w:ascii="Arial" w:hAnsi="Arial" w:cs="Arial"/>
          <w:sz w:val="24"/>
          <w:szCs w:val="24"/>
        </w:rPr>
        <w:t>consequences</w:t>
      </w:r>
      <w:proofErr w:type="spellEnd"/>
      <w:r w:rsidRPr="00B02162">
        <w:rPr>
          <w:rFonts w:ascii="Arial" w:hAnsi="Arial" w:cs="Arial"/>
          <w:sz w:val="24"/>
          <w:szCs w:val="24"/>
        </w:rPr>
        <w:t>.</w:t>
      </w:r>
    </w:p>
    <w:p w14:paraId="09973EB0" w14:textId="77777777" w:rsidR="00B02162" w:rsidRDefault="00B02162" w:rsidP="00835FD8">
      <w:pPr>
        <w:spacing w:line="240" w:lineRule="auto"/>
        <w:ind w:firstLine="709"/>
        <w:jc w:val="both"/>
        <w:rPr>
          <w:rFonts w:ascii="Arial" w:hAnsi="Arial" w:cs="Arial"/>
          <w:i/>
          <w:sz w:val="24"/>
          <w:szCs w:val="24"/>
          <w:lang w:val="en-US"/>
        </w:rPr>
      </w:pPr>
    </w:p>
    <w:p w14:paraId="3E2A4483" w14:textId="77777777" w:rsidR="00835FD8" w:rsidRPr="003A5D47" w:rsidRDefault="00835FD8" w:rsidP="00835FD8">
      <w:pPr>
        <w:spacing w:line="240" w:lineRule="auto"/>
        <w:ind w:firstLine="709"/>
        <w:jc w:val="both"/>
        <w:rPr>
          <w:rFonts w:ascii="Arial" w:hAnsi="Arial" w:cs="Arial"/>
          <w:i/>
          <w:sz w:val="24"/>
          <w:szCs w:val="24"/>
          <w:lang w:val="en-US"/>
        </w:rPr>
      </w:pPr>
      <w:r w:rsidRPr="003A5D47">
        <w:rPr>
          <w:rFonts w:ascii="Arial" w:hAnsi="Arial" w:cs="Arial"/>
          <w:i/>
          <w:sz w:val="24"/>
          <w:szCs w:val="24"/>
          <w:lang w:val="en-US"/>
        </w:rPr>
        <w:t>Tasks for independent work:</w:t>
      </w:r>
    </w:p>
    <w:p w14:paraId="00EE3587" w14:textId="3E012C81" w:rsidR="00B02162" w:rsidRPr="00B02162" w:rsidRDefault="00B02162" w:rsidP="00B02162">
      <w:pPr>
        <w:pStyle w:val="a0"/>
        <w:numPr>
          <w:ilvl w:val="0"/>
          <w:numId w:val="30"/>
        </w:numPr>
        <w:spacing w:line="240" w:lineRule="auto"/>
        <w:ind w:left="0" w:firstLine="709"/>
        <w:jc w:val="both"/>
        <w:rPr>
          <w:rFonts w:ascii="Arial" w:hAnsi="Arial" w:cs="Arial"/>
          <w:sz w:val="24"/>
          <w:szCs w:val="24"/>
        </w:rPr>
      </w:pPr>
      <w:r w:rsidRPr="00B02162">
        <w:rPr>
          <w:rFonts w:ascii="Arial" w:hAnsi="Arial" w:cs="Arial"/>
          <w:sz w:val="24"/>
          <w:szCs w:val="24"/>
        </w:rPr>
        <w:t xml:space="preserve"> </w:t>
      </w:r>
      <w:proofErr w:type="spellStart"/>
      <w:r w:rsidRPr="00B02162">
        <w:rPr>
          <w:rFonts w:ascii="Arial" w:hAnsi="Arial" w:cs="Arial"/>
          <w:sz w:val="24"/>
          <w:szCs w:val="24"/>
        </w:rPr>
        <w:t>Describe</w:t>
      </w:r>
      <w:proofErr w:type="spellEnd"/>
      <w:r w:rsidRPr="00B02162">
        <w:rPr>
          <w:rFonts w:ascii="Arial" w:hAnsi="Arial" w:cs="Arial"/>
          <w:sz w:val="24"/>
          <w:szCs w:val="24"/>
        </w:rPr>
        <w:t xml:space="preserve"> </w:t>
      </w:r>
      <w:proofErr w:type="spellStart"/>
      <w:r w:rsidRPr="00B02162">
        <w:rPr>
          <w:rFonts w:ascii="Arial" w:hAnsi="Arial" w:cs="Arial"/>
          <w:sz w:val="24"/>
          <w:szCs w:val="24"/>
        </w:rPr>
        <w:t>the</w:t>
      </w:r>
      <w:proofErr w:type="spellEnd"/>
      <w:r w:rsidRPr="00B02162">
        <w:rPr>
          <w:rFonts w:ascii="Arial" w:hAnsi="Arial" w:cs="Arial"/>
          <w:sz w:val="24"/>
          <w:szCs w:val="24"/>
        </w:rPr>
        <w:t xml:space="preserve"> </w:t>
      </w:r>
      <w:proofErr w:type="spellStart"/>
      <w:r w:rsidRPr="00B02162">
        <w:rPr>
          <w:rFonts w:ascii="Arial" w:hAnsi="Arial" w:cs="Arial"/>
          <w:sz w:val="24"/>
          <w:szCs w:val="24"/>
        </w:rPr>
        <w:t>minutes</w:t>
      </w:r>
      <w:proofErr w:type="spellEnd"/>
      <w:r w:rsidRPr="00B02162">
        <w:rPr>
          <w:rFonts w:ascii="Arial" w:hAnsi="Arial" w:cs="Arial"/>
          <w:sz w:val="24"/>
          <w:szCs w:val="24"/>
        </w:rPr>
        <w:t xml:space="preserve"> </w:t>
      </w:r>
      <w:proofErr w:type="spellStart"/>
      <w:r w:rsidRPr="00B02162">
        <w:rPr>
          <w:rFonts w:ascii="Arial" w:hAnsi="Arial" w:cs="Arial"/>
          <w:sz w:val="24"/>
          <w:szCs w:val="24"/>
        </w:rPr>
        <w:t>of</w:t>
      </w:r>
      <w:proofErr w:type="spellEnd"/>
      <w:r w:rsidRPr="00B02162">
        <w:rPr>
          <w:rFonts w:ascii="Arial" w:hAnsi="Arial" w:cs="Arial"/>
          <w:sz w:val="24"/>
          <w:szCs w:val="24"/>
        </w:rPr>
        <w:t xml:space="preserve"> </w:t>
      </w:r>
      <w:proofErr w:type="spellStart"/>
      <w:r w:rsidRPr="00B02162">
        <w:rPr>
          <w:rFonts w:ascii="Arial" w:hAnsi="Arial" w:cs="Arial"/>
          <w:sz w:val="24"/>
          <w:szCs w:val="24"/>
        </w:rPr>
        <w:t>the</w:t>
      </w:r>
      <w:proofErr w:type="spellEnd"/>
      <w:r w:rsidRPr="00B02162">
        <w:rPr>
          <w:rFonts w:ascii="Arial" w:hAnsi="Arial" w:cs="Arial"/>
          <w:sz w:val="24"/>
          <w:szCs w:val="24"/>
        </w:rPr>
        <w:t xml:space="preserve"> </w:t>
      </w:r>
      <w:proofErr w:type="spellStart"/>
      <w:r w:rsidRPr="00B02162">
        <w:rPr>
          <w:rFonts w:ascii="Arial" w:hAnsi="Arial" w:cs="Arial"/>
          <w:sz w:val="24"/>
          <w:szCs w:val="24"/>
        </w:rPr>
        <w:t>hearing</w:t>
      </w:r>
      <w:proofErr w:type="spellEnd"/>
      <w:r w:rsidRPr="00B02162">
        <w:rPr>
          <w:rFonts w:ascii="Arial" w:hAnsi="Arial" w:cs="Arial"/>
          <w:sz w:val="24"/>
          <w:szCs w:val="24"/>
        </w:rPr>
        <w:t xml:space="preserve"> </w:t>
      </w:r>
      <w:proofErr w:type="spellStart"/>
      <w:r w:rsidRPr="00B02162">
        <w:rPr>
          <w:rFonts w:ascii="Arial" w:hAnsi="Arial" w:cs="Arial"/>
          <w:sz w:val="24"/>
          <w:szCs w:val="24"/>
        </w:rPr>
        <w:t>and</w:t>
      </w:r>
      <w:proofErr w:type="spellEnd"/>
      <w:r w:rsidRPr="00B02162">
        <w:rPr>
          <w:rFonts w:ascii="Arial" w:hAnsi="Arial" w:cs="Arial"/>
          <w:sz w:val="24"/>
          <w:szCs w:val="24"/>
        </w:rPr>
        <w:t xml:space="preserve"> </w:t>
      </w:r>
      <w:proofErr w:type="spellStart"/>
      <w:r w:rsidRPr="00B02162">
        <w:rPr>
          <w:rFonts w:ascii="Arial" w:hAnsi="Arial" w:cs="Arial"/>
          <w:sz w:val="24"/>
          <w:szCs w:val="24"/>
        </w:rPr>
        <w:t>the</w:t>
      </w:r>
      <w:proofErr w:type="spellEnd"/>
      <w:r w:rsidRPr="00B02162">
        <w:rPr>
          <w:rFonts w:ascii="Arial" w:hAnsi="Arial" w:cs="Arial"/>
          <w:sz w:val="24"/>
          <w:szCs w:val="24"/>
        </w:rPr>
        <w:t xml:space="preserve"> </w:t>
      </w:r>
      <w:proofErr w:type="spellStart"/>
      <w:r w:rsidRPr="00B02162">
        <w:rPr>
          <w:rFonts w:ascii="Arial" w:hAnsi="Arial" w:cs="Arial"/>
          <w:sz w:val="24"/>
          <w:szCs w:val="24"/>
        </w:rPr>
        <w:t>requirements</w:t>
      </w:r>
      <w:proofErr w:type="spellEnd"/>
      <w:r w:rsidRPr="00B02162">
        <w:rPr>
          <w:rFonts w:ascii="Arial" w:hAnsi="Arial" w:cs="Arial"/>
          <w:sz w:val="24"/>
          <w:szCs w:val="24"/>
        </w:rPr>
        <w:t xml:space="preserve"> </w:t>
      </w:r>
      <w:proofErr w:type="spellStart"/>
      <w:r w:rsidRPr="00B02162">
        <w:rPr>
          <w:rFonts w:ascii="Arial" w:hAnsi="Arial" w:cs="Arial"/>
          <w:sz w:val="24"/>
          <w:szCs w:val="24"/>
        </w:rPr>
        <w:t>for</w:t>
      </w:r>
      <w:proofErr w:type="spellEnd"/>
      <w:r w:rsidRPr="00B02162">
        <w:rPr>
          <w:rFonts w:ascii="Arial" w:hAnsi="Arial" w:cs="Arial"/>
          <w:sz w:val="24"/>
          <w:szCs w:val="24"/>
        </w:rPr>
        <w:t xml:space="preserve"> </w:t>
      </w:r>
      <w:proofErr w:type="spellStart"/>
      <w:r w:rsidRPr="00B02162">
        <w:rPr>
          <w:rFonts w:ascii="Arial" w:hAnsi="Arial" w:cs="Arial"/>
          <w:sz w:val="24"/>
          <w:szCs w:val="24"/>
        </w:rPr>
        <w:t>it</w:t>
      </w:r>
      <w:proofErr w:type="spellEnd"/>
      <w:r w:rsidRPr="00B02162">
        <w:rPr>
          <w:rFonts w:ascii="Arial" w:hAnsi="Arial" w:cs="Arial"/>
          <w:sz w:val="24"/>
          <w:szCs w:val="24"/>
        </w:rPr>
        <w:t>.</w:t>
      </w:r>
    </w:p>
    <w:p w14:paraId="4D883C08" w14:textId="5A539D6C" w:rsidR="00B02162" w:rsidRPr="00B02162" w:rsidRDefault="00B02162" w:rsidP="00B02162">
      <w:pPr>
        <w:pStyle w:val="a0"/>
        <w:numPr>
          <w:ilvl w:val="0"/>
          <w:numId w:val="30"/>
        </w:numPr>
        <w:spacing w:line="240" w:lineRule="auto"/>
        <w:ind w:left="0" w:firstLine="709"/>
        <w:jc w:val="both"/>
        <w:rPr>
          <w:rFonts w:ascii="Arial" w:hAnsi="Arial" w:cs="Arial"/>
          <w:sz w:val="24"/>
          <w:szCs w:val="24"/>
        </w:rPr>
      </w:pPr>
      <w:r w:rsidRPr="00B02162">
        <w:rPr>
          <w:rFonts w:ascii="Arial" w:hAnsi="Arial" w:cs="Arial"/>
          <w:sz w:val="24"/>
          <w:szCs w:val="24"/>
        </w:rPr>
        <w:t xml:space="preserve"> </w:t>
      </w:r>
      <w:proofErr w:type="spellStart"/>
      <w:r w:rsidRPr="00B02162">
        <w:rPr>
          <w:rFonts w:ascii="Arial" w:hAnsi="Arial" w:cs="Arial"/>
          <w:sz w:val="24"/>
          <w:szCs w:val="24"/>
        </w:rPr>
        <w:t>Draw</w:t>
      </w:r>
      <w:proofErr w:type="spellEnd"/>
      <w:r w:rsidRPr="00B02162">
        <w:rPr>
          <w:rFonts w:ascii="Arial" w:hAnsi="Arial" w:cs="Arial"/>
          <w:sz w:val="24"/>
          <w:szCs w:val="24"/>
        </w:rPr>
        <w:t xml:space="preserve"> </w:t>
      </w:r>
      <w:proofErr w:type="spellStart"/>
      <w:r w:rsidRPr="00B02162">
        <w:rPr>
          <w:rFonts w:ascii="Arial" w:hAnsi="Arial" w:cs="Arial"/>
          <w:sz w:val="24"/>
          <w:szCs w:val="24"/>
        </w:rPr>
        <w:t>up</w:t>
      </w:r>
      <w:proofErr w:type="spellEnd"/>
      <w:r w:rsidRPr="00B02162">
        <w:rPr>
          <w:rFonts w:ascii="Arial" w:hAnsi="Arial" w:cs="Arial"/>
          <w:sz w:val="24"/>
          <w:szCs w:val="24"/>
        </w:rPr>
        <w:t xml:space="preserve"> a </w:t>
      </w:r>
      <w:proofErr w:type="spellStart"/>
      <w:r w:rsidRPr="00B02162">
        <w:rPr>
          <w:rFonts w:ascii="Arial" w:hAnsi="Arial" w:cs="Arial"/>
          <w:sz w:val="24"/>
          <w:szCs w:val="24"/>
        </w:rPr>
        <w:t>draft</w:t>
      </w:r>
      <w:proofErr w:type="spellEnd"/>
      <w:r w:rsidRPr="00B02162">
        <w:rPr>
          <w:rFonts w:ascii="Arial" w:hAnsi="Arial" w:cs="Arial"/>
          <w:sz w:val="24"/>
          <w:szCs w:val="24"/>
        </w:rPr>
        <w:t xml:space="preserve"> (</w:t>
      </w:r>
      <w:proofErr w:type="spellStart"/>
      <w:r w:rsidRPr="00B02162">
        <w:rPr>
          <w:rFonts w:ascii="Arial" w:hAnsi="Arial" w:cs="Arial"/>
          <w:sz w:val="24"/>
          <w:szCs w:val="24"/>
        </w:rPr>
        <w:t>basic</w:t>
      </w:r>
      <w:proofErr w:type="spellEnd"/>
      <w:r w:rsidRPr="00B02162">
        <w:rPr>
          <w:rFonts w:ascii="Arial" w:hAnsi="Arial" w:cs="Arial"/>
          <w:sz w:val="24"/>
          <w:szCs w:val="24"/>
        </w:rPr>
        <w:t xml:space="preserve"> </w:t>
      </w:r>
      <w:proofErr w:type="spellStart"/>
      <w:r w:rsidRPr="00B02162">
        <w:rPr>
          <w:rFonts w:ascii="Arial" w:hAnsi="Arial" w:cs="Arial"/>
          <w:sz w:val="24"/>
          <w:szCs w:val="24"/>
        </w:rPr>
        <w:t>details</w:t>
      </w:r>
      <w:proofErr w:type="spellEnd"/>
      <w:r w:rsidRPr="00B02162">
        <w:rPr>
          <w:rFonts w:ascii="Arial" w:hAnsi="Arial" w:cs="Arial"/>
          <w:sz w:val="24"/>
          <w:szCs w:val="24"/>
        </w:rPr>
        <w:t xml:space="preserve"> </w:t>
      </w:r>
      <w:proofErr w:type="spellStart"/>
      <w:r w:rsidRPr="00B02162">
        <w:rPr>
          <w:rFonts w:ascii="Arial" w:hAnsi="Arial" w:cs="Arial"/>
          <w:sz w:val="24"/>
          <w:szCs w:val="24"/>
        </w:rPr>
        <w:t>in</w:t>
      </w:r>
      <w:proofErr w:type="spellEnd"/>
      <w:r w:rsidRPr="00B02162">
        <w:rPr>
          <w:rFonts w:ascii="Arial" w:hAnsi="Arial" w:cs="Arial"/>
          <w:sz w:val="24"/>
          <w:szCs w:val="24"/>
        </w:rPr>
        <w:t xml:space="preserve"> </w:t>
      </w:r>
      <w:proofErr w:type="spellStart"/>
      <w:r w:rsidRPr="00B02162">
        <w:rPr>
          <w:rFonts w:ascii="Arial" w:hAnsi="Arial" w:cs="Arial"/>
          <w:sz w:val="24"/>
          <w:szCs w:val="24"/>
        </w:rPr>
        <w:t>accordance</w:t>
      </w:r>
      <w:proofErr w:type="spellEnd"/>
      <w:r w:rsidRPr="00B02162">
        <w:rPr>
          <w:rFonts w:ascii="Arial" w:hAnsi="Arial" w:cs="Arial"/>
          <w:sz w:val="24"/>
          <w:szCs w:val="24"/>
        </w:rPr>
        <w:t xml:space="preserve"> </w:t>
      </w:r>
      <w:proofErr w:type="spellStart"/>
      <w:r w:rsidRPr="00B02162">
        <w:rPr>
          <w:rFonts w:ascii="Arial" w:hAnsi="Arial" w:cs="Arial"/>
          <w:sz w:val="24"/>
          <w:szCs w:val="24"/>
        </w:rPr>
        <w:t>with</w:t>
      </w:r>
      <w:proofErr w:type="spellEnd"/>
      <w:r w:rsidRPr="00B02162">
        <w:rPr>
          <w:rFonts w:ascii="Arial" w:hAnsi="Arial" w:cs="Arial"/>
          <w:sz w:val="24"/>
          <w:szCs w:val="24"/>
        </w:rPr>
        <w:t xml:space="preserve"> </w:t>
      </w:r>
      <w:proofErr w:type="spellStart"/>
      <w:r w:rsidRPr="00B02162">
        <w:rPr>
          <w:rFonts w:ascii="Arial" w:hAnsi="Arial" w:cs="Arial"/>
          <w:sz w:val="24"/>
          <w:szCs w:val="24"/>
        </w:rPr>
        <w:t>the</w:t>
      </w:r>
      <w:proofErr w:type="spellEnd"/>
      <w:r w:rsidRPr="00B02162">
        <w:rPr>
          <w:rFonts w:ascii="Arial" w:hAnsi="Arial" w:cs="Arial"/>
          <w:sz w:val="24"/>
          <w:szCs w:val="24"/>
        </w:rPr>
        <w:t xml:space="preserve"> </w:t>
      </w:r>
      <w:proofErr w:type="spellStart"/>
      <w:r w:rsidRPr="00B02162">
        <w:rPr>
          <w:rFonts w:ascii="Arial" w:hAnsi="Arial" w:cs="Arial"/>
          <w:sz w:val="24"/>
          <w:szCs w:val="24"/>
        </w:rPr>
        <w:t>Code</w:t>
      </w:r>
      <w:proofErr w:type="spellEnd"/>
      <w:r w:rsidRPr="00B02162">
        <w:rPr>
          <w:rFonts w:ascii="Arial" w:hAnsi="Arial" w:cs="Arial"/>
          <w:sz w:val="24"/>
          <w:szCs w:val="24"/>
        </w:rPr>
        <w:t xml:space="preserve"> </w:t>
      </w:r>
      <w:proofErr w:type="spellStart"/>
      <w:r w:rsidRPr="00B02162">
        <w:rPr>
          <w:rFonts w:ascii="Arial" w:hAnsi="Arial" w:cs="Arial"/>
          <w:sz w:val="24"/>
          <w:szCs w:val="24"/>
        </w:rPr>
        <w:t>of</w:t>
      </w:r>
      <w:proofErr w:type="spellEnd"/>
      <w:r w:rsidRPr="00B02162">
        <w:rPr>
          <w:rFonts w:ascii="Arial" w:hAnsi="Arial" w:cs="Arial"/>
          <w:sz w:val="24"/>
          <w:szCs w:val="24"/>
        </w:rPr>
        <w:t xml:space="preserve"> </w:t>
      </w:r>
      <w:proofErr w:type="spellStart"/>
      <w:r w:rsidRPr="00B02162">
        <w:rPr>
          <w:rFonts w:ascii="Arial" w:hAnsi="Arial" w:cs="Arial"/>
          <w:sz w:val="24"/>
          <w:szCs w:val="24"/>
        </w:rPr>
        <w:t>Civil</w:t>
      </w:r>
      <w:proofErr w:type="spellEnd"/>
      <w:r w:rsidRPr="00B02162">
        <w:rPr>
          <w:rFonts w:ascii="Arial" w:hAnsi="Arial" w:cs="Arial"/>
          <w:sz w:val="24"/>
          <w:szCs w:val="24"/>
        </w:rPr>
        <w:t xml:space="preserve"> </w:t>
      </w:r>
      <w:proofErr w:type="spellStart"/>
      <w:r w:rsidRPr="00B02162">
        <w:rPr>
          <w:rFonts w:ascii="Arial" w:hAnsi="Arial" w:cs="Arial"/>
          <w:sz w:val="24"/>
          <w:szCs w:val="24"/>
        </w:rPr>
        <w:t>Procedure</w:t>
      </w:r>
      <w:proofErr w:type="spellEnd"/>
      <w:r w:rsidRPr="00B02162">
        <w:rPr>
          <w:rFonts w:ascii="Arial" w:hAnsi="Arial" w:cs="Arial"/>
          <w:sz w:val="24"/>
          <w:szCs w:val="24"/>
        </w:rPr>
        <w:t xml:space="preserve"> </w:t>
      </w:r>
      <w:proofErr w:type="spellStart"/>
      <w:r w:rsidRPr="00B02162">
        <w:rPr>
          <w:rFonts w:ascii="Arial" w:hAnsi="Arial" w:cs="Arial"/>
          <w:sz w:val="24"/>
          <w:szCs w:val="24"/>
        </w:rPr>
        <w:t>of</w:t>
      </w:r>
      <w:proofErr w:type="spellEnd"/>
      <w:r w:rsidRPr="00B02162">
        <w:rPr>
          <w:rFonts w:ascii="Arial" w:hAnsi="Arial" w:cs="Arial"/>
          <w:sz w:val="24"/>
          <w:szCs w:val="24"/>
        </w:rPr>
        <w:t xml:space="preserve"> </w:t>
      </w:r>
      <w:proofErr w:type="spellStart"/>
      <w:r w:rsidRPr="00B02162">
        <w:rPr>
          <w:rFonts w:ascii="Arial" w:hAnsi="Arial" w:cs="Arial"/>
          <w:sz w:val="24"/>
          <w:szCs w:val="24"/>
        </w:rPr>
        <w:t>Ukraine</w:t>
      </w:r>
      <w:proofErr w:type="spellEnd"/>
      <w:r w:rsidRPr="00B02162">
        <w:rPr>
          <w:rFonts w:ascii="Arial" w:hAnsi="Arial" w:cs="Arial"/>
          <w:sz w:val="24"/>
          <w:szCs w:val="24"/>
        </w:rPr>
        <w:t xml:space="preserve">), a </w:t>
      </w:r>
      <w:proofErr w:type="spellStart"/>
      <w:r w:rsidRPr="00B02162">
        <w:rPr>
          <w:rFonts w:ascii="Arial" w:hAnsi="Arial" w:cs="Arial"/>
          <w:sz w:val="24"/>
          <w:szCs w:val="24"/>
        </w:rPr>
        <w:t>statement</w:t>
      </w:r>
      <w:proofErr w:type="spellEnd"/>
      <w:r w:rsidRPr="00B02162">
        <w:rPr>
          <w:rFonts w:ascii="Arial" w:hAnsi="Arial" w:cs="Arial"/>
          <w:sz w:val="24"/>
          <w:szCs w:val="24"/>
        </w:rPr>
        <w:t xml:space="preserve"> </w:t>
      </w:r>
      <w:proofErr w:type="spellStart"/>
      <w:r w:rsidRPr="00B02162">
        <w:rPr>
          <w:rFonts w:ascii="Arial" w:hAnsi="Arial" w:cs="Arial"/>
          <w:sz w:val="24"/>
          <w:szCs w:val="24"/>
        </w:rPr>
        <w:t>of</w:t>
      </w:r>
      <w:proofErr w:type="spellEnd"/>
      <w:r w:rsidRPr="00B02162">
        <w:rPr>
          <w:rFonts w:ascii="Arial" w:hAnsi="Arial" w:cs="Arial"/>
          <w:sz w:val="24"/>
          <w:szCs w:val="24"/>
        </w:rPr>
        <w:t xml:space="preserve"> </w:t>
      </w:r>
      <w:proofErr w:type="spellStart"/>
      <w:r w:rsidRPr="00B02162">
        <w:rPr>
          <w:rFonts w:ascii="Arial" w:hAnsi="Arial" w:cs="Arial"/>
          <w:sz w:val="24"/>
          <w:szCs w:val="24"/>
        </w:rPr>
        <w:t>claim</w:t>
      </w:r>
      <w:proofErr w:type="spellEnd"/>
      <w:r w:rsidRPr="00B02162">
        <w:rPr>
          <w:rFonts w:ascii="Arial" w:hAnsi="Arial" w:cs="Arial"/>
          <w:sz w:val="24"/>
          <w:szCs w:val="24"/>
        </w:rPr>
        <w:t xml:space="preserve"> </w:t>
      </w:r>
      <w:proofErr w:type="spellStart"/>
      <w:r w:rsidRPr="00B02162">
        <w:rPr>
          <w:rFonts w:ascii="Arial" w:hAnsi="Arial" w:cs="Arial"/>
          <w:sz w:val="24"/>
          <w:szCs w:val="24"/>
        </w:rPr>
        <w:t>of</w:t>
      </w:r>
      <w:proofErr w:type="spellEnd"/>
      <w:r w:rsidRPr="00B02162">
        <w:rPr>
          <w:rFonts w:ascii="Arial" w:hAnsi="Arial" w:cs="Arial"/>
          <w:sz w:val="24"/>
          <w:szCs w:val="24"/>
        </w:rPr>
        <w:t xml:space="preserve"> a </w:t>
      </w:r>
      <w:proofErr w:type="spellStart"/>
      <w:r w:rsidRPr="00B02162">
        <w:rPr>
          <w:rFonts w:ascii="Arial" w:hAnsi="Arial" w:cs="Arial"/>
          <w:sz w:val="24"/>
          <w:szCs w:val="24"/>
        </w:rPr>
        <w:t>property</w:t>
      </w:r>
      <w:proofErr w:type="spellEnd"/>
      <w:r w:rsidRPr="00B02162">
        <w:rPr>
          <w:rFonts w:ascii="Arial" w:hAnsi="Arial" w:cs="Arial"/>
          <w:sz w:val="24"/>
          <w:szCs w:val="24"/>
        </w:rPr>
        <w:t xml:space="preserve"> </w:t>
      </w:r>
      <w:proofErr w:type="spellStart"/>
      <w:r w:rsidRPr="00B02162">
        <w:rPr>
          <w:rFonts w:ascii="Arial" w:hAnsi="Arial" w:cs="Arial"/>
          <w:sz w:val="24"/>
          <w:szCs w:val="24"/>
        </w:rPr>
        <w:t>nature</w:t>
      </w:r>
      <w:proofErr w:type="spellEnd"/>
      <w:r w:rsidRPr="00B02162">
        <w:rPr>
          <w:rFonts w:ascii="Arial" w:hAnsi="Arial" w:cs="Arial"/>
          <w:sz w:val="24"/>
          <w:szCs w:val="24"/>
        </w:rPr>
        <w:t xml:space="preserve"> </w:t>
      </w:r>
      <w:proofErr w:type="spellStart"/>
      <w:r w:rsidRPr="00B02162">
        <w:rPr>
          <w:rFonts w:ascii="Arial" w:hAnsi="Arial" w:cs="Arial"/>
          <w:sz w:val="24"/>
          <w:szCs w:val="24"/>
        </w:rPr>
        <w:t>for</w:t>
      </w:r>
      <w:proofErr w:type="spellEnd"/>
      <w:r w:rsidRPr="00B02162">
        <w:rPr>
          <w:rFonts w:ascii="Arial" w:hAnsi="Arial" w:cs="Arial"/>
          <w:sz w:val="24"/>
          <w:szCs w:val="24"/>
        </w:rPr>
        <w:t xml:space="preserve"> a </w:t>
      </w:r>
      <w:proofErr w:type="spellStart"/>
      <w:r w:rsidRPr="00B02162">
        <w:rPr>
          <w:rFonts w:ascii="Arial" w:hAnsi="Arial" w:cs="Arial"/>
          <w:sz w:val="24"/>
          <w:szCs w:val="24"/>
        </w:rPr>
        <w:t>refund</w:t>
      </w:r>
      <w:proofErr w:type="spellEnd"/>
      <w:r w:rsidRPr="00B02162">
        <w:rPr>
          <w:rFonts w:ascii="Arial" w:hAnsi="Arial" w:cs="Arial"/>
          <w:sz w:val="24"/>
          <w:szCs w:val="24"/>
        </w:rPr>
        <w:t xml:space="preserve"> </w:t>
      </w:r>
      <w:proofErr w:type="spellStart"/>
      <w:r w:rsidRPr="00B02162">
        <w:rPr>
          <w:rFonts w:ascii="Arial" w:hAnsi="Arial" w:cs="Arial"/>
          <w:sz w:val="24"/>
          <w:szCs w:val="24"/>
        </w:rPr>
        <w:t>for</w:t>
      </w:r>
      <w:proofErr w:type="spellEnd"/>
      <w:r w:rsidRPr="00B02162">
        <w:rPr>
          <w:rFonts w:ascii="Arial" w:hAnsi="Arial" w:cs="Arial"/>
          <w:sz w:val="24"/>
          <w:szCs w:val="24"/>
        </w:rPr>
        <w:t xml:space="preserve"> </w:t>
      </w:r>
      <w:proofErr w:type="spellStart"/>
      <w:r w:rsidRPr="00B02162">
        <w:rPr>
          <w:rFonts w:ascii="Arial" w:hAnsi="Arial" w:cs="Arial"/>
          <w:sz w:val="24"/>
          <w:szCs w:val="24"/>
        </w:rPr>
        <w:t>substandard</w:t>
      </w:r>
      <w:proofErr w:type="spellEnd"/>
      <w:r w:rsidRPr="00B02162">
        <w:rPr>
          <w:rFonts w:ascii="Arial" w:hAnsi="Arial" w:cs="Arial"/>
          <w:sz w:val="24"/>
          <w:szCs w:val="24"/>
        </w:rPr>
        <w:t xml:space="preserve"> </w:t>
      </w:r>
      <w:proofErr w:type="spellStart"/>
      <w:r w:rsidRPr="00B02162">
        <w:rPr>
          <w:rFonts w:ascii="Arial" w:hAnsi="Arial" w:cs="Arial"/>
          <w:sz w:val="24"/>
          <w:szCs w:val="24"/>
        </w:rPr>
        <w:t>goods</w:t>
      </w:r>
      <w:proofErr w:type="spellEnd"/>
    </w:p>
    <w:p w14:paraId="67A93934" w14:textId="6D20FD66" w:rsidR="00B02162" w:rsidRDefault="00B02162" w:rsidP="00B02162">
      <w:pPr>
        <w:pStyle w:val="a0"/>
        <w:numPr>
          <w:ilvl w:val="0"/>
          <w:numId w:val="30"/>
        </w:numPr>
        <w:spacing w:line="240" w:lineRule="auto"/>
        <w:ind w:left="0" w:firstLine="709"/>
        <w:jc w:val="both"/>
        <w:rPr>
          <w:rFonts w:ascii="Arial" w:hAnsi="Arial" w:cs="Arial"/>
          <w:sz w:val="24"/>
          <w:szCs w:val="24"/>
        </w:rPr>
      </w:pPr>
      <w:r w:rsidRPr="00B02162">
        <w:rPr>
          <w:rFonts w:ascii="Arial" w:hAnsi="Arial" w:cs="Arial"/>
          <w:sz w:val="24"/>
          <w:szCs w:val="24"/>
        </w:rPr>
        <w:t xml:space="preserve"> </w:t>
      </w:r>
      <w:proofErr w:type="spellStart"/>
      <w:r w:rsidRPr="00B02162">
        <w:rPr>
          <w:rFonts w:ascii="Arial" w:hAnsi="Arial" w:cs="Arial"/>
          <w:sz w:val="24"/>
          <w:szCs w:val="24"/>
        </w:rPr>
        <w:t>Write</w:t>
      </w:r>
      <w:proofErr w:type="spellEnd"/>
      <w:r w:rsidRPr="00B02162">
        <w:rPr>
          <w:rFonts w:ascii="Arial" w:hAnsi="Arial" w:cs="Arial"/>
          <w:sz w:val="24"/>
          <w:szCs w:val="24"/>
        </w:rPr>
        <w:t xml:space="preserve"> a </w:t>
      </w:r>
      <w:proofErr w:type="spellStart"/>
      <w:r w:rsidRPr="00B02162">
        <w:rPr>
          <w:rFonts w:ascii="Arial" w:hAnsi="Arial" w:cs="Arial"/>
          <w:sz w:val="24"/>
          <w:szCs w:val="24"/>
        </w:rPr>
        <w:t>response</w:t>
      </w:r>
      <w:proofErr w:type="spellEnd"/>
      <w:r w:rsidRPr="00B02162">
        <w:rPr>
          <w:rFonts w:ascii="Arial" w:hAnsi="Arial" w:cs="Arial"/>
          <w:sz w:val="24"/>
          <w:szCs w:val="24"/>
        </w:rPr>
        <w:t xml:space="preserve"> </w:t>
      </w:r>
      <w:proofErr w:type="spellStart"/>
      <w:r w:rsidRPr="00B02162">
        <w:rPr>
          <w:rFonts w:ascii="Arial" w:hAnsi="Arial" w:cs="Arial"/>
          <w:sz w:val="24"/>
          <w:szCs w:val="24"/>
        </w:rPr>
        <w:t>to</w:t>
      </w:r>
      <w:proofErr w:type="spellEnd"/>
      <w:r w:rsidRPr="00B02162">
        <w:rPr>
          <w:rFonts w:ascii="Arial" w:hAnsi="Arial" w:cs="Arial"/>
          <w:sz w:val="24"/>
          <w:szCs w:val="24"/>
        </w:rPr>
        <w:t xml:space="preserve"> </w:t>
      </w:r>
      <w:proofErr w:type="spellStart"/>
      <w:r w:rsidRPr="00B02162">
        <w:rPr>
          <w:rFonts w:ascii="Arial" w:hAnsi="Arial" w:cs="Arial"/>
          <w:sz w:val="24"/>
          <w:szCs w:val="24"/>
        </w:rPr>
        <w:t>the</w:t>
      </w:r>
      <w:proofErr w:type="spellEnd"/>
      <w:r w:rsidRPr="00B02162">
        <w:rPr>
          <w:rFonts w:ascii="Arial" w:hAnsi="Arial" w:cs="Arial"/>
          <w:sz w:val="24"/>
          <w:szCs w:val="24"/>
        </w:rPr>
        <w:t xml:space="preserve"> </w:t>
      </w:r>
      <w:proofErr w:type="spellStart"/>
      <w:r w:rsidRPr="00B02162">
        <w:rPr>
          <w:rFonts w:ascii="Arial" w:hAnsi="Arial" w:cs="Arial"/>
          <w:sz w:val="24"/>
          <w:szCs w:val="24"/>
        </w:rPr>
        <w:t>statement</w:t>
      </w:r>
      <w:proofErr w:type="spellEnd"/>
      <w:r w:rsidRPr="00B02162">
        <w:rPr>
          <w:rFonts w:ascii="Arial" w:hAnsi="Arial" w:cs="Arial"/>
          <w:sz w:val="24"/>
          <w:szCs w:val="24"/>
        </w:rPr>
        <w:t xml:space="preserve"> </w:t>
      </w:r>
      <w:proofErr w:type="spellStart"/>
      <w:r w:rsidRPr="00B02162">
        <w:rPr>
          <w:rFonts w:ascii="Arial" w:hAnsi="Arial" w:cs="Arial"/>
          <w:sz w:val="24"/>
          <w:szCs w:val="24"/>
        </w:rPr>
        <w:t>of</w:t>
      </w:r>
      <w:proofErr w:type="spellEnd"/>
      <w:r w:rsidRPr="00B02162">
        <w:rPr>
          <w:rFonts w:ascii="Arial" w:hAnsi="Arial" w:cs="Arial"/>
          <w:sz w:val="24"/>
          <w:szCs w:val="24"/>
        </w:rPr>
        <w:t xml:space="preserve"> </w:t>
      </w:r>
      <w:proofErr w:type="spellStart"/>
      <w:r w:rsidRPr="00B02162">
        <w:rPr>
          <w:rFonts w:ascii="Arial" w:hAnsi="Arial" w:cs="Arial"/>
          <w:sz w:val="24"/>
          <w:szCs w:val="24"/>
        </w:rPr>
        <w:t>claim</w:t>
      </w:r>
      <w:proofErr w:type="spellEnd"/>
      <w:r w:rsidRPr="00B02162">
        <w:rPr>
          <w:rFonts w:ascii="Arial" w:hAnsi="Arial" w:cs="Arial"/>
          <w:sz w:val="24"/>
          <w:szCs w:val="24"/>
        </w:rPr>
        <w:t xml:space="preserve"> </w:t>
      </w:r>
      <w:proofErr w:type="spellStart"/>
      <w:r w:rsidRPr="00B02162">
        <w:rPr>
          <w:rFonts w:ascii="Arial" w:hAnsi="Arial" w:cs="Arial"/>
          <w:sz w:val="24"/>
          <w:szCs w:val="24"/>
        </w:rPr>
        <w:t>received</w:t>
      </w:r>
      <w:proofErr w:type="spellEnd"/>
      <w:r w:rsidRPr="00B02162">
        <w:rPr>
          <w:rFonts w:ascii="Arial" w:hAnsi="Arial" w:cs="Arial"/>
          <w:sz w:val="24"/>
          <w:szCs w:val="24"/>
        </w:rPr>
        <w:t xml:space="preserve"> </w:t>
      </w:r>
      <w:proofErr w:type="spellStart"/>
      <w:r w:rsidRPr="00B02162">
        <w:rPr>
          <w:rFonts w:ascii="Arial" w:hAnsi="Arial" w:cs="Arial"/>
          <w:sz w:val="24"/>
          <w:szCs w:val="24"/>
        </w:rPr>
        <w:t>in</w:t>
      </w:r>
      <w:proofErr w:type="spellEnd"/>
      <w:r w:rsidRPr="00B02162">
        <w:rPr>
          <w:rFonts w:ascii="Arial" w:hAnsi="Arial" w:cs="Arial"/>
          <w:sz w:val="24"/>
          <w:szCs w:val="24"/>
        </w:rPr>
        <w:t xml:space="preserve"> </w:t>
      </w:r>
      <w:proofErr w:type="spellStart"/>
      <w:r w:rsidRPr="00B02162">
        <w:rPr>
          <w:rFonts w:ascii="Arial" w:hAnsi="Arial" w:cs="Arial"/>
          <w:sz w:val="24"/>
          <w:szCs w:val="24"/>
        </w:rPr>
        <w:t>the</w:t>
      </w:r>
      <w:proofErr w:type="spellEnd"/>
      <w:r w:rsidRPr="00B02162">
        <w:rPr>
          <w:rFonts w:ascii="Arial" w:hAnsi="Arial" w:cs="Arial"/>
          <w:sz w:val="24"/>
          <w:szCs w:val="24"/>
        </w:rPr>
        <w:t xml:space="preserve"> </w:t>
      </w:r>
      <w:proofErr w:type="spellStart"/>
      <w:r w:rsidRPr="00B02162">
        <w:rPr>
          <w:rFonts w:ascii="Arial" w:hAnsi="Arial" w:cs="Arial"/>
          <w:sz w:val="24"/>
          <w:szCs w:val="24"/>
        </w:rPr>
        <w:t>first</w:t>
      </w:r>
      <w:proofErr w:type="spellEnd"/>
      <w:r w:rsidRPr="00B02162">
        <w:rPr>
          <w:rFonts w:ascii="Arial" w:hAnsi="Arial" w:cs="Arial"/>
          <w:sz w:val="24"/>
          <w:szCs w:val="24"/>
        </w:rPr>
        <w:t xml:space="preserve"> </w:t>
      </w:r>
      <w:proofErr w:type="spellStart"/>
      <w:r w:rsidRPr="00B02162">
        <w:rPr>
          <w:rFonts w:ascii="Arial" w:hAnsi="Arial" w:cs="Arial"/>
          <w:sz w:val="24"/>
          <w:szCs w:val="24"/>
        </w:rPr>
        <w:t>practical</w:t>
      </w:r>
      <w:proofErr w:type="spellEnd"/>
      <w:r w:rsidRPr="00B02162">
        <w:rPr>
          <w:rFonts w:ascii="Arial" w:hAnsi="Arial" w:cs="Arial"/>
          <w:sz w:val="24"/>
          <w:szCs w:val="24"/>
        </w:rPr>
        <w:t xml:space="preserve"> </w:t>
      </w:r>
      <w:proofErr w:type="spellStart"/>
      <w:r w:rsidRPr="00B02162">
        <w:rPr>
          <w:rFonts w:ascii="Arial" w:hAnsi="Arial" w:cs="Arial"/>
          <w:sz w:val="24"/>
          <w:szCs w:val="24"/>
        </w:rPr>
        <w:t>lesson</w:t>
      </w:r>
      <w:proofErr w:type="spellEnd"/>
      <w:r w:rsidRPr="00B02162">
        <w:rPr>
          <w:rFonts w:ascii="Arial" w:hAnsi="Arial" w:cs="Arial"/>
          <w:sz w:val="24"/>
          <w:szCs w:val="24"/>
        </w:rPr>
        <w:t xml:space="preserve"> </w:t>
      </w:r>
      <w:proofErr w:type="spellStart"/>
      <w:r w:rsidRPr="00B02162">
        <w:rPr>
          <w:rFonts w:ascii="Arial" w:hAnsi="Arial" w:cs="Arial"/>
          <w:sz w:val="24"/>
          <w:szCs w:val="24"/>
        </w:rPr>
        <w:t>on</w:t>
      </w:r>
      <w:proofErr w:type="spellEnd"/>
      <w:r w:rsidRPr="00B02162">
        <w:rPr>
          <w:rFonts w:ascii="Arial" w:hAnsi="Arial" w:cs="Arial"/>
          <w:sz w:val="24"/>
          <w:szCs w:val="24"/>
        </w:rPr>
        <w:t xml:space="preserve"> </w:t>
      </w:r>
      <w:proofErr w:type="spellStart"/>
      <w:r w:rsidRPr="00B02162">
        <w:rPr>
          <w:rFonts w:ascii="Arial" w:hAnsi="Arial" w:cs="Arial"/>
          <w:sz w:val="24"/>
          <w:szCs w:val="24"/>
        </w:rPr>
        <w:t>this</w:t>
      </w:r>
      <w:proofErr w:type="spellEnd"/>
      <w:r w:rsidRPr="00B02162">
        <w:rPr>
          <w:rFonts w:ascii="Arial" w:hAnsi="Arial" w:cs="Arial"/>
          <w:sz w:val="24"/>
          <w:szCs w:val="24"/>
        </w:rPr>
        <w:t xml:space="preserve"> </w:t>
      </w:r>
      <w:proofErr w:type="spellStart"/>
      <w:r w:rsidRPr="00B02162">
        <w:rPr>
          <w:rFonts w:ascii="Arial" w:hAnsi="Arial" w:cs="Arial"/>
          <w:sz w:val="24"/>
          <w:szCs w:val="24"/>
        </w:rPr>
        <w:t>topic</w:t>
      </w:r>
      <w:proofErr w:type="spellEnd"/>
      <w:r>
        <w:rPr>
          <w:rFonts w:ascii="Arial" w:hAnsi="Arial" w:cs="Arial"/>
          <w:sz w:val="24"/>
          <w:szCs w:val="24"/>
        </w:rPr>
        <w:t>.</w:t>
      </w:r>
    </w:p>
    <w:p w14:paraId="5AB2F7AE" w14:textId="77777777" w:rsidR="006B4ABB" w:rsidRPr="00C03720" w:rsidRDefault="006B4ABB" w:rsidP="00C03720">
      <w:pPr>
        <w:spacing w:line="240" w:lineRule="auto"/>
        <w:ind w:firstLine="709"/>
        <w:jc w:val="both"/>
        <w:rPr>
          <w:rFonts w:ascii="Arial" w:hAnsi="Arial" w:cs="Arial"/>
          <w:bCs/>
          <w:sz w:val="24"/>
          <w:szCs w:val="24"/>
        </w:rPr>
      </w:pPr>
    </w:p>
    <w:p w14:paraId="1ED4AD4C" w14:textId="5836DE21" w:rsidR="006B4ABB" w:rsidRPr="00C03720" w:rsidRDefault="00835FD8" w:rsidP="00C03720">
      <w:pPr>
        <w:pStyle w:val="af"/>
        <w:tabs>
          <w:tab w:val="left" w:pos="540"/>
        </w:tabs>
        <w:spacing w:before="0"/>
        <w:ind w:left="0" w:firstLine="709"/>
        <w:jc w:val="both"/>
        <w:rPr>
          <w:rFonts w:ascii="Arial" w:hAnsi="Arial" w:cs="Arial"/>
          <w:b/>
          <w:sz w:val="24"/>
          <w:szCs w:val="24"/>
          <w:u w:val="none"/>
        </w:rPr>
      </w:pPr>
      <w:r>
        <w:rPr>
          <w:rFonts w:ascii="Arial" w:hAnsi="Arial" w:cs="Arial"/>
          <w:b/>
          <w:sz w:val="24"/>
          <w:szCs w:val="24"/>
          <w:lang w:val="en-US"/>
        </w:rPr>
        <w:lastRenderedPageBreak/>
        <w:t xml:space="preserve">Topic </w:t>
      </w:r>
      <w:r w:rsidR="006B4ABB" w:rsidRPr="00C03720">
        <w:rPr>
          <w:rFonts w:ascii="Arial" w:hAnsi="Arial" w:cs="Arial"/>
          <w:b/>
          <w:bCs/>
          <w:sz w:val="24"/>
          <w:szCs w:val="24"/>
          <w:u w:val="none"/>
        </w:rPr>
        <w:t xml:space="preserve">2.3. </w:t>
      </w:r>
      <w:proofErr w:type="spellStart"/>
      <w:r w:rsidR="00F158D6" w:rsidRPr="00F158D6">
        <w:rPr>
          <w:rFonts w:ascii="Arial" w:hAnsi="Arial" w:cs="Arial"/>
          <w:b/>
          <w:bCs/>
          <w:sz w:val="24"/>
          <w:szCs w:val="24"/>
          <w:u w:val="none"/>
        </w:rPr>
        <w:t>Decision</w:t>
      </w:r>
      <w:proofErr w:type="spellEnd"/>
      <w:r w:rsidR="00F158D6" w:rsidRPr="00F158D6">
        <w:rPr>
          <w:rFonts w:ascii="Arial" w:hAnsi="Arial" w:cs="Arial"/>
          <w:b/>
          <w:bCs/>
          <w:sz w:val="24"/>
          <w:szCs w:val="24"/>
          <w:u w:val="none"/>
        </w:rPr>
        <w:t xml:space="preserve"> </w:t>
      </w:r>
      <w:proofErr w:type="spellStart"/>
      <w:r w:rsidR="00F158D6" w:rsidRPr="00F158D6">
        <w:rPr>
          <w:rFonts w:ascii="Arial" w:hAnsi="Arial" w:cs="Arial"/>
          <w:b/>
          <w:bCs/>
          <w:sz w:val="24"/>
          <w:szCs w:val="24"/>
          <w:u w:val="none"/>
        </w:rPr>
        <w:t>of</w:t>
      </w:r>
      <w:proofErr w:type="spellEnd"/>
      <w:r w:rsidR="00F158D6" w:rsidRPr="00F158D6">
        <w:rPr>
          <w:rFonts w:ascii="Arial" w:hAnsi="Arial" w:cs="Arial"/>
          <w:b/>
          <w:bCs/>
          <w:sz w:val="24"/>
          <w:szCs w:val="24"/>
          <w:u w:val="none"/>
        </w:rPr>
        <w:t xml:space="preserve"> </w:t>
      </w:r>
      <w:proofErr w:type="spellStart"/>
      <w:r w:rsidR="00F158D6" w:rsidRPr="00F158D6">
        <w:rPr>
          <w:rFonts w:ascii="Arial" w:hAnsi="Arial" w:cs="Arial"/>
          <w:b/>
          <w:bCs/>
          <w:sz w:val="24"/>
          <w:szCs w:val="24"/>
          <w:u w:val="none"/>
        </w:rPr>
        <w:t>the</w:t>
      </w:r>
      <w:proofErr w:type="spellEnd"/>
      <w:r w:rsidR="00F158D6" w:rsidRPr="00F158D6">
        <w:rPr>
          <w:rFonts w:ascii="Arial" w:hAnsi="Arial" w:cs="Arial"/>
          <w:b/>
          <w:bCs/>
          <w:sz w:val="24"/>
          <w:szCs w:val="24"/>
          <w:u w:val="none"/>
        </w:rPr>
        <w:t xml:space="preserve"> </w:t>
      </w:r>
      <w:proofErr w:type="spellStart"/>
      <w:r w:rsidR="00F158D6" w:rsidRPr="00F158D6">
        <w:rPr>
          <w:rFonts w:ascii="Arial" w:hAnsi="Arial" w:cs="Arial"/>
          <w:b/>
          <w:bCs/>
          <w:sz w:val="24"/>
          <w:szCs w:val="24"/>
          <w:u w:val="none"/>
        </w:rPr>
        <w:t>commercial</w:t>
      </w:r>
      <w:proofErr w:type="spellEnd"/>
      <w:r w:rsidR="00F158D6" w:rsidRPr="00F158D6">
        <w:rPr>
          <w:rFonts w:ascii="Arial" w:hAnsi="Arial" w:cs="Arial"/>
          <w:b/>
          <w:bCs/>
          <w:sz w:val="24"/>
          <w:szCs w:val="24"/>
          <w:u w:val="none"/>
        </w:rPr>
        <w:t xml:space="preserve"> </w:t>
      </w:r>
      <w:proofErr w:type="spellStart"/>
      <w:r w:rsidR="00F158D6" w:rsidRPr="00F158D6">
        <w:rPr>
          <w:rFonts w:ascii="Arial" w:hAnsi="Arial" w:cs="Arial"/>
          <w:b/>
          <w:bCs/>
          <w:sz w:val="24"/>
          <w:szCs w:val="24"/>
          <w:u w:val="none"/>
        </w:rPr>
        <w:t>court</w:t>
      </w:r>
      <w:proofErr w:type="spellEnd"/>
      <w:r w:rsidR="00F158D6" w:rsidRPr="00F158D6">
        <w:rPr>
          <w:rFonts w:ascii="Arial" w:hAnsi="Arial" w:cs="Arial"/>
          <w:b/>
          <w:bCs/>
          <w:sz w:val="24"/>
          <w:szCs w:val="24"/>
          <w:u w:val="none"/>
        </w:rPr>
        <w:t xml:space="preserve"> </w:t>
      </w:r>
    </w:p>
    <w:p w14:paraId="7DF539EC" w14:textId="77777777" w:rsidR="00835FD8" w:rsidRPr="003A5D47" w:rsidRDefault="00835FD8" w:rsidP="00835FD8">
      <w:pPr>
        <w:spacing w:line="240" w:lineRule="auto"/>
        <w:ind w:firstLine="709"/>
        <w:jc w:val="both"/>
        <w:rPr>
          <w:rFonts w:ascii="Arial" w:hAnsi="Arial" w:cs="Arial"/>
          <w:i/>
          <w:sz w:val="24"/>
          <w:szCs w:val="24"/>
          <w:lang w:val="en-US"/>
        </w:rPr>
      </w:pPr>
      <w:r w:rsidRPr="003A5D47">
        <w:rPr>
          <w:rFonts w:ascii="Arial" w:hAnsi="Arial" w:cs="Arial"/>
          <w:i/>
          <w:sz w:val="24"/>
          <w:szCs w:val="24"/>
          <w:lang w:val="en-US"/>
        </w:rPr>
        <w:t>Lecture plan:</w:t>
      </w:r>
    </w:p>
    <w:p w14:paraId="5567FDC0" w14:textId="4EED97E6" w:rsidR="002D298B" w:rsidRPr="002D298B" w:rsidRDefault="002D298B" w:rsidP="002D298B">
      <w:pPr>
        <w:pStyle w:val="af"/>
        <w:numPr>
          <w:ilvl w:val="0"/>
          <w:numId w:val="13"/>
        </w:numPr>
        <w:tabs>
          <w:tab w:val="left" w:pos="540"/>
        </w:tabs>
        <w:spacing w:before="0"/>
        <w:ind w:left="0" w:firstLine="709"/>
        <w:jc w:val="both"/>
        <w:rPr>
          <w:rFonts w:ascii="Arial" w:hAnsi="Arial" w:cs="Arial"/>
          <w:bCs/>
          <w:sz w:val="24"/>
          <w:szCs w:val="24"/>
          <w:u w:val="none"/>
        </w:rPr>
      </w:pPr>
      <w:proofErr w:type="spellStart"/>
      <w:r w:rsidRPr="002D298B">
        <w:rPr>
          <w:rFonts w:ascii="Arial" w:hAnsi="Arial" w:cs="Arial"/>
          <w:bCs/>
          <w:sz w:val="24"/>
          <w:szCs w:val="24"/>
          <w:u w:val="none"/>
        </w:rPr>
        <w:t>Types</w:t>
      </w:r>
      <w:proofErr w:type="spellEnd"/>
      <w:r w:rsidRPr="002D298B">
        <w:rPr>
          <w:rFonts w:ascii="Arial" w:hAnsi="Arial" w:cs="Arial"/>
          <w:bCs/>
          <w:sz w:val="24"/>
          <w:szCs w:val="24"/>
          <w:u w:val="none"/>
        </w:rPr>
        <w:t xml:space="preserve"> </w:t>
      </w:r>
      <w:proofErr w:type="spellStart"/>
      <w:r w:rsidRPr="002D298B">
        <w:rPr>
          <w:rFonts w:ascii="Arial" w:hAnsi="Arial" w:cs="Arial"/>
          <w:bCs/>
          <w:sz w:val="24"/>
          <w:szCs w:val="24"/>
          <w:u w:val="none"/>
        </w:rPr>
        <w:t>of</w:t>
      </w:r>
      <w:proofErr w:type="spellEnd"/>
      <w:r w:rsidRPr="002D298B">
        <w:rPr>
          <w:rFonts w:ascii="Arial" w:hAnsi="Arial" w:cs="Arial"/>
          <w:bCs/>
          <w:sz w:val="24"/>
          <w:szCs w:val="24"/>
          <w:u w:val="none"/>
        </w:rPr>
        <w:t xml:space="preserve"> </w:t>
      </w:r>
      <w:proofErr w:type="spellStart"/>
      <w:r w:rsidRPr="002D298B">
        <w:rPr>
          <w:rFonts w:ascii="Arial" w:hAnsi="Arial" w:cs="Arial"/>
          <w:bCs/>
          <w:sz w:val="24"/>
          <w:szCs w:val="24"/>
          <w:u w:val="none"/>
        </w:rPr>
        <w:t>decisions</w:t>
      </w:r>
      <w:proofErr w:type="spellEnd"/>
      <w:r w:rsidRPr="002D298B">
        <w:rPr>
          <w:rFonts w:ascii="Arial" w:hAnsi="Arial" w:cs="Arial"/>
          <w:bCs/>
          <w:sz w:val="24"/>
          <w:szCs w:val="24"/>
          <w:u w:val="none"/>
        </w:rPr>
        <w:t xml:space="preserve"> </w:t>
      </w:r>
      <w:proofErr w:type="spellStart"/>
      <w:r w:rsidRPr="002D298B">
        <w:rPr>
          <w:rFonts w:ascii="Arial" w:hAnsi="Arial" w:cs="Arial"/>
          <w:bCs/>
          <w:sz w:val="24"/>
          <w:szCs w:val="24"/>
          <w:u w:val="none"/>
        </w:rPr>
        <w:t>of</w:t>
      </w:r>
      <w:proofErr w:type="spellEnd"/>
      <w:r w:rsidRPr="002D298B">
        <w:rPr>
          <w:rFonts w:ascii="Arial" w:hAnsi="Arial" w:cs="Arial"/>
          <w:bCs/>
          <w:sz w:val="24"/>
          <w:szCs w:val="24"/>
          <w:u w:val="none"/>
        </w:rPr>
        <w:t xml:space="preserve"> </w:t>
      </w:r>
      <w:proofErr w:type="spellStart"/>
      <w:r w:rsidRPr="002D298B">
        <w:rPr>
          <w:rFonts w:ascii="Arial" w:hAnsi="Arial" w:cs="Arial"/>
          <w:bCs/>
          <w:sz w:val="24"/>
          <w:szCs w:val="24"/>
          <w:u w:val="none"/>
        </w:rPr>
        <w:t>the</w:t>
      </w:r>
      <w:proofErr w:type="spellEnd"/>
      <w:r w:rsidRPr="002D298B">
        <w:rPr>
          <w:rFonts w:ascii="Arial" w:hAnsi="Arial" w:cs="Arial"/>
          <w:bCs/>
          <w:sz w:val="24"/>
          <w:szCs w:val="24"/>
          <w:u w:val="none"/>
        </w:rPr>
        <w:t xml:space="preserve"> </w:t>
      </w:r>
      <w:proofErr w:type="spellStart"/>
      <w:r w:rsidRPr="002D298B">
        <w:rPr>
          <w:rFonts w:ascii="Arial" w:hAnsi="Arial" w:cs="Arial"/>
          <w:bCs/>
          <w:sz w:val="24"/>
          <w:szCs w:val="24"/>
          <w:u w:val="none"/>
        </w:rPr>
        <w:t>commercial</w:t>
      </w:r>
      <w:proofErr w:type="spellEnd"/>
      <w:r w:rsidRPr="002D298B">
        <w:rPr>
          <w:rFonts w:ascii="Arial" w:hAnsi="Arial" w:cs="Arial"/>
          <w:bCs/>
          <w:sz w:val="24"/>
          <w:szCs w:val="24"/>
          <w:u w:val="none"/>
        </w:rPr>
        <w:t xml:space="preserve"> </w:t>
      </w:r>
      <w:proofErr w:type="spellStart"/>
      <w:r w:rsidRPr="002D298B">
        <w:rPr>
          <w:rFonts w:ascii="Arial" w:hAnsi="Arial" w:cs="Arial"/>
          <w:bCs/>
          <w:sz w:val="24"/>
          <w:szCs w:val="24"/>
          <w:u w:val="none"/>
        </w:rPr>
        <w:t>court</w:t>
      </w:r>
      <w:proofErr w:type="spellEnd"/>
      <w:r w:rsidRPr="002D298B">
        <w:rPr>
          <w:rFonts w:ascii="Arial" w:hAnsi="Arial" w:cs="Arial"/>
          <w:bCs/>
          <w:sz w:val="24"/>
          <w:szCs w:val="24"/>
          <w:u w:val="none"/>
        </w:rPr>
        <w:t xml:space="preserve">. </w:t>
      </w:r>
      <w:proofErr w:type="spellStart"/>
      <w:r w:rsidRPr="002D298B">
        <w:rPr>
          <w:rFonts w:ascii="Arial" w:hAnsi="Arial" w:cs="Arial"/>
          <w:bCs/>
          <w:sz w:val="24"/>
          <w:szCs w:val="24"/>
          <w:u w:val="none"/>
        </w:rPr>
        <w:t>The</w:t>
      </w:r>
      <w:proofErr w:type="spellEnd"/>
      <w:r w:rsidRPr="002D298B">
        <w:rPr>
          <w:rFonts w:ascii="Arial" w:hAnsi="Arial" w:cs="Arial"/>
          <w:bCs/>
          <w:sz w:val="24"/>
          <w:szCs w:val="24"/>
          <w:u w:val="none"/>
        </w:rPr>
        <w:t xml:space="preserve"> </w:t>
      </w:r>
      <w:proofErr w:type="spellStart"/>
      <w:r w:rsidRPr="002D298B">
        <w:rPr>
          <w:rFonts w:ascii="Arial" w:hAnsi="Arial" w:cs="Arial"/>
          <w:bCs/>
          <w:sz w:val="24"/>
          <w:szCs w:val="24"/>
          <w:u w:val="none"/>
        </w:rPr>
        <w:t>order</w:t>
      </w:r>
      <w:proofErr w:type="spellEnd"/>
      <w:r w:rsidRPr="002D298B">
        <w:rPr>
          <w:rFonts w:ascii="Arial" w:hAnsi="Arial" w:cs="Arial"/>
          <w:bCs/>
          <w:sz w:val="24"/>
          <w:szCs w:val="24"/>
          <w:u w:val="none"/>
        </w:rPr>
        <w:t xml:space="preserve"> </w:t>
      </w:r>
      <w:proofErr w:type="spellStart"/>
      <w:r w:rsidRPr="002D298B">
        <w:rPr>
          <w:rFonts w:ascii="Arial" w:hAnsi="Arial" w:cs="Arial"/>
          <w:bCs/>
          <w:sz w:val="24"/>
          <w:szCs w:val="24"/>
          <w:u w:val="none"/>
        </w:rPr>
        <w:t>of</w:t>
      </w:r>
      <w:proofErr w:type="spellEnd"/>
      <w:r w:rsidRPr="002D298B">
        <w:rPr>
          <w:rFonts w:ascii="Arial" w:hAnsi="Arial" w:cs="Arial"/>
          <w:bCs/>
          <w:sz w:val="24"/>
          <w:szCs w:val="24"/>
          <w:u w:val="none"/>
        </w:rPr>
        <w:t xml:space="preserve"> </w:t>
      </w:r>
      <w:proofErr w:type="spellStart"/>
      <w:r w:rsidRPr="002D298B">
        <w:rPr>
          <w:rFonts w:ascii="Arial" w:hAnsi="Arial" w:cs="Arial"/>
          <w:bCs/>
          <w:sz w:val="24"/>
          <w:szCs w:val="24"/>
          <w:u w:val="none"/>
        </w:rPr>
        <w:t>adoption</w:t>
      </w:r>
      <w:proofErr w:type="spellEnd"/>
      <w:r w:rsidRPr="002D298B">
        <w:rPr>
          <w:rFonts w:ascii="Arial" w:hAnsi="Arial" w:cs="Arial"/>
          <w:bCs/>
          <w:sz w:val="24"/>
          <w:szCs w:val="24"/>
          <w:u w:val="none"/>
        </w:rPr>
        <w:t xml:space="preserve">, </w:t>
      </w:r>
      <w:proofErr w:type="spellStart"/>
      <w:r w:rsidRPr="002D298B">
        <w:rPr>
          <w:rFonts w:ascii="Arial" w:hAnsi="Arial" w:cs="Arial"/>
          <w:bCs/>
          <w:sz w:val="24"/>
          <w:szCs w:val="24"/>
          <w:u w:val="none"/>
        </w:rPr>
        <w:t>form</w:t>
      </w:r>
      <w:proofErr w:type="spellEnd"/>
      <w:r w:rsidRPr="002D298B">
        <w:rPr>
          <w:rFonts w:ascii="Arial" w:hAnsi="Arial" w:cs="Arial"/>
          <w:bCs/>
          <w:sz w:val="24"/>
          <w:szCs w:val="24"/>
          <w:u w:val="none"/>
        </w:rPr>
        <w:t xml:space="preserve"> </w:t>
      </w:r>
      <w:proofErr w:type="spellStart"/>
      <w:r w:rsidRPr="002D298B">
        <w:rPr>
          <w:rFonts w:ascii="Arial" w:hAnsi="Arial" w:cs="Arial"/>
          <w:bCs/>
          <w:sz w:val="24"/>
          <w:szCs w:val="24"/>
          <w:u w:val="none"/>
        </w:rPr>
        <w:t>and</w:t>
      </w:r>
      <w:proofErr w:type="spellEnd"/>
      <w:r w:rsidRPr="002D298B">
        <w:rPr>
          <w:rFonts w:ascii="Arial" w:hAnsi="Arial" w:cs="Arial"/>
          <w:bCs/>
          <w:sz w:val="24"/>
          <w:szCs w:val="24"/>
          <w:u w:val="none"/>
        </w:rPr>
        <w:t xml:space="preserve"> </w:t>
      </w:r>
      <w:proofErr w:type="spellStart"/>
      <w:r w:rsidRPr="002D298B">
        <w:rPr>
          <w:rFonts w:ascii="Arial" w:hAnsi="Arial" w:cs="Arial"/>
          <w:bCs/>
          <w:sz w:val="24"/>
          <w:szCs w:val="24"/>
          <w:u w:val="none"/>
        </w:rPr>
        <w:t>content</w:t>
      </w:r>
      <w:proofErr w:type="spellEnd"/>
      <w:r w:rsidRPr="002D298B">
        <w:rPr>
          <w:rFonts w:ascii="Arial" w:hAnsi="Arial" w:cs="Arial"/>
          <w:bCs/>
          <w:sz w:val="24"/>
          <w:szCs w:val="24"/>
          <w:u w:val="none"/>
        </w:rPr>
        <w:t xml:space="preserve"> </w:t>
      </w:r>
      <w:proofErr w:type="spellStart"/>
      <w:r w:rsidRPr="002D298B">
        <w:rPr>
          <w:rFonts w:ascii="Arial" w:hAnsi="Arial" w:cs="Arial"/>
          <w:bCs/>
          <w:sz w:val="24"/>
          <w:szCs w:val="24"/>
          <w:u w:val="none"/>
        </w:rPr>
        <w:t>of</w:t>
      </w:r>
      <w:proofErr w:type="spellEnd"/>
      <w:r w:rsidRPr="002D298B">
        <w:rPr>
          <w:rFonts w:ascii="Arial" w:hAnsi="Arial" w:cs="Arial"/>
          <w:bCs/>
          <w:sz w:val="24"/>
          <w:szCs w:val="24"/>
          <w:u w:val="none"/>
        </w:rPr>
        <w:t xml:space="preserve"> </w:t>
      </w:r>
      <w:proofErr w:type="spellStart"/>
      <w:r w:rsidRPr="002D298B">
        <w:rPr>
          <w:rFonts w:ascii="Arial" w:hAnsi="Arial" w:cs="Arial"/>
          <w:bCs/>
          <w:sz w:val="24"/>
          <w:szCs w:val="24"/>
          <w:u w:val="none"/>
        </w:rPr>
        <w:t>the</w:t>
      </w:r>
      <w:proofErr w:type="spellEnd"/>
      <w:r w:rsidRPr="002D298B">
        <w:rPr>
          <w:rFonts w:ascii="Arial" w:hAnsi="Arial" w:cs="Arial"/>
          <w:bCs/>
          <w:sz w:val="24"/>
          <w:szCs w:val="24"/>
          <w:u w:val="none"/>
        </w:rPr>
        <w:t xml:space="preserve"> </w:t>
      </w:r>
      <w:proofErr w:type="spellStart"/>
      <w:r w:rsidRPr="002D298B">
        <w:rPr>
          <w:rFonts w:ascii="Arial" w:hAnsi="Arial" w:cs="Arial"/>
          <w:bCs/>
          <w:sz w:val="24"/>
          <w:szCs w:val="24"/>
          <w:u w:val="none"/>
        </w:rPr>
        <w:t>decision</w:t>
      </w:r>
      <w:proofErr w:type="spellEnd"/>
      <w:r w:rsidRPr="002D298B">
        <w:rPr>
          <w:rFonts w:ascii="Arial" w:hAnsi="Arial" w:cs="Arial"/>
          <w:bCs/>
          <w:sz w:val="24"/>
          <w:szCs w:val="24"/>
          <w:u w:val="none"/>
        </w:rPr>
        <w:t xml:space="preserve"> </w:t>
      </w:r>
      <w:proofErr w:type="spellStart"/>
      <w:r w:rsidRPr="002D298B">
        <w:rPr>
          <w:rFonts w:ascii="Arial" w:hAnsi="Arial" w:cs="Arial"/>
          <w:bCs/>
          <w:sz w:val="24"/>
          <w:szCs w:val="24"/>
          <w:u w:val="none"/>
        </w:rPr>
        <w:t>of</w:t>
      </w:r>
      <w:proofErr w:type="spellEnd"/>
      <w:r w:rsidRPr="002D298B">
        <w:rPr>
          <w:rFonts w:ascii="Arial" w:hAnsi="Arial" w:cs="Arial"/>
          <w:bCs/>
          <w:sz w:val="24"/>
          <w:szCs w:val="24"/>
          <w:u w:val="none"/>
        </w:rPr>
        <w:t xml:space="preserve"> </w:t>
      </w:r>
      <w:proofErr w:type="spellStart"/>
      <w:r w:rsidRPr="002D298B">
        <w:rPr>
          <w:rFonts w:ascii="Arial" w:hAnsi="Arial" w:cs="Arial"/>
          <w:bCs/>
          <w:sz w:val="24"/>
          <w:szCs w:val="24"/>
          <w:u w:val="none"/>
        </w:rPr>
        <w:t>the</w:t>
      </w:r>
      <w:proofErr w:type="spellEnd"/>
      <w:r w:rsidRPr="002D298B">
        <w:rPr>
          <w:rFonts w:ascii="Arial" w:hAnsi="Arial" w:cs="Arial"/>
          <w:bCs/>
          <w:sz w:val="24"/>
          <w:szCs w:val="24"/>
          <w:u w:val="none"/>
        </w:rPr>
        <w:t xml:space="preserve"> </w:t>
      </w:r>
      <w:proofErr w:type="spellStart"/>
      <w:r w:rsidRPr="002D298B">
        <w:rPr>
          <w:rFonts w:ascii="Arial" w:hAnsi="Arial" w:cs="Arial"/>
          <w:bCs/>
          <w:sz w:val="24"/>
          <w:szCs w:val="24"/>
          <w:u w:val="none"/>
        </w:rPr>
        <w:t>commercial</w:t>
      </w:r>
      <w:proofErr w:type="spellEnd"/>
      <w:r w:rsidRPr="002D298B">
        <w:rPr>
          <w:rFonts w:ascii="Arial" w:hAnsi="Arial" w:cs="Arial"/>
          <w:bCs/>
          <w:sz w:val="24"/>
          <w:szCs w:val="24"/>
          <w:u w:val="none"/>
        </w:rPr>
        <w:t xml:space="preserve"> </w:t>
      </w:r>
      <w:proofErr w:type="spellStart"/>
      <w:r w:rsidRPr="002D298B">
        <w:rPr>
          <w:rFonts w:ascii="Arial" w:hAnsi="Arial" w:cs="Arial"/>
          <w:bCs/>
          <w:sz w:val="24"/>
          <w:szCs w:val="24"/>
          <w:u w:val="none"/>
        </w:rPr>
        <w:t>court</w:t>
      </w:r>
      <w:proofErr w:type="spellEnd"/>
      <w:r w:rsidRPr="002D298B">
        <w:rPr>
          <w:rFonts w:ascii="Arial" w:hAnsi="Arial" w:cs="Arial"/>
          <w:bCs/>
          <w:sz w:val="24"/>
          <w:szCs w:val="24"/>
          <w:u w:val="none"/>
        </w:rPr>
        <w:t>.</w:t>
      </w:r>
    </w:p>
    <w:p w14:paraId="117E84D9" w14:textId="0BE9346A" w:rsidR="002D298B" w:rsidRPr="002D298B" w:rsidRDefault="002D298B" w:rsidP="002D298B">
      <w:pPr>
        <w:pStyle w:val="af"/>
        <w:numPr>
          <w:ilvl w:val="0"/>
          <w:numId w:val="13"/>
        </w:numPr>
        <w:tabs>
          <w:tab w:val="left" w:pos="540"/>
        </w:tabs>
        <w:spacing w:before="0"/>
        <w:ind w:left="0" w:firstLine="709"/>
        <w:jc w:val="both"/>
        <w:rPr>
          <w:rFonts w:ascii="Arial" w:hAnsi="Arial" w:cs="Arial"/>
          <w:bCs/>
          <w:sz w:val="24"/>
          <w:szCs w:val="24"/>
          <w:u w:val="none"/>
        </w:rPr>
      </w:pPr>
      <w:r w:rsidRPr="002D298B">
        <w:rPr>
          <w:rFonts w:ascii="Arial" w:hAnsi="Arial" w:cs="Arial"/>
          <w:bCs/>
          <w:sz w:val="24"/>
          <w:szCs w:val="24"/>
          <w:u w:val="none"/>
        </w:rPr>
        <w:t xml:space="preserve"> </w:t>
      </w:r>
      <w:proofErr w:type="spellStart"/>
      <w:r w:rsidRPr="002D298B">
        <w:rPr>
          <w:rFonts w:ascii="Arial" w:hAnsi="Arial" w:cs="Arial"/>
          <w:bCs/>
          <w:sz w:val="24"/>
          <w:szCs w:val="24"/>
          <w:u w:val="none"/>
        </w:rPr>
        <w:t>Proclamation</w:t>
      </w:r>
      <w:proofErr w:type="spellEnd"/>
      <w:r w:rsidRPr="002D298B">
        <w:rPr>
          <w:rFonts w:ascii="Arial" w:hAnsi="Arial" w:cs="Arial"/>
          <w:bCs/>
          <w:sz w:val="24"/>
          <w:szCs w:val="24"/>
          <w:u w:val="none"/>
        </w:rPr>
        <w:t xml:space="preserve"> </w:t>
      </w:r>
      <w:proofErr w:type="spellStart"/>
      <w:r w:rsidRPr="002D298B">
        <w:rPr>
          <w:rFonts w:ascii="Arial" w:hAnsi="Arial" w:cs="Arial"/>
          <w:bCs/>
          <w:sz w:val="24"/>
          <w:szCs w:val="24"/>
          <w:u w:val="none"/>
        </w:rPr>
        <w:t>of</w:t>
      </w:r>
      <w:proofErr w:type="spellEnd"/>
      <w:r w:rsidRPr="002D298B">
        <w:rPr>
          <w:rFonts w:ascii="Arial" w:hAnsi="Arial" w:cs="Arial"/>
          <w:bCs/>
          <w:sz w:val="24"/>
          <w:szCs w:val="24"/>
          <w:u w:val="none"/>
        </w:rPr>
        <w:t xml:space="preserve"> </w:t>
      </w:r>
      <w:proofErr w:type="spellStart"/>
      <w:r w:rsidRPr="002D298B">
        <w:rPr>
          <w:rFonts w:ascii="Arial" w:hAnsi="Arial" w:cs="Arial"/>
          <w:bCs/>
          <w:sz w:val="24"/>
          <w:szCs w:val="24"/>
          <w:u w:val="none"/>
        </w:rPr>
        <w:t>the</w:t>
      </w:r>
      <w:proofErr w:type="spellEnd"/>
      <w:r w:rsidRPr="002D298B">
        <w:rPr>
          <w:rFonts w:ascii="Arial" w:hAnsi="Arial" w:cs="Arial"/>
          <w:bCs/>
          <w:sz w:val="24"/>
          <w:szCs w:val="24"/>
          <w:u w:val="none"/>
        </w:rPr>
        <w:t xml:space="preserve"> </w:t>
      </w:r>
      <w:proofErr w:type="spellStart"/>
      <w:r w:rsidRPr="002D298B">
        <w:rPr>
          <w:rFonts w:ascii="Arial" w:hAnsi="Arial" w:cs="Arial"/>
          <w:bCs/>
          <w:sz w:val="24"/>
          <w:szCs w:val="24"/>
          <w:u w:val="none"/>
        </w:rPr>
        <w:t>decision</w:t>
      </w:r>
      <w:proofErr w:type="spellEnd"/>
      <w:r w:rsidRPr="002D298B">
        <w:rPr>
          <w:rFonts w:ascii="Arial" w:hAnsi="Arial" w:cs="Arial"/>
          <w:bCs/>
          <w:sz w:val="24"/>
          <w:szCs w:val="24"/>
          <w:u w:val="none"/>
        </w:rPr>
        <w:t xml:space="preserve"> </w:t>
      </w:r>
      <w:proofErr w:type="spellStart"/>
      <w:r w:rsidRPr="002D298B">
        <w:rPr>
          <w:rFonts w:ascii="Arial" w:hAnsi="Arial" w:cs="Arial"/>
          <w:bCs/>
          <w:sz w:val="24"/>
          <w:szCs w:val="24"/>
          <w:u w:val="none"/>
        </w:rPr>
        <w:t>and</w:t>
      </w:r>
      <w:proofErr w:type="spellEnd"/>
      <w:r w:rsidRPr="002D298B">
        <w:rPr>
          <w:rFonts w:ascii="Arial" w:hAnsi="Arial" w:cs="Arial"/>
          <w:bCs/>
          <w:sz w:val="24"/>
          <w:szCs w:val="24"/>
          <w:u w:val="none"/>
        </w:rPr>
        <w:t xml:space="preserve"> </w:t>
      </w:r>
      <w:proofErr w:type="spellStart"/>
      <w:r w:rsidRPr="002D298B">
        <w:rPr>
          <w:rFonts w:ascii="Arial" w:hAnsi="Arial" w:cs="Arial"/>
          <w:bCs/>
          <w:sz w:val="24"/>
          <w:szCs w:val="24"/>
          <w:u w:val="none"/>
        </w:rPr>
        <w:t>its</w:t>
      </w:r>
      <w:proofErr w:type="spellEnd"/>
      <w:r w:rsidRPr="002D298B">
        <w:rPr>
          <w:rFonts w:ascii="Arial" w:hAnsi="Arial" w:cs="Arial"/>
          <w:bCs/>
          <w:sz w:val="24"/>
          <w:szCs w:val="24"/>
          <w:u w:val="none"/>
        </w:rPr>
        <w:t xml:space="preserve"> </w:t>
      </w:r>
      <w:proofErr w:type="spellStart"/>
      <w:r w:rsidRPr="002D298B">
        <w:rPr>
          <w:rFonts w:ascii="Arial" w:hAnsi="Arial" w:cs="Arial"/>
          <w:bCs/>
          <w:sz w:val="24"/>
          <w:szCs w:val="24"/>
          <w:u w:val="none"/>
        </w:rPr>
        <w:t>entry</w:t>
      </w:r>
      <w:proofErr w:type="spellEnd"/>
      <w:r w:rsidRPr="002D298B">
        <w:rPr>
          <w:rFonts w:ascii="Arial" w:hAnsi="Arial" w:cs="Arial"/>
          <w:bCs/>
          <w:sz w:val="24"/>
          <w:szCs w:val="24"/>
          <w:u w:val="none"/>
        </w:rPr>
        <w:t xml:space="preserve"> </w:t>
      </w:r>
      <w:proofErr w:type="spellStart"/>
      <w:r w:rsidRPr="002D298B">
        <w:rPr>
          <w:rFonts w:ascii="Arial" w:hAnsi="Arial" w:cs="Arial"/>
          <w:bCs/>
          <w:sz w:val="24"/>
          <w:szCs w:val="24"/>
          <w:u w:val="none"/>
        </w:rPr>
        <w:t>into</w:t>
      </w:r>
      <w:proofErr w:type="spellEnd"/>
      <w:r w:rsidRPr="002D298B">
        <w:rPr>
          <w:rFonts w:ascii="Arial" w:hAnsi="Arial" w:cs="Arial"/>
          <w:bCs/>
          <w:sz w:val="24"/>
          <w:szCs w:val="24"/>
          <w:u w:val="none"/>
        </w:rPr>
        <w:t xml:space="preserve"> </w:t>
      </w:r>
      <w:proofErr w:type="spellStart"/>
      <w:r w:rsidRPr="002D298B">
        <w:rPr>
          <w:rFonts w:ascii="Arial" w:hAnsi="Arial" w:cs="Arial"/>
          <w:bCs/>
          <w:sz w:val="24"/>
          <w:szCs w:val="24"/>
          <w:u w:val="none"/>
        </w:rPr>
        <w:t>force</w:t>
      </w:r>
      <w:proofErr w:type="spellEnd"/>
      <w:r w:rsidRPr="002D298B">
        <w:rPr>
          <w:rFonts w:ascii="Arial" w:hAnsi="Arial" w:cs="Arial"/>
          <w:bCs/>
          <w:sz w:val="24"/>
          <w:szCs w:val="24"/>
          <w:u w:val="none"/>
        </w:rPr>
        <w:t xml:space="preserve">. </w:t>
      </w:r>
      <w:proofErr w:type="spellStart"/>
      <w:r w:rsidRPr="002D298B">
        <w:rPr>
          <w:rFonts w:ascii="Arial" w:hAnsi="Arial" w:cs="Arial"/>
          <w:bCs/>
          <w:sz w:val="24"/>
          <w:szCs w:val="24"/>
          <w:u w:val="none"/>
        </w:rPr>
        <w:t>Delivery</w:t>
      </w:r>
      <w:proofErr w:type="spellEnd"/>
      <w:r w:rsidRPr="002D298B">
        <w:rPr>
          <w:rFonts w:ascii="Arial" w:hAnsi="Arial" w:cs="Arial"/>
          <w:bCs/>
          <w:sz w:val="24"/>
          <w:szCs w:val="24"/>
          <w:u w:val="none"/>
        </w:rPr>
        <w:t xml:space="preserve"> </w:t>
      </w:r>
      <w:proofErr w:type="spellStart"/>
      <w:r w:rsidRPr="002D298B">
        <w:rPr>
          <w:rFonts w:ascii="Arial" w:hAnsi="Arial" w:cs="Arial"/>
          <w:bCs/>
          <w:sz w:val="24"/>
          <w:szCs w:val="24"/>
          <w:u w:val="none"/>
        </w:rPr>
        <w:t>and</w:t>
      </w:r>
      <w:proofErr w:type="spellEnd"/>
      <w:r w:rsidRPr="002D298B">
        <w:rPr>
          <w:rFonts w:ascii="Arial" w:hAnsi="Arial" w:cs="Arial"/>
          <w:bCs/>
          <w:sz w:val="24"/>
          <w:szCs w:val="24"/>
          <w:u w:val="none"/>
        </w:rPr>
        <w:t xml:space="preserve"> </w:t>
      </w:r>
      <w:proofErr w:type="spellStart"/>
      <w:r w:rsidRPr="002D298B">
        <w:rPr>
          <w:rFonts w:ascii="Arial" w:hAnsi="Arial" w:cs="Arial"/>
          <w:bCs/>
          <w:sz w:val="24"/>
          <w:szCs w:val="24"/>
          <w:u w:val="none"/>
        </w:rPr>
        <w:t>explanation</w:t>
      </w:r>
      <w:proofErr w:type="spellEnd"/>
      <w:r w:rsidRPr="002D298B">
        <w:rPr>
          <w:rFonts w:ascii="Arial" w:hAnsi="Arial" w:cs="Arial"/>
          <w:bCs/>
          <w:sz w:val="24"/>
          <w:szCs w:val="24"/>
          <w:u w:val="none"/>
        </w:rPr>
        <w:t xml:space="preserve"> </w:t>
      </w:r>
      <w:proofErr w:type="spellStart"/>
      <w:r w:rsidRPr="002D298B">
        <w:rPr>
          <w:rFonts w:ascii="Arial" w:hAnsi="Arial" w:cs="Arial"/>
          <w:bCs/>
          <w:sz w:val="24"/>
          <w:szCs w:val="24"/>
          <w:u w:val="none"/>
        </w:rPr>
        <w:t>of</w:t>
      </w:r>
      <w:proofErr w:type="spellEnd"/>
      <w:r w:rsidRPr="002D298B">
        <w:rPr>
          <w:rFonts w:ascii="Arial" w:hAnsi="Arial" w:cs="Arial"/>
          <w:bCs/>
          <w:sz w:val="24"/>
          <w:szCs w:val="24"/>
          <w:u w:val="none"/>
        </w:rPr>
        <w:t xml:space="preserve"> </w:t>
      </w:r>
      <w:proofErr w:type="spellStart"/>
      <w:r w:rsidRPr="002D298B">
        <w:rPr>
          <w:rFonts w:ascii="Arial" w:hAnsi="Arial" w:cs="Arial"/>
          <w:bCs/>
          <w:sz w:val="24"/>
          <w:szCs w:val="24"/>
          <w:u w:val="none"/>
        </w:rPr>
        <w:t>decisions</w:t>
      </w:r>
      <w:proofErr w:type="spellEnd"/>
      <w:r w:rsidRPr="002D298B">
        <w:rPr>
          <w:rFonts w:ascii="Arial" w:hAnsi="Arial" w:cs="Arial"/>
          <w:bCs/>
          <w:sz w:val="24"/>
          <w:szCs w:val="24"/>
          <w:u w:val="none"/>
        </w:rPr>
        <w:t>.</w:t>
      </w:r>
    </w:p>
    <w:p w14:paraId="3512FE65" w14:textId="708E8744" w:rsidR="002D298B" w:rsidRDefault="002D298B" w:rsidP="002D298B">
      <w:pPr>
        <w:pStyle w:val="af"/>
        <w:numPr>
          <w:ilvl w:val="0"/>
          <w:numId w:val="13"/>
        </w:numPr>
        <w:tabs>
          <w:tab w:val="left" w:pos="540"/>
        </w:tabs>
        <w:spacing w:before="0"/>
        <w:ind w:left="0" w:firstLine="709"/>
        <w:jc w:val="both"/>
        <w:rPr>
          <w:rFonts w:ascii="Arial" w:hAnsi="Arial" w:cs="Arial"/>
          <w:bCs/>
          <w:sz w:val="24"/>
          <w:szCs w:val="24"/>
          <w:u w:val="none"/>
        </w:rPr>
      </w:pPr>
      <w:proofErr w:type="spellStart"/>
      <w:r w:rsidRPr="002D298B">
        <w:rPr>
          <w:rFonts w:ascii="Arial" w:hAnsi="Arial" w:cs="Arial"/>
          <w:bCs/>
          <w:sz w:val="24"/>
          <w:szCs w:val="24"/>
          <w:u w:val="none"/>
        </w:rPr>
        <w:t>Separate</w:t>
      </w:r>
      <w:proofErr w:type="spellEnd"/>
      <w:r w:rsidRPr="002D298B">
        <w:rPr>
          <w:rFonts w:ascii="Arial" w:hAnsi="Arial" w:cs="Arial"/>
          <w:bCs/>
          <w:sz w:val="24"/>
          <w:szCs w:val="24"/>
          <w:u w:val="none"/>
        </w:rPr>
        <w:t xml:space="preserve"> </w:t>
      </w:r>
      <w:proofErr w:type="spellStart"/>
      <w:r w:rsidRPr="002D298B">
        <w:rPr>
          <w:rFonts w:ascii="Arial" w:hAnsi="Arial" w:cs="Arial"/>
          <w:bCs/>
          <w:sz w:val="24"/>
          <w:szCs w:val="24"/>
          <w:u w:val="none"/>
        </w:rPr>
        <w:t>decision</w:t>
      </w:r>
      <w:proofErr w:type="spellEnd"/>
      <w:r w:rsidRPr="002D298B">
        <w:rPr>
          <w:rFonts w:ascii="Arial" w:hAnsi="Arial" w:cs="Arial"/>
          <w:bCs/>
          <w:sz w:val="24"/>
          <w:szCs w:val="24"/>
          <w:u w:val="none"/>
        </w:rPr>
        <w:t>.</w:t>
      </w:r>
    </w:p>
    <w:p w14:paraId="6571607D" w14:textId="77777777" w:rsidR="006B4ABB" w:rsidRPr="00C03720" w:rsidRDefault="006B4ABB" w:rsidP="002D298B">
      <w:pPr>
        <w:spacing w:line="240" w:lineRule="auto"/>
        <w:jc w:val="both"/>
        <w:rPr>
          <w:rFonts w:ascii="Arial" w:hAnsi="Arial" w:cs="Arial"/>
          <w:bCs/>
          <w:sz w:val="24"/>
          <w:szCs w:val="24"/>
        </w:rPr>
      </w:pPr>
    </w:p>
    <w:p w14:paraId="6C414092" w14:textId="77777777" w:rsidR="00835FD8" w:rsidRPr="003A5D47" w:rsidRDefault="00835FD8" w:rsidP="00835FD8">
      <w:pPr>
        <w:spacing w:line="240" w:lineRule="auto"/>
        <w:ind w:firstLine="709"/>
        <w:jc w:val="both"/>
        <w:rPr>
          <w:rFonts w:ascii="Arial" w:hAnsi="Arial" w:cs="Arial"/>
          <w:i/>
          <w:sz w:val="24"/>
          <w:szCs w:val="24"/>
          <w:lang w:val="en-US"/>
        </w:rPr>
      </w:pPr>
      <w:r w:rsidRPr="003A5D47">
        <w:rPr>
          <w:rFonts w:ascii="Arial" w:hAnsi="Arial" w:cs="Arial"/>
          <w:i/>
          <w:sz w:val="24"/>
          <w:szCs w:val="24"/>
          <w:lang w:val="en-US"/>
        </w:rPr>
        <w:t>Questions for discussion in practice:</w:t>
      </w:r>
    </w:p>
    <w:p w14:paraId="29013CBC" w14:textId="2AB1369D" w:rsidR="002D298B" w:rsidRPr="002D298B" w:rsidRDefault="002D298B" w:rsidP="002D298B">
      <w:pPr>
        <w:pStyle w:val="a0"/>
        <w:numPr>
          <w:ilvl w:val="0"/>
          <w:numId w:val="31"/>
        </w:numPr>
        <w:spacing w:line="240" w:lineRule="auto"/>
        <w:ind w:left="0" w:firstLine="709"/>
        <w:jc w:val="both"/>
        <w:rPr>
          <w:rFonts w:ascii="Arial" w:hAnsi="Arial" w:cs="Arial"/>
          <w:sz w:val="24"/>
          <w:szCs w:val="24"/>
        </w:rPr>
      </w:pPr>
      <w:proofErr w:type="spellStart"/>
      <w:r w:rsidRPr="002D298B">
        <w:rPr>
          <w:rFonts w:ascii="Arial" w:hAnsi="Arial" w:cs="Arial"/>
          <w:sz w:val="24"/>
          <w:szCs w:val="24"/>
        </w:rPr>
        <w:t>The</w:t>
      </w:r>
      <w:proofErr w:type="spellEnd"/>
      <w:r w:rsidRPr="002D298B">
        <w:rPr>
          <w:rFonts w:ascii="Arial" w:hAnsi="Arial" w:cs="Arial"/>
          <w:sz w:val="24"/>
          <w:szCs w:val="24"/>
        </w:rPr>
        <w:t xml:space="preserve"> </w:t>
      </w:r>
      <w:proofErr w:type="spellStart"/>
      <w:r w:rsidRPr="002D298B">
        <w:rPr>
          <w:rFonts w:ascii="Arial" w:hAnsi="Arial" w:cs="Arial"/>
          <w:sz w:val="24"/>
          <w:szCs w:val="24"/>
        </w:rPr>
        <w:t>rights</w:t>
      </w:r>
      <w:proofErr w:type="spellEnd"/>
      <w:r w:rsidRPr="002D298B">
        <w:rPr>
          <w:rFonts w:ascii="Arial" w:hAnsi="Arial" w:cs="Arial"/>
          <w:sz w:val="24"/>
          <w:szCs w:val="24"/>
        </w:rPr>
        <w:t xml:space="preserve"> </w:t>
      </w:r>
      <w:proofErr w:type="spellStart"/>
      <w:r w:rsidRPr="002D298B">
        <w:rPr>
          <w:rFonts w:ascii="Arial" w:hAnsi="Arial" w:cs="Arial"/>
          <w:sz w:val="24"/>
          <w:szCs w:val="24"/>
        </w:rPr>
        <w:t>of</w:t>
      </w:r>
      <w:proofErr w:type="spellEnd"/>
      <w:r w:rsidRPr="002D298B">
        <w:rPr>
          <w:rFonts w:ascii="Arial" w:hAnsi="Arial" w:cs="Arial"/>
          <w:sz w:val="24"/>
          <w:szCs w:val="24"/>
        </w:rPr>
        <w:t xml:space="preserve"> </w:t>
      </w:r>
      <w:proofErr w:type="spellStart"/>
      <w:r w:rsidRPr="002D298B">
        <w:rPr>
          <w:rFonts w:ascii="Arial" w:hAnsi="Arial" w:cs="Arial"/>
          <w:sz w:val="24"/>
          <w:szCs w:val="24"/>
        </w:rPr>
        <w:t>the</w:t>
      </w:r>
      <w:proofErr w:type="spellEnd"/>
      <w:r w:rsidRPr="002D298B">
        <w:rPr>
          <w:rFonts w:ascii="Arial" w:hAnsi="Arial" w:cs="Arial"/>
          <w:sz w:val="24"/>
          <w:szCs w:val="24"/>
        </w:rPr>
        <w:t xml:space="preserve"> </w:t>
      </w:r>
      <w:proofErr w:type="spellStart"/>
      <w:r w:rsidRPr="002D298B">
        <w:rPr>
          <w:rFonts w:ascii="Arial" w:hAnsi="Arial" w:cs="Arial"/>
          <w:sz w:val="24"/>
          <w:szCs w:val="24"/>
        </w:rPr>
        <w:t>commercial</w:t>
      </w:r>
      <w:proofErr w:type="spellEnd"/>
      <w:r w:rsidRPr="002D298B">
        <w:rPr>
          <w:rFonts w:ascii="Arial" w:hAnsi="Arial" w:cs="Arial"/>
          <w:sz w:val="24"/>
          <w:szCs w:val="24"/>
        </w:rPr>
        <w:t xml:space="preserve"> </w:t>
      </w:r>
      <w:proofErr w:type="spellStart"/>
      <w:r w:rsidRPr="002D298B">
        <w:rPr>
          <w:rFonts w:ascii="Arial" w:hAnsi="Arial" w:cs="Arial"/>
          <w:sz w:val="24"/>
          <w:szCs w:val="24"/>
        </w:rPr>
        <w:t>court</w:t>
      </w:r>
      <w:proofErr w:type="spellEnd"/>
      <w:r w:rsidRPr="002D298B">
        <w:rPr>
          <w:rFonts w:ascii="Arial" w:hAnsi="Arial" w:cs="Arial"/>
          <w:sz w:val="24"/>
          <w:szCs w:val="24"/>
        </w:rPr>
        <w:t xml:space="preserve"> </w:t>
      </w:r>
      <w:proofErr w:type="spellStart"/>
      <w:r w:rsidRPr="002D298B">
        <w:rPr>
          <w:rFonts w:ascii="Arial" w:hAnsi="Arial" w:cs="Arial"/>
          <w:sz w:val="24"/>
          <w:szCs w:val="24"/>
        </w:rPr>
        <w:t>to</w:t>
      </w:r>
      <w:proofErr w:type="spellEnd"/>
      <w:r w:rsidRPr="002D298B">
        <w:rPr>
          <w:rFonts w:ascii="Arial" w:hAnsi="Arial" w:cs="Arial"/>
          <w:sz w:val="24"/>
          <w:szCs w:val="24"/>
        </w:rPr>
        <w:t xml:space="preserve"> </w:t>
      </w:r>
      <w:proofErr w:type="spellStart"/>
      <w:r w:rsidRPr="002D298B">
        <w:rPr>
          <w:rFonts w:ascii="Arial" w:hAnsi="Arial" w:cs="Arial"/>
          <w:sz w:val="24"/>
          <w:szCs w:val="24"/>
        </w:rPr>
        <w:t>make</w:t>
      </w:r>
      <w:proofErr w:type="spellEnd"/>
      <w:r w:rsidRPr="002D298B">
        <w:rPr>
          <w:rFonts w:ascii="Arial" w:hAnsi="Arial" w:cs="Arial"/>
          <w:sz w:val="24"/>
          <w:szCs w:val="24"/>
        </w:rPr>
        <w:t xml:space="preserve"> a </w:t>
      </w:r>
      <w:proofErr w:type="spellStart"/>
      <w:r w:rsidRPr="002D298B">
        <w:rPr>
          <w:rFonts w:ascii="Arial" w:hAnsi="Arial" w:cs="Arial"/>
          <w:sz w:val="24"/>
          <w:szCs w:val="24"/>
        </w:rPr>
        <w:t>decision</w:t>
      </w:r>
      <w:proofErr w:type="spellEnd"/>
      <w:r w:rsidRPr="002D298B">
        <w:rPr>
          <w:rFonts w:ascii="Arial" w:hAnsi="Arial" w:cs="Arial"/>
          <w:sz w:val="24"/>
          <w:szCs w:val="24"/>
        </w:rPr>
        <w:t>.</w:t>
      </w:r>
    </w:p>
    <w:p w14:paraId="2F83BCB5" w14:textId="6507FD3D" w:rsidR="002D298B" w:rsidRPr="002D298B" w:rsidRDefault="002D298B" w:rsidP="002D298B">
      <w:pPr>
        <w:pStyle w:val="a0"/>
        <w:numPr>
          <w:ilvl w:val="0"/>
          <w:numId w:val="31"/>
        </w:numPr>
        <w:spacing w:line="240" w:lineRule="auto"/>
        <w:ind w:left="0" w:firstLine="709"/>
        <w:jc w:val="both"/>
        <w:rPr>
          <w:rFonts w:ascii="Arial" w:hAnsi="Arial" w:cs="Arial"/>
          <w:sz w:val="24"/>
          <w:szCs w:val="24"/>
        </w:rPr>
      </w:pPr>
      <w:proofErr w:type="spellStart"/>
      <w:r w:rsidRPr="002D298B">
        <w:rPr>
          <w:rFonts w:ascii="Arial" w:hAnsi="Arial" w:cs="Arial"/>
          <w:sz w:val="24"/>
          <w:szCs w:val="24"/>
        </w:rPr>
        <w:t>Making</w:t>
      </w:r>
      <w:proofErr w:type="spellEnd"/>
      <w:r w:rsidRPr="002D298B">
        <w:rPr>
          <w:rFonts w:ascii="Arial" w:hAnsi="Arial" w:cs="Arial"/>
          <w:sz w:val="24"/>
          <w:szCs w:val="24"/>
        </w:rPr>
        <w:t xml:space="preserve"> a </w:t>
      </w:r>
      <w:proofErr w:type="spellStart"/>
      <w:r w:rsidRPr="002D298B">
        <w:rPr>
          <w:rFonts w:ascii="Arial" w:hAnsi="Arial" w:cs="Arial"/>
          <w:sz w:val="24"/>
          <w:szCs w:val="24"/>
        </w:rPr>
        <w:t>decision</w:t>
      </w:r>
      <w:proofErr w:type="spellEnd"/>
      <w:r w:rsidRPr="002D298B">
        <w:rPr>
          <w:rFonts w:ascii="Arial" w:hAnsi="Arial" w:cs="Arial"/>
          <w:sz w:val="24"/>
          <w:szCs w:val="24"/>
        </w:rPr>
        <w:t xml:space="preserve"> </w:t>
      </w:r>
      <w:proofErr w:type="spellStart"/>
      <w:r w:rsidRPr="002D298B">
        <w:rPr>
          <w:rFonts w:ascii="Arial" w:hAnsi="Arial" w:cs="Arial"/>
          <w:sz w:val="24"/>
          <w:szCs w:val="24"/>
        </w:rPr>
        <w:t>and</w:t>
      </w:r>
      <w:proofErr w:type="spellEnd"/>
      <w:r w:rsidRPr="002D298B">
        <w:rPr>
          <w:rFonts w:ascii="Arial" w:hAnsi="Arial" w:cs="Arial"/>
          <w:sz w:val="24"/>
          <w:szCs w:val="24"/>
        </w:rPr>
        <w:t xml:space="preserve"> </w:t>
      </w:r>
      <w:proofErr w:type="spellStart"/>
      <w:r w:rsidRPr="002D298B">
        <w:rPr>
          <w:rFonts w:ascii="Arial" w:hAnsi="Arial" w:cs="Arial"/>
          <w:sz w:val="24"/>
          <w:szCs w:val="24"/>
        </w:rPr>
        <w:t>its</w:t>
      </w:r>
      <w:proofErr w:type="spellEnd"/>
      <w:r w:rsidRPr="002D298B">
        <w:rPr>
          <w:rFonts w:ascii="Arial" w:hAnsi="Arial" w:cs="Arial"/>
          <w:sz w:val="24"/>
          <w:szCs w:val="24"/>
        </w:rPr>
        <w:t xml:space="preserve"> </w:t>
      </w:r>
      <w:proofErr w:type="spellStart"/>
      <w:r w:rsidRPr="002D298B">
        <w:rPr>
          <w:rFonts w:ascii="Arial" w:hAnsi="Arial" w:cs="Arial"/>
          <w:sz w:val="24"/>
          <w:szCs w:val="24"/>
        </w:rPr>
        <w:t>content</w:t>
      </w:r>
      <w:proofErr w:type="spellEnd"/>
      <w:r w:rsidRPr="002D298B">
        <w:rPr>
          <w:rFonts w:ascii="Arial" w:hAnsi="Arial" w:cs="Arial"/>
          <w:sz w:val="24"/>
          <w:szCs w:val="24"/>
        </w:rPr>
        <w:t xml:space="preserve">. </w:t>
      </w:r>
      <w:proofErr w:type="spellStart"/>
      <w:r w:rsidRPr="002D298B">
        <w:rPr>
          <w:rFonts w:ascii="Arial" w:hAnsi="Arial" w:cs="Arial"/>
          <w:sz w:val="24"/>
          <w:szCs w:val="24"/>
        </w:rPr>
        <w:t>Separate</w:t>
      </w:r>
      <w:proofErr w:type="spellEnd"/>
      <w:r w:rsidRPr="002D298B">
        <w:rPr>
          <w:rFonts w:ascii="Arial" w:hAnsi="Arial" w:cs="Arial"/>
          <w:sz w:val="24"/>
          <w:szCs w:val="24"/>
        </w:rPr>
        <w:t xml:space="preserve"> </w:t>
      </w:r>
      <w:proofErr w:type="spellStart"/>
      <w:r w:rsidRPr="002D298B">
        <w:rPr>
          <w:rFonts w:ascii="Arial" w:hAnsi="Arial" w:cs="Arial"/>
          <w:sz w:val="24"/>
          <w:szCs w:val="24"/>
        </w:rPr>
        <w:t>decision</w:t>
      </w:r>
      <w:proofErr w:type="spellEnd"/>
      <w:r w:rsidRPr="002D298B">
        <w:rPr>
          <w:rFonts w:ascii="Arial" w:hAnsi="Arial" w:cs="Arial"/>
          <w:sz w:val="24"/>
          <w:szCs w:val="24"/>
        </w:rPr>
        <w:t xml:space="preserve">. </w:t>
      </w:r>
      <w:proofErr w:type="spellStart"/>
      <w:r w:rsidRPr="002D298B">
        <w:rPr>
          <w:rFonts w:ascii="Arial" w:hAnsi="Arial" w:cs="Arial"/>
          <w:sz w:val="24"/>
          <w:szCs w:val="24"/>
        </w:rPr>
        <w:t>Notification</w:t>
      </w:r>
      <w:proofErr w:type="spellEnd"/>
      <w:r w:rsidRPr="002D298B">
        <w:rPr>
          <w:rFonts w:ascii="Arial" w:hAnsi="Arial" w:cs="Arial"/>
          <w:sz w:val="24"/>
          <w:szCs w:val="24"/>
        </w:rPr>
        <w:t xml:space="preserve"> </w:t>
      </w:r>
      <w:proofErr w:type="spellStart"/>
      <w:r w:rsidRPr="002D298B">
        <w:rPr>
          <w:rFonts w:ascii="Arial" w:hAnsi="Arial" w:cs="Arial"/>
          <w:sz w:val="24"/>
          <w:szCs w:val="24"/>
        </w:rPr>
        <w:t>of</w:t>
      </w:r>
      <w:proofErr w:type="spellEnd"/>
      <w:r w:rsidRPr="002D298B">
        <w:rPr>
          <w:rFonts w:ascii="Arial" w:hAnsi="Arial" w:cs="Arial"/>
          <w:sz w:val="24"/>
          <w:szCs w:val="24"/>
        </w:rPr>
        <w:t xml:space="preserve"> </w:t>
      </w:r>
      <w:proofErr w:type="spellStart"/>
      <w:r w:rsidRPr="002D298B">
        <w:rPr>
          <w:rFonts w:ascii="Arial" w:hAnsi="Arial" w:cs="Arial"/>
          <w:sz w:val="24"/>
          <w:szCs w:val="24"/>
        </w:rPr>
        <w:t>the</w:t>
      </w:r>
      <w:proofErr w:type="spellEnd"/>
      <w:r w:rsidRPr="002D298B">
        <w:rPr>
          <w:rFonts w:ascii="Arial" w:hAnsi="Arial" w:cs="Arial"/>
          <w:sz w:val="24"/>
          <w:szCs w:val="24"/>
        </w:rPr>
        <w:t xml:space="preserve"> </w:t>
      </w:r>
      <w:proofErr w:type="spellStart"/>
      <w:r w:rsidRPr="002D298B">
        <w:rPr>
          <w:rFonts w:ascii="Arial" w:hAnsi="Arial" w:cs="Arial"/>
          <w:sz w:val="24"/>
          <w:szCs w:val="24"/>
        </w:rPr>
        <w:t>commercial</w:t>
      </w:r>
      <w:proofErr w:type="spellEnd"/>
      <w:r w:rsidRPr="002D298B">
        <w:rPr>
          <w:rFonts w:ascii="Arial" w:hAnsi="Arial" w:cs="Arial"/>
          <w:sz w:val="24"/>
          <w:szCs w:val="24"/>
        </w:rPr>
        <w:t xml:space="preserve"> </w:t>
      </w:r>
      <w:proofErr w:type="spellStart"/>
      <w:r w:rsidRPr="002D298B">
        <w:rPr>
          <w:rFonts w:ascii="Arial" w:hAnsi="Arial" w:cs="Arial"/>
          <w:sz w:val="24"/>
          <w:szCs w:val="24"/>
        </w:rPr>
        <w:t>court</w:t>
      </w:r>
      <w:proofErr w:type="spellEnd"/>
      <w:r w:rsidRPr="002D298B">
        <w:rPr>
          <w:rFonts w:ascii="Arial" w:hAnsi="Arial" w:cs="Arial"/>
          <w:sz w:val="24"/>
          <w:szCs w:val="24"/>
        </w:rPr>
        <w:t>.</w:t>
      </w:r>
    </w:p>
    <w:p w14:paraId="6BEB3F5F" w14:textId="7E8AE7D2" w:rsidR="002D298B" w:rsidRPr="002D298B" w:rsidRDefault="002D298B" w:rsidP="002D298B">
      <w:pPr>
        <w:pStyle w:val="a0"/>
        <w:numPr>
          <w:ilvl w:val="0"/>
          <w:numId w:val="31"/>
        </w:numPr>
        <w:spacing w:line="240" w:lineRule="auto"/>
        <w:ind w:left="0" w:firstLine="709"/>
        <w:jc w:val="both"/>
        <w:rPr>
          <w:rFonts w:ascii="Arial" w:hAnsi="Arial" w:cs="Arial"/>
          <w:sz w:val="24"/>
          <w:szCs w:val="24"/>
        </w:rPr>
      </w:pPr>
      <w:proofErr w:type="spellStart"/>
      <w:r w:rsidRPr="002D298B">
        <w:rPr>
          <w:rFonts w:ascii="Arial" w:hAnsi="Arial" w:cs="Arial"/>
          <w:sz w:val="24"/>
          <w:szCs w:val="24"/>
        </w:rPr>
        <w:t>The</w:t>
      </w:r>
      <w:proofErr w:type="spellEnd"/>
      <w:r w:rsidRPr="002D298B">
        <w:rPr>
          <w:rFonts w:ascii="Arial" w:hAnsi="Arial" w:cs="Arial"/>
          <w:sz w:val="24"/>
          <w:szCs w:val="24"/>
        </w:rPr>
        <w:t xml:space="preserve"> </w:t>
      </w:r>
      <w:proofErr w:type="spellStart"/>
      <w:r w:rsidRPr="002D298B">
        <w:rPr>
          <w:rFonts w:ascii="Arial" w:hAnsi="Arial" w:cs="Arial"/>
          <w:sz w:val="24"/>
          <w:szCs w:val="24"/>
        </w:rPr>
        <w:t>content</w:t>
      </w:r>
      <w:proofErr w:type="spellEnd"/>
      <w:r w:rsidRPr="002D298B">
        <w:rPr>
          <w:rFonts w:ascii="Arial" w:hAnsi="Arial" w:cs="Arial"/>
          <w:sz w:val="24"/>
          <w:szCs w:val="24"/>
        </w:rPr>
        <w:t xml:space="preserve"> </w:t>
      </w:r>
      <w:proofErr w:type="spellStart"/>
      <w:r w:rsidRPr="002D298B">
        <w:rPr>
          <w:rFonts w:ascii="Arial" w:hAnsi="Arial" w:cs="Arial"/>
          <w:sz w:val="24"/>
          <w:szCs w:val="24"/>
        </w:rPr>
        <w:t>of</w:t>
      </w:r>
      <w:proofErr w:type="spellEnd"/>
      <w:r w:rsidRPr="002D298B">
        <w:rPr>
          <w:rFonts w:ascii="Arial" w:hAnsi="Arial" w:cs="Arial"/>
          <w:sz w:val="24"/>
          <w:szCs w:val="24"/>
        </w:rPr>
        <w:t xml:space="preserve"> </w:t>
      </w:r>
      <w:proofErr w:type="spellStart"/>
      <w:r w:rsidRPr="002D298B">
        <w:rPr>
          <w:rFonts w:ascii="Arial" w:hAnsi="Arial" w:cs="Arial"/>
          <w:sz w:val="24"/>
          <w:szCs w:val="24"/>
        </w:rPr>
        <w:t>the</w:t>
      </w:r>
      <w:proofErr w:type="spellEnd"/>
      <w:r w:rsidRPr="002D298B">
        <w:rPr>
          <w:rFonts w:ascii="Arial" w:hAnsi="Arial" w:cs="Arial"/>
          <w:sz w:val="24"/>
          <w:szCs w:val="24"/>
        </w:rPr>
        <w:t xml:space="preserve"> </w:t>
      </w:r>
      <w:proofErr w:type="spellStart"/>
      <w:r w:rsidRPr="002D298B">
        <w:rPr>
          <w:rFonts w:ascii="Arial" w:hAnsi="Arial" w:cs="Arial"/>
          <w:sz w:val="24"/>
          <w:szCs w:val="24"/>
        </w:rPr>
        <w:t>requirements</w:t>
      </w:r>
      <w:proofErr w:type="spellEnd"/>
      <w:r w:rsidRPr="002D298B">
        <w:rPr>
          <w:rFonts w:ascii="Arial" w:hAnsi="Arial" w:cs="Arial"/>
          <w:sz w:val="24"/>
          <w:szCs w:val="24"/>
        </w:rPr>
        <w:t xml:space="preserve"> </w:t>
      </w:r>
      <w:proofErr w:type="spellStart"/>
      <w:r w:rsidRPr="002D298B">
        <w:rPr>
          <w:rFonts w:ascii="Arial" w:hAnsi="Arial" w:cs="Arial"/>
          <w:sz w:val="24"/>
          <w:szCs w:val="24"/>
        </w:rPr>
        <w:t>of</w:t>
      </w:r>
      <w:proofErr w:type="spellEnd"/>
      <w:r w:rsidRPr="002D298B">
        <w:rPr>
          <w:rFonts w:ascii="Arial" w:hAnsi="Arial" w:cs="Arial"/>
          <w:sz w:val="24"/>
          <w:szCs w:val="24"/>
        </w:rPr>
        <w:t xml:space="preserve"> </w:t>
      </w:r>
      <w:proofErr w:type="spellStart"/>
      <w:r w:rsidRPr="002D298B">
        <w:rPr>
          <w:rFonts w:ascii="Arial" w:hAnsi="Arial" w:cs="Arial"/>
          <w:sz w:val="24"/>
          <w:szCs w:val="24"/>
        </w:rPr>
        <w:t>legality</w:t>
      </w:r>
      <w:proofErr w:type="spellEnd"/>
      <w:r w:rsidRPr="002D298B">
        <w:rPr>
          <w:rFonts w:ascii="Arial" w:hAnsi="Arial" w:cs="Arial"/>
          <w:sz w:val="24"/>
          <w:szCs w:val="24"/>
        </w:rPr>
        <w:t xml:space="preserve"> </w:t>
      </w:r>
      <w:proofErr w:type="spellStart"/>
      <w:r w:rsidRPr="002D298B">
        <w:rPr>
          <w:rFonts w:ascii="Arial" w:hAnsi="Arial" w:cs="Arial"/>
          <w:sz w:val="24"/>
          <w:szCs w:val="24"/>
        </w:rPr>
        <w:t>and</w:t>
      </w:r>
      <w:proofErr w:type="spellEnd"/>
      <w:r w:rsidRPr="002D298B">
        <w:rPr>
          <w:rFonts w:ascii="Arial" w:hAnsi="Arial" w:cs="Arial"/>
          <w:sz w:val="24"/>
          <w:szCs w:val="24"/>
        </w:rPr>
        <w:t xml:space="preserve"> </w:t>
      </w:r>
      <w:proofErr w:type="spellStart"/>
      <w:r w:rsidRPr="002D298B">
        <w:rPr>
          <w:rFonts w:ascii="Arial" w:hAnsi="Arial" w:cs="Arial"/>
          <w:sz w:val="24"/>
          <w:szCs w:val="24"/>
        </w:rPr>
        <w:t>validity</w:t>
      </w:r>
      <w:proofErr w:type="spellEnd"/>
      <w:r w:rsidRPr="002D298B">
        <w:rPr>
          <w:rFonts w:ascii="Arial" w:hAnsi="Arial" w:cs="Arial"/>
          <w:sz w:val="24"/>
          <w:szCs w:val="24"/>
        </w:rPr>
        <w:t xml:space="preserve"> </w:t>
      </w:r>
      <w:proofErr w:type="spellStart"/>
      <w:r w:rsidRPr="002D298B">
        <w:rPr>
          <w:rFonts w:ascii="Arial" w:hAnsi="Arial" w:cs="Arial"/>
          <w:sz w:val="24"/>
          <w:szCs w:val="24"/>
        </w:rPr>
        <w:t>of</w:t>
      </w:r>
      <w:proofErr w:type="spellEnd"/>
      <w:r w:rsidRPr="002D298B">
        <w:rPr>
          <w:rFonts w:ascii="Arial" w:hAnsi="Arial" w:cs="Arial"/>
          <w:sz w:val="24"/>
          <w:szCs w:val="24"/>
        </w:rPr>
        <w:t xml:space="preserve"> </w:t>
      </w:r>
      <w:proofErr w:type="spellStart"/>
      <w:r w:rsidRPr="002D298B">
        <w:rPr>
          <w:rFonts w:ascii="Arial" w:hAnsi="Arial" w:cs="Arial"/>
          <w:sz w:val="24"/>
          <w:szCs w:val="24"/>
        </w:rPr>
        <w:t>the</w:t>
      </w:r>
      <w:proofErr w:type="spellEnd"/>
      <w:r w:rsidRPr="002D298B">
        <w:rPr>
          <w:rFonts w:ascii="Arial" w:hAnsi="Arial" w:cs="Arial"/>
          <w:sz w:val="24"/>
          <w:szCs w:val="24"/>
        </w:rPr>
        <w:t xml:space="preserve"> </w:t>
      </w:r>
      <w:proofErr w:type="spellStart"/>
      <w:r w:rsidRPr="002D298B">
        <w:rPr>
          <w:rFonts w:ascii="Arial" w:hAnsi="Arial" w:cs="Arial"/>
          <w:sz w:val="24"/>
          <w:szCs w:val="24"/>
        </w:rPr>
        <w:t>court</w:t>
      </w:r>
      <w:proofErr w:type="spellEnd"/>
      <w:r w:rsidRPr="002D298B">
        <w:rPr>
          <w:rFonts w:ascii="Arial" w:hAnsi="Arial" w:cs="Arial"/>
          <w:sz w:val="24"/>
          <w:szCs w:val="24"/>
        </w:rPr>
        <w:t xml:space="preserve"> </w:t>
      </w:r>
      <w:proofErr w:type="spellStart"/>
      <w:r w:rsidRPr="002D298B">
        <w:rPr>
          <w:rFonts w:ascii="Arial" w:hAnsi="Arial" w:cs="Arial"/>
          <w:sz w:val="24"/>
          <w:szCs w:val="24"/>
        </w:rPr>
        <w:t>decision</w:t>
      </w:r>
      <w:proofErr w:type="spellEnd"/>
    </w:p>
    <w:p w14:paraId="3AEB14A0" w14:textId="5CA610B3" w:rsidR="002D298B" w:rsidRPr="002D298B" w:rsidRDefault="002D298B" w:rsidP="002D298B">
      <w:pPr>
        <w:pStyle w:val="a0"/>
        <w:numPr>
          <w:ilvl w:val="0"/>
          <w:numId w:val="31"/>
        </w:numPr>
        <w:spacing w:line="240" w:lineRule="auto"/>
        <w:ind w:left="0" w:firstLine="709"/>
        <w:jc w:val="both"/>
        <w:rPr>
          <w:rFonts w:ascii="Arial" w:hAnsi="Arial" w:cs="Arial"/>
          <w:sz w:val="24"/>
          <w:szCs w:val="24"/>
        </w:rPr>
      </w:pPr>
      <w:proofErr w:type="spellStart"/>
      <w:r w:rsidRPr="002D298B">
        <w:rPr>
          <w:rFonts w:ascii="Arial" w:hAnsi="Arial" w:cs="Arial"/>
          <w:sz w:val="24"/>
          <w:szCs w:val="24"/>
        </w:rPr>
        <w:t>The</w:t>
      </w:r>
      <w:proofErr w:type="spellEnd"/>
      <w:r w:rsidRPr="002D298B">
        <w:rPr>
          <w:rFonts w:ascii="Arial" w:hAnsi="Arial" w:cs="Arial"/>
          <w:sz w:val="24"/>
          <w:szCs w:val="24"/>
        </w:rPr>
        <w:t xml:space="preserve"> </w:t>
      </w:r>
      <w:proofErr w:type="spellStart"/>
      <w:r w:rsidRPr="002D298B">
        <w:rPr>
          <w:rFonts w:ascii="Arial" w:hAnsi="Arial" w:cs="Arial"/>
          <w:sz w:val="24"/>
          <w:szCs w:val="24"/>
        </w:rPr>
        <w:t>procedure</w:t>
      </w:r>
      <w:proofErr w:type="spellEnd"/>
      <w:r w:rsidRPr="002D298B">
        <w:rPr>
          <w:rFonts w:ascii="Arial" w:hAnsi="Arial" w:cs="Arial"/>
          <w:sz w:val="24"/>
          <w:szCs w:val="24"/>
        </w:rPr>
        <w:t xml:space="preserve"> </w:t>
      </w:r>
      <w:proofErr w:type="spellStart"/>
      <w:r w:rsidRPr="002D298B">
        <w:rPr>
          <w:rFonts w:ascii="Arial" w:hAnsi="Arial" w:cs="Arial"/>
          <w:sz w:val="24"/>
          <w:szCs w:val="24"/>
        </w:rPr>
        <w:t>for</w:t>
      </w:r>
      <w:proofErr w:type="spellEnd"/>
      <w:r w:rsidRPr="002D298B">
        <w:rPr>
          <w:rFonts w:ascii="Arial" w:hAnsi="Arial" w:cs="Arial"/>
          <w:sz w:val="24"/>
          <w:szCs w:val="24"/>
        </w:rPr>
        <w:t xml:space="preserve"> </w:t>
      </w:r>
      <w:proofErr w:type="spellStart"/>
      <w:r w:rsidRPr="002D298B">
        <w:rPr>
          <w:rFonts w:ascii="Arial" w:hAnsi="Arial" w:cs="Arial"/>
          <w:sz w:val="24"/>
          <w:szCs w:val="24"/>
        </w:rPr>
        <w:t>execution</w:t>
      </w:r>
      <w:proofErr w:type="spellEnd"/>
      <w:r w:rsidRPr="002D298B">
        <w:rPr>
          <w:rFonts w:ascii="Arial" w:hAnsi="Arial" w:cs="Arial"/>
          <w:sz w:val="24"/>
          <w:szCs w:val="24"/>
        </w:rPr>
        <w:t xml:space="preserve"> </w:t>
      </w:r>
      <w:proofErr w:type="spellStart"/>
      <w:r w:rsidRPr="002D298B">
        <w:rPr>
          <w:rFonts w:ascii="Arial" w:hAnsi="Arial" w:cs="Arial"/>
          <w:sz w:val="24"/>
          <w:szCs w:val="24"/>
        </w:rPr>
        <w:t>of</w:t>
      </w:r>
      <w:proofErr w:type="spellEnd"/>
      <w:r w:rsidRPr="002D298B">
        <w:rPr>
          <w:rFonts w:ascii="Arial" w:hAnsi="Arial" w:cs="Arial"/>
          <w:sz w:val="24"/>
          <w:szCs w:val="24"/>
        </w:rPr>
        <w:t xml:space="preserve"> </w:t>
      </w:r>
      <w:proofErr w:type="spellStart"/>
      <w:r w:rsidRPr="002D298B">
        <w:rPr>
          <w:rFonts w:ascii="Arial" w:hAnsi="Arial" w:cs="Arial"/>
          <w:sz w:val="24"/>
          <w:szCs w:val="24"/>
        </w:rPr>
        <w:t>decisions</w:t>
      </w:r>
      <w:proofErr w:type="spellEnd"/>
      <w:r w:rsidRPr="002D298B">
        <w:rPr>
          <w:rFonts w:ascii="Arial" w:hAnsi="Arial" w:cs="Arial"/>
          <w:sz w:val="24"/>
          <w:szCs w:val="24"/>
        </w:rPr>
        <w:t xml:space="preserve">, </w:t>
      </w:r>
      <w:proofErr w:type="spellStart"/>
      <w:r w:rsidRPr="002D298B">
        <w:rPr>
          <w:rFonts w:ascii="Arial" w:hAnsi="Arial" w:cs="Arial"/>
          <w:sz w:val="24"/>
          <w:szCs w:val="24"/>
        </w:rPr>
        <w:t>rulings</w:t>
      </w:r>
      <w:proofErr w:type="spellEnd"/>
      <w:r w:rsidRPr="002D298B">
        <w:rPr>
          <w:rFonts w:ascii="Arial" w:hAnsi="Arial" w:cs="Arial"/>
          <w:sz w:val="24"/>
          <w:szCs w:val="24"/>
        </w:rPr>
        <w:t xml:space="preserve">, </w:t>
      </w:r>
      <w:proofErr w:type="spellStart"/>
      <w:r w:rsidRPr="002D298B">
        <w:rPr>
          <w:rFonts w:ascii="Arial" w:hAnsi="Arial" w:cs="Arial"/>
          <w:sz w:val="24"/>
          <w:szCs w:val="24"/>
        </w:rPr>
        <w:t>resolutions</w:t>
      </w:r>
      <w:proofErr w:type="spellEnd"/>
      <w:r w:rsidRPr="002D298B">
        <w:rPr>
          <w:rFonts w:ascii="Arial" w:hAnsi="Arial" w:cs="Arial"/>
          <w:sz w:val="24"/>
          <w:szCs w:val="24"/>
        </w:rPr>
        <w:t xml:space="preserve"> </w:t>
      </w:r>
      <w:proofErr w:type="spellStart"/>
      <w:r w:rsidRPr="002D298B">
        <w:rPr>
          <w:rFonts w:ascii="Arial" w:hAnsi="Arial" w:cs="Arial"/>
          <w:sz w:val="24"/>
          <w:szCs w:val="24"/>
        </w:rPr>
        <w:t>of</w:t>
      </w:r>
      <w:proofErr w:type="spellEnd"/>
      <w:r w:rsidRPr="002D298B">
        <w:rPr>
          <w:rFonts w:ascii="Arial" w:hAnsi="Arial" w:cs="Arial"/>
          <w:sz w:val="24"/>
          <w:szCs w:val="24"/>
        </w:rPr>
        <w:t xml:space="preserve"> </w:t>
      </w:r>
      <w:proofErr w:type="spellStart"/>
      <w:r w:rsidRPr="002D298B">
        <w:rPr>
          <w:rFonts w:ascii="Arial" w:hAnsi="Arial" w:cs="Arial"/>
          <w:sz w:val="24"/>
          <w:szCs w:val="24"/>
        </w:rPr>
        <w:t>the</w:t>
      </w:r>
      <w:proofErr w:type="spellEnd"/>
      <w:r w:rsidRPr="002D298B">
        <w:rPr>
          <w:rFonts w:ascii="Arial" w:hAnsi="Arial" w:cs="Arial"/>
          <w:sz w:val="24"/>
          <w:szCs w:val="24"/>
        </w:rPr>
        <w:t xml:space="preserve"> </w:t>
      </w:r>
      <w:proofErr w:type="spellStart"/>
      <w:r w:rsidRPr="002D298B">
        <w:rPr>
          <w:rFonts w:ascii="Arial" w:hAnsi="Arial" w:cs="Arial"/>
          <w:sz w:val="24"/>
          <w:szCs w:val="24"/>
        </w:rPr>
        <w:t>commercial</w:t>
      </w:r>
      <w:proofErr w:type="spellEnd"/>
      <w:r w:rsidRPr="002D298B">
        <w:rPr>
          <w:rFonts w:ascii="Arial" w:hAnsi="Arial" w:cs="Arial"/>
          <w:sz w:val="24"/>
          <w:szCs w:val="24"/>
        </w:rPr>
        <w:t xml:space="preserve"> </w:t>
      </w:r>
      <w:proofErr w:type="spellStart"/>
      <w:r w:rsidRPr="002D298B">
        <w:rPr>
          <w:rFonts w:ascii="Arial" w:hAnsi="Arial" w:cs="Arial"/>
          <w:sz w:val="24"/>
          <w:szCs w:val="24"/>
        </w:rPr>
        <w:t>court</w:t>
      </w:r>
      <w:proofErr w:type="spellEnd"/>
      <w:r w:rsidRPr="002D298B">
        <w:rPr>
          <w:rFonts w:ascii="Arial" w:hAnsi="Arial" w:cs="Arial"/>
          <w:sz w:val="24"/>
          <w:szCs w:val="24"/>
        </w:rPr>
        <w:t>.</w:t>
      </w:r>
    </w:p>
    <w:p w14:paraId="5DCF0083" w14:textId="6783145E" w:rsidR="000262A8" w:rsidRPr="00C03720" w:rsidRDefault="002D298B" w:rsidP="002D298B">
      <w:pPr>
        <w:pStyle w:val="a0"/>
        <w:numPr>
          <w:ilvl w:val="0"/>
          <w:numId w:val="31"/>
        </w:numPr>
        <w:spacing w:line="240" w:lineRule="auto"/>
        <w:ind w:left="0" w:firstLine="709"/>
        <w:jc w:val="both"/>
        <w:rPr>
          <w:rFonts w:ascii="Arial" w:hAnsi="Arial" w:cs="Arial"/>
          <w:sz w:val="24"/>
          <w:szCs w:val="24"/>
        </w:rPr>
      </w:pPr>
      <w:proofErr w:type="spellStart"/>
      <w:r w:rsidRPr="002D298B">
        <w:rPr>
          <w:rFonts w:ascii="Arial" w:hAnsi="Arial" w:cs="Arial"/>
          <w:sz w:val="24"/>
          <w:szCs w:val="24"/>
        </w:rPr>
        <w:t>Procedure</w:t>
      </w:r>
      <w:proofErr w:type="spellEnd"/>
      <w:r w:rsidRPr="002D298B">
        <w:rPr>
          <w:rFonts w:ascii="Arial" w:hAnsi="Arial" w:cs="Arial"/>
          <w:sz w:val="24"/>
          <w:szCs w:val="24"/>
        </w:rPr>
        <w:t xml:space="preserve"> </w:t>
      </w:r>
      <w:proofErr w:type="spellStart"/>
      <w:r w:rsidRPr="002D298B">
        <w:rPr>
          <w:rFonts w:ascii="Arial" w:hAnsi="Arial" w:cs="Arial"/>
          <w:sz w:val="24"/>
          <w:szCs w:val="24"/>
        </w:rPr>
        <w:t>and</w:t>
      </w:r>
      <w:proofErr w:type="spellEnd"/>
      <w:r w:rsidRPr="002D298B">
        <w:rPr>
          <w:rFonts w:ascii="Arial" w:hAnsi="Arial" w:cs="Arial"/>
          <w:sz w:val="24"/>
          <w:szCs w:val="24"/>
        </w:rPr>
        <w:t xml:space="preserve"> </w:t>
      </w:r>
      <w:proofErr w:type="spellStart"/>
      <w:r w:rsidRPr="002D298B">
        <w:rPr>
          <w:rFonts w:ascii="Arial" w:hAnsi="Arial" w:cs="Arial"/>
          <w:sz w:val="24"/>
          <w:szCs w:val="24"/>
        </w:rPr>
        <w:t>grounds</w:t>
      </w:r>
      <w:proofErr w:type="spellEnd"/>
      <w:r w:rsidRPr="002D298B">
        <w:rPr>
          <w:rFonts w:ascii="Arial" w:hAnsi="Arial" w:cs="Arial"/>
          <w:sz w:val="24"/>
          <w:szCs w:val="24"/>
        </w:rPr>
        <w:t xml:space="preserve"> </w:t>
      </w:r>
      <w:proofErr w:type="spellStart"/>
      <w:r w:rsidRPr="002D298B">
        <w:rPr>
          <w:rFonts w:ascii="Arial" w:hAnsi="Arial" w:cs="Arial"/>
          <w:sz w:val="24"/>
          <w:szCs w:val="24"/>
        </w:rPr>
        <w:t>for</w:t>
      </w:r>
      <w:proofErr w:type="spellEnd"/>
      <w:r w:rsidRPr="002D298B">
        <w:rPr>
          <w:rFonts w:ascii="Arial" w:hAnsi="Arial" w:cs="Arial"/>
          <w:sz w:val="24"/>
          <w:szCs w:val="24"/>
        </w:rPr>
        <w:t xml:space="preserve"> </w:t>
      </w:r>
      <w:proofErr w:type="spellStart"/>
      <w:r w:rsidRPr="002D298B">
        <w:rPr>
          <w:rFonts w:ascii="Arial" w:hAnsi="Arial" w:cs="Arial"/>
          <w:sz w:val="24"/>
          <w:szCs w:val="24"/>
        </w:rPr>
        <w:t>correcting</w:t>
      </w:r>
      <w:proofErr w:type="spellEnd"/>
      <w:r w:rsidRPr="002D298B">
        <w:rPr>
          <w:rFonts w:ascii="Arial" w:hAnsi="Arial" w:cs="Arial"/>
          <w:sz w:val="24"/>
          <w:szCs w:val="24"/>
        </w:rPr>
        <w:t xml:space="preserve"> </w:t>
      </w:r>
      <w:proofErr w:type="spellStart"/>
      <w:r w:rsidRPr="002D298B">
        <w:rPr>
          <w:rFonts w:ascii="Arial" w:hAnsi="Arial" w:cs="Arial"/>
          <w:sz w:val="24"/>
          <w:szCs w:val="24"/>
        </w:rPr>
        <w:t>decisions</w:t>
      </w:r>
      <w:proofErr w:type="spellEnd"/>
      <w:r w:rsidRPr="002D298B">
        <w:rPr>
          <w:rFonts w:ascii="Arial" w:hAnsi="Arial" w:cs="Arial"/>
          <w:sz w:val="24"/>
          <w:szCs w:val="24"/>
        </w:rPr>
        <w:t xml:space="preserve"> </w:t>
      </w:r>
      <w:proofErr w:type="spellStart"/>
      <w:r w:rsidRPr="002D298B">
        <w:rPr>
          <w:rFonts w:ascii="Arial" w:hAnsi="Arial" w:cs="Arial"/>
          <w:sz w:val="24"/>
          <w:szCs w:val="24"/>
        </w:rPr>
        <w:t>of</w:t>
      </w:r>
      <w:proofErr w:type="spellEnd"/>
      <w:r w:rsidRPr="002D298B">
        <w:rPr>
          <w:rFonts w:ascii="Arial" w:hAnsi="Arial" w:cs="Arial"/>
          <w:sz w:val="24"/>
          <w:szCs w:val="24"/>
        </w:rPr>
        <w:t xml:space="preserve"> </w:t>
      </w:r>
      <w:proofErr w:type="spellStart"/>
      <w:r w:rsidRPr="002D298B">
        <w:rPr>
          <w:rFonts w:ascii="Arial" w:hAnsi="Arial" w:cs="Arial"/>
          <w:sz w:val="24"/>
          <w:szCs w:val="24"/>
        </w:rPr>
        <w:t>the</w:t>
      </w:r>
      <w:proofErr w:type="spellEnd"/>
      <w:r w:rsidRPr="002D298B">
        <w:rPr>
          <w:rFonts w:ascii="Arial" w:hAnsi="Arial" w:cs="Arial"/>
          <w:sz w:val="24"/>
          <w:szCs w:val="24"/>
        </w:rPr>
        <w:t xml:space="preserve"> </w:t>
      </w:r>
      <w:proofErr w:type="spellStart"/>
      <w:r w:rsidRPr="002D298B">
        <w:rPr>
          <w:rFonts w:ascii="Arial" w:hAnsi="Arial" w:cs="Arial"/>
          <w:sz w:val="24"/>
          <w:szCs w:val="24"/>
        </w:rPr>
        <w:t>commercial</w:t>
      </w:r>
      <w:proofErr w:type="spellEnd"/>
      <w:r w:rsidRPr="002D298B">
        <w:rPr>
          <w:rFonts w:ascii="Arial" w:hAnsi="Arial" w:cs="Arial"/>
          <w:sz w:val="24"/>
          <w:szCs w:val="24"/>
        </w:rPr>
        <w:t xml:space="preserve"> </w:t>
      </w:r>
      <w:proofErr w:type="spellStart"/>
      <w:r w:rsidRPr="002D298B">
        <w:rPr>
          <w:rFonts w:ascii="Arial" w:hAnsi="Arial" w:cs="Arial"/>
          <w:sz w:val="24"/>
          <w:szCs w:val="24"/>
        </w:rPr>
        <w:t>court</w:t>
      </w:r>
      <w:proofErr w:type="spellEnd"/>
      <w:r w:rsidR="000262A8" w:rsidRPr="00C03720">
        <w:rPr>
          <w:rFonts w:ascii="Arial" w:hAnsi="Arial" w:cs="Arial"/>
          <w:sz w:val="24"/>
          <w:szCs w:val="24"/>
        </w:rPr>
        <w:t>.</w:t>
      </w:r>
    </w:p>
    <w:p w14:paraId="69538AF0" w14:textId="77777777" w:rsidR="006B4ABB" w:rsidRPr="00C03720" w:rsidRDefault="006B4ABB" w:rsidP="00C03720">
      <w:pPr>
        <w:spacing w:line="240" w:lineRule="auto"/>
        <w:ind w:firstLine="709"/>
        <w:jc w:val="both"/>
        <w:rPr>
          <w:rFonts w:ascii="Arial" w:hAnsi="Arial" w:cs="Arial"/>
          <w:i/>
          <w:sz w:val="24"/>
          <w:szCs w:val="24"/>
        </w:rPr>
      </w:pPr>
    </w:p>
    <w:p w14:paraId="2F8937B1" w14:textId="77777777" w:rsidR="00835FD8" w:rsidRPr="003A5D47" w:rsidRDefault="00835FD8" w:rsidP="00835FD8">
      <w:pPr>
        <w:spacing w:line="240" w:lineRule="auto"/>
        <w:ind w:firstLine="709"/>
        <w:jc w:val="both"/>
        <w:rPr>
          <w:rFonts w:ascii="Arial" w:hAnsi="Arial" w:cs="Arial"/>
          <w:i/>
          <w:sz w:val="24"/>
          <w:szCs w:val="24"/>
          <w:lang w:val="en-US"/>
        </w:rPr>
      </w:pPr>
      <w:r w:rsidRPr="003A5D47">
        <w:rPr>
          <w:rFonts w:ascii="Arial" w:hAnsi="Arial" w:cs="Arial"/>
          <w:i/>
          <w:sz w:val="24"/>
          <w:szCs w:val="24"/>
          <w:lang w:val="en-US"/>
        </w:rPr>
        <w:t>Tasks for independent work:</w:t>
      </w:r>
    </w:p>
    <w:p w14:paraId="2CBDD517" w14:textId="683FE671" w:rsidR="002D298B" w:rsidRPr="002D298B" w:rsidRDefault="002D298B" w:rsidP="002D298B">
      <w:pPr>
        <w:numPr>
          <w:ilvl w:val="0"/>
          <w:numId w:val="17"/>
        </w:numPr>
        <w:spacing w:line="240" w:lineRule="auto"/>
        <w:ind w:left="0" w:firstLine="709"/>
        <w:jc w:val="both"/>
        <w:rPr>
          <w:rFonts w:ascii="Arial" w:hAnsi="Arial" w:cs="Arial"/>
          <w:sz w:val="24"/>
          <w:szCs w:val="24"/>
        </w:rPr>
      </w:pPr>
      <w:proofErr w:type="spellStart"/>
      <w:r w:rsidRPr="002D298B">
        <w:rPr>
          <w:rFonts w:ascii="Arial" w:hAnsi="Arial" w:cs="Arial"/>
          <w:sz w:val="24"/>
          <w:szCs w:val="24"/>
        </w:rPr>
        <w:t>Determine</w:t>
      </w:r>
      <w:proofErr w:type="spellEnd"/>
      <w:r w:rsidRPr="002D298B">
        <w:rPr>
          <w:rFonts w:ascii="Arial" w:hAnsi="Arial" w:cs="Arial"/>
          <w:sz w:val="24"/>
          <w:szCs w:val="24"/>
        </w:rPr>
        <w:t xml:space="preserve"> </w:t>
      </w:r>
      <w:proofErr w:type="spellStart"/>
      <w:r w:rsidRPr="002D298B">
        <w:rPr>
          <w:rFonts w:ascii="Arial" w:hAnsi="Arial" w:cs="Arial"/>
          <w:sz w:val="24"/>
          <w:szCs w:val="24"/>
        </w:rPr>
        <w:t>the</w:t>
      </w:r>
      <w:proofErr w:type="spellEnd"/>
      <w:r w:rsidRPr="002D298B">
        <w:rPr>
          <w:rFonts w:ascii="Arial" w:hAnsi="Arial" w:cs="Arial"/>
          <w:sz w:val="24"/>
          <w:szCs w:val="24"/>
        </w:rPr>
        <w:t xml:space="preserve"> </w:t>
      </w:r>
      <w:proofErr w:type="spellStart"/>
      <w:r w:rsidRPr="002D298B">
        <w:rPr>
          <w:rFonts w:ascii="Arial" w:hAnsi="Arial" w:cs="Arial"/>
          <w:sz w:val="24"/>
          <w:szCs w:val="24"/>
        </w:rPr>
        <w:t>procedure</w:t>
      </w:r>
      <w:proofErr w:type="spellEnd"/>
      <w:r w:rsidRPr="002D298B">
        <w:rPr>
          <w:rFonts w:ascii="Arial" w:hAnsi="Arial" w:cs="Arial"/>
          <w:sz w:val="24"/>
          <w:szCs w:val="24"/>
        </w:rPr>
        <w:t xml:space="preserve"> </w:t>
      </w:r>
      <w:proofErr w:type="spellStart"/>
      <w:r w:rsidRPr="002D298B">
        <w:rPr>
          <w:rFonts w:ascii="Arial" w:hAnsi="Arial" w:cs="Arial"/>
          <w:sz w:val="24"/>
          <w:szCs w:val="24"/>
        </w:rPr>
        <w:t>for</w:t>
      </w:r>
      <w:proofErr w:type="spellEnd"/>
      <w:r w:rsidRPr="002D298B">
        <w:rPr>
          <w:rFonts w:ascii="Arial" w:hAnsi="Arial" w:cs="Arial"/>
          <w:sz w:val="24"/>
          <w:szCs w:val="24"/>
        </w:rPr>
        <w:t xml:space="preserve"> </w:t>
      </w:r>
      <w:proofErr w:type="spellStart"/>
      <w:r w:rsidRPr="002D298B">
        <w:rPr>
          <w:rFonts w:ascii="Arial" w:hAnsi="Arial" w:cs="Arial"/>
          <w:sz w:val="24"/>
          <w:szCs w:val="24"/>
        </w:rPr>
        <w:t>explaining</w:t>
      </w:r>
      <w:proofErr w:type="spellEnd"/>
      <w:r w:rsidRPr="002D298B">
        <w:rPr>
          <w:rFonts w:ascii="Arial" w:hAnsi="Arial" w:cs="Arial"/>
          <w:sz w:val="24"/>
          <w:szCs w:val="24"/>
        </w:rPr>
        <w:t xml:space="preserve"> </w:t>
      </w:r>
      <w:proofErr w:type="spellStart"/>
      <w:r w:rsidRPr="002D298B">
        <w:rPr>
          <w:rFonts w:ascii="Arial" w:hAnsi="Arial" w:cs="Arial"/>
          <w:sz w:val="24"/>
          <w:szCs w:val="24"/>
        </w:rPr>
        <w:t>and</w:t>
      </w:r>
      <w:proofErr w:type="spellEnd"/>
      <w:r w:rsidRPr="002D298B">
        <w:rPr>
          <w:rFonts w:ascii="Arial" w:hAnsi="Arial" w:cs="Arial"/>
          <w:sz w:val="24"/>
          <w:szCs w:val="24"/>
        </w:rPr>
        <w:t xml:space="preserve"> </w:t>
      </w:r>
      <w:proofErr w:type="spellStart"/>
      <w:r w:rsidRPr="002D298B">
        <w:rPr>
          <w:rFonts w:ascii="Arial" w:hAnsi="Arial" w:cs="Arial"/>
          <w:sz w:val="24"/>
          <w:szCs w:val="24"/>
        </w:rPr>
        <w:t>correcting</w:t>
      </w:r>
      <w:proofErr w:type="spellEnd"/>
      <w:r w:rsidRPr="002D298B">
        <w:rPr>
          <w:rFonts w:ascii="Arial" w:hAnsi="Arial" w:cs="Arial"/>
          <w:sz w:val="24"/>
          <w:szCs w:val="24"/>
        </w:rPr>
        <w:t xml:space="preserve"> </w:t>
      </w:r>
      <w:proofErr w:type="spellStart"/>
      <w:r w:rsidRPr="002D298B">
        <w:rPr>
          <w:rFonts w:ascii="Arial" w:hAnsi="Arial" w:cs="Arial"/>
          <w:sz w:val="24"/>
          <w:szCs w:val="24"/>
        </w:rPr>
        <w:t>the</w:t>
      </w:r>
      <w:proofErr w:type="spellEnd"/>
      <w:r w:rsidRPr="002D298B">
        <w:rPr>
          <w:rFonts w:ascii="Arial" w:hAnsi="Arial" w:cs="Arial"/>
          <w:sz w:val="24"/>
          <w:szCs w:val="24"/>
        </w:rPr>
        <w:t xml:space="preserve"> </w:t>
      </w:r>
      <w:proofErr w:type="spellStart"/>
      <w:r w:rsidRPr="002D298B">
        <w:rPr>
          <w:rFonts w:ascii="Arial" w:hAnsi="Arial" w:cs="Arial"/>
          <w:sz w:val="24"/>
          <w:szCs w:val="24"/>
        </w:rPr>
        <w:t>decision</w:t>
      </w:r>
      <w:proofErr w:type="spellEnd"/>
      <w:r w:rsidRPr="002D298B">
        <w:rPr>
          <w:rFonts w:ascii="Arial" w:hAnsi="Arial" w:cs="Arial"/>
          <w:sz w:val="24"/>
          <w:szCs w:val="24"/>
        </w:rPr>
        <w:t xml:space="preserve">, </w:t>
      </w:r>
      <w:proofErr w:type="spellStart"/>
      <w:r w:rsidRPr="002D298B">
        <w:rPr>
          <w:rFonts w:ascii="Arial" w:hAnsi="Arial" w:cs="Arial"/>
          <w:sz w:val="24"/>
          <w:szCs w:val="24"/>
        </w:rPr>
        <w:t>resolution</w:t>
      </w:r>
      <w:proofErr w:type="spellEnd"/>
      <w:r w:rsidRPr="002D298B">
        <w:rPr>
          <w:rFonts w:ascii="Arial" w:hAnsi="Arial" w:cs="Arial"/>
          <w:sz w:val="24"/>
          <w:szCs w:val="24"/>
        </w:rPr>
        <w:t>.</w:t>
      </w:r>
    </w:p>
    <w:p w14:paraId="09A48B68" w14:textId="17D5257E" w:rsidR="002D298B" w:rsidRPr="002D298B" w:rsidRDefault="002D298B" w:rsidP="002D298B">
      <w:pPr>
        <w:numPr>
          <w:ilvl w:val="0"/>
          <w:numId w:val="17"/>
        </w:numPr>
        <w:spacing w:line="240" w:lineRule="auto"/>
        <w:ind w:left="0" w:firstLine="709"/>
        <w:jc w:val="both"/>
        <w:rPr>
          <w:rFonts w:ascii="Arial" w:hAnsi="Arial" w:cs="Arial"/>
          <w:sz w:val="24"/>
          <w:szCs w:val="24"/>
        </w:rPr>
      </w:pPr>
      <w:proofErr w:type="spellStart"/>
      <w:r w:rsidRPr="002D298B">
        <w:rPr>
          <w:rFonts w:ascii="Arial" w:hAnsi="Arial" w:cs="Arial"/>
          <w:sz w:val="24"/>
          <w:szCs w:val="24"/>
        </w:rPr>
        <w:t>Draw</w:t>
      </w:r>
      <w:proofErr w:type="spellEnd"/>
      <w:r w:rsidRPr="002D298B">
        <w:rPr>
          <w:rFonts w:ascii="Arial" w:hAnsi="Arial" w:cs="Arial"/>
          <w:sz w:val="24"/>
          <w:szCs w:val="24"/>
        </w:rPr>
        <w:t xml:space="preserve"> a </w:t>
      </w:r>
      <w:proofErr w:type="spellStart"/>
      <w:r w:rsidRPr="002D298B">
        <w:rPr>
          <w:rFonts w:ascii="Arial" w:hAnsi="Arial" w:cs="Arial"/>
          <w:sz w:val="24"/>
          <w:szCs w:val="24"/>
        </w:rPr>
        <w:t>diagram</w:t>
      </w:r>
      <w:proofErr w:type="spellEnd"/>
      <w:r w:rsidRPr="002D298B">
        <w:rPr>
          <w:rFonts w:ascii="Arial" w:hAnsi="Arial" w:cs="Arial"/>
          <w:sz w:val="24"/>
          <w:szCs w:val="24"/>
        </w:rPr>
        <w:t xml:space="preserve"> "</w:t>
      </w:r>
      <w:proofErr w:type="spellStart"/>
      <w:r w:rsidRPr="002D298B">
        <w:rPr>
          <w:rFonts w:ascii="Arial" w:hAnsi="Arial" w:cs="Arial"/>
          <w:sz w:val="24"/>
          <w:szCs w:val="24"/>
        </w:rPr>
        <w:t>Procedure</w:t>
      </w:r>
      <w:proofErr w:type="spellEnd"/>
      <w:r w:rsidRPr="002D298B">
        <w:rPr>
          <w:rFonts w:ascii="Arial" w:hAnsi="Arial" w:cs="Arial"/>
          <w:sz w:val="24"/>
          <w:szCs w:val="24"/>
        </w:rPr>
        <w:t xml:space="preserve"> </w:t>
      </w:r>
      <w:proofErr w:type="spellStart"/>
      <w:r w:rsidRPr="002D298B">
        <w:rPr>
          <w:rFonts w:ascii="Arial" w:hAnsi="Arial" w:cs="Arial"/>
          <w:sz w:val="24"/>
          <w:szCs w:val="24"/>
        </w:rPr>
        <w:t>for</w:t>
      </w:r>
      <w:proofErr w:type="spellEnd"/>
      <w:r w:rsidRPr="002D298B">
        <w:rPr>
          <w:rFonts w:ascii="Arial" w:hAnsi="Arial" w:cs="Arial"/>
          <w:sz w:val="24"/>
          <w:szCs w:val="24"/>
        </w:rPr>
        <w:t xml:space="preserve"> </w:t>
      </w:r>
      <w:proofErr w:type="spellStart"/>
      <w:r w:rsidRPr="002D298B">
        <w:rPr>
          <w:rFonts w:ascii="Arial" w:hAnsi="Arial" w:cs="Arial"/>
          <w:sz w:val="24"/>
          <w:szCs w:val="24"/>
        </w:rPr>
        <w:t>resolving</w:t>
      </w:r>
      <w:proofErr w:type="spellEnd"/>
      <w:r w:rsidRPr="002D298B">
        <w:rPr>
          <w:rFonts w:ascii="Arial" w:hAnsi="Arial" w:cs="Arial"/>
          <w:sz w:val="24"/>
          <w:szCs w:val="24"/>
        </w:rPr>
        <w:t xml:space="preserve"> a </w:t>
      </w:r>
      <w:proofErr w:type="spellStart"/>
      <w:r w:rsidRPr="002D298B">
        <w:rPr>
          <w:rFonts w:ascii="Arial" w:hAnsi="Arial" w:cs="Arial"/>
          <w:sz w:val="24"/>
          <w:szCs w:val="24"/>
        </w:rPr>
        <w:t>dispute</w:t>
      </w:r>
      <w:proofErr w:type="spellEnd"/>
      <w:r w:rsidRPr="002D298B">
        <w:rPr>
          <w:rFonts w:ascii="Arial" w:hAnsi="Arial" w:cs="Arial"/>
          <w:sz w:val="24"/>
          <w:szCs w:val="24"/>
        </w:rPr>
        <w:t xml:space="preserve"> </w:t>
      </w:r>
      <w:proofErr w:type="spellStart"/>
      <w:r w:rsidRPr="002D298B">
        <w:rPr>
          <w:rFonts w:ascii="Arial" w:hAnsi="Arial" w:cs="Arial"/>
          <w:sz w:val="24"/>
          <w:szCs w:val="24"/>
        </w:rPr>
        <w:t>in</w:t>
      </w:r>
      <w:proofErr w:type="spellEnd"/>
      <w:r w:rsidRPr="002D298B">
        <w:rPr>
          <w:rFonts w:ascii="Arial" w:hAnsi="Arial" w:cs="Arial"/>
          <w:sz w:val="24"/>
          <w:szCs w:val="24"/>
        </w:rPr>
        <w:t xml:space="preserve"> </w:t>
      </w:r>
      <w:proofErr w:type="spellStart"/>
      <w:r w:rsidRPr="002D298B">
        <w:rPr>
          <w:rFonts w:ascii="Arial" w:hAnsi="Arial" w:cs="Arial"/>
          <w:sz w:val="24"/>
          <w:szCs w:val="24"/>
        </w:rPr>
        <w:t>the</w:t>
      </w:r>
      <w:proofErr w:type="spellEnd"/>
      <w:r w:rsidRPr="002D298B">
        <w:rPr>
          <w:rFonts w:ascii="Arial" w:hAnsi="Arial" w:cs="Arial"/>
          <w:sz w:val="24"/>
          <w:szCs w:val="24"/>
        </w:rPr>
        <w:t xml:space="preserve"> </w:t>
      </w:r>
      <w:proofErr w:type="spellStart"/>
      <w:r w:rsidRPr="002D298B">
        <w:rPr>
          <w:rFonts w:ascii="Arial" w:hAnsi="Arial" w:cs="Arial"/>
          <w:sz w:val="24"/>
          <w:szCs w:val="24"/>
        </w:rPr>
        <w:t>commercial</w:t>
      </w:r>
      <w:proofErr w:type="spellEnd"/>
      <w:r w:rsidRPr="002D298B">
        <w:rPr>
          <w:rFonts w:ascii="Arial" w:hAnsi="Arial" w:cs="Arial"/>
          <w:sz w:val="24"/>
          <w:szCs w:val="24"/>
        </w:rPr>
        <w:t xml:space="preserve"> </w:t>
      </w:r>
      <w:proofErr w:type="spellStart"/>
      <w:r w:rsidRPr="002D298B">
        <w:rPr>
          <w:rFonts w:ascii="Arial" w:hAnsi="Arial" w:cs="Arial"/>
          <w:sz w:val="24"/>
          <w:szCs w:val="24"/>
        </w:rPr>
        <w:t>court</w:t>
      </w:r>
      <w:proofErr w:type="spellEnd"/>
      <w:r w:rsidRPr="002D298B">
        <w:rPr>
          <w:rFonts w:ascii="Arial" w:hAnsi="Arial" w:cs="Arial"/>
          <w:sz w:val="24"/>
          <w:szCs w:val="24"/>
        </w:rPr>
        <w:t xml:space="preserve"> </w:t>
      </w:r>
      <w:proofErr w:type="spellStart"/>
      <w:r w:rsidRPr="002D298B">
        <w:rPr>
          <w:rFonts w:ascii="Arial" w:hAnsi="Arial" w:cs="Arial"/>
          <w:sz w:val="24"/>
          <w:szCs w:val="24"/>
        </w:rPr>
        <w:t>and</w:t>
      </w:r>
      <w:proofErr w:type="spellEnd"/>
      <w:r w:rsidRPr="002D298B">
        <w:rPr>
          <w:rFonts w:ascii="Arial" w:hAnsi="Arial" w:cs="Arial"/>
          <w:sz w:val="24"/>
          <w:szCs w:val="24"/>
        </w:rPr>
        <w:t xml:space="preserve"> </w:t>
      </w:r>
      <w:proofErr w:type="spellStart"/>
      <w:r w:rsidRPr="002D298B">
        <w:rPr>
          <w:rFonts w:ascii="Arial" w:hAnsi="Arial" w:cs="Arial"/>
          <w:sz w:val="24"/>
          <w:szCs w:val="24"/>
        </w:rPr>
        <w:t>execution</w:t>
      </w:r>
      <w:proofErr w:type="spellEnd"/>
      <w:r w:rsidRPr="002D298B">
        <w:rPr>
          <w:rFonts w:ascii="Arial" w:hAnsi="Arial" w:cs="Arial"/>
          <w:sz w:val="24"/>
          <w:szCs w:val="24"/>
        </w:rPr>
        <w:t xml:space="preserve"> </w:t>
      </w:r>
      <w:proofErr w:type="spellStart"/>
      <w:r w:rsidRPr="002D298B">
        <w:rPr>
          <w:rFonts w:ascii="Arial" w:hAnsi="Arial" w:cs="Arial"/>
          <w:sz w:val="24"/>
          <w:szCs w:val="24"/>
        </w:rPr>
        <w:t>of</w:t>
      </w:r>
      <w:proofErr w:type="spellEnd"/>
      <w:r w:rsidRPr="002D298B">
        <w:rPr>
          <w:rFonts w:ascii="Arial" w:hAnsi="Arial" w:cs="Arial"/>
          <w:sz w:val="24"/>
          <w:szCs w:val="24"/>
        </w:rPr>
        <w:t xml:space="preserve"> </w:t>
      </w:r>
      <w:proofErr w:type="spellStart"/>
      <w:r w:rsidRPr="002D298B">
        <w:rPr>
          <w:rFonts w:ascii="Arial" w:hAnsi="Arial" w:cs="Arial"/>
          <w:sz w:val="24"/>
          <w:szCs w:val="24"/>
        </w:rPr>
        <w:t>the</w:t>
      </w:r>
      <w:proofErr w:type="spellEnd"/>
      <w:r w:rsidRPr="002D298B">
        <w:rPr>
          <w:rFonts w:ascii="Arial" w:hAnsi="Arial" w:cs="Arial"/>
          <w:sz w:val="24"/>
          <w:szCs w:val="24"/>
        </w:rPr>
        <w:t xml:space="preserve"> </w:t>
      </w:r>
      <w:proofErr w:type="spellStart"/>
      <w:r w:rsidRPr="002D298B">
        <w:rPr>
          <w:rFonts w:ascii="Arial" w:hAnsi="Arial" w:cs="Arial"/>
          <w:sz w:val="24"/>
          <w:szCs w:val="24"/>
        </w:rPr>
        <w:t>decision</w:t>
      </w:r>
      <w:proofErr w:type="spellEnd"/>
      <w:r w:rsidRPr="002D298B">
        <w:rPr>
          <w:rFonts w:ascii="Arial" w:hAnsi="Arial" w:cs="Arial"/>
          <w:sz w:val="24"/>
          <w:szCs w:val="24"/>
        </w:rPr>
        <w:t xml:space="preserve"> </w:t>
      </w:r>
      <w:proofErr w:type="spellStart"/>
      <w:r w:rsidRPr="002D298B">
        <w:rPr>
          <w:rFonts w:ascii="Arial" w:hAnsi="Arial" w:cs="Arial"/>
          <w:sz w:val="24"/>
          <w:szCs w:val="24"/>
        </w:rPr>
        <w:t>of</w:t>
      </w:r>
      <w:proofErr w:type="spellEnd"/>
      <w:r w:rsidRPr="002D298B">
        <w:rPr>
          <w:rFonts w:ascii="Arial" w:hAnsi="Arial" w:cs="Arial"/>
          <w:sz w:val="24"/>
          <w:szCs w:val="24"/>
        </w:rPr>
        <w:t xml:space="preserve"> </w:t>
      </w:r>
      <w:proofErr w:type="spellStart"/>
      <w:r w:rsidRPr="002D298B">
        <w:rPr>
          <w:rFonts w:ascii="Arial" w:hAnsi="Arial" w:cs="Arial"/>
          <w:sz w:val="24"/>
          <w:szCs w:val="24"/>
        </w:rPr>
        <w:t>the</w:t>
      </w:r>
      <w:proofErr w:type="spellEnd"/>
      <w:r w:rsidRPr="002D298B">
        <w:rPr>
          <w:rFonts w:ascii="Arial" w:hAnsi="Arial" w:cs="Arial"/>
          <w:sz w:val="24"/>
          <w:szCs w:val="24"/>
        </w:rPr>
        <w:t xml:space="preserve"> </w:t>
      </w:r>
      <w:proofErr w:type="spellStart"/>
      <w:r w:rsidRPr="002D298B">
        <w:rPr>
          <w:rFonts w:ascii="Arial" w:hAnsi="Arial" w:cs="Arial"/>
          <w:sz w:val="24"/>
          <w:szCs w:val="24"/>
        </w:rPr>
        <w:t>commercial</w:t>
      </w:r>
      <w:proofErr w:type="spellEnd"/>
      <w:r w:rsidRPr="002D298B">
        <w:rPr>
          <w:rFonts w:ascii="Arial" w:hAnsi="Arial" w:cs="Arial"/>
          <w:sz w:val="24"/>
          <w:szCs w:val="24"/>
        </w:rPr>
        <w:t xml:space="preserve"> </w:t>
      </w:r>
      <w:proofErr w:type="spellStart"/>
      <w:r w:rsidRPr="002D298B">
        <w:rPr>
          <w:rFonts w:ascii="Arial" w:hAnsi="Arial" w:cs="Arial"/>
          <w:sz w:val="24"/>
          <w:szCs w:val="24"/>
        </w:rPr>
        <w:t>court</w:t>
      </w:r>
      <w:proofErr w:type="spellEnd"/>
      <w:r w:rsidRPr="002D298B">
        <w:rPr>
          <w:rFonts w:ascii="Arial" w:hAnsi="Arial" w:cs="Arial"/>
          <w:sz w:val="24"/>
          <w:szCs w:val="24"/>
        </w:rPr>
        <w:t>"</w:t>
      </w:r>
    </w:p>
    <w:p w14:paraId="7D5DA3F4" w14:textId="49770A0C" w:rsidR="002D298B" w:rsidRDefault="002D298B" w:rsidP="002D298B">
      <w:pPr>
        <w:numPr>
          <w:ilvl w:val="0"/>
          <w:numId w:val="17"/>
        </w:numPr>
        <w:spacing w:line="240" w:lineRule="auto"/>
        <w:ind w:left="0" w:firstLine="709"/>
        <w:jc w:val="both"/>
        <w:rPr>
          <w:rFonts w:ascii="Arial" w:hAnsi="Arial" w:cs="Arial"/>
          <w:sz w:val="24"/>
          <w:szCs w:val="24"/>
        </w:rPr>
      </w:pPr>
      <w:proofErr w:type="spellStart"/>
      <w:r w:rsidRPr="002D298B">
        <w:rPr>
          <w:rFonts w:ascii="Arial" w:hAnsi="Arial" w:cs="Arial"/>
          <w:sz w:val="24"/>
          <w:szCs w:val="24"/>
        </w:rPr>
        <w:t>Identify</w:t>
      </w:r>
      <w:proofErr w:type="spellEnd"/>
      <w:r w:rsidRPr="002D298B">
        <w:rPr>
          <w:rFonts w:ascii="Arial" w:hAnsi="Arial" w:cs="Arial"/>
          <w:sz w:val="24"/>
          <w:szCs w:val="24"/>
        </w:rPr>
        <w:t xml:space="preserve"> </w:t>
      </w:r>
      <w:proofErr w:type="spellStart"/>
      <w:r w:rsidRPr="002D298B">
        <w:rPr>
          <w:rFonts w:ascii="Arial" w:hAnsi="Arial" w:cs="Arial"/>
          <w:sz w:val="24"/>
          <w:szCs w:val="24"/>
        </w:rPr>
        <w:t>ways</w:t>
      </w:r>
      <w:proofErr w:type="spellEnd"/>
      <w:r w:rsidRPr="002D298B">
        <w:rPr>
          <w:rFonts w:ascii="Arial" w:hAnsi="Arial" w:cs="Arial"/>
          <w:sz w:val="24"/>
          <w:szCs w:val="24"/>
        </w:rPr>
        <w:t xml:space="preserve"> </w:t>
      </w:r>
      <w:proofErr w:type="spellStart"/>
      <w:r w:rsidRPr="002D298B">
        <w:rPr>
          <w:rFonts w:ascii="Arial" w:hAnsi="Arial" w:cs="Arial"/>
          <w:sz w:val="24"/>
          <w:szCs w:val="24"/>
        </w:rPr>
        <w:t>to</w:t>
      </w:r>
      <w:proofErr w:type="spellEnd"/>
      <w:r w:rsidRPr="002D298B">
        <w:rPr>
          <w:rFonts w:ascii="Arial" w:hAnsi="Arial" w:cs="Arial"/>
          <w:sz w:val="24"/>
          <w:szCs w:val="24"/>
        </w:rPr>
        <w:t xml:space="preserve"> </w:t>
      </w:r>
      <w:proofErr w:type="spellStart"/>
      <w:r w:rsidRPr="002D298B">
        <w:rPr>
          <w:rFonts w:ascii="Arial" w:hAnsi="Arial" w:cs="Arial"/>
          <w:sz w:val="24"/>
          <w:szCs w:val="24"/>
        </w:rPr>
        <w:t>correct</w:t>
      </w:r>
      <w:proofErr w:type="spellEnd"/>
      <w:r w:rsidRPr="002D298B">
        <w:rPr>
          <w:rFonts w:ascii="Arial" w:hAnsi="Arial" w:cs="Arial"/>
          <w:sz w:val="24"/>
          <w:szCs w:val="24"/>
        </w:rPr>
        <w:t xml:space="preserve"> </w:t>
      </w:r>
      <w:proofErr w:type="spellStart"/>
      <w:r w:rsidRPr="002D298B">
        <w:rPr>
          <w:rFonts w:ascii="Arial" w:hAnsi="Arial" w:cs="Arial"/>
          <w:sz w:val="24"/>
          <w:szCs w:val="24"/>
        </w:rPr>
        <w:t>the</w:t>
      </w:r>
      <w:proofErr w:type="spellEnd"/>
      <w:r w:rsidRPr="002D298B">
        <w:rPr>
          <w:rFonts w:ascii="Arial" w:hAnsi="Arial" w:cs="Arial"/>
          <w:sz w:val="24"/>
          <w:szCs w:val="24"/>
        </w:rPr>
        <w:t xml:space="preserve"> </w:t>
      </w:r>
      <w:proofErr w:type="spellStart"/>
      <w:r w:rsidRPr="002D298B">
        <w:rPr>
          <w:rFonts w:ascii="Arial" w:hAnsi="Arial" w:cs="Arial"/>
          <w:sz w:val="24"/>
          <w:szCs w:val="24"/>
        </w:rPr>
        <w:t>shortcomings</w:t>
      </w:r>
      <w:proofErr w:type="spellEnd"/>
      <w:r w:rsidRPr="002D298B">
        <w:rPr>
          <w:rFonts w:ascii="Arial" w:hAnsi="Arial" w:cs="Arial"/>
          <w:sz w:val="24"/>
          <w:szCs w:val="24"/>
        </w:rPr>
        <w:t xml:space="preserve"> </w:t>
      </w:r>
      <w:proofErr w:type="spellStart"/>
      <w:r w:rsidRPr="002D298B">
        <w:rPr>
          <w:rFonts w:ascii="Arial" w:hAnsi="Arial" w:cs="Arial"/>
          <w:sz w:val="24"/>
          <w:szCs w:val="24"/>
        </w:rPr>
        <w:t>of</w:t>
      </w:r>
      <w:proofErr w:type="spellEnd"/>
      <w:r w:rsidRPr="002D298B">
        <w:rPr>
          <w:rFonts w:ascii="Arial" w:hAnsi="Arial" w:cs="Arial"/>
          <w:sz w:val="24"/>
          <w:szCs w:val="24"/>
        </w:rPr>
        <w:t xml:space="preserve"> </w:t>
      </w:r>
      <w:proofErr w:type="spellStart"/>
      <w:r w:rsidRPr="002D298B">
        <w:rPr>
          <w:rFonts w:ascii="Arial" w:hAnsi="Arial" w:cs="Arial"/>
          <w:sz w:val="24"/>
          <w:szCs w:val="24"/>
        </w:rPr>
        <w:t>the</w:t>
      </w:r>
      <w:proofErr w:type="spellEnd"/>
      <w:r w:rsidRPr="002D298B">
        <w:rPr>
          <w:rFonts w:ascii="Arial" w:hAnsi="Arial" w:cs="Arial"/>
          <w:sz w:val="24"/>
          <w:szCs w:val="24"/>
        </w:rPr>
        <w:t xml:space="preserve"> </w:t>
      </w:r>
      <w:proofErr w:type="spellStart"/>
      <w:r w:rsidRPr="002D298B">
        <w:rPr>
          <w:rFonts w:ascii="Arial" w:hAnsi="Arial" w:cs="Arial"/>
          <w:sz w:val="24"/>
          <w:szCs w:val="24"/>
        </w:rPr>
        <w:t>court</w:t>
      </w:r>
      <w:proofErr w:type="spellEnd"/>
      <w:r w:rsidRPr="002D298B">
        <w:rPr>
          <w:rFonts w:ascii="Arial" w:hAnsi="Arial" w:cs="Arial"/>
          <w:sz w:val="24"/>
          <w:szCs w:val="24"/>
        </w:rPr>
        <w:t xml:space="preserve"> </w:t>
      </w:r>
      <w:proofErr w:type="spellStart"/>
      <w:r w:rsidRPr="002D298B">
        <w:rPr>
          <w:rFonts w:ascii="Arial" w:hAnsi="Arial" w:cs="Arial"/>
          <w:sz w:val="24"/>
          <w:szCs w:val="24"/>
        </w:rPr>
        <w:t>decision</w:t>
      </w:r>
      <w:proofErr w:type="spellEnd"/>
    </w:p>
    <w:p w14:paraId="0BBE1B7A" w14:textId="77777777" w:rsidR="006B4ABB" w:rsidRPr="00C03720" w:rsidRDefault="006B4ABB" w:rsidP="002D298B">
      <w:pPr>
        <w:spacing w:line="240" w:lineRule="auto"/>
        <w:jc w:val="both"/>
        <w:rPr>
          <w:rFonts w:ascii="Arial" w:hAnsi="Arial" w:cs="Arial"/>
          <w:bCs/>
          <w:sz w:val="24"/>
          <w:szCs w:val="24"/>
        </w:rPr>
      </w:pPr>
    </w:p>
    <w:p w14:paraId="1730D5F7" w14:textId="128F51BA" w:rsidR="006B4ABB" w:rsidRPr="00C03720" w:rsidRDefault="00835FD8" w:rsidP="00C03720">
      <w:pPr>
        <w:pStyle w:val="af"/>
        <w:tabs>
          <w:tab w:val="left" w:pos="540"/>
        </w:tabs>
        <w:spacing w:before="0"/>
        <w:ind w:left="0" w:firstLine="709"/>
        <w:jc w:val="both"/>
        <w:rPr>
          <w:rFonts w:ascii="Arial" w:hAnsi="Arial" w:cs="Arial"/>
          <w:b/>
          <w:sz w:val="24"/>
          <w:szCs w:val="24"/>
          <w:u w:val="none"/>
        </w:rPr>
      </w:pPr>
      <w:r>
        <w:rPr>
          <w:rFonts w:ascii="Arial" w:hAnsi="Arial" w:cs="Arial"/>
          <w:b/>
          <w:sz w:val="24"/>
          <w:szCs w:val="24"/>
          <w:lang w:val="en-US"/>
        </w:rPr>
        <w:t xml:space="preserve">Topic </w:t>
      </w:r>
      <w:r w:rsidR="006B4ABB" w:rsidRPr="00C03720">
        <w:rPr>
          <w:rFonts w:ascii="Arial" w:hAnsi="Arial" w:cs="Arial"/>
          <w:b/>
          <w:bCs/>
          <w:sz w:val="24"/>
          <w:szCs w:val="24"/>
          <w:u w:val="none"/>
        </w:rPr>
        <w:t xml:space="preserve">2.4. </w:t>
      </w:r>
      <w:proofErr w:type="spellStart"/>
      <w:r w:rsidR="00F158D6" w:rsidRPr="00F158D6">
        <w:rPr>
          <w:rFonts w:ascii="Arial" w:hAnsi="Arial" w:cs="Arial"/>
          <w:b/>
          <w:bCs/>
          <w:sz w:val="24"/>
          <w:szCs w:val="24"/>
          <w:u w:val="none"/>
        </w:rPr>
        <w:t>Appeal</w:t>
      </w:r>
      <w:proofErr w:type="spellEnd"/>
      <w:r w:rsidR="00F158D6" w:rsidRPr="00F158D6">
        <w:rPr>
          <w:rFonts w:ascii="Arial" w:hAnsi="Arial" w:cs="Arial"/>
          <w:b/>
          <w:bCs/>
          <w:sz w:val="24"/>
          <w:szCs w:val="24"/>
          <w:u w:val="none"/>
        </w:rPr>
        <w:t xml:space="preserve"> </w:t>
      </w:r>
      <w:proofErr w:type="spellStart"/>
      <w:r w:rsidR="00F158D6" w:rsidRPr="00F158D6">
        <w:rPr>
          <w:rFonts w:ascii="Arial" w:hAnsi="Arial" w:cs="Arial"/>
          <w:b/>
          <w:bCs/>
          <w:sz w:val="24"/>
          <w:szCs w:val="24"/>
          <w:u w:val="none"/>
        </w:rPr>
        <w:t>and</w:t>
      </w:r>
      <w:proofErr w:type="spellEnd"/>
      <w:r w:rsidR="00F158D6" w:rsidRPr="00F158D6">
        <w:rPr>
          <w:rFonts w:ascii="Arial" w:hAnsi="Arial" w:cs="Arial"/>
          <w:b/>
          <w:bCs/>
          <w:sz w:val="24"/>
          <w:szCs w:val="24"/>
          <w:u w:val="none"/>
        </w:rPr>
        <w:t xml:space="preserve"> </w:t>
      </w:r>
      <w:proofErr w:type="spellStart"/>
      <w:r w:rsidR="00F158D6" w:rsidRPr="00F158D6">
        <w:rPr>
          <w:rFonts w:ascii="Arial" w:hAnsi="Arial" w:cs="Arial"/>
          <w:b/>
          <w:bCs/>
          <w:sz w:val="24"/>
          <w:szCs w:val="24"/>
          <w:u w:val="none"/>
        </w:rPr>
        <w:t>cassation</w:t>
      </w:r>
      <w:proofErr w:type="spellEnd"/>
      <w:r w:rsidR="00F158D6" w:rsidRPr="00F158D6">
        <w:rPr>
          <w:rFonts w:ascii="Arial" w:hAnsi="Arial" w:cs="Arial"/>
          <w:b/>
          <w:bCs/>
          <w:sz w:val="24"/>
          <w:szCs w:val="24"/>
          <w:u w:val="none"/>
        </w:rPr>
        <w:t xml:space="preserve"> </w:t>
      </w:r>
      <w:proofErr w:type="spellStart"/>
      <w:r w:rsidR="00F158D6" w:rsidRPr="00F158D6">
        <w:rPr>
          <w:rFonts w:ascii="Arial" w:hAnsi="Arial" w:cs="Arial"/>
          <w:b/>
          <w:bCs/>
          <w:sz w:val="24"/>
          <w:szCs w:val="24"/>
          <w:u w:val="none"/>
        </w:rPr>
        <w:t>proceedings</w:t>
      </w:r>
      <w:proofErr w:type="spellEnd"/>
      <w:r w:rsidR="00F158D6" w:rsidRPr="00F158D6">
        <w:rPr>
          <w:rFonts w:ascii="Arial" w:hAnsi="Arial" w:cs="Arial"/>
          <w:b/>
          <w:bCs/>
          <w:sz w:val="24"/>
          <w:szCs w:val="24"/>
          <w:u w:val="none"/>
        </w:rPr>
        <w:t xml:space="preserve"> </w:t>
      </w:r>
    </w:p>
    <w:p w14:paraId="1E07975A" w14:textId="24461FC7" w:rsidR="00835FD8" w:rsidRPr="003A5D47" w:rsidRDefault="00835FD8" w:rsidP="002D298B">
      <w:pPr>
        <w:spacing w:line="240" w:lineRule="auto"/>
        <w:ind w:firstLine="709"/>
        <w:jc w:val="both"/>
        <w:rPr>
          <w:rFonts w:ascii="Arial" w:hAnsi="Arial" w:cs="Arial"/>
          <w:i/>
          <w:sz w:val="24"/>
          <w:szCs w:val="24"/>
          <w:lang w:val="en-US"/>
        </w:rPr>
      </w:pPr>
      <w:r w:rsidRPr="003A5D47">
        <w:rPr>
          <w:rFonts w:ascii="Arial" w:hAnsi="Arial" w:cs="Arial"/>
          <w:i/>
          <w:sz w:val="24"/>
          <w:szCs w:val="24"/>
          <w:lang w:val="en-US"/>
        </w:rPr>
        <w:t>Lecture plan</w:t>
      </w:r>
      <w:r>
        <w:rPr>
          <w:rFonts w:ascii="Arial" w:hAnsi="Arial" w:cs="Arial"/>
          <w:i/>
          <w:sz w:val="24"/>
          <w:szCs w:val="24"/>
          <w:lang w:val="en-US"/>
        </w:rPr>
        <w:t xml:space="preserve"> 1</w:t>
      </w:r>
      <w:r w:rsidRPr="003A5D47">
        <w:rPr>
          <w:rFonts w:ascii="Arial" w:hAnsi="Arial" w:cs="Arial"/>
          <w:i/>
          <w:sz w:val="24"/>
          <w:szCs w:val="24"/>
          <w:lang w:val="en-US"/>
        </w:rPr>
        <w:t>:</w:t>
      </w:r>
    </w:p>
    <w:p w14:paraId="7B92089F" w14:textId="2E9907E0" w:rsidR="002D298B" w:rsidRPr="002D298B" w:rsidRDefault="002D298B" w:rsidP="002D298B">
      <w:pPr>
        <w:pStyle w:val="af"/>
        <w:numPr>
          <w:ilvl w:val="0"/>
          <w:numId w:val="14"/>
        </w:numPr>
        <w:tabs>
          <w:tab w:val="left" w:pos="540"/>
        </w:tabs>
        <w:spacing w:before="0"/>
        <w:ind w:left="0" w:firstLine="709"/>
        <w:jc w:val="both"/>
        <w:rPr>
          <w:rFonts w:ascii="Arial" w:hAnsi="Arial" w:cs="Arial"/>
          <w:sz w:val="24"/>
          <w:szCs w:val="24"/>
          <w:u w:val="none"/>
        </w:rPr>
      </w:pPr>
      <w:proofErr w:type="spellStart"/>
      <w:r w:rsidRPr="002D298B">
        <w:rPr>
          <w:rFonts w:ascii="Arial" w:hAnsi="Arial" w:cs="Arial"/>
          <w:sz w:val="24"/>
          <w:szCs w:val="24"/>
          <w:u w:val="none"/>
        </w:rPr>
        <w:t>The</w:t>
      </w:r>
      <w:proofErr w:type="spellEnd"/>
      <w:r w:rsidRPr="002D298B">
        <w:rPr>
          <w:rFonts w:ascii="Arial" w:hAnsi="Arial" w:cs="Arial"/>
          <w:sz w:val="24"/>
          <w:szCs w:val="24"/>
          <w:u w:val="none"/>
        </w:rPr>
        <w:t xml:space="preserve"> </w:t>
      </w:r>
      <w:proofErr w:type="spellStart"/>
      <w:r w:rsidRPr="002D298B">
        <w:rPr>
          <w:rFonts w:ascii="Arial" w:hAnsi="Arial" w:cs="Arial"/>
          <w:sz w:val="24"/>
          <w:szCs w:val="24"/>
          <w:u w:val="none"/>
        </w:rPr>
        <w:t>right</w:t>
      </w:r>
      <w:proofErr w:type="spellEnd"/>
      <w:r w:rsidRPr="002D298B">
        <w:rPr>
          <w:rFonts w:ascii="Arial" w:hAnsi="Arial" w:cs="Arial"/>
          <w:sz w:val="24"/>
          <w:szCs w:val="24"/>
          <w:u w:val="none"/>
        </w:rPr>
        <w:t xml:space="preserve"> </w:t>
      </w:r>
      <w:proofErr w:type="spellStart"/>
      <w:r w:rsidRPr="002D298B">
        <w:rPr>
          <w:rFonts w:ascii="Arial" w:hAnsi="Arial" w:cs="Arial"/>
          <w:sz w:val="24"/>
          <w:szCs w:val="24"/>
          <w:u w:val="none"/>
        </w:rPr>
        <w:t>and</w:t>
      </w:r>
      <w:proofErr w:type="spellEnd"/>
      <w:r w:rsidRPr="002D298B">
        <w:rPr>
          <w:rFonts w:ascii="Arial" w:hAnsi="Arial" w:cs="Arial"/>
          <w:sz w:val="24"/>
          <w:szCs w:val="24"/>
          <w:u w:val="none"/>
        </w:rPr>
        <w:t xml:space="preserve"> </w:t>
      </w:r>
      <w:proofErr w:type="spellStart"/>
      <w:r w:rsidRPr="002D298B">
        <w:rPr>
          <w:rFonts w:ascii="Arial" w:hAnsi="Arial" w:cs="Arial"/>
          <w:sz w:val="24"/>
          <w:szCs w:val="24"/>
          <w:u w:val="none"/>
        </w:rPr>
        <w:t>characteristic</w:t>
      </w:r>
      <w:proofErr w:type="spellEnd"/>
      <w:r w:rsidRPr="002D298B">
        <w:rPr>
          <w:rFonts w:ascii="Arial" w:hAnsi="Arial" w:cs="Arial"/>
          <w:sz w:val="24"/>
          <w:szCs w:val="24"/>
          <w:u w:val="none"/>
        </w:rPr>
        <w:t xml:space="preserve"> </w:t>
      </w:r>
      <w:proofErr w:type="spellStart"/>
      <w:r w:rsidRPr="002D298B">
        <w:rPr>
          <w:rFonts w:ascii="Arial" w:hAnsi="Arial" w:cs="Arial"/>
          <w:sz w:val="24"/>
          <w:szCs w:val="24"/>
          <w:u w:val="none"/>
        </w:rPr>
        <w:t>features</w:t>
      </w:r>
      <w:proofErr w:type="spellEnd"/>
      <w:r w:rsidRPr="002D298B">
        <w:rPr>
          <w:rFonts w:ascii="Arial" w:hAnsi="Arial" w:cs="Arial"/>
          <w:sz w:val="24"/>
          <w:szCs w:val="24"/>
          <w:u w:val="none"/>
        </w:rPr>
        <w:t xml:space="preserve"> </w:t>
      </w:r>
      <w:proofErr w:type="spellStart"/>
      <w:r w:rsidRPr="002D298B">
        <w:rPr>
          <w:rFonts w:ascii="Arial" w:hAnsi="Arial" w:cs="Arial"/>
          <w:sz w:val="24"/>
          <w:szCs w:val="24"/>
          <w:u w:val="none"/>
        </w:rPr>
        <w:t>of</w:t>
      </w:r>
      <w:proofErr w:type="spellEnd"/>
      <w:r w:rsidRPr="002D298B">
        <w:rPr>
          <w:rFonts w:ascii="Arial" w:hAnsi="Arial" w:cs="Arial"/>
          <w:sz w:val="24"/>
          <w:szCs w:val="24"/>
          <w:u w:val="none"/>
        </w:rPr>
        <w:t xml:space="preserve"> </w:t>
      </w:r>
      <w:proofErr w:type="spellStart"/>
      <w:r w:rsidRPr="002D298B">
        <w:rPr>
          <w:rFonts w:ascii="Arial" w:hAnsi="Arial" w:cs="Arial"/>
          <w:sz w:val="24"/>
          <w:szCs w:val="24"/>
          <w:u w:val="none"/>
        </w:rPr>
        <w:t>the</w:t>
      </w:r>
      <w:proofErr w:type="spellEnd"/>
      <w:r w:rsidRPr="002D298B">
        <w:rPr>
          <w:rFonts w:ascii="Arial" w:hAnsi="Arial" w:cs="Arial"/>
          <w:sz w:val="24"/>
          <w:szCs w:val="24"/>
          <w:u w:val="none"/>
        </w:rPr>
        <w:t xml:space="preserve"> </w:t>
      </w:r>
      <w:proofErr w:type="spellStart"/>
      <w:r w:rsidRPr="002D298B">
        <w:rPr>
          <w:rFonts w:ascii="Arial" w:hAnsi="Arial" w:cs="Arial"/>
          <w:sz w:val="24"/>
          <w:szCs w:val="24"/>
          <w:u w:val="none"/>
        </w:rPr>
        <w:t>appeal</w:t>
      </w:r>
      <w:proofErr w:type="spellEnd"/>
      <w:r w:rsidRPr="002D298B">
        <w:rPr>
          <w:rFonts w:ascii="Arial" w:hAnsi="Arial" w:cs="Arial"/>
          <w:sz w:val="24"/>
          <w:szCs w:val="24"/>
          <w:u w:val="none"/>
        </w:rPr>
        <w:t>.</w:t>
      </w:r>
    </w:p>
    <w:p w14:paraId="2C61C34F" w14:textId="050E314C" w:rsidR="002D298B" w:rsidRPr="002D298B" w:rsidRDefault="002D298B" w:rsidP="002D298B">
      <w:pPr>
        <w:pStyle w:val="af"/>
        <w:numPr>
          <w:ilvl w:val="0"/>
          <w:numId w:val="14"/>
        </w:numPr>
        <w:tabs>
          <w:tab w:val="left" w:pos="540"/>
        </w:tabs>
        <w:spacing w:before="0"/>
        <w:ind w:left="0" w:firstLine="709"/>
        <w:jc w:val="both"/>
        <w:rPr>
          <w:rFonts w:ascii="Arial" w:hAnsi="Arial" w:cs="Arial"/>
          <w:sz w:val="24"/>
          <w:szCs w:val="24"/>
          <w:u w:val="none"/>
        </w:rPr>
      </w:pPr>
      <w:proofErr w:type="spellStart"/>
      <w:r w:rsidRPr="002D298B">
        <w:rPr>
          <w:rFonts w:ascii="Arial" w:hAnsi="Arial" w:cs="Arial"/>
          <w:sz w:val="24"/>
          <w:szCs w:val="24"/>
          <w:u w:val="none"/>
        </w:rPr>
        <w:t>Form</w:t>
      </w:r>
      <w:proofErr w:type="spellEnd"/>
      <w:r w:rsidRPr="002D298B">
        <w:rPr>
          <w:rFonts w:ascii="Arial" w:hAnsi="Arial" w:cs="Arial"/>
          <w:sz w:val="24"/>
          <w:szCs w:val="24"/>
          <w:u w:val="none"/>
        </w:rPr>
        <w:t xml:space="preserve"> </w:t>
      </w:r>
      <w:proofErr w:type="spellStart"/>
      <w:r w:rsidRPr="002D298B">
        <w:rPr>
          <w:rFonts w:ascii="Arial" w:hAnsi="Arial" w:cs="Arial"/>
          <w:sz w:val="24"/>
          <w:szCs w:val="24"/>
          <w:u w:val="none"/>
        </w:rPr>
        <w:t>and</w:t>
      </w:r>
      <w:proofErr w:type="spellEnd"/>
      <w:r w:rsidRPr="002D298B">
        <w:rPr>
          <w:rFonts w:ascii="Arial" w:hAnsi="Arial" w:cs="Arial"/>
          <w:sz w:val="24"/>
          <w:szCs w:val="24"/>
          <w:u w:val="none"/>
        </w:rPr>
        <w:t xml:space="preserve"> </w:t>
      </w:r>
      <w:proofErr w:type="spellStart"/>
      <w:r w:rsidRPr="002D298B">
        <w:rPr>
          <w:rFonts w:ascii="Arial" w:hAnsi="Arial" w:cs="Arial"/>
          <w:sz w:val="24"/>
          <w:szCs w:val="24"/>
          <w:u w:val="none"/>
        </w:rPr>
        <w:t>content</w:t>
      </w:r>
      <w:proofErr w:type="spellEnd"/>
      <w:r w:rsidRPr="002D298B">
        <w:rPr>
          <w:rFonts w:ascii="Arial" w:hAnsi="Arial" w:cs="Arial"/>
          <w:sz w:val="24"/>
          <w:szCs w:val="24"/>
          <w:u w:val="none"/>
        </w:rPr>
        <w:t xml:space="preserve"> </w:t>
      </w:r>
      <w:proofErr w:type="spellStart"/>
      <w:r w:rsidRPr="002D298B">
        <w:rPr>
          <w:rFonts w:ascii="Arial" w:hAnsi="Arial" w:cs="Arial"/>
          <w:sz w:val="24"/>
          <w:szCs w:val="24"/>
          <w:u w:val="none"/>
        </w:rPr>
        <w:t>of</w:t>
      </w:r>
      <w:proofErr w:type="spellEnd"/>
      <w:r w:rsidRPr="002D298B">
        <w:rPr>
          <w:rFonts w:ascii="Arial" w:hAnsi="Arial" w:cs="Arial"/>
          <w:sz w:val="24"/>
          <w:szCs w:val="24"/>
          <w:u w:val="none"/>
        </w:rPr>
        <w:t xml:space="preserve"> </w:t>
      </w:r>
      <w:proofErr w:type="spellStart"/>
      <w:r w:rsidRPr="002D298B">
        <w:rPr>
          <w:rFonts w:ascii="Arial" w:hAnsi="Arial" w:cs="Arial"/>
          <w:sz w:val="24"/>
          <w:szCs w:val="24"/>
          <w:u w:val="none"/>
        </w:rPr>
        <w:t>the</w:t>
      </w:r>
      <w:proofErr w:type="spellEnd"/>
      <w:r w:rsidRPr="002D298B">
        <w:rPr>
          <w:rFonts w:ascii="Arial" w:hAnsi="Arial" w:cs="Arial"/>
          <w:sz w:val="24"/>
          <w:szCs w:val="24"/>
          <w:u w:val="none"/>
        </w:rPr>
        <w:t xml:space="preserve"> </w:t>
      </w:r>
      <w:proofErr w:type="spellStart"/>
      <w:r w:rsidRPr="002D298B">
        <w:rPr>
          <w:rFonts w:ascii="Arial" w:hAnsi="Arial" w:cs="Arial"/>
          <w:sz w:val="24"/>
          <w:szCs w:val="24"/>
          <w:u w:val="none"/>
        </w:rPr>
        <w:t>appeal</w:t>
      </w:r>
      <w:proofErr w:type="spellEnd"/>
      <w:r w:rsidRPr="002D298B">
        <w:rPr>
          <w:rFonts w:ascii="Arial" w:hAnsi="Arial" w:cs="Arial"/>
          <w:sz w:val="24"/>
          <w:szCs w:val="24"/>
          <w:u w:val="none"/>
        </w:rPr>
        <w:t xml:space="preserve">. </w:t>
      </w:r>
      <w:proofErr w:type="spellStart"/>
      <w:r w:rsidRPr="002D298B">
        <w:rPr>
          <w:rFonts w:ascii="Arial" w:hAnsi="Arial" w:cs="Arial"/>
          <w:sz w:val="24"/>
          <w:szCs w:val="24"/>
          <w:u w:val="none"/>
        </w:rPr>
        <w:t>Response</w:t>
      </w:r>
      <w:proofErr w:type="spellEnd"/>
      <w:r w:rsidRPr="002D298B">
        <w:rPr>
          <w:rFonts w:ascii="Arial" w:hAnsi="Arial" w:cs="Arial"/>
          <w:sz w:val="24"/>
          <w:szCs w:val="24"/>
          <w:u w:val="none"/>
        </w:rPr>
        <w:t xml:space="preserve"> </w:t>
      </w:r>
      <w:proofErr w:type="spellStart"/>
      <w:r w:rsidRPr="002D298B">
        <w:rPr>
          <w:rFonts w:ascii="Arial" w:hAnsi="Arial" w:cs="Arial"/>
          <w:sz w:val="24"/>
          <w:szCs w:val="24"/>
          <w:u w:val="none"/>
        </w:rPr>
        <w:t>to</w:t>
      </w:r>
      <w:proofErr w:type="spellEnd"/>
      <w:r w:rsidRPr="002D298B">
        <w:rPr>
          <w:rFonts w:ascii="Arial" w:hAnsi="Arial" w:cs="Arial"/>
          <w:sz w:val="24"/>
          <w:szCs w:val="24"/>
          <w:u w:val="none"/>
        </w:rPr>
        <w:t xml:space="preserve"> </w:t>
      </w:r>
      <w:proofErr w:type="spellStart"/>
      <w:r w:rsidRPr="002D298B">
        <w:rPr>
          <w:rFonts w:ascii="Arial" w:hAnsi="Arial" w:cs="Arial"/>
          <w:sz w:val="24"/>
          <w:szCs w:val="24"/>
          <w:u w:val="none"/>
        </w:rPr>
        <w:t>the</w:t>
      </w:r>
      <w:proofErr w:type="spellEnd"/>
      <w:r w:rsidRPr="002D298B">
        <w:rPr>
          <w:rFonts w:ascii="Arial" w:hAnsi="Arial" w:cs="Arial"/>
          <w:sz w:val="24"/>
          <w:szCs w:val="24"/>
          <w:u w:val="none"/>
        </w:rPr>
        <w:t xml:space="preserve"> </w:t>
      </w:r>
      <w:proofErr w:type="spellStart"/>
      <w:r w:rsidRPr="002D298B">
        <w:rPr>
          <w:rFonts w:ascii="Arial" w:hAnsi="Arial" w:cs="Arial"/>
          <w:sz w:val="24"/>
          <w:szCs w:val="24"/>
          <w:u w:val="none"/>
        </w:rPr>
        <w:t>appeal</w:t>
      </w:r>
      <w:proofErr w:type="spellEnd"/>
      <w:r w:rsidRPr="002D298B">
        <w:rPr>
          <w:rFonts w:ascii="Arial" w:hAnsi="Arial" w:cs="Arial"/>
          <w:sz w:val="24"/>
          <w:szCs w:val="24"/>
          <w:u w:val="none"/>
        </w:rPr>
        <w:t>.</w:t>
      </w:r>
    </w:p>
    <w:p w14:paraId="3FCFF0AB" w14:textId="7AF25C9B" w:rsidR="002D298B" w:rsidRDefault="002D298B" w:rsidP="002D298B">
      <w:pPr>
        <w:pStyle w:val="af"/>
        <w:numPr>
          <w:ilvl w:val="0"/>
          <w:numId w:val="14"/>
        </w:numPr>
        <w:tabs>
          <w:tab w:val="left" w:pos="540"/>
        </w:tabs>
        <w:spacing w:before="0"/>
        <w:ind w:left="0" w:firstLine="709"/>
        <w:jc w:val="both"/>
        <w:rPr>
          <w:rFonts w:ascii="Arial" w:hAnsi="Arial" w:cs="Arial"/>
          <w:sz w:val="24"/>
          <w:szCs w:val="24"/>
          <w:u w:val="none"/>
        </w:rPr>
      </w:pPr>
      <w:proofErr w:type="spellStart"/>
      <w:r w:rsidRPr="002D298B">
        <w:rPr>
          <w:rFonts w:ascii="Arial" w:hAnsi="Arial" w:cs="Arial"/>
          <w:sz w:val="24"/>
          <w:szCs w:val="24"/>
          <w:u w:val="none"/>
        </w:rPr>
        <w:t>Powers</w:t>
      </w:r>
      <w:proofErr w:type="spellEnd"/>
      <w:r w:rsidRPr="002D298B">
        <w:rPr>
          <w:rFonts w:ascii="Arial" w:hAnsi="Arial" w:cs="Arial"/>
          <w:sz w:val="24"/>
          <w:szCs w:val="24"/>
          <w:u w:val="none"/>
        </w:rPr>
        <w:t xml:space="preserve"> </w:t>
      </w:r>
      <w:proofErr w:type="spellStart"/>
      <w:r w:rsidRPr="002D298B">
        <w:rPr>
          <w:rFonts w:ascii="Arial" w:hAnsi="Arial" w:cs="Arial"/>
          <w:sz w:val="24"/>
          <w:szCs w:val="24"/>
          <w:u w:val="none"/>
        </w:rPr>
        <w:t>of</w:t>
      </w:r>
      <w:proofErr w:type="spellEnd"/>
      <w:r w:rsidRPr="002D298B">
        <w:rPr>
          <w:rFonts w:ascii="Arial" w:hAnsi="Arial" w:cs="Arial"/>
          <w:sz w:val="24"/>
          <w:szCs w:val="24"/>
          <w:u w:val="none"/>
        </w:rPr>
        <w:t xml:space="preserve"> </w:t>
      </w:r>
      <w:proofErr w:type="spellStart"/>
      <w:r w:rsidRPr="002D298B">
        <w:rPr>
          <w:rFonts w:ascii="Arial" w:hAnsi="Arial" w:cs="Arial"/>
          <w:sz w:val="24"/>
          <w:szCs w:val="24"/>
          <w:u w:val="none"/>
        </w:rPr>
        <w:t>the</w:t>
      </w:r>
      <w:proofErr w:type="spellEnd"/>
      <w:r w:rsidRPr="002D298B">
        <w:rPr>
          <w:rFonts w:ascii="Arial" w:hAnsi="Arial" w:cs="Arial"/>
          <w:sz w:val="24"/>
          <w:szCs w:val="24"/>
          <w:u w:val="none"/>
        </w:rPr>
        <w:t xml:space="preserve"> </w:t>
      </w:r>
      <w:proofErr w:type="spellStart"/>
      <w:r w:rsidRPr="002D298B">
        <w:rPr>
          <w:rFonts w:ascii="Arial" w:hAnsi="Arial" w:cs="Arial"/>
          <w:sz w:val="24"/>
          <w:szCs w:val="24"/>
          <w:u w:val="none"/>
        </w:rPr>
        <w:t>appellate</w:t>
      </w:r>
      <w:proofErr w:type="spellEnd"/>
      <w:r w:rsidRPr="002D298B">
        <w:rPr>
          <w:rFonts w:ascii="Arial" w:hAnsi="Arial" w:cs="Arial"/>
          <w:sz w:val="24"/>
          <w:szCs w:val="24"/>
          <w:u w:val="none"/>
        </w:rPr>
        <w:t xml:space="preserve"> </w:t>
      </w:r>
      <w:proofErr w:type="spellStart"/>
      <w:r w:rsidRPr="002D298B">
        <w:rPr>
          <w:rFonts w:ascii="Arial" w:hAnsi="Arial" w:cs="Arial"/>
          <w:sz w:val="24"/>
          <w:szCs w:val="24"/>
          <w:u w:val="none"/>
        </w:rPr>
        <w:t>court</w:t>
      </w:r>
      <w:proofErr w:type="spellEnd"/>
      <w:r w:rsidRPr="002D298B">
        <w:rPr>
          <w:rFonts w:ascii="Arial" w:hAnsi="Arial" w:cs="Arial"/>
          <w:sz w:val="24"/>
          <w:szCs w:val="24"/>
          <w:u w:val="none"/>
        </w:rPr>
        <w:t xml:space="preserve">. </w:t>
      </w:r>
      <w:proofErr w:type="spellStart"/>
      <w:r w:rsidRPr="002D298B">
        <w:rPr>
          <w:rFonts w:ascii="Arial" w:hAnsi="Arial" w:cs="Arial"/>
          <w:sz w:val="24"/>
          <w:szCs w:val="24"/>
          <w:u w:val="none"/>
        </w:rPr>
        <w:t>Resolution</w:t>
      </w:r>
      <w:proofErr w:type="spellEnd"/>
      <w:r w:rsidRPr="002D298B">
        <w:rPr>
          <w:rFonts w:ascii="Arial" w:hAnsi="Arial" w:cs="Arial"/>
          <w:sz w:val="24"/>
          <w:szCs w:val="24"/>
          <w:u w:val="none"/>
        </w:rPr>
        <w:t xml:space="preserve"> </w:t>
      </w:r>
      <w:proofErr w:type="spellStart"/>
      <w:r w:rsidRPr="002D298B">
        <w:rPr>
          <w:rFonts w:ascii="Arial" w:hAnsi="Arial" w:cs="Arial"/>
          <w:sz w:val="24"/>
          <w:szCs w:val="24"/>
          <w:u w:val="none"/>
        </w:rPr>
        <w:t>of</w:t>
      </w:r>
      <w:proofErr w:type="spellEnd"/>
      <w:r w:rsidRPr="002D298B">
        <w:rPr>
          <w:rFonts w:ascii="Arial" w:hAnsi="Arial" w:cs="Arial"/>
          <w:sz w:val="24"/>
          <w:szCs w:val="24"/>
          <w:u w:val="none"/>
        </w:rPr>
        <w:t xml:space="preserve"> </w:t>
      </w:r>
      <w:proofErr w:type="spellStart"/>
      <w:r w:rsidRPr="002D298B">
        <w:rPr>
          <w:rFonts w:ascii="Arial" w:hAnsi="Arial" w:cs="Arial"/>
          <w:sz w:val="24"/>
          <w:szCs w:val="24"/>
          <w:u w:val="none"/>
        </w:rPr>
        <w:t>the</w:t>
      </w:r>
      <w:proofErr w:type="spellEnd"/>
      <w:r w:rsidRPr="002D298B">
        <w:rPr>
          <w:rFonts w:ascii="Arial" w:hAnsi="Arial" w:cs="Arial"/>
          <w:sz w:val="24"/>
          <w:szCs w:val="24"/>
          <w:u w:val="none"/>
        </w:rPr>
        <w:t xml:space="preserve"> </w:t>
      </w:r>
      <w:proofErr w:type="spellStart"/>
      <w:r w:rsidRPr="002D298B">
        <w:rPr>
          <w:rFonts w:ascii="Arial" w:hAnsi="Arial" w:cs="Arial"/>
          <w:sz w:val="24"/>
          <w:szCs w:val="24"/>
          <w:u w:val="none"/>
        </w:rPr>
        <w:t>appellate</w:t>
      </w:r>
      <w:proofErr w:type="spellEnd"/>
      <w:r w:rsidRPr="002D298B">
        <w:rPr>
          <w:rFonts w:ascii="Arial" w:hAnsi="Arial" w:cs="Arial"/>
          <w:sz w:val="24"/>
          <w:szCs w:val="24"/>
          <w:u w:val="none"/>
        </w:rPr>
        <w:t xml:space="preserve"> </w:t>
      </w:r>
      <w:proofErr w:type="spellStart"/>
      <w:r w:rsidRPr="002D298B">
        <w:rPr>
          <w:rFonts w:ascii="Arial" w:hAnsi="Arial" w:cs="Arial"/>
          <w:sz w:val="24"/>
          <w:szCs w:val="24"/>
          <w:u w:val="none"/>
        </w:rPr>
        <w:t>court</w:t>
      </w:r>
      <w:proofErr w:type="spellEnd"/>
      <w:r w:rsidRPr="002D298B">
        <w:rPr>
          <w:rFonts w:ascii="Arial" w:hAnsi="Arial" w:cs="Arial"/>
          <w:sz w:val="24"/>
          <w:szCs w:val="24"/>
          <w:u w:val="none"/>
        </w:rPr>
        <w:t>.</w:t>
      </w:r>
    </w:p>
    <w:p w14:paraId="70A274EC" w14:textId="77777777" w:rsidR="00BF7551" w:rsidRDefault="00BF7551" w:rsidP="00BF7551">
      <w:pPr>
        <w:spacing w:line="240" w:lineRule="auto"/>
        <w:ind w:left="709"/>
        <w:jc w:val="both"/>
        <w:rPr>
          <w:rFonts w:ascii="Arial" w:hAnsi="Arial" w:cs="Arial"/>
          <w:sz w:val="24"/>
          <w:szCs w:val="24"/>
        </w:rPr>
      </w:pPr>
    </w:p>
    <w:p w14:paraId="313DE518" w14:textId="2E8A8E5B" w:rsidR="00835FD8" w:rsidRPr="003A5D47" w:rsidRDefault="00835FD8" w:rsidP="00835FD8">
      <w:pPr>
        <w:spacing w:line="240" w:lineRule="auto"/>
        <w:ind w:firstLine="709"/>
        <w:jc w:val="both"/>
        <w:rPr>
          <w:rFonts w:ascii="Arial" w:hAnsi="Arial" w:cs="Arial"/>
          <w:i/>
          <w:sz w:val="24"/>
          <w:szCs w:val="24"/>
          <w:lang w:val="en-US"/>
        </w:rPr>
      </w:pPr>
      <w:r w:rsidRPr="003A5D47">
        <w:rPr>
          <w:rFonts w:ascii="Arial" w:hAnsi="Arial" w:cs="Arial"/>
          <w:i/>
          <w:sz w:val="24"/>
          <w:szCs w:val="24"/>
          <w:lang w:val="en-US"/>
        </w:rPr>
        <w:t>Lecture plan</w:t>
      </w:r>
      <w:r>
        <w:rPr>
          <w:rFonts w:ascii="Arial" w:hAnsi="Arial" w:cs="Arial"/>
          <w:i/>
          <w:sz w:val="24"/>
          <w:szCs w:val="24"/>
          <w:lang w:val="en-US"/>
        </w:rPr>
        <w:t xml:space="preserve"> 2</w:t>
      </w:r>
      <w:r w:rsidRPr="003A5D47">
        <w:rPr>
          <w:rFonts w:ascii="Arial" w:hAnsi="Arial" w:cs="Arial"/>
          <w:i/>
          <w:sz w:val="24"/>
          <w:szCs w:val="24"/>
          <w:lang w:val="en-US"/>
        </w:rPr>
        <w:t>:</w:t>
      </w:r>
    </w:p>
    <w:p w14:paraId="0756C62A" w14:textId="50F8AF9F" w:rsidR="002D298B" w:rsidRDefault="002D298B" w:rsidP="002D298B">
      <w:pPr>
        <w:spacing w:line="240" w:lineRule="auto"/>
        <w:ind w:firstLine="708"/>
        <w:jc w:val="both"/>
        <w:rPr>
          <w:rFonts w:ascii="Arial" w:hAnsi="Arial" w:cs="Arial"/>
          <w:sz w:val="24"/>
          <w:szCs w:val="24"/>
        </w:rPr>
      </w:pPr>
      <w:r w:rsidRPr="002D298B">
        <w:rPr>
          <w:rFonts w:ascii="Arial" w:hAnsi="Arial" w:cs="Arial"/>
          <w:sz w:val="24"/>
          <w:szCs w:val="24"/>
        </w:rPr>
        <w:t xml:space="preserve">1. </w:t>
      </w:r>
      <w:proofErr w:type="spellStart"/>
      <w:r w:rsidRPr="002D298B">
        <w:rPr>
          <w:rFonts w:ascii="Arial" w:hAnsi="Arial" w:cs="Arial"/>
          <w:sz w:val="24"/>
          <w:szCs w:val="24"/>
        </w:rPr>
        <w:t>The</w:t>
      </w:r>
      <w:proofErr w:type="spellEnd"/>
      <w:r w:rsidRPr="002D298B">
        <w:rPr>
          <w:rFonts w:ascii="Arial" w:hAnsi="Arial" w:cs="Arial"/>
          <w:sz w:val="24"/>
          <w:szCs w:val="24"/>
        </w:rPr>
        <w:t xml:space="preserve"> </w:t>
      </w:r>
      <w:proofErr w:type="spellStart"/>
      <w:r w:rsidRPr="002D298B">
        <w:rPr>
          <w:rFonts w:ascii="Arial" w:hAnsi="Arial" w:cs="Arial"/>
          <w:sz w:val="24"/>
          <w:szCs w:val="24"/>
        </w:rPr>
        <w:t>right</w:t>
      </w:r>
      <w:proofErr w:type="spellEnd"/>
      <w:r w:rsidRPr="002D298B">
        <w:rPr>
          <w:rFonts w:ascii="Arial" w:hAnsi="Arial" w:cs="Arial"/>
          <w:sz w:val="24"/>
          <w:szCs w:val="24"/>
        </w:rPr>
        <w:t xml:space="preserve"> </w:t>
      </w:r>
      <w:proofErr w:type="spellStart"/>
      <w:r w:rsidRPr="002D298B">
        <w:rPr>
          <w:rFonts w:ascii="Arial" w:hAnsi="Arial" w:cs="Arial"/>
          <w:sz w:val="24"/>
          <w:szCs w:val="24"/>
        </w:rPr>
        <w:t>of</w:t>
      </w:r>
      <w:proofErr w:type="spellEnd"/>
      <w:r w:rsidRPr="002D298B">
        <w:rPr>
          <w:rFonts w:ascii="Arial" w:hAnsi="Arial" w:cs="Arial"/>
          <w:sz w:val="24"/>
          <w:szCs w:val="24"/>
        </w:rPr>
        <w:t xml:space="preserve"> </w:t>
      </w:r>
      <w:proofErr w:type="spellStart"/>
      <w:r w:rsidRPr="002D298B">
        <w:rPr>
          <w:rFonts w:ascii="Arial" w:hAnsi="Arial" w:cs="Arial"/>
          <w:sz w:val="24"/>
          <w:szCs w:val="24"/>
        </w:rPr>
        <w:t>cassation</w:t>
      </w:r>
      <w:proofErr w:type="spellEnd"/>
      <w:r w:rsidRPr="002D298B">
        <w:rPr>
          <w:rFonts w:ascii="Arial" w:hAnsi="Arial" w:cs="Arial"/>
          <w:sz w:val="24"/>
          <w:szCs w:val="24"/>
        </w:rPr>
        <w:t xml:space="preserve"> </w:t>
      </w:r>
      <w:proofErr w:type="spellStart"/>
      <w:r w:rsidRPr="002D298B">
        <w:rPr>
          <w:rFonts w:ascii="Arial" w:hAnsi="Arial" w:cs="Arial"/>
          <w:sz w:val="24"/>
          <w:szCs w:val="24"/>
        </w:rPr>
        <w:t>appeal</w:t>
      </w:r>
      <w:proofErr w:type="spellEnd"/>
      <w:r>
        <w:rPr>
          <w:rFonts w:ascii="Arial" w:hAnsi="Arial" w:cs="Arial"/>
          <w:sz w:val="24"/>
          <w:szCs w:val="24"/>
        </w:rPr>
        <w:t>.</w:t>
      </w:r>
    </w:p>
    <w:p w14:paraId="28DDCB7F" w14:textId="77777777" w:rsidR="002D298B" w:rsidRDefault="002D298B" w:rsidP="002D298B">
      <w:pPr>
        <w:spacing w:line="240" w:lineRule="auto"/>
        <w:ind w:firstLine="708"/>
        <w:jc w:val="both"/>
        <w:rPr>
          <w:rFonts w:ascii="Arial" w:hAnsi="Arial" w:cs="Arial"/>
          <w:sz w:val="24"/>
          <w:szCs w:val="24"/>
        </w:rPr>
      </w:pPr>
      <w:r w:rsidRPr="002D298B">
        <w:rPr>
          <w:rFonts w:ascii="Arial" w:hAnsi="Arial" w:cs="Arial"/>
          <w:sz w:val="24"/>
          <w:szCs w:val="24"/>
        </w:rPr>
        <w:t xml:space="preserve">2. </w:t>
      </w:r>
      <w:proofErr w:type="spellStart"/>
      <w:r w:rsidRPr="002D298B">
        <w:rPr>
          <w:rFonts w:ascii="Arial" w:hAnsi="Arial" w:cs="Arial"/>
          <w:sz w:val="24"/>
          <w:szCs w:val="24"/>
        </w:rPr>
        <w:t>The</w:t>
      </w:r>
      <w:proofErr w:type="spellEnd"/>
      <w:r w:rsidRPr="002D298B">
        <w:rPr>
          <w:rFonts w:ascii="Arial" w:hAnsi="Arial" w:cs="Arial"/>
          <w:sz w:val="24"/>
          <w:szCs w:val="24"/>
        </w:rPr>
        <w:t xml:space="preserve"> </w:t>
      </w:r>
      <w:proofErr w:type="spellStart"/>
      <w:r w:rsidRPr="002D298B">
        <w:rPr>
          <w:rFonts w:ascii="Arial" w:hAnsi="Arial" w:cs="Arial"/>
          <w:sz w:val="24"/>
          <w:szCs w:val="24"/>
        </w:rPr>
        <w:t>procedure</w:t>
      </w:r>
      <w:proofErr w:type="spellEnd"/>
      <w:r w:rsidRPr="002D298B">
        <w:rPr>
          <w:rFonts w:ascii="Arial" w:hAnsi="Arial" w:cs="Arial"/>
          <w:sz w:val="24"/>
          <w:szCs w:val="24"/>
        </w:rPr>
        <w:t xml:space="preserve"> </w:t>
      </w:r>
      <w:proofErr w:type="spellStart"/>
      <w:r w:rsidRPr="002D298B">
        <w:rPr>
          <w:rFonts w:ascii="Arial" w:hAnsi="Arial" w:cs="Arial"/>
          <w:sz w:val="24"/>
          <w:szCs w:val="24"/>
        </w:rPr>
        <w:t>and</w:t>
      </w:r>
      <w:proofErr w:type="spellEnd"/>
      <w:r w:rsidRPr="002D298B">
        <w:rPr>
          <w:rFonts w:ascii="Arial" w:hAnsi="Arial" w:cs="Arial"/>
          <w:sz w:val="24"/>
          <w:szCs w:val="24"/>
        </w:rPr>
        <w:t xml:space="preserve"> </w:t>
      </w:r>
      <w:proofErr w:type="spellStart"/>
      <w:r w:rsidRPr="002D298B">
        <w:rPr>
          <w:rFonts w:ascii="Arial" w:hAnsi="Arial" w:cs="Arial"/>
          <w:sz w:val="24"/>
          <w:szCs w:val="24"/>
        </w:rPr>
        <w:t>deadline</w:t>
      </w:r>
      <w:proofErr w:type="spellEnd"/>
      <w:r w:rsidRPr="002D298B">
        <w:rPr>
          <w:rFonts w:ascii="Arial" w:hAnsi="Arial" w:cs="Arial"/>
          <w:sz w:val="24"/>
          <w:szCs w:val="24"/>
        </w:rPr>
        <w:t xml:space="preserve"> </w:t>
      </w:r>
      <w:proofErr w:type="spellStart"/>
      <w:r w:rsidRPr="002D298B">
        <w:rPr>
          <w:rFonts w:ascii="Arial" w:hAnsi="Arial" w:cs="Arial"/>
          <w:sz w:val="24"/>
          <w:szCs w:val="24"/>
        </w:rPr>
        <w:t>for</w:t>
      </w:r>
      <w:proofErr w:type="spellEnd"/>
      <w:r w:rsidRPr="002D298B">
        <w:rPr>
          <w:rFonts w:ascii="Arial" w:hAnsi="Arial" w:cs="Arial"/>
          <w:sz w:val="24"/>
          <w:szCs w:val="24"/>
        </w:rPr>
        <w:t xml:space="preserve"> </w:t>
      </w:r>
      <w:proofErr w:type="spellStart"/>
      <w:r w:rsidRPr="002D298B">
        <w:rPr>
          <w:rFonts w:ascii="Arial" w:hAnsi="Arial" w:cs="Arial"/>
          <w:sz w:val="24"/>
          <w:szCs w:val="24"/>
        </w:rPr>
        <w:t>filing</w:t>
      </w:r>
      <w:proofErr w:type="spellEnd"/>
      <w:r w:rsidRPr="002D298B">
        <w:rPr>
          <w:rFonts w:ascii="Arial" w:hAnsi="Arial" w:cs="Arial"/>
          <w:sz w:val="24"/>
          <w:szCs w:val="24"/>
        </w:rPr>
        <w:t xml:space="preserve"> a </w:t>
      </w:r>
      <w:proofErr w:type="spellStart"/>
      <w:r w:rsidRPr="002D298B">
        <w:rPr>
          <w:rFonts w:ascii="Arial" w:hAnsi="Arial" w:cs="Arial"/>
          <w:sz w:val="24"/>
          <w:szCs w:val="24"/>
        </w:rPr>
        <w:t>cassation</w:t>
      </w:r>
      <w:proofErr w:type="spellEnd"/>
      <w:r w:rsidRPr="002D298B">
        <w:rPr>
          <w:rFonts w:ascii="Arial" w:hAnsi="Arial" w:cs="Arial"/>
          <w:sz w:val="24"/>
          <w:szCs w:val="24"/>
        </w:rPr>
        <w:t xml:space="preserve"> </w:t>
      </w:r>
      <w:proofErr w:type="spellStart"/>
      <w:r w:rsidRPr="002D298B">
        <w:rPr>
          <w:rFonts w:ascii="Arial" w:hAnsi="Arial" w:cs="Arial"/>
          <w:sz w:val="24"/>
          <w:szCs w:val="24"/>
        </w:rPr>
        <w:t>appeal</w:t>
      </w:r>
      <w:proofErr w:type="spellEnd"/>
      <w:r w:rsidRPr="002D298B">
        <w:rPr>
          <w:rFonts w:ascii="Arial" w:hAnsi="Arial" w:cs="Arial"/>
          <w:sz w:val="24"/>
          <w:szCs w:val="24"/>
        </w:rPr>
        <w:t xml:space="preserve">. </w:t>
      </w:r>
      <w:proofErr w:type="spellStart"/>
      <w:r w:rsidRPr="002D298B">
        <w:rPr>
          <w:rFonts w:ascii="Arial" w:hAnsi="Arial" w:cs="Arial"/>
          <w:sz w:val="24"/>
          <w:szCs w:val="24"/>
        </w:rPr>
        <w:t>Form</w:t>
      </w:r>
      <w:proofErr w:type="spellEnd"/>
      <w:r w:rsidRPr="002D298B">
        <w:rPr>
          <w:rFonts w:ascii="Arial" w:hAnsi="Arial" w:cs="Arial"/>
          <w:sz w:val="24"/>
          <w:szCs w:val="24"/>
        </w:rPr>
        <w:t xml:space="preserve"> </w:t>
      </w:r>
      <w:proofErr w:type="spellStart"/>
      <w:r w:rsidRPr="002D298B">
        <w:rPr>
          <w:rFonts w:ascii="Arial" w:hAnsi="Arial" w:cs="Arial"/>
          <w:sz w:val="24"/>
          <w:szCs w:val="24"/>
        </w:rPr>
        <w:t>and</w:t>
      </w:r>
      <w:proofErr w:type="spellEnd"/>
      <w:r w:rsidRPr="002D298B">
        <w:rPr>
          <w:rFonts w:ascii="Arial" w:hAnsi="Arial" w:cs="Arial"/>
          <w:sz w:val="24"/>
          <w:szCs w:val="24"/>
        </w:rPr>
        <w:t xml:space="preserve"> </w:t>
      </w:r>
      <w:proofErr w:type="spellStart"/>
      <w:r w:rsidRPr="002D298B">
        <w:rPr>
          <w:rFonts w:ascii="Arial" w:hAnsi="Arial" w:cs="Arial"/>
          <w:sz w:val="24"/>
          <w:szCs w:val="24"/>
        </w:rPr>
        <w:t>content</w:t>
      </w:r>
      <w:proofErr w:type="spellEnd"/>
      <w:r w:rsidRPr="002D298B">
        <w:rPr>
          <w:rFonts w:ascii="Arial" w:hAnsi="Arial" w:cs="Arial"/>
          <w:sz w:val="24"/>
          <w:szCs w:val="24"/>
        </w:rPr>
        <w:t xml:space="preserve"> </w:t>
      </w:r>
      <w:proofErr w:type="spellStart"/>
      <w:r w:rsidRPr="002D298B">
        <w:rPr>
          <w:rFonts w:ascii="Arial" w:hAnsi="Arial" w:cs="Arial"/>
          <w:sz w:val="24"/>
          <w:szCs w:val="24"/>
        </w:rPr>
        <w:t>of</w:t>
      </w:r>
      <w:proofErr w:type="spellEnd"/>
      <w:r w:rsidRPr="002D298B">
        <w:rPr>
          <w:rFonts w:ascii="Arial" w:hAnsi="Arial" w:cs="Arial"/>
          <w:sz w:val="24"/>
          <w:szCs w:val="24"/>
        </w:rPr>
        <w:t xml:space="preserve"> </w:t>
      </w:r>
      <w:proofErr w:type="spellStart"/>
      <w:r w:rsidRPr="002D298B">
        <w:rPr>
          <w:rFonts w:ascii="Arial" w:hAnsi="Arial" w:cs="Arial"/>
          <w:sz w:val="24"/>
          <w:szCs w:val="24"/>
        </w:rPr>
        <w:t>the</w:t>
      </w:r>
      <w:proofErr w:type="spellEnd"/>
      <w:r w:rsidRPr="002D298B">
        <w:rPr>
          <w:rFonts w:ascii="Arial" w:hAnsi="Arial" w:cs="Arial"/>
          <w:sz w:val="24"/>
          <w:szCs w:val="24"/>
        </w:rPr>
        <w:t xml:space="preserve"> </w:t>
      </w:r>
      <w:proofErr w:type="spellStart"/>
      <w:r w:rsidRPr="002D298B">
        <w:rPr>
          <w:rFonts w:ascii="Arial" w:hAnsi="Arial" w:cs="Arial"/>
          <w:sz w:val="24"/>
          <w:szCs w:val="24"/>
        </w:rPr>
        <w:t>cassation</w:t>
      </w:r>
      <w:proofErr w:type="spellEnd"/>
      <w:r w:rsidRPr="002D298B">
        <w:rPr>
          <w:rFonts w:ascii="Arial" w:hAnsi="Arial" w:cs="Arial"/>
          <w:sz w:val="24"/>
          <w:szCs w:val="24"/>
        </w:rPr>
        <w:t xml:space="preserve"> </w:t>
      </w:r>
      <w:proofErr w:type="spellStart"/>
      <w:r w:rsidRPr="002D298B">
        <w:rPr>
          <w:rFonts w:ascii="Arial" w:hAnsi="Arial" w:cs="Arial"/>
          <w:sz w:val="24"/>
          <w:szCs w:val="24"/>
        </w:rPr>
        <w:t>appeal</w:t>
      </w:r>
      <w:proofErr w:type="spellEnd"/>
      <w:r w:rsidRPr="002D298B">
        <w:rPr>
          <w:rFonts w:ascii="Arial" w:hAnsi="Arial" w:cs="Arial"/>
          <w:sz w:val="24"/>
          <w:szCs w:val="24"/>
        </w:rPr>
        <w:t>.</w:t>
      </w:r>
    </w:p>
    <w:p w14:paraId="34D97DAC" w14:textId="5FD485B3" w:rsidR="002D298B" w:rsidRDefault="002D298B" w:rsidP="002D298B">
      <w:pPr>
        <w:spacing w:line="240" w:lineRule="auto"/>
        <w:ind w:firstLine="708"/>
        <w:jc w:val="both"/>
        <w:rPr>
          <w:rFonts w:ascii="Arial" w:hAnsi="Arial" w:cs="Arial"/>
          <w:sz w:val="24"/>
          <w:szCs w:val="24"/>
        </w:rPr>
      </w:pPr>
      <w:r w:rsidRPr="002D298B">
        <w:rPr>
          <w:rFonts w:ascii="Arial" w:hAnsi="Arial" w:cs="Arial"/>
          <w:sz w:val="24"/>
          <w:szCs w:val="24"/>
        </w:rPr>
        <w:t xml:space="preserve">3. </w:t>
      </w:r>
      <w:proofErr w:type="spellStart"/>
      <w:r w:rsidRPr="002D298B">
        <w:rPr>
          <w:rFonts w:ascii="Arial" w:hAnsi="Arial" w:cs="Arial"/>
          <w:sz w:val="24"/>
          <w:szCs w:val="24"/>
        </w:rPr>
        <w:t>Powers</w:t>
      </w:r>
      <w:proofErr w:type="spellEnd"/>
      <w:r w:rsidRPr="002D298B">
        <w:rPr>
          <w:rFonts w:ascii="Arial" w:hAnsi="Arial" w:cs="Arial"/>
          <w:sz w:val="24"/>
          <w:szCs w:val="24"/>
        </w:rPr>
        <w:t xml:space="preserve"> </w:t>
      </w:r>
      <w:proofErr w:type="spellStart"/>
      <w:r w:rsidRPr="002D298B">
        <w:rPr>
          <w:rFonts w:ascii="Arial" w:hAnsi="Arial" w:cs="Arial"/>
          <w:sz w:val="24"/>
          <w:szCs w:val="24"/>
        </w:rPr>
        <w:t>of</w:t>
      </w:r>
      <w:proofErr w:type="spellEnd"/>
      <w:r w:rsidRPr="002D298B">
        <w:rPr>
          <w:rFonts w:ascii="Arial" w:hAnsi="Arial" w:cs="Arial"/>
          <w:sz w:val="24"/>
          <w:szCs w:val="24"/>
        </w:rPr>
        <w:t xml:space="preserve"> </w:t>
      </w:r>
      <w:proofErr w:type="spellStart"/>
      <w:r w:rsidRPr="002D298B">
        <w:rPr>
          <w:rFonts w:ascii="Arial" w:hAnsi="Arial" w:cs="Arial"/>
          <w:sz w:val="24"/>
          <w:szCs w:val="24"/>
        </w:rPr>
        <w:t>the</w:t>
      </w:r>
      <w:proofErr w:type="spellEnd"/>
      <w:r w:rsidRPr="002D298B">
        <w:rPr>
          <w:rFonts w:ascii="Arial" w:hAnsi="Arial" w:cs="Arial"/>
          <w:sz w:val="24"/>
          <w:szCs w:val="24"/>
        </w:rPr>
        <w:t xml:space="preserve"> </w:t>
      </w:r>
      <w:proofErr w:type="spellStart"/>
      <w:r w:rsidRPr="002D298B">
        <w:rPr>
          <w:rFonts w:ascii="Arial" w:hAnsi="Arial" w:cs="Arial"/>
          <w:sz w:val="24"/>
          <w:szCs w:val="24"/>
        </w:rPr>
        <w:t>cassation</w:t>
      </w:r>
      <w:proofErr w:type="spellEnd"/>
      <w:r w:rsidRPr="002D298B">
        <w:rPr>
          <w:rFonts w:ascii="Arial" w:hAnsi="Arial" w:cs="Arial"/>
          <w:sz w:val="24"/>
          <w:szCs w:val="24"/>
        </w:rPr>
        <w:t xml:space="preserve"> </w:t>
      </w:r>
      <w:proofErr w:type="spellStart"/>
      <w:r w:rsidRPr="002D298B">
        <w:rPr>
          <w:rFonts w:ascii="Arial" w:hAnsi="Arial" w:cs="Arial"/>
          <w:sz w:val="24"/>
          <w:szCs w:val="24"/>
        </w:rPr>
        <w:t>instance</w:t>
      </w:r>
      <w:proofErr w:type="spellEnd"/>
    </w:p>
    <w:p w14:paraId="481611FF" w14:textId="77777777" w:rsidR="006B4ABB" w:rsidRPr="00C03720" w:rsidRDefault="006B4ABB" w:rsidP="00C03720">
      <w:pPr>
        <w:spacing w:line="240" w:lineRule="auto"/>
        <w:ind w:firstLine="709"/>
        <w:jc w:val="both"/>
        <w:rPr>
          <w:rFonts w:ascii="Arial" w:hAnsi="Arial" w:cs="Arial"/>
          <w:bCs/>
          <w:sz w:val="24"/>
          <w:szCs w:val="24"/>
        </w:rPr>
      </w:pPr>
    </w:p>
    <w:p w14:paraId="34E44A05" w14:textId="34F86DDF" w:rsidR="00835FD8" w:rsidRPr="003A5D47" w:rsidRDefault="00835FD8" w:rsidP="00835FD8">
      <w:pPr>
        <w:spacing w:line="240" w:lineRule="auto"/>
        <w:ind w:firstLine="709"/>
        <w:jc w:val="both"/>
        <w:rPr>
          <w:rFonts w:ascii="Arial" w:hAnsi="Arial" w:cs="Arial"/>
          <w:i/>
          <w:sz w:val="24"/>
          <w:szCs w:val="24"/>
          <w:lang w:val="en-US"/>
        </w:rPr>
      </w:pPr>
      <w:r w:rsidRPr="003A5D47">
        <w:rPr>
          <w:rFonts w:ascii="Arial" w:hAnsi="Arial" w:cs="Arial"/>
          <w:i/>
          <w:sz w:val="24"/>
          <w:szCs w:val="24"/>
          <w:lang w:val="en-US"/>
        </w:rPr>
        <w:t>Questions for discussion in practice</w:t>
      </w:r>
      <w:r>
        <w:rPr>
          <w:rFonts w:ascii="Arial" w:hAnsi="Arial" w:cs="Arial"/>
          <w:i/>
          <w:sz w:val="24"/>
          <w:szCs w:val="24"/>
          <w:lang w:val="en-US"/>
        </w:rPr>
        <w:t xml:space="preserve"> 1</w:t>
      </w:r>
      <w:r w:rsidRPr="003A5D47">
        <w:rPr>
          <w:rFonts w:ascii="Arial" w:hAnsi="Arial" w:cs="Arial"/>
          <w:i/>
          <w:sz w:val="24"/>
          <w:szCs w:val="24"/>
          <w:lang w:val="en-US"/>
        </w:rPr>
        <w:t>:</w:t>
      </w:r>
    </w:p>
    <w:p w14:paraId="7736B273" w14:textId="77777777" w:rsidR="002D298B" w:rsidRPr="002D298B" w:rsidRDefault="002D298B" w:rsidP="002D298B">
      <w:pPr>
        <w:spacing w:line="240" w:lineRule="auto"/>
        <w:ind w:firstLine="709"/>
        <w:jc w:val="both"/>
        <w:rPr>
          <w:rFonts w:ascii="Arial" w:hAnsi="Arial" w:cs="Arial"/>
          <w:sz w:val="24"/>
          <w:szCs w:val="24"/>
        </w:rPr>
      </w:pPr>
      <w:r w:rsidRPr="002D298B">
        <w:rPr>
          <w:rFonts w:ascii="Arial" w:hAnsi="Arial" w:cs="Arial"/>
          <w:sz w:val="24"/>
          <w:szCs w:val="24"/>
        </w:rPr>
        <w:t xml:space="preserve">1. </w:t>
      </w:r>
      <w:proofErr w:type="spellStart"/>
      <w:r w:rsidRPr="002D298B">
        <w:rPr>
          <w:rFonts w:ascii="Arial" w:hAnsi="Arial" w:cs="Arial"/>
          <w:sz w:val="24"/>
          <w:szCs w:val="24"/>
        </w:rPr>
        <w:t>Determination</w:t>
      </w:r>
      <w:proofErr w:type="spellEnd"/>
      <w:r w:rsidRPr="002D298B">
        <w:rPr>
          <w:rFonts w:ascii="Arial" w:hAnsi="Arial" w:cs="Arial"/>
          <w:sz w:val="24"/>
          <w:szCs w:val="24"/>
        </w:rPr>
        <w:t xml:space="preserve"> </w:t>
      </w:r>
      <w:proofErr w:type="spellStart"/>
      <w:r w:rsidRPr="002D298B">
        <w:rPr>
          <w:rFonts w:ascii="Arial" w:hAnsi="Arial" w:cs="Arial"/>
          <w:sz w:val="24"/>
          <w:szCs w:val="24"/>
        </w:rPr>
        <w:t>of</w:t>
      </w:r>
      <w:proofErr w:type="spellEnd"/>
      <w:r w:rsidRPr="002D298B">
        <w:rPr>
          <w:rFonts w:ascii="Arial" w:hAnsi="Arial" w:cs="Arial"/>
          <w:sz w:val="24"/>
          <w:szCs w:val="24"/>
        </w:rPr>
        <w:t xml:space="preserve"> </w:t>
      </w:r>
      <w:proofErr w:type="spellStart"/>
      <w:r w:rsidRPr="002D298B">
        <w:rPr>
          <w:rFonts w:ascii="Arial" w:hAnsi="Arial" w:cs="Arial"/>
          <w:sz w:val="24"/>
          <w:szCs w:val="24"/>
        </w:rPr>
        <w:t>the</w:t>
      </w:r>
      <w:proofErr w:type="spellEnd"/>
      <w:r w:rsidRPr="002D298B">
        <w:rPr>
          <w:rFonts w:ascii="Arial" w:hAnsi="Arial" w:cs="Arial"/>
          <w:sz w:val="24"/>
          <w:szCs w:val="24"/>
        </w:rPr>
        <w:t xml:space="preserve"> </w:t>
      </w:r>
      <w:proofErr w:type="spellStart"/>
      <w:r w:rsidRPr="002D298B">
        <w:rPr>
          <w:rFonts w:ascii="Arial" w:hAnsi="Arial" w:cs="Arial"/>
          <w:sz w:val="24"/>
          <w:szCs w:val="24"/>
        </w:rPr>
        <w:t>appellate</w:t>
      </w:r>
      <w:proofErr w:type="spellEnd"/>
      <w:r w:rsidRPr="002D298B">
        <w:rPr>
          <w:rFonts w:ascii="Arial" w:hAnsi="Arial" w:cs="Arial"/>
          <w:sz w:val="24"/>
          <w:szCs w:val="24"/>
        </w:rPr>
        <w:t xml:space="preserve"> </w:t>
      </w:r>
      <w:proofErr w:type="spellStart"/>
      <w:r w:rsidRPr="002D298B">
        <w:rPr>
          <w:rFonts w:ascii="Arial" w:hAnsi="Arial" w:cs="Arial"/>
          <w:sz w:val="24"/>
          <w:szCs w:val="24"/>
        </w:rPr>
        <w:t>instance</w:t>
      </w:r>
      <w:proofErr w:type="spellEnd"/>
      <w:r w:rsidRPr="002D298B">
        <w:rPr>
          <w:rFonts w:ascii="Arial" w:hAnsi="Arial" w:cs="Arial"/>
          <w:sz w:val="24"/>
          <w:szCs w:val="24"/>
        </w:rPr>
        <w:t xml:space="preserve">. </w:t>
      </w:r>
      <w:proofErr w:type="spellStart"/>
      <w:r w:rsidRPr="002D298B">
        <w:rPr>
          <w:rFonts w:ascii="Arial" w:hAnsi="Arial" w:cs="Arial"/>
          <w:sz w:val="24"/>
          <w:szCs w:val="24"/>
        </w:rPr>
        <w:t>Deadline</w:t>
      </w:r>
      <w:proofErr w:type="spellEnd"/>
      <w:r w:rsidRPr="002D298B">
        <w:rPr>
          <w:rFonts w:ascii="Arial" w:hAnsi="Arial" w:cs="Arial"/>
          <w:sz w:val="24"/>
          <w:szCs w:val="24"/>
        </w:rPr>
        <w:t xml:space="preserve"> </w:t>
      </w:r>
      <w:proofErr w:type="spellStart"/>
      <w:r w:rsidRPr="002D298B">
        <w:rPr>
          <w:rFonts w:ascii="Arial" w:hAnsi="Arial" w:cs="Arial"/>
          <w:sz w:val="24"/>
          <w:szCs w:val="24"/>
        </w:rPr>
        <w:t>for</w:t>
      </w:r>
      <w:proofErr w:type="spellEnd"/>
      <w:r w:rsidRPr="002D298B">
        <w:rPr>
          <w:rFonts w:ascii="Arial" w:hAnsi="Arial" w:cs="Arial"/>
          <w:sz w:val="24"/>
          <w:szCs w:val="24"/>
        </w:rPr>
        <w:t xml:space="preserve"> </w:t>
      </w:r>
      <w:proofErr w:type="spellStart"/>
      <w:r w:rsidRPr="002D298B">
        <w:rPr>
          <w:rFonts w:ascii="Arial" w:hAnsi="Arial" w:cs="Arial"/>
          <w:sz w:val="24"/>
          <w:szCs w:val="24"/>
        </w:rPr>
        <w:t>filing</w:t>
      </w:r>
      <w:proofErr w:type="spellEnd"/>
      <w:r w:rsidRPr="002D298B">
        <w:rPr>
          <w:rFonts w:ascii="Arial" w:hAnsi="Arial" w:cs="Arial"/>
          <w:sz w:val="24"/>
          <w:szCs w:val="24"/>
        </w:rPr>
        <w:t xml:space="preserve"> </w:t>
      </w:r>
      <w:proofErr w:type="spellStart"/>
      <w:r w:rsidRPr="002D298B">
        <w:rPr>
          <w:rFonts w:ascii="Arial" w:hAnsi="Arial" w:cs="Arial"/>
          <w:sz w:val="24"/>
          <w:szCs w:val="24"/>
        </w:rPr>
        <w:t>an</w:t>
      </w:r>
      <w:proofErr w:type="spellEnd"/>
      <w:r w:rsidRPr="002D298B">
        <w:rPr>
          <w:rFonts w:ascii="Arial" w:hAnsi="Arial" w:cs="Arial"/>
          <w:sz w:val="24"/>
          <w:szCs w:val="24"/>
        </w:rPr>
        <w:t xml:space="preserve"> </w:t>
      </w:r>
      <w:proofErr w:type="spellStart"/>
      <w:r w:rsidRPr="002D298B">
        <w:rPr>
          <w:rFonts w:ascii="Arial" w:hAnsi="Arial" w:cs="Arial"/>
          <w:sz w:val="24"/>
          <w:szCs w:val="24"/>
        </w:rPr>
        <w:t>appeal</w:t>
      </w:r>
      <w:proofErr w:type="spellEnd"/>
      <w:r w:rsidRPr="002D298B">
        <w:rPr>
          <w:rFonts w:ascii="Arial" w:hAnsi="Arial" w:cs="Arial"/>
          <w:sz w:val="24"/>
          <w:szCs w:val="24"/>
        </w:rPr>
        <w:t>.</w:t>
      </w:r>
    </w:p>
    <w:p w14:paraId="0868CDC8" w14:textId="77777777" w:rsidR="002D298B" w:rsidRPr="002D298B" w:rsidRDefault="002D298B" w:rsidP="002D298B">
      <w:pPr>
        <w:spacing w:line="240" w:lineRule="auto"/>
        <w:ind w:firstLine="709"/>
        <w:jc w:val="both"/>
        <w:rPr>
          <w:rFonts w:ascii="Arial" w:hAnsi="Arial" w:cs="Arial"/>
          <w:sz w:val="24"/>
          <w:szCs w:val="24"/>
        </w:rPr>
      </w:pPr>
      <w:r w:rsidRPr="002D298B">
        <w:rPr>
          <w:rFonts w:ascii="Arial" w:hAnsi="Arial" w:cs="Arial"/>
          <w:sz w:val="24"/>
          <w:szCs w:val="24"/>
        </w:rPr>
        <w:t xml:space="preserve">2. </w:t>
      </w:r>
      <w:proofErr w:type="spellStart"/>
      <w:r w:rsidRPr="002D298B">
        <w:rPr>
          <w:rFonts w:ascii="Arial" w:hAnsi="Arial" w:cs="Arial"/>
          <w:sz w:val="24"/>
          <w:szCs w:val="24"/>
        </w:rPr>
        <w:t>The</w:t>
      </w:r>
      <w:proofErr w:type="spellEnd"/>
      <w:r w:rsidRPr="002D298B">
        <w:rPr>
          <w:rFonts w:ascii="Arial" w:hAnsi="Arial" w:cs="Arial"/>
          <w:sz w:val="24"/>
          <w:szCs w:val="24"/>
        </w:rPr>
        <w:t xml:space="preserve"> </w:t>
      </w:r>
      <w:proofErr w:type="spellStart"/>
      <w:r w:rsidRPr="002D298B">
        <w:rPr>
          <w:rFonts w:ascii="Arial" w:hAnsi="Arial" w:cs="Arial"/>
          <w:sz w:val="24"/>
          <w:szCs w:val="24"/>
        </w:rPr>
        <w:t>procedure</w:t>
      </w:r>
      <w:proofErr w:type="spellEnd"/>
      <w:r w:rsidRPr="002D298B">
        <w:rPr>
          <w:rFonts w:ascii="Arial" w:hAnsi="Arial" w:cs="Arial"/>
          <w:sz w:val="24"/>
          <w:szCs w:val="24"/>
        </w:rPr>
        <w:t xml:space="preserve"> </w:t>
      </w:r>
      <w:proofErr w:type="spellStart"/>
      <w:r w:rsidRPr="002D298B">
        <w:rPr>
          <w:rFonts w:ascii="Arial" w:hAnsi="Arial" w:cs="Arial"/>
          <w:sz w:val="24"/>
          <w:szCs w:val="24"/>
        </w:rPr>
        <w:t>for</w:t>
      </w:r>
      <w:proofErr w:type="spellEnd"/>
      <w:r w:rsidRPr="002D298B">
        <w:rPr>
          <w:rFonts w:ascii="Arial" w:hAnsi="Arial" w:cs="Arial"/>
          <w:sz w:val="24"/>
          <w:szCs w:val="24"/>
        </w:rPr>
        <w:t xml:space="preserve"> </w:t>
      </w:r>
      <w:proofErr w:type="spellStart"/>
      <w:r w:rsidRPr="002D298B">
        <w:rPr>
          <w:rFonts w:ascii="Arial" w:hAnsi="Arial" w:cs="Arial"/>
          <w:sz w:val="24"/>
          <w:szCs w:val="24"/>
        </w:rPr>
        <w:t>consideration</w:t>
      </w:r>
      <w:proofErr w:type="spellEnd"/>
      <w:r w:rsidRPr="002D298B">
        <w:rPr>
          <w:rFonts w:ascii="Arial" w:hAnsi="Arial" w:cs="Arial"/>
          <w:sz w:val="24"/>
          <w:szCs w:val="24"/>
        </w:rPr>
        <w:t xml:space="preserve"> </w:t>
      </w:r>
      <w:proofErr w:type="spellStart"/>
      <w:r w:rsidRPr="002D298B">
        <w:rPr>
          <w:rFonts w:ascii="Arial" w:hAnsi="Arial" w:cs="Arial"/>
          <w:sz w:val="24"/>
          <w:szCs w:val="24"/>
        </w:rPr>
        <w:t>of</w:t>
      </w:r>
      <w:proofErr w:type="spellEnd"/>
      <w:r w:rsidRPr="002D298B">
        <w:rPr>
          <w:rFonts w:ascii="Arial" w:hAnsi="Arial" w:cs="Arial"/>
          <w:sz w:val="24"/>
          <w:szCs w:val="24"/>
        </w:rPr>
        <w:t xml:space="preserve"> </w:t>
      </w:r>
      <w:proofErr w:type="spellStart"/>
      <w:r w:rsidRPr="002D298B">
        <w:rPr>
          <w:rFonts w:ascii="Arial" w:hAnsi="Arial" w:cs="Arial"/>
          <w:sz w:val="24"/>
          <w:szCs w:val="24"/>
        </w:rPr>
        <w:t>the</w:t>
      </w:r>
      <w:proofErr w:type="spellEnd"/>
      <w:r w:rsidRPr="002D298B">
        <w:rPr>
          <w:rFonts w:ascii="Arial" w:hAnsi="Arial" w:cs="Arial"/>
          <w:sz w:val="24"/>
          <w:szCs w:val="24"/>
        </w:rPr>
        <w:t xml:space="preserve"> </w:t>
      </w:r>
      <w:proofErr w:type="spellStart"/>
      <w:r w:rsidRPr="002D298B">
        <w:rPr>
          <w:rFonts w:ascii="Arial" w:hAnsi="Arial" w:cs="Arial"/>
          <w:sz w:val="24"/>
          <w:szCs w:val="24"/>
        </w:rPr>
        <w:t>appeal</w:t>
      </w:r>
      <w:proofErr w:type="spellEnd"/>
      <w:r w:rsidRPr="002D298B">
        <w:rPr>
          <w:rFonts w:ascii="Arial" w:hAnsi="Arial" w:cs="Arial"/>
          <w:sz w:val="24"/>
          <w:szCs w:val="24"/>
        </w:rPr>
        <w:t xml:space="preserve">. </w:t>
      </w:r>
      <w:proofErr w:type="spellStart"/>
      <w:r w:rsidRPr="002D298B">
        <w:rPr>
          <w:rFonts w:ascii="Arial" w:hAnsi="Arial" w:cs="Arial"/>
          <w:sz w:val="24"/>
          <w:szCs w:val="24"/>
        </w:rPr>
        <w:t>Term</w:t>
      </w:r>
      <w:proofErr w:type="spellEnd"/>
      <w:r w:rsidRPr="002D298B">
        <w:rPr>
          <w:rFonts w:ascii="Arial" w:hAnsi="Arial" w:cs="Arial"/>
          <w:sz w:val="24"/>
          <w:szCs w:val="24"/>
        </w:rPr>
        <w:t xml:space="preserve"> </w:t>
      </w:r>
      <w:proofErr w:type="spellStart"/>
      <w:r w:rsidRPr="002D298B">
        <w:rPr>
          <w:rFonts w:ascii="Arial" w:hAnsi="Arial" w:cs="Arial"/>
          <w:sz w:val="24"/>
          <w:szCs w:val="24"/>
        </w:rPr>
        <w:t>of</w:t>
      </w:r>
      <w:proofErr w:type="spellEnd"/>
      <w:r w:rsidRPr="002D298B">
        <w:rPr>
          <w:rFonts w:ascii="Arial" w:hAnsi="Arial" w:cs="Arial"/>
          <w:sz w:val="24"/>
          <w:szCs w:val="24"/>
        </w:rPr>
        <w:t xml:space="preserve"> </w:t>
      </w:r>
      <w:proofErr w:type="spellStart"/>
      <w:r w:rsidRPr="002D298B">
        <w:rPr>
          <w:rFonts w:ascii="Arial" w:hAnsi="Arial" w:cs="Arial"/>
          <w:sz w:val="24"/>
          <w:szCs w:val="24"/>
        </w:rPr>
        <w:t>consideration</w:t>
      </w:r>
      <w:proofErr w:type="spellEnd"/>
      <w:r w:rsidRPr="002D298B">
        <w:rPr>
          <w:rFonts w:ascii="Arial" w:hAnsi="Arial" w:cs="Arial"/>
          <w:sz w:val="24"/>
          <w:szCs w:val="24"/>
        </w:rPr>
        <w:t>.</w:t>
      </w:r>
    </w:p>
    <w:p w14:paraId="0ACB3CA5" w14:textId="37AB29A1" w:rsidR="002D298B" w:rsidRDefault="002D298B" w:rsidP="002D298B">
      <w:pPr>
        <w:spacing w:line="240" w:lineRule="auto"/>
        <w:ind w:firstLine="709"/>
        <w:jc w:val="both"/>
        <w:rPr>
          <w:rFonts w:ascii="Arial" w:hAnsi="Arial" w:cs="Arial"/>
          <w:sz w:val="24"/>
          <w:szCs w:val="24"/>
        </w:rPr>
      </w:pPr>
      <w:r w:rsidRPr="002D298B">
        <w:rPr>
          <w:rFonts w:ascii="Arial" w:hAnsi="Arial" w:cs="Arial"/>
          <w:sz w:val="24"/>
          <w:szCs w:val="24"/>
        </w:rPr>
        <w:t xml:space="preserve">3. </w:t>
      </w:r>
      <w:proofErr w:type="spellStart"/>
      <w:r w:rsidRPr="002D298B">
        <w:rPr>
          <w:rFonts w:ascii="Arial" w:hAnsi="Arial" w:cs="Arial"/>
          <w:sz w:val="24"/>
          <w:szCs w:val="24"/>
        </w:rPr>
        <w:t>Powers</w:t>
      </w:r>
      <w:proofErr w:type="spellEnd"/>
      <w:r w:rsidRPr="002D298B">
        <w:rPr>
          <w:rFonts w:ascii="Arial" w:hAnsi="Arial" w:cs="Arial"/>
          <w:sz w:val="24"/>
          <w:szCs w:val="24"/>
        </w:rPr>
        <w:t xml:space="preserve"> </w:t>
      </w:r>
      <w:proofErr w:type="spellStart"/>
      <w:r w:rsidRPr="002D298B">
        <w:rPr>
          <w:rFonts w:ascii="Arial" w:hAnsi="Arial" w:cs="Arial"/>
          <w:sz w:val="24"/>
          <w:szCs w:val="24"/>
        </w:rPr>
        <w:t>of</w:t>
      </w:r>
      <w:proofErr w:type="spellEnd"/>
      <w:r w:rsidRPr="002D298B">
        <w:rPr>
          <w:rFonts w:ascii="Arial" w:hAnsi="Arial" w:cs="Arial"/>
          <w:sz w:val="24"/>
          <w:szCs w:val="24"/>
        </w:rPr>
        <w:t xml:space="preserve"> </w:t>
      </w:r>
      <w:proofErr w:type="spellStart"/>
      <w:r w:rsidRPr="002D298B">
        <w:rPr>
          <w:rFonts w:ascii="Arial" w:hAnsi="Arial" w:cs="Arial"/>
          <w:sz w:val="24"/>
          <w:szCs w:val="24"/>
        </w:rPr>
        <w:t>the</w:t>
      </w:r>
      <w:proofErr w:type="spellEnd"/>
      <w:r w:rsidRPr="002D298B">
        <w:rPr>
          <w:rFonts w:ascii="Arial" w:hAnsi="Arial" w:cs="Arial"/>
          <w:sz w:val="24"/>
          <w:szCs w:val="24"/>
        </w:rPr>
        <w:t xml:space="preserve"> </w:t>
      </w:r>
      <w:proofErr w:type="spellStart"/>
      <w:r w:rsidRPr="002D298B">
        <w:rPr>
          <w:rFonts w:ascii="Arial" w:hAnsi="Arial" w:cs="Arial"/>
          <w:sz w:val="24"/>
          <w:szCs w:val="24"/>
        </w:rPr>
        <w:t>appellate</w:t>
      </w:r>
      <w:proofErr w:type="spellEnd"/>
      <w:r w:rsidRPr="002D298B">
        <w:rPr>
          <w:rFonts w:ascii="Arial" w:hAnsi="Arial" w:cs="Arial"/>
          <w:sz w:val="24"/>
          <w:szCs w:val="24"/>
        </w:rPr>
        <w:t xml:space="preserve"> </w:t>
      </w:r>
      <w:proofErr w:type="spellStart"/>
      <w:r w:rsidRPr="002D298B">
        <w:rPr>
          <w:rFonts w:ascii="Arial" w:hAnsi="Arial" w:cs="Arial"/>
          <w:sz w:val="24"/>
          <w:szCs w:val="24"/>
        </w:rPr>
        <w:t>court</w:t>
      </w:r>
      <w:proofErr w:type="spellEnd"/>
      <w:r w:rsidRPr="002D298B">
        <w:rPr>
          <w:rFonts w:ascii="Arial" w:hAnsi="Arial" w:cs="Arial"/>
          <w:sz w:val="24"/>
          <w:szCs w:val="24"/>
        </w:rPr>
        <w:t xml:space="preserve">. </w:t>
      </w:r>
      <w:proofErr w:type="spellStart"/>
      <w:r w:rsidRPr="002D298B">
        <w:rPr>
          <w:rFonts w:ascii="Arial" w:hAnsi="Arial" w:cs="Arial"/>
          <w:sz w:val="24"/>
          <w:szCs w:val="24"/>
        </w:rPr>
        <w:t>Resolution</w:t>
      </w:r>
      <w:proofErr w:type="spellEnd"/>
      <w:r w:rsidRPr="002D298B">
        <w:rPr>
          <w:rFonts w:ascii="Arial" w:hAnsi="Arial" w:cs="Arial"/>
          <w:sz w:val="24"/>
          <w:szCs w:val="24"/>
        </w:rPr>
        <w:t xml:space="preserve"> </w:t>
      </w:r>
      <w:proofErr w:type="spellStart"/>
      <w:r w:rsidRPr="002D298B">
        <w:rPr>
          <w:rFonts w:ascii="Arial" w:hAnsi="Arial" w:cs="Arial"/>
          <w:sz w:val="24"/>
          <w:szCs w:val="24"/>
        </w:rPr>
        <w:t>of</w:t>
      </w:r>
      <w:proofErr w:type="spellEnd"/>
      <w:r w:rsidRPr="002D298B">
        <w:rPr>
          <w:rFonts w:ascii="Arial" w:hAnsi="Arial" w:cs="Arial"/>
          <w:sz w:val="24"/>
          <w:szCs w:val="24"/>
        </w:rPr>
        <w:t xml:space="preserve"> </w:t>
      </w:r>
      <w:proofErr w:type="spellStart"/>
      <w:r w:rsidRPr="002D298B">
        <w:rPr>
          <w:rFonts w:ascii="Arial" w:hAnsi="Arial" w:cs="Arial"/>
          <w:sz w:val="24"/>
          <w:szCs w:val="24"/>
        </w:rPr>
        <w:t>the</w:t>
      </w:r>
      <w:proofErr w:type="spellEnd"/>
      <w:r w:rsidRPr="002D298B">
        <w:rPr>
          <w:rFonts w:ascii="Arial" w:hAnsi="Arial" w:cs="Arial"/>
          <w:sz w:val="24"/>
          <w:szCs w:val="24"/>
        </w:rPr>
        <w:t xml:space="preserve"> </w:t>
      </w:r>
      <w:proofErr w:type="spellStart"/>
      <w:r w:rsidRPr="002D298B">
        <w:rPr>
          <w:rFonts w:ascii="Arial" w:hAnsi="Arial" w:cs="Arial"/>
          <w:sz w:val="24"/>
          <w:szCs w:val="24"/>
        </w:rPr>
        <w:t>appellate</w:t>
      </w:r>
      <w:proofErr w:type="spellEnd"/>
      <w:r w:rsidRPr="002D298B">
        <w:rPr>
          <w:rFonts w:ascii="Arial" w:hAnsi="Arial" w:cs="Arial"/>
          <w:sz w:val="24"/>
          <w:szCs w:val="24"/>
        </w:rPr>
        <w:t xml:space="preserve"> </w:t>
      </w:r>
      <w:proofErr w:type="spellStart"/>
      <w:r w:rsidRPr="002D298B">
        <w:rPr>
          <w:rFonts w:ascii="Arial" w:hAnsi="Arial" w:cs="Arial"/>
          <w:sz w:val="24"/>
          <w:szCs w:val="24"/>
        </w:rPr>
        <w:t>court</w:t>
      </w:r>
      <w:proofErr w:type="spellEnd"/>
      <w:r w:rsidRPr="002D298B">
        <w:rPr>
          <w:rFonts w:ascii="Arial" w:hAnsi="Arial" w:cs="Arial"/>
          <w:sz w:val="24"/>
          <w:szCs w:val="24"/>
        </w:rPr>
        <w:t>.</w:t>
      </w:r>
    </w:p>
    <w:p w14:paraId="10C97B01" w14:textId="77777777" w:rsidR="00BF7551" w:rsidRDefault="00BF7551" w:rsidP="002D298B">
      <w:pPr>
        <w:spacing w:line="240" w:lineRule="auto"/>
        <w:jc w:val="both"/>
        <w:rPr>
          <w:rFonts w:ascii="Arial" w:hAnsi="Arial" w:cs="Arial"/>
          <w:sz w:val="24"/>
          <w:szCs w:val="24"/>
        </w:rPr>
      </w:pPr>
    </w:p>
    <w:p w14:paraId="399BC580" w14:textId="27F48FE6" w:rsidR="00835FD8" w:rsidRPr="003A5D47" w:rsidRDefault="00835FD8" w:rsidP="00835FD8">
      <w:pPr>
        <w:spacing w:line="240" w:lineRule="auto"/>
        <w:ind w:firstLine="709"/>
        <w:jc w:val="both"/>
        <w:rPr>
          <w:rFonts w:ascii="Arial" w:hAnsi="Arial" w:cs="Arial"/>
          <w:i/>
          <w:sz w:val="24"/>
          <w:szCs w:val="24"/>
          <w:lang w:val="en-US"/>
        </w:rPr>
      </w:pPr>
      <w:r w:rsidRPr="003A5D47">
        <w:rPr>
          <w:rFonts w:ascii="Arial" w:hAnsi="Arial" w:cs="Arial"/>
          <w:i/>
          <w:sz w:val="24"/>
          <w:szCs w:val="24"/>
          <w:lang w:val="en-US"/>
        </w:rPr>
        <w:t>Questions for discussion in practice</w:t>
      </w:r>
      <w:r>
        <w:rPr>
          <w:rFonts w:ascii="Arial" w:hAnsi="Arial" w:cs="Arial"/>
          <w:i/>
          <w:sz w:val="24"/>
          <w:szCs w:val="24"/>
          <w:lang w:val="en-US"/>
        </w:rPr>
        <w:t xml:space="preserve"> 2</w:t>
      </w:r>
      <w:r w:rsidRPr="003A5D47">
        <w:rPr>
          <w:rFonts w:ascii="Arial" w:hAnsi="Arial" w:cs="Arial"/>
          <w:i/>
          <w:sz w:val="24"/>
          <w:szCs w:val="24"/>
          <w:lang w:val="en-US"/>
        </w:rPr>
        <w:t>:</w:t>
      </w:r>
    </w:p>
    <w:p w14:paraId="65CBC083" w14:textId="77777777" w:rsidR="002D298B" w:rsidRPr="002D298B" w:rsidRDefault="002D298B" w:rsidP="002D298B">
      <w:pPr>
        <w:numPr>
          <w:ilvl w:val="0"/>
          <w:numId w:val="41"/>
        </w:numPr>
        <w:spacing w:line="240" w:lineRule="auto"/>
        <w:ind w:left="0" w:firstLine="709"/>
        <w:jc w:val="both"/>
        <w:rPr>
          <w:rFonts w:ascii="Arial" w:hAnsi="Arial" w:cs="Arial"/>
          <w:sz w:val="24"/>
          <w:szCs w:val="24"/>
        </w:rPr>
      </w:pPr>
      <w:proofErr w:type="spellStart"/>
      <w:r w:rsidRPr="002D298B">
        <w:rPr>
          <w:rFonts w:ascii="Arial" w:hAnsi="Arial" w:cs="Arial"/>
          <w:sz w:val="24"/>
          <w:szCs w:val="24"/>
        </w:rPr>
        <w:t>Procedural</w:t>
      </w:r>
      <w:proofErr w:type="spellEnd"/>
      <w:r w:rsidRPr="002D298B">
        <w:rPr>
          <w:rFonts w:ascii="Arial" w:hAnsi="Arial" w:cs="Arial"/>
          <w:sz w:val="24"/>
          <w:szCs w:val="24"/>
        </w:rPr>
        <w:t xml:space="preserve"> "</w:t>
      </w:r>
      <w:proofErr w:type="spellStart"/>
      <w:r w:rsidRPr="002D298B">
        <w:rPr>
          <w:rFonts w:ascii="Arial" w:hAnsi="Arial" w:cs="Arial"/>
          <w:sz w:val="24"/>
          <w:szCs w:val="24"/>
        </w:rPr>
        <w:t>filters</w:t>
      </w:r>
      <w:proofErr w:type="spellEnd"/>
      <w:r w:rsidRPr="002D298B">
        <w:rPr>
          <w:rFonts w:ascii="Arial" w:hAnsi="Arial" w:cs="Arial"/>
          <w:sz w:val="24"/>
          <w:szCs w:val="24"/>
        </w:rPr>
        <w:t xml:space="preserve">" </w:t>
      </w:r>
      <w:proofErr w:type="spellStart"/>
      <w:r w:rsidRPr="002D298B">
        <w:rPr>
          <w:rFonts w:ascii="Arial" w:hAnsi="Arial" w:cs="Arial"/>
          <w:sz w:val="24"/>
          <w:szCs w:val="24"/>
        </w:rPr>
        <w:t>of</w:t>
      </w:r>
      <w:proofErr w:type="spellEnd"/>
      <w:r w:rsidRPr="002D298B">
        <w:rPr>
          <w:rFonts w:ascii="Arial" w:hAnsi="Arial" w:cs="Arial"/>
          <w:sz w:val="24"/>
          <w:szCs w:val="24"/>
        </w:rPr>
        <w:t xml:space="preserve"> </w:t>
      </w:r>
      <w:proofErr w:type="spellStart"/>
      <w:r w:rsidRPr="002D298B">
        <w:rPr>
          <w:rFonts w:ascii="Arial" w:hAnsi="Arial" w:cs="Arial"/>
          <w:sz w:val="24"/>
          <w:szCs w:val="24"/>
        </w:rPr>
        <w:t>the</w:t>
      </w:r>
      <w:proofErr w:type="spellEnd"/>
      <w:r w:rsidRPr="002D298B">
        <w:rPr>
          <w:rFonts w:ascii="Arial" w:hAnsi="Arial" w:cs="Arial"/>
          <w:sz w:val="24"/>
          <w:szCs w:val="24"/>
        </w:rPr>
        <w:t xml:space="preserve"> </w:t>
      </w:r>
      <w:proofErr w:type="spellStart"/>
      <w:r w:rsidRPr="002D298B">
        <w:rPr>
          <w:rFonts w:ascii="Arial" w:hAnsi="Arial" w:cs="Arial"/>
          <w:sz w:val="24"/>
          <w:szCs w:val="24"/>
        </w:rPr>
        <w:t>cassation</w:t>
      </w:r>
      <w:proofErr w:type="spellEnd"/>
      <w:r w:rsidRPr="002D298B">
        <w:rPr>
          <w:rFonts w:ascii="Arial" w:hAnsi="Arial" w:cs="Arial"/>
          <w:sz w:val="24"/>
          <w:szCs w:val="24"/>
        </w:rPr>
        <w:t xml:space="preserve"> </w:t>
      </w:r>
      <w:proofErr w:type="spellStart"/>
      <w:r w:rsidRPr="002D298B">
        <w:rPr>
          <w:rFonts w:ascii="Arial" w:hAnsi="Arial" w:cs="Arial"/>
          <w:sz w:val="24"/>
          <w:szCs w:val="24"/>
        </w:rPr>
        <w:t>appeal</w:t>
      </w:r>
      <w:proofErr w:type="spellEnd"/>
      <w:r w:rsidRPr="002D298B">
        <w:rPr>
          <w:rFonts w:ascii="Arial" w:hAnsi="Arial" w:cs="Arial"/>
          <w:sz w:val="24"/>
          <w:szCs w:val="24"/>
        </w:rPr>
        <w:t xml:space="preserve">. </w:t>
      </w:r>
      <w:proofErr w:type="spellStart"/>
      <w:r w:rsidRPr="002D298B">
        <w:rPr>
          <w:rFonts w:ascii="Arial" w:hAnsi="Arial" w:cs="Arial"/>
          <w:sz w:val="24"/>
          <w:szCs w:val="24"/>
        </w:rPr>
        <w:t>The</w:t>
      </w:r>
      <w:proofErr w:type="spellEnd"/>
      <w:r w:rsidRPr="002D298B">
        <w:rPr>
          <w:rFonts w:ascii="Arial" w:hAnsi="Arial" w:cs="Arial"/>
          <w:sz w:val="24"/>
          <w:szCs w:val="24"/>
        </w:rPr>
        <w:t xml:space="preserve"> </w:t>
      </w:r>
      <w:proofErr w:type="spellStart"/>
      <w:r w:rsidRPr="002D298B">
        <w:rPr>
          <w:rFonts w:ascii="Arial" w:hAnsi="Arial" w:cs="Arial"/>
          <w:sz w:val="24"/>
          <w:szCs w:val="24"/>
        </w:rPr>
        <w:t>procedure</w:t>
      </w:r>
      <w:proofErr w:type="spellEnd"/>
      <w:r w:rsidRPr="002D298B">
        <w:rPr>
          <w:rFonts w:ascii="Arial" w:hAnsi="Arial" w:cs="Arial"/>
          <w:sz w:val="24"/>
          <w:szCs w:val="24"/>
        </w:rPr>
        <w:t xml:space="preserve"> </w:t>
      </w:r>
      <w:proofErr w:type="spellStart"/>
      <w:r w:rsidRPr="002D298B">
        <w:rPr>
          <w:rFonts w:ascii="Arial" w:hAnsi="Arial" w:cs="Arial"/>
          <w:sz w:val="24"/>
          <w:szCs w:val="24"/>
        </w:rPr>
        <w:t>and</w:t>
      </w:r>
      <w:proofErr w:type="spellEnd"/>
      <w:r w:rsidRPr="002D298B">
        <w:rPr>
          <w:rFonts w:ascii="Arial" w:hAnsi="Arial" w:cs="Arial"/>
          <w:sz w:val="24"/>
          <w:szCs w:val="24"/>
        </w:rPr>
        <w:t xml:space="preserve"> </w:t>
      </w:r>
      <w:proofErr w:type="spellStart"/>
      <w:r w:rsidRPr="002D298B">
        <w:rPr>
          <w:rFonts w:ascii="Arial" w:hAnsi="Arial" w:cs="Arial"/>
          <w:sz w:val="24"/>
          <w:szCs w:val="24"/>
        </w:rPr>
        <w:t>deadline</w:t>
      </w:r>
      <w:proofErr w:type="spellEnd"/>
      <w:r w:rsidRPr="002D298B">
        <w:rPr>
          <w:rFonts w:ascii="Arial" w:hAnsi="Arial" w:cs="Arial"/>
          <w:sz w:val="24"/>
          <w:szCs w:val="24"/>
        </w:rPr>
        <w:t xml:space="preserve"> </w:t>
      </w:r>
      <w:proofErr w:type="spellStart"/>
      <w:r w:rsidRPr="002D298B">
        <w:rPr>
          <w:rFonts w:ascii="Arial" w:hAnsi="Arial" w:cs="Arial"/>
          <w:sz w:val="24"/>
          <w:szCs w:val="24"/>
        </w:rPr>
        <w:t>for</w:t>
      </w:r>
      <w:proofErr w:type="spellEnd"/>
      <w:r w:rsidRPr="002D298B">
        <w:rPr>
          <w:rFonts w:ascii="Arial" w:hAnsi="Arial" w:cs="Arial"/>
          <w:sz w:val="24"/>
          <w:szCs w:val="24"/>
        </w:rPr>
        <w:t xml:space="preserve"> </w:t>
      </w:r>
      <w:proofErr w:type="spellStart"/>
      <w:r w:rsidRPr="002D298B">
        <w:rPr>
          <w:rFonts w:ascii="Arial" w:hAnsi="Arial" w:cs="Arial"/>
          <w:sz w:val="24"/>
          <w:szCs w:val="24"/>
        </w:rPr>
        <w:t>filing</w:t>
      </w:r>
      <w:proofErr w:type="spellEnd"/>
      <w:r w:rsidRPr="002D298B">
        <w:rPr>
          <w:rFonts w:ascii="Arial" w:hAnsi="Arial" w:cs="Arial"/>
          <w:sz w:val="24"/>
          <w:szCs w:val="24"/>
        </w:rPr>
        <w:t xml:space="preserve"> a </w:t>
      </w:r>
      <w:proofErr w:type="spellStart"/>
      <w:r w:rsidRPr="002D298B">
        <w:rPr>
          <w:rFonts w:ascii="Arial" w:hAnsi="Arial" w:cs="Arial"/>
          <w:sz w:val="24"/>
          <w:szCs w:val="24"/>
        </w:rPr>
        <w:t>cassation</w:t>
      </w:r>
      <w:proofErr w:type="spellEnd"/>
      <w:r w:rsidRPr="002D298B">
        <w:rPr>
          <w:rFonts w:ascii="Arial" w:hAnsi="Arial" w:cs="Arial"/>
          <w:sz w:val="24"/>
          <w:szCs w:val="24"/>
        </w:rPr>
        <w:t xml:space="preserve"> </w:t>
      </w:r>
      <w:proofErr w:type="spellStart"/>
      <w:r w:rsidRPr="002D298B">
        <w:rPr>
          <w:rFonts w:ascii="Arial" w:hAnsi="Arial" w:cs="Arial"/>
          <w:sz w:val="24"/>
          <w:szCs w:val="24"/>
        </w:rPr>
        <w:t>appeal</w:t>
      </w:r>
      <w:proofErr w:type="spellEnd"/>
      <w:r w:rsidRPr="002D298B">
        <w:rPr>
          <w:rFonts w:ascii="Arial" w:hAnsi="Arial" w:cs="Arial"/>
          <w:sz w:val="24"/>
          <w:szCs w:val="24"/>
        </w:rPr>
        <w:t>.</w:t>
      </w:r>
    </w:p>
    <w:p w14:paraId="59514CD7" w14:textId="676EDCDF" w:rsidR="002D298B" w:rsidRDefault="002D298B" w:rsidP="002D298B">
      <w:pPr>
        <w:numPr>
          <w:ilvl w:val="0"/>
          <w:numId w:val="41"/>
        </w:numPr>
        <w:spacing w:line="240" w:lineRule="auto"/>
        <w:ind w:left="0" w:firstLine="709"/>
        <w:jc w:val="both"/>
        <w:rPr>
          <w:rFonts w:ascii="Arial" w:hAnsi="Arial" w:cs="Arial"/>
          <w:sz w:val="24"/>
          <w:szCs w:val="24"/>
        </w:rPr>
      </w:pPr>
      <w:proofErr w:type="spellStart"/>
      <w:r w:rsidRPr="002D298B">
        <w:rPr>
          <w:rFonts w:ascii="Arial" w:hAnsi="Arial" w:cs="Arial"/>
          <w:sz w:val="24"/>
          <w:szCs w:val="24"/>
        </w:rPr>
        <w:t>Acceptance</w:t>
      </w:r>
      <w:proofErr w:type="spellEnd"/>
      <w:r w:rsidRPr="002D298B">
        <w:rPr>
          <w:rFonts w:ascii="Arial" w:hAnsi="Arial" w:cs="Arial"/>
          <w:sz w:val="24"/>
          <w:szCs w:val="24"/>
        </w:rPr>
        <w:t xml:space="preserve"> </w:t>
      </w:r>
      <w:proofErr w:type="spellStart"/>
      <w:r w:rsidRPr="002D298B">
        <w:rPr>
          <w:rFonts w:ascii="Arial" w:hAnsi="Arial" w:cs="Arial"/>
          <w:sz w:val="24"/>
          <w:szCs w:val="24"/>
        </w:rPr>
        <w:t>and</w:t>
      </w:r>
      <w:proofErr w:type="spellEnd"/>
      <w:r w:rsidRPr="002D298B">
        <w:rPr>
          <w:rFonts w:ascii="Arial" w:hAnsi="Arial" w:cs="Arial"/>
          <w:sz w:val="24"/>
          <w:szCs w:val="24"/>
        </w:rPr>
        <w:t xml:space="preserve"> </w:t>
      </w:r>
      <w:proofErr w:type="spellStart"/>
      <w:r w:rsidRPr="002D298B">
        <w:rPr>
          <w:rFonts w:ascii="Arial" w:hAnsi="Arial" w:cs="Arial"/>
          <w:sz w:val="24"/>
          <w:szCs w:val="24"/>
        </w:rPr>
        <w:t>procedure</w:t>
      </w:r>
      <w:proofErr w:type="spellEnd"/>
      <w:r w:rsidRPr="002D298B">
        <w:rPr>
          <w:rFonts w:ascii="Arial" w:hAnsi="Arial" w:cs="Arial"/>
          <w:sz w:val="24"/>
          <w:szCs w:val="24"/>
        </w:rPr>
        <w:t xml:space="preserve"> </w:t>
      </w:r>
      <w:proofErr w:type="spellStart"/>
      <w:r w:rsidRPr="002D298B">
        <w:rPr>
          <w:rFonts w:ascii="Arial" w:hAnsi="Arial" w:cs="Arial"/>
          <w:sz w:val="24"/>
          <w:szCs w:val="24"/>
        </w:rPr>
        <w:t>for</w:t>
      </w:r>
      <w:proofErr w:type="spellEnd"/>
      <w:r w:rsidRPr="002D298B">
        <w:rPr>
          <w:rFonts w:ascii="Arial" w:hAnsi="Arial" w:cs="Arial"/>
          <w:sz w:val="24"/>
          <w:szCs w:val="24"/>
        </w:rPr>
        <w:t xml:space="preserve"> </w:t>
      </w:r>
      <w:proofErr w:type="spellStart"/>
      <w:r w:rsidRPr="002D298B">
        <w:rPr>
          <w:rFonts w:ascii="Arial" w:hAnsi="Arial" w:cs="Arial"/>
          <w:sz w:val="24"/>
          <w:szCs w:val="24"/>
        </w:rPr>
        <w:t>consideration</w:t>
      </w:r>
      <w:proofErr w:type="spellEnd"/>
      <w:r w:rsidRPr="002D298B">
        <w:rPr>
          <w:rFonts w:ascii="Arial" w:hAnsi="Arial" w:cs="Arial"/>
          <w:sz w:val="24"/>
          <w:szCs w:val="24"/>
        </w:rPr>
        <w:t xml:space="preserve"> </w:t>
      </w:r>
      <w:proofErr w:type="spellStart"/>
      <w:r w:rsidRPr="002D298B">
        <w:rPr>
          <w:rFonts w:ascii="Arial" w:hAnsi="Arial" w:cs="Arial"/>
          <w:sz w:val="24"/>
          <w:szCs w:val="24"/>
        </w:rPr>
        <w:t>of</w:t>
      </w:r>
      <w:proofErr w:type="spellEnd"/>
      <w:r w:rsidRPr="002D298B">
        <w:rPr>
          <w:rFonts w:ascii="Arial" w:hAnsi="Arial" w:cs="Arial"/>
          <w:sz w:val="24"/>
          <w:szCs w:val="24"/>
        </w:rPr>
        <w:t xml:space="preserve"> a </w:t>
      </w:r>
      <w:proofErr w:type="spellStart"/>
      <w:r w:rsidRPr="002D298B">
        <w:rPr>
          <w:rFonts w:ascii="Arial" w:hAnsi="Arial" w:cs="Arial"/>
          <w:sz w:val="24"/>
          <w:szCs w:val="24"/>
        </w:rPr>
        <w:t>cassation</w:t>
      </w:r>
      <w:proofErr w:type="spellEnd"/>
      <w:r w:rsidRPr="002D298B">
        <w:rPr>
          <w:rFonts w:ascii="Arial" w:hAnsi="Arial" w:cs="Arial"/>
          <w:sz w:val="24"/>
          <w:szCs w:val="24"/>
        </w:rPr>
        <w:t xml:space="preserve"> </w:t>
      </w:r>
      <w:proofErr w:type="spellStart"/>
      <w:r w:rsidRPr="002D298B">
        <w:rPr>
          <w:rFonts w:ascii="Arial" w:hAnsi="Arial" w:cs="Arial"/>
          <w:sz w:val="24"/>
          <w:szCs w:val="24"/>
        </w:rPr>
        <w:t>appeal</w:t>
      </w:r>
      <w:proofErr w:type="spellEnd"/>
      <w:r w:rsidRPr="002D298B">
        <w:rPr>
          <w:rFonts w:ascii="Arial" w:hAnsi="Arial" w:cs="Arial"/>
          <w:sz w:val="24"/>
          <w:szCs w:val="24"/>
        </w:rPr>
        <w:t xml:space="preserve">. </w:t>
      </w:r>
      <w:proofErr w:type="spellStart"/>
      <w:r w:rsidRPr="002D298B">
        <w:rPr>
          <w:rFonts w:ascii="Arial" w:hAnsi="Arial" w:cs="Arial"/>
          <w:sz w:val="24"/>
          <w:szCs w:val="24"/>
        </w:rPr>
        <w:t>Powers</w:t>
      </w:r>
      <w:proofErr w:type="spellEnd"/>
      <w:r w:rsidRPr="002D298B">
        <w:rPr>
          <w:rFonts w:ascii="Arial" w:hAnsi="Arial" w:cs="Arial"/>
          <w:sz w:val="24"/>
          <w:szCs w:val="24"/>
        </w:rPr>
        <w:t xml:space="preserve"> </w:t>
      </w:r>
      <w:proofErr w:type="spellStart"/>
      <w:r w:rsidRPr="002D298B">
        <w:rPr>
          <w:rFonts w:ascii="Arial" w:hAnsi="Arial" w:cs="Arial"/>
          <w:sz w:val="24"/>
          <w:szCs w:val="24"/>
        </w:rPr>
        <w:t>of</w:t>
      </w:r>
      <w:proofErr w:type="spellEnd"/>
      <w:r w:rsidRPr="002D298B">
        <w:rPr>
          <w:rFonts w:ascii="Arial" w:hAnsi="Arial" w:cs="Arial"/>
          <w:sz w:val="24"/>
          <w:szCs w:val="24"/>
        </w:rPr>
        <w:t xml:space="preserve"> </w:t>
      </w:r>
      <w:proofErr w:type="spellStart"/>
      <w:r w:rsidRPr="002D298B">
        <w:rPr>
          <w:rFonts w:ascii="Arial" w:hAnsi="Arial" w:cs="Arial"/>
          <w:sz w:val="24"/>
          <w:szCs w:val="24"/>
        </w:rPr>
        <w:t>the</w:t>
      </w:r>
      <w:proofErr w:type="spellEnd"/>
      <w:r w:rsidRPr="002D298B">
        <w:rPr>
          <w:rFonts w:ascii="Arial" w:hAnsi="Arial" w:cs="Arial"/>
          <w:sz w:val="24"/>
          <w:szCs w:val="24"/>
        </w:rPr>
        <w:t xml:space="preserve"> </w:t>
      </w:r>
      <w:proofErr w:type="spellStart"/>
      <w:r w:rsidRPr="002D298B">
        <w:rPr>
          <w:rFonts w:ascii="Arial" w:hAnsi="Arial" w:cs="Arial"/>
          <w:sz w:val="24"/>
          <w:szCs w:val="24"/>
        </w:rPr>
        <w:t>cassation</w:t>
      </w:r>
      <w:proofErr w:type="spellEnd"/>
      <w:r w:rsidRPr="002D298B">
        <w:rPr>
          <w:rFonts w:ascii="Arial" w:hAnsi="Arial" w:cs="Arial"/>
          <w:sz w:val="24"/>
          <w:szCs w:val="24"/>
        </w:rPr>
        <w:t xml:space="preserve"> </w:t>
      </w:r>
      <w:proofErr w:type="spellStart"/>
      <w:r w:rsidRPr="002D298B">
        <w:rPr>
          <w:rFonts w:ascii="Arial" w:hAnsi="Arial" w:cs="Arial"/>
          <w:sz w:val="24"/>
          <w:szCs w:val="24"/>
        </w:rPr>
        <w:t>instance</w:t>
      </w:r>
      <w:proofErr w:type="spellEnd"/>
      <w:r w:rsidRPr="002D298B">
        <w:rPr>
          <w:rFonts w:ascii="Arial" w:hAnsi="Arial" w:cs="Arial"/>
          <w:sz w:val="24"/>
          <w:szCs w:val="24"/>
        </w:rPr>
        <w:t>.</w:t>
      </w:r>
    </w:p>
    <w:p w14:paraId="58E69361" w14:textId="231C5857" w:rsidR="000262A8" w:rsidRPr="00C03720" w:rsidRDefault="000262A8" w:rsidP="002D298B">
      <w:pPr>
        <w:spacing w:line="240" w:lineRule="auto"/>
        <w:ind w:left="851"/>
        <w:jc w:val="both"/>
        <w:rPr>
          <w:rFonts w:ascii="Arial" w:hAnsi="Arial" w:cs="Arial"/>
          <w:sz w:val="24"/>
          <w:szCs w:val="24"/>
        </w:rPr>
      </w:pPr>
      <w:r w:rsidRPr="00C03720">
        <w:rPr>
          <w:rFonts w:ascii="Arial" w:hAnsi="Arial" w:cs="Arial"/>
          <w:sz w:val="24"/>
          <w:szCs w:val="24"/>
        </w:rPr>
        <w:t xml:space="preserve"> </w:t>
      </w:r>
    </w:p>
    <w:p w14:paraId="20B0D625" w14:textId="77777777" w:rsidR="006B4ABB" w:rsidRPr="00C03720" w:rsidRDefault="006B4ABB" w:rsidP="00C03720">
      <w:pPr>
        <w:spacing w:line="240" w:lineRule="auto"/>
        <w:ind w:firstLine="709"/>
        <w:jc w:val="both"/>
        <w:rPr>
          <w:rFonts w:ascii="Arial" w:hAnsi="Arial" w:cs="Arial"/>
          <w:i/>
          <w:sz w:val="24"/>
          <w:szCs w:val="24"/>
        </w:rPr>
      </w:pPr>
    </w:p>
    <w:p w14:paraId="1B7B7837" w14:textId="77777777" w:rsidR="002D298B" w:rsidRDefault="00835FD8" w:rsidP="002D298B">
      <w:pPr>
        <w:spacing w:line="240" w:lineRule="auto"/>
        <w:ind w:firstLine="709"/>
        <w:jc w:val="both"/>
        <w:rPr>
          <w:rFonts w:ascii="Arial" w:hAnsi="Arial" w:cs="Arial"/>
          <w:i/>
          <w:sz w:val="24"/>
          <w:szCs w:val="24"/>
          <w:lang w:val="en-US"/>
        </w:rPr>
      </w:pPr>
      <w:r w:rsidRPr="003A5D47">
        <w:rPr>
          <w:rFonts w:ascii="Arial" w:hAnsi="Arial" w:cs="Arial"/>
          <w:i/>
          <w:sz w:val="24"/>
          <w:szCs w:val="24"/>
          <w:lang w:val="en-US"/>
        </w:rPr>
        <w:t>Tasks for independent work:</w:t>
      </w:r>
    </w:p>
    <w:p w14:paraId="1DAC6E05" w14:textId="6FBE8945" w:rsidR="002D298B" w:rsidRPr="002D298B" w:rsidRDefault="002D298B" w:rsidP="002D298B">
      <w:pPr>
        <w:spacing w:line="240" w:lineRule="auto"/>
        <w:ind w:firstLine="709"/>
        <w:jc w:val="both"/>
        <w:rPr>
          <w:rFonts w:ascii="Arial" w:hAnsi="Arial" w:cs="Arial"/>
          <w:i/>
          <w:sz w:val="24"/>
          <w:szCs w:val="24"/>
          <w:lang w:val="en-US"/>
        </w:rPr>
      </w:pPr>
      <w:r w:rsidRPr="002D298B">
        <w:rPr>
          <w:rFonts w:ascii="Arial" w:hAnsi="Arial" w:cs="Arial"/>
          <w:sz w:val="24"/>
          <w:szCs w:val="24"/>
          <w:lang w:val="en-US"/>
        </w:rPr>
        <w:t>1.</w:t>
      </w:r>
      <w:r>
        <w:rPr>
          <w:rFonts w:ascii="Arial" w:hAnsi="Arial" w:cs="Arial"/>
          <w:i/>
          <w:sz w:val="24"/>
          <w:szCs w:val="24"/>
          <w:lang w:val="en-US"/>
        </w:rPr>
        <w:t xml:space="preserve"> </w:t>
      </w:r>
      <w:proofErr w:type="spellStart"/>
      <w:r w:rsidRPr="002D298B">
        <w:rPr>
          <w:rFonts w:ascii="Arial" w:hAnsi="Arial" w:cs="Arial"/>
          <w:sz w:val="24"/>
          <w:szCs w:val="24"/>
        </w:rPr>
        <w:t>Analyze</w:t>
      </w:r>
      <w:proofErr w:type="spellEnd"/>
      <w:r w:rsidRPr="002D298B">
        <w:rPr>
          <w:rFonts w:ascii="Arial" w:hAnsi="Arial" w:cs="Arial"/>
          <w:sz w:val="24"/>
          <w:szCs w:val="24"/>
        </w:rPr>
        <w:t xml:space="preserve"> </w:t>
      </w:r>
      <w:proofErr w:type="spellStart"/>
      <w:r w:rsidRPr="002D298B">
        <w:rPr>
          <w:rFonts w:ascii="Arial" w:hAnsi="Arial" w:cs="Arial"/>
          <w:sz w:val="24"/>
          <w:szCs w:val="24"/>
        </w:rPr>
        <w:t>the</w:t>
      </w:r>
      <w:proofErr w:type="spellEnd"/>
      <w:r w:rsidRPr="002D298B">
        <w:rPr>
          <w:rFonts w:ascii="Arial" w:hAnsi="Arial" w:cs="Arial"/>
          <w:sz w:val="24"/>
          <w:szCs w:val="24"/>
        </w:rPr>
        <w:t xml:space="preserve"> </w:t>
      </w:r>
      <w:proofErr w:type="spellStart"/>
      <w:r w:rsidRPr="002D298B">
        <w:rPr>
          <w:rFonts w:ascii="Arial" w:hAnsi="Arial" w:cs="Arial"/>
          <w:sz w:val="24"/>
          <w:szCs w:val="24"/>
        </w:rPr>
        <w:t>grounds</w:t>
      </w:r>
      <w:proofErr w:type="spellEnd"/>
      <w:r w:rsidRPr="002D298B">
        <w:rPr>
          <w:rFonts w:ascii="Arial" w:hAnsi="Arial" w:cs="Arial"/>
          <w:sz w:val="24"/>
          <w:szCs w:val="24"/>
        </w:rPr>
        <w:t xml:space="preserve"> </w:t>
      </w:r>
      <w:proofErr w:type="spellStart"/>
      <w:r w:rsidRPr="002D298B">
        <w:rPr>
          <w:rFonts w:ascii="Arial" w:hAnsi="Arial" w:cs="Arial"/>
          <w:sz w:val="24"/>
          <w:szCs w:val="24"/>
        </w:rPr>
        <w:t>for</w:t>
      </w:r>
      <w:proofErr w:type="spellEnd"/>
      <w:r w:rsidRPr="002D298B">
        <w:rPr>
          <w:rFonts w:ascii="Arial" w:hAnsi="Arial" w:cs="Arial"/>
          <w:sz w:val="24"/>
          <w:szCs w:val="24"/>
        </w:rPr>
        <w:t xml:space="preserve"> </w:t>
      </w:r>
      <w:proofErr w:type="spellStart"/>
      <w:r w:rsidRPr="002D298B">
        <w:rPr>
          <w:rFonts w:ascii="Arial" w:hAnsi="Arial" w:cs="Arial"/>
          <w:sz w:val="24"/>
          <w:szCs w:val="24"/>
        </w:rPr>
        <w:t>revocation</w:t>
      </w:r>
      <w:proofErr w:type="spellEnd"/>
      <w:r w:rsidRPr="002D298B">
        <w:rPr>
          <w:rFonts w:ascii="Arial" w:hAnsi="Arial" w:cs="Arial"/>
          <w:sz w:val="24"/>
          <w:szCs w:val="24"/>
        </w:rPr>
        <w:t xml:space="preserve"> </w:t>
      </w:r>
      <w:proofErr w:type="spellStart"/>
      <w:r w:rsidRPr="002D298B">
        <w:rPr>
          <w:rFonts w:ascii="Arial" w:hAnsi="Arial" w:cs="Arial"/>
          <w:sz w:val="24"/>
          <w:szCs w:val="24"/>
        </w:rPr>
        <w:t>or</w:t>
      </w:r>
      <w:proofErr w:type="spellEnd"/>
      <w:r w:rsidRPr="002D298B">
        <w:rPr>
          <w:rFonts w:ascii="Arial" w:hAnsi="Arial" w:cs="Arial"/>
          <w:sz w:val="24"/>
          <w:szCs w:val="24"/>
        </w:rPr>
        <w:t xml:space="preserve"> </w:t>
      </w:r>
      <w:proofErr w:type="spellStart"/>
      <w:r w:rsidRPr="002D298B">
        <w:rPr>
          <w:rFonts w:ascii="Arial" w:hAnsi="Arial" w:cs="Arial"/>
          <w:sz w:val="24"/>
          <w:szCs w:val="24"/>
        </w:rPr>
        <w:t>change</w:t>
      </w:r>
      <w:proofErr w:type="spellEnd"/>
      <w:r w:rsidRPr="002D298B">
        <w:rPr>
          <w:rFonts w:ascii="Arial" w:hAnsi="Arial" w:cs="Arial"/>
          <w:sz w:val="24"/>
          <w:szCs w:val="24"/>
        </w:rPr>
        <w:t xml:space="preserve"> </w:t>
      </w:r>
      <w:proofErr w:type="spellStart"/>
      <w:r w:rsidRPr="002D298B">
        <w:rPr>
          <w:rFonts w:ascii="Arial" w:hAnsi="Arial" w:cs="Arial"/>
          <w:sz w:val="24"/>
          <w:szCs w:val="24"/>
        </w:rPr>
        <w:t>of</w:t>
      </w:r>
      <w:proofErr w:type="spellEnd"/>
      <w:r w:rsidRPr="002D298B">
        <w:rPr>
          <w:rFonts w:ascii="Arial" w:hAnsi="Arial" w:cs="Arial"/>
          <w:sz w:val="24"/>
          <w:szCs w:val="24"/>
        </w:rPr>
        <w:t xml:space="preserve"> </w:t>
      </w:r>
      <w:proofErr w:type="spellStart"/>
      <w:r w:rsidRPr="002D298B">
        <w:rPr>
          <w:rFonts w:ascii="Arial" w:hAnsi="Arial" w:cs="Arial"/>
          <w:sz w:val="24"/>
          <w:szCs w:val="24"/>
        </w:rPr>
        <w:t>decision</w:t>
      </w:r>
      <w:proofErr w:type="spellEnd"/>
      <w:r w:rsidRPr="002D298B">
        <w:rPr>
          <w:rFonts w:ascii="Arial" w:hAnsi="Arial" w:cs="Arial"/>
          <w:sz w:val="24"/>
          <w:szCs w:val="24"/>
        </w:rPr>
        <w:t xml:space="preserve"> </w:t>
      </w:r>
      <w:proofErr w:type="spellStart"/>
      <w:r w:rsidRPr="002D298B">
        <w:rPr>
          <w:rFonts w:ascii="Arial" w:hAnsi="Arial" w:cs="Arial"/>
          <w:sz w:val="24"/>
          <w:szCs w:val="24"/>
        </w:rPr>
        <w:t>by</w:t>
      </w:r>
      <w:proofErr w:type="spellEnd"/>
      <w:r w:rsidRPr="002D298B">
        <w:rPr>
          <w:rFonts w:ascii="Arial" w:hAnsi="Arial" w:cs="Arial"/>
          <w:sz w:val="24"/>
          <w:szCs w:val="24"/>
        </w:rPr>
        <w:t xml:space="preserve"> </w:t>
      </w:r>
      <w:proofErr w:type="spellStart"/>
      <w:r w:rsidRPr="002D298B">
        <w:rPr>
          <w:rFonts w:ascii="Arial" w:hAnsi="Arial" w:cs="Arial"/>
          <w:sz w:val="24"/>
          <w:szCs w:val="24"/>
        </w:rPr>
        <w:t>the</w:t>
      </w:r>
      <w:proofErr w:type="spellEnd"/>
      <w:r w:rsidRPr="002D298B">
        <w:rPr>
          <w:rFonts w:ascii="Arial" w:hAnsi="Arial" w:cs="Arial"/>
          <w:sz w:val="24"/>
          <w:szCs w:val="24"/>
        </w:rPr>
        <w:t xml:space="preserve"> </w:t>
      </w:r>
      <w:proofErr w:type="spellStart"/>
      <w:r w:rsidRPr="002D298B">
        <w:rPr>
          <w:rFonts w:ascii="Arial" w:hAnsi="Arial" w:cs="Arial"/>
          <w:sz w:val="24"/>
          <w:szCs w:val="24"/>
        </w:rPr>
        <w:t>appellate</w:t>
      </w:r>
      <w:proofErr w:type="spellEnd"/>
      <w:r w:rsidRPr="002D298B">
        <w:rPr>
          <w:rFonts w:ascii="Arial" w:hAnsi="Arial" w:cs="Arial"/>
          <w:sz w:val="24"/>
          <w:szCs w:val="24"/>
        </w:rPr>
        <w:t xml:space="preserve"> </w:t>
      </w:r>
      <w:proofErr w:type="spellStart"/>
      <w:r w:rsidRPr="002D298B">
        <w:rPr>
          <w:rFonts w:ascii="Arial" w:hAnsi="Arial" w:cs="Arial"/>
          <w:sz w:val="24"/>
          <w:szCs w:val="24"/>
        </w:rPr>
        <w:t>court</w:t>
      </w:r>
      <w:proofErr w:type="spellEnd"/>
      <w:r w:rsidRPr="002D298B">
        <w:rPr>
          <w:rFonts w:ascii="Arial" w:hAnsi="Arial" w:cs="Arial"/>
          <w:sz w:val="24"/>
          <w:szCs w:val="24"/>
        </w:rPr>
        <w:t>.</w:t>
      </w:r>
    </w:p>
    <w:p w14:paraId="7B057667" w14:textId="77777777" w:rsidR="002D298B" w:rsidRPr="002D298B" w:rsidRDefault="002D298B" w:rsidP="002D298B">
      <w:pPr>
        <w:spacing w:line="240" w:lineRule="auto"/>
        <w:ind w:firstLine="709"/>
        <w:jc w:val="both"/>
        <w:rPr>
          <w:rFonts w:ascii="Arial" w:hAnsi="Arial" w:cs="Arial"/>
          <w:sz w:val="24"/>
          <w:szCs w:val="24"/>
        </w:rPr>
      </w:pPr>
      <w:r w:rsidRPr="002D298B">
        <w:rPr>
          <w:rFonts w:ascii="Arial" w:hAnsi="Arial" w:cs="Arial"/>
          <w:sz w:val="24"/>
          <w:szCs w:val="24"/>
        </w:rPr>
        <w:t xml:space="preserve">2. </w:t>
      </w:r>
      <w:proofErr w:type="spellStart"/>
      <w:r w:rsidRPr="002D298B">
        <w:rPr>
          <w:rFonts w:ascii="Arial" w:hAnsi="Arial" w:cs="Arial"/>
          <w:sz w:val="24"/>
          <w:szCs w:val="24"/>
        </w:rPr>
        <w:t>Define</w:t>
      </w:r>
      <w:proofErr w:type="spellEnd"/>
      <w:r w:rsidRPr="002D298B">
        <w:rPr>
          <w:rFonts w:ascii="Arial" w:hAnsi="Arial" w:cs="Arial"/>
          <w:sz w:val="24"/>
          <w:szCs w:val="24"/>
        </w:rPr>
        <w:t xml:space="preserve"> </w:t>
      </w:r>
      <w:proofErr w:type="spellStart"/>
      <w:r w:rsidRPr="002D298B">
        <w:rPr>
          <w:rFonts w:ascii="Arial" w:hAnsi="Arial" w:cs="Arial"/>
          <w:sz w:val="24"/>
          <w:szCs w:val="24"/>
        </w:rPr>
        <w:t>the</w:t>
      </w:r>
      <w:proofErr w:type="spellEnd"/>
      <w:r w:rsidRPr="002D298B">
        <w:rPr>
          <w:rFonts w:ascii="Arial" w:hAnsi="Arial" w:cs="Arial"/>
          <w:sz w:val="24"/>
          <w:szCs w:val="24"/>
        </w:rPr>
        <w:t xml:space="preserve"> </w:t>
      </w:r>
      <w:proofErr w:type="spellStart"/>
      <w:r w:rsidRPr="002D298B">
        <w:rPr>
          <w:rFonts w:ascii="Arial" w:hAnsi="Arial" w:cs="Arial"/>
          <w:sz w:val="24"/>
          <w:szCs w:val="24"/>
        </w:rPr>
        <w:t>organizational</w:t>
      </w:r>
      <w:proofErr w:type="spellEnd"/>
      <w:r w:rsidRPr="002D298B">
        <w:rPr>
          <w:rFonts w:ascii="Arial" w:hAnsi="Arial" w:cs="Arial"/>
          <w:sz w:val="24"/>
          <w:szCs w:val="24"/>
        </w:rPr>
        <w:t xml:space="preserve"> </w:t>
      </w:r>
      <w:proofErr w:type="spellStart"/>
      <w:r w:rsidRPr="002D298B">
        <w:rPr>
          <w:rFonts w:ascii="Arial" w:hAnsi="Arial" w:cs="Arial"/>
          <w:sz w:val="24"/>
          <w:szCs w:val="24"/>
        </w:rPr>
        <w:t>system</w:t>
      </w:r>
      <w:proofErr w:type="spellEnd"/>
      <w:r w:rsidRPr="002D298B">
        <w:rPr>
          <w:rFonts w:ascii="Arial" w:hAnsi="Arial" w:cs="Arial"/>
          <w:sz w:val="24"/>
          <w:szCs w:val="24"/>
        </w:rPr>
        <w:t xml:space="preserve"> </w:t>
      </w:r>
      <w:proofErr w:type="spellStart"/>
      <w:r w:rsidRPr="002D298B">
        <w:rPr>
          <w:rFonts w:ascii="Arial" w:hAnsi="Arial" w:cs="Arial"/>
          <w:sz w:val="24"/>
          <w:szCs w:val="24"/>
        </w:rPr>
        <w:t>of</w:t>
      </w:r>
      <w:proofErr w:type="spellEnd"/>
      <w:r w:rsidRPr="002D298B">
        <w:rPr>
          <w:rFonts w:ascii="Arial" w:hAnsi="Arial" w:cs="Arial"/>
          <w:sz w:val="24"/>
          <w:szCs w:val="24"/>
        </w:rPr>
        <w:t xml:space="preserve"> </w:t>
      </w:r>
      <w:proofErr w:type="spellStart"/>
      <w:r w:rsidRPr="002D298B">
        <w:rPr>
          <w:rFonts w:ascii="Arial" w:hAnsi="Arial" w:cs="Arial"/>
          <w:sz w:val="24"/>
          <w:szCs w:val="24"/>
        </w:rPr>
        <w:t>the</w:t>
      </w:r>
      <w:proofErr w:type="spellEnd"/>
      <w:r w:rsidRPr="002D298B">
        <w:rPr>
          <w:rFonts w:ascii="Arial" w:hAnsi="Arial" w:cs="Arial"/>
          <w:sz w:val="24"/>
          <w:szCs w:val="24"/>
        </w:rPr>
        <w:t xml:space="preserve"> </w:t>
      </w:r>
      <w:proofErr w:type="spellStart"/>
      <w:r w:rsidRPr="002D298B">
        <w:rPr>
          <w:rFonts w:ascii="Arial" w:hAnsi="Arial" w:cs="Arial"/>
          <w:sz w:val="24"/>
          <w:szCs w:val="24"/>
        </w:rPr>
        <w:t>Commercial</w:t>
      </w:r>
      <w:proofErr w:type="spellEnd"/>
      <w:r w:rsidRPr="002D298B">
        <w:rPr>
          <w:rFonts w:ascii="Arial" w:hAnsi="Arial" w:cs="Arial"/>
          <w:sz w:val="24"/>
          <w:szCs w:val="24"/>
        </w:rPr>
        <w:t xml:space="preserve"> </w:t>
      </w:r>
      <w:proofErr w:type="spellStart"/>
      <w:r w:rsidRPr="002D298B">
        <w:rPr>
          <w:rFonts w:ascii="Arial" w:hAnsi="Arial" w:cs="Arial"/>
          <w:sz w:val="24"/>
          <w:szCs w:val="24"/>
        </w:rPr>
        <w:t>Courts</w:t>
      </w:r>
      <w:proofErr w:type="spellEnd"/>
      <w:r w:rsidRPr="002D298B">
        <w:rPr>
          <w:rFonts w:ascii="Arial" w:hAnsi="Arial" w:cs="Arial"/>
          <w:sz w:val="24"/>
          <w:szCs w:val="24"/>
        </w:rPr>
        <w:t xml:space="preserve"> </w:t>
      </w:r>
      <w:proofErr w:type="spellStart"/>
      <w:r w:rsidRPr="002D298B">
        <w:rPr>
          <w:rFonts w:ascii="Arial" w:hAnsi="Arial" w:cs="Arial"/>
          <w:sz w:val="24"/>
          <w:szCs w:val="24"/>
        </w:rPr>
        <w:t>of</w:t>
      </w:r>
      <w:proofErr w:type="spellEnd"/>
      <w:r w:rsidRPr="002D298B">
        <w:rPr>
          <w:rFonts w:ascii="Arial" w:hAnsi="Arial" w:cs="Arial"/>
          <w:sz w:val="24"/>
          <w:szCs w:val="24"/>
        </w:rPr>
        <w:t xml:space="preserve"> </w:t>
      </w:r>
      <w:proofErr w:type="spellStart"/>
      <w:r w:rsidRPr="002D298B">
        <w:rPr>
          <w:rFonts w:ascii="Arial" w:hAnsi="Arial" w:cs="Arial"/>
          <w:sz w:val="24"/>
          <w:szCs w:val="24"/>
        </w:rPr>
        <w:t>Appeal</w:t>
      </w:r>
      <w:proofErr w:type="spellEnd"/>
      <w:r w:rsidRPr="002D298B">
        <w:rPr>
          <w:rFonts w:ascii="Arial" w:hAnsi="Arial" w:cs="Arial"/>
          <w:sz w:val="24"/>
          <w:szCs w:val="24"/>
        </w:rPr>
        <w:t xml:space="preserve"> </w:t>
      </w:r>
      <w:proofErr w:type="spellStart"/>
      <w:r w:rsidRPr="002D298B">
        <w:rPr>
          <w:rFonts w:ascii="Arial" w:hAnsi="Arial" w:cs="Arial"/>
          <w:sz w:val="24"/>
          <w:szCs w:val="24"/>
        </w:rPr>
        <w:t>of</w:t>
      </w:r>
      <w:proofErr w:type="spellEnd"/>
      <w:r w:rsidRPr="002D298B">
        <w:rPr>
          <w:rFonts w:ascii="Arial" w:hAnsi="Arial" w:cs="Arial"/>
          <w:sz w:val="24"/>
          <w:szCs w:val="24"/>
        </w:rPr>
        <w:t xml:space="preserve"> </w:t>
      </w:r>
      <w:proofErr w:type="spellStart"/>
      <w:r w:rsidRPr="002D298B">
        <w:rPr>
          <w:rFonts w:ascii="Arial" w:hAnsi="Arial" w:cs="Arial"/>
          <w:sz w:val="24"/>
          <w:szCs w:val="24"/>
        </w:rPr>
        <w:t>Ukraine</w:t>
      </w:r>
      <w:proofErr w:type="spellEnd"/>
    </w:p>
    <w:p w14:paraId="1B9C3D4A" w14:textId="77777777" w:rsidR="002D298B" w:rsidRPr="002D298B" w:rsidRDefault="002D298B" w:rsidP="002D298B">
      <w:pPr>
        <w:spacing w:line="240" w:lineRule="auto"/>
        <w:ind w:firstLine="709"/>
        <w:jc w:val="both"/>
        <w:rPr>
          <w:rFonts w:ascii="Arial" w:hAnsi="Arial" w:cs="Arial"/>
          <w:sz w:val="24"/>
          <w:szCs w:val="24"/>
        </w:rPr>
      </w:pPr>
      <w:r w:rsidRPr="002D298B">
        <w:rPr>
          <w:rFonts w:ascii="Arial" w:hAnsi="Arial" w:cs="Arial"/>
          <w:sz w:val="24"/>
          <w:szCs w:val="24"/>
        </w:rPr>
        <w:t xml:space="preserve">3. </w:t>
      </w:r>
      <w:proofErr w:type="spellStart"/>
      <w:r w:rsidRPr="002D298B">
        <w:rPr>
          <w:rFonts w:ascii="Arial" w:hAnsi="Arial" w:cs="Arial"/>
          <w:sz w:val="24"/>
          <w:szCs w:val="24"/>
        </w:rPr>
        <w:t>Compare</w:t>
      </w:r>
      <w:proofErr w:type="spellEnd"/>
      <w:r w:rsidRPr="002D298B">
        <w:rPr>
          <w:rFonts w:ascii="Arial" w:hAnsi="Arial" w:cs="Arial"/>
          <w:sz w:val="24"/>
          <w:szCs w:val="24"/>
        </w:rPr>
        <w:t xml:space="preserve"> </w:t>
      </w:r>
      <w:proofErr w:type="spellStart"/>
      <w:r w:rsidRPr="002D298B">
        <w:rPr>
          <w:rFonts w:ascii="Arial" w:hAnsi="Arial" w:cs="Arial"/>
          <w:sz w:val="24"/>
          <w:szCs w:val="24"/>
        </w:rPr>
        <w:t>the</w:t>
      </w:r>
      <w:proofErr w:type="spellEnd"/>
      <w:r w:rsidRPr="002D298B">
        <w:rPr>
          <w:rFonts w:ascii="Arial" w:hAnsi="Arial" w:cs="Arial"/>
          <w:sz w:val="24"/>
          <w:szCs w:val="24"/>
        </w:rPr>
        <w:t xml:space="preserve"> </w:t>
      </w:r>
      <w:proofErr w:type="spellStart"/>
      <w:r w:rsidRPr="002D298B">
        <w:rPr>
          <w:rFonts w:ascii="Arial" w:hAnsi="Arial" w:cs="Arial"/>
          <w:sz w:val="24"/>
          <w:szCs w:val="24"/>
        </w:rPr>
        <w:t>cassation</w:t>
      </w:r>
      <w:proofErr w:type="spellEnd"/>
      <w:r w:rsidRPr="002D298B">
        <w:rPr>
          <w:rFonts w:ascii="Arial" w:hAnsi="Arial" w:cs="Arial"/>
          <w:sz w:val="24"/>
          <w:szCs w:val="24"/>
        </w:rPr>
        <w:t xml:space="preserve"> </w:t>
      </w:r>
      <w:proofErr w:type="spellStart"/>
      <w:r w:rsidRPr="002D298B">
        <w:rPr>
          <w:rFonts w:ascii="Arial" w:hAnsi="Arial" w:cs="Arial"/>
          <w:sz w:val="24"/>
          <w:szCs w:val="24"/>
        </w:rPr>
        <w:t>and</w:t>
      </w:r>
      <w:proofErr w:type="spellEnd"/>
      <w:r w:rsidRPr="002D298B">
        <w:rPr>
          <w:rFonts w:ascii="Arial" w:hAnsi="Arial" w:cs="Arial"/>
          <w:sz w:val="24"/>
          <w:szCs w:val="24"/>
        </w:rPr>
        <w:t xml:space="preserve"> </w:t>
      </w:r>
      <w:proofErr w:type="spellStart"/>
      <w:r w:rsidRPr="002D298B">
        <w:rPr>
          <w:rFonts w:ascii="Arial" w:hAnsi="Arial" w:cs="Arial"/>
          <w:sz w:val="24"/>
          <w:szCs w:val="24"/>
        </w:rPr>
        <w:t>appellate</w:t>
      </w:r>
      <w:proofErr w:type="spellEnd"/>
      <w:r w:rsidRPr="002D298B">
        <w:rPr>
          <w:rFonts w:ascii="Arial" w:hAnsi="Arial" w:cs="Arial"/>
          <w:sz w:val="24"/>
          <w:szCs w:val="24"/>
        </w:rPr>
        <w:t xml:space="preserve"> </w:t>
      </w:r>
      <w:proofErr w:type="spellStart"/>
      <w:r w:rsidRPr="002D298B">
        <w:rPr>
          <w:rFonts w:ascii="Arial" w:hAnsi="Arial" w:cs="Arial"/>
          <w:sz w:val="24"/>
          <w:szCs w:val="24"/>
        </w:rPr>
        <w:t>procedures</w:t>
      </w:r>
      <w:proofErr w:type="spellEnd"/>
      <w:r w:rsidRPr="002D298B">
        <w:rPr>
          <w:rFonts w:ascii="Arial" w:hAnsi="Arial" w:cs="Arial"/>
          <w:sz w:val="24"/>
          <w:szCs w:val="24"/>
        </w:rPr>
        <w:t xml:space="preserve"> </w:t>
      </w:r>
      <w:proofErr w:type="spellStart"/>
      <w:r w:rsidRPr="002D298B">
        <w:rPr>
          <w:rFonts w:ascii="Arial" w:hAnsi="Arial" w:cs="Arial"/>
          <w:sz w:val="24"/>
          <w:szCs w:val="24"/>
        </w:rPr>
        <w:t>for</w:t>
      </w:r>
      <w:proofErr w:type="spellEnd"/>
      <w:r w:rsidRPr="002D298B">
        <w:rPr>
          <w:rFonts w:ascii="Arial" w:hAnsi="Arial" w:cs="Arial"/>
          <w:sz w:val="24"/>
          <w:szCs w:val="24"/>
        </w:rPr>
        <w:t xml:space="preserve"> </w:t>
      </w:r>
      <w:proofErr w:type="spellStart"/>
      <w:r w:rsidRPr="002D298B">
        <w:rPr>
          <w:rFonts w:ascii="Arial" w:hAnsi="Arial" w:cs="Arial"/>
          <w:sz w:val="24"/>
          <w:szCs w:val="24"/>
        </w:rPr>
        <w:t>review</w:t>
      </w:r>
      <w:proofErr w:type="spellEnd"/>
      <w:r w:rsidRPr="002D298B">
        <w:rPr>
          <w:rFonts w:ascii="Arial" w:hAnsi="Arial" w:cs="Arial"/>
          <w:sz w:val="24"/>
          <w:szCs w:val="24"/>
        </w:rPr>
        <w:t xml:space="preserve"> </w:t>
      </w:r>
      <w:proofErr w:type="spellStart"/>
      <w:r w:rsidRPr="002D298B">
        <w:rPr>
          <w:rFonts w:ascii="Arial" w:hAnsi="Arial" w:cs="Arial"/>
          <w:sz w:val="24"/>
          <w:szCs w:val="24"/>
        </w:rPr>
        <w:t>of</w:t>
      </w:r>
      <w:proofErr w:type="spellEnd"/>
      <w:r w:rsidRPr="002D298B">
        <w:rPr>
          <w:rFonts w:ascii="Arial" w:hAnsi="Arial" w:cs="Arial"/>
          <w:sz w:val="24"/>
          <w:szCs w:val="24"/>
        </w:rPr>
        <w:t xml:space="preserve"> </w:t>
      </w:r>
      <w:proofErr w:type="spellStart"/>
      <w:r w:rsidRPr="002D298B">
        <w:rPr>
          <w:rFonts w:ascii="Arial" w:hAnsi="Arial" w:cs="Arial"/>
          <w:sz w:val="24"/>
          <w:szCs w:val="24"/>
        </w:rPr>
        <w:t>decisions</w:t>
      </w:r>
      <w:proofErr w:type="spellEnd"/>
      <w:r w:rsidRPr="002D298B">
        <w:rPr>
          <w:rFonts w:ascii="Arial" w:hAnsi="Arial" w:cs="Arial"/>
          <w:sz w:val="24"/>
          <w:szCs w:val="24"/>
        </w:rPr>
        <w:t xml:space="preserve">, </w:t>
      </w:r>
      <w:proofErr w:type="spellStart"/>
      <w:r w:rsidRPr="002D298B">
        <w:rPr>
          <w:rFonts w:ascii="Arial" w:hAnsi="Arial" w:cs="Arial"/>
          <w:sz w:val="24"/>
          <w:szCs w:val="24"/>
        </w:rPr>
        <w:t>rulings</w:t>
      </w:r>
      <w:proofErr w:type="spellEnd"/>
      <w:r w:rsidRPr="002D298B">
        <w:rPr>
          <w:rFonts w:ascii="Arial" w:hAnsi="Arial" w:cs="Arial"/>
          <w:sz w:val="24"/>
          <w:szCs w:val="24"/>
        </w:rPr>
        <w:t xml:space="preserve">, </w:t>
      </w:r>
      <w:proofErr w:type="spellStart"/>
      <w:r w:rsidRPr="002D298B">
        <w:rPr>
          <w:rFonts w:ascii="Arial" w:hAnsi="Arial" w:cs="Arial"/>
          <w:sz w:val="24"/>
          <w:szCs w:val="24"/>
        </w:rPr>
        <w:t>rulings</w:t>
      </w:r>
      <w:proofErr w:type="spellEnd"/>
      <w:r w:rsidRPr="002D298B">
        <w:rPr>
          <w:rFonts w:ascii="Arial" w:hAnsi="Arial" w:cs="Arial"/>
          <w:sz w:val="24"/>
          <w:szCs w:val="24"/>
        </w:rPr>
        <w:t xml:space="preserve"> </w:t>
      </w:r>
      <w:proofErr w:type="spellStart"/>
      <w:r w:rsidRPr="002D298B">
        <w:rPr>
          <w:rFonts w:ascii="Arial" w:hAnsi="Arial" w:cs="Arial"/>
          <w:sz w:val="24"/>
          <w:szCs w:val="24"/>
        </w:rPr>
        <w:t>in</w:t>
      </w:r>
      <w:proofErr w:type="spellEnd"/>
      <w:r w:rsidRPr="002D298B">
        <w:rPr>
          <w:rFonts w:ascii="Arial" w:hAnsi="Arial" w:cs="Arial"/>
          <w:sz w:val="24"/>
          <w:szCs w:val="24"/>
        </w:rPr>
        <w:t xml:space="preserve"> </w:t>
      </w:r>
      <w:proofErr w:type="spellStart"/>
      <w:r w:rsidRPr="002D298B">
        <w:rPr>
          <w:rFonts w:ascii="Arial" w:hAnsi="Arial" w:cs="Arial"/>
          <w:sz w:val="24"/>
          <w:szCs w:val="24"/>
        </w:rPr>
        <w:t>commercial</w:t>
      </w:r>
      <w:proofErr w:type="spellEnd"/>
      <w:r w:rsidRPr="002D298B">
        <w:rPr>
          <w:rFonts w:ascii="Arial" w:hAnsi="Arial" w:cs="Arial"/>
          <w:sz w:val="24"/>
          <w:szCs w:val="24"/>
        </w:rPr>
        <w:t xml:space="preserve"> </w:t>
      </w:r>
      <w:proofErr w:type="spellStart"/>
      <w:r w:rsidRPr="002D298B">
        <w:rPr>
          <w:rFonts w:ascii="Arial" w:hAnsi="Arial" w:cs="Arial"/>
          <w:sz w:val="24"/>
          <w:szCs w:val="24"/>
        </w:rPr>
        <w:t>litigation</w:t>
      </w:r>
      <w:proofErr w:type="spellEnd"/>
      <w:r w:rsidRPr="002D298B">
        <w:rPr>
          <w:rFonts w:ascii="Arial" w:hAnsi="Arial" w:cs="Arial"/>
          <w:sz w:val="24"/>
          <w:szCs w:val="24"/>
        </w:rPr>
        <w:t xml:space="preserve">, </w:t>
      </w:r>
      <w:proofErr w:type="spellStart"/>
      <w:r w:rsidRPr="002D298B">
        <w:rPr>
          <w:rFonts w:ascii="Arial" w:hAnsi="Arial" w:cs="Arial"/>
          <w:sz w:val="24"/>
          <w:szCs w:val="24"/>
        </w:rPr>
        <w:t>identify</w:t>
      </w:r>
      <w:proofErr w:type="spellEnd"/>
      <w:r w:rsidRPr="002D298B">
        <w:rPr>
          <w:rFonts w:ascii="Arial" w:hAnsi="Arial" w:cs="Arial"/>
          <w:sz w:val="24"/>
          <w:szCs w:val="24"/>
        </w:rPr>
        <w:t xml:space="preserve"> </w:t>
      </w:r>
      <w:proofErr w:type="spellStart"/>
      <w:r w:rsidRPr="002D298B">
        <w:rPr>
          <w:rFonts w:ascii="Arial" w:hAnsi="Arial" w:cs="Arial"/>
          <w:sz w:val="24"/>
          <w:szCs w:val="24"/>
        </w:rPr>
        <w:t>common</w:t>
      </w:r>
      <w:proofErr w:type="spellEnd"/>
      <w:r w:rsidRPr="002D298B">
        <w:rPr>
          <w:rFonts w:ascii="Arial" w:hAnsi="Arial" w:cs="Arial"/>
          <w:sz w:val="24"/>
          <w:szCs w:val="24"/>
        </w:rPr>
        <w:t xml:space="preserve"> </w:t>
      </w:r>
      <w:proofErr w:type="spellStart"/>
      <w:r w:rsidRPr="002D298B">
        <w:rPr>
          <w:rFonts w:ascii="Arial" w:hAnsi="Arial" w:cs="Arial"/>
          <w:sz w:val="24"/>
          <w:szCs w:val="24"/>
        </w:rPr>
        <w:t>and</w:t>
      </w:r>
      <w:proofErr w:type="spellEnd"/>
      <w:r w:rsidRPr="002D298B">
        <w:rPr>
          <w:rFonts w:ascii="Arial" w:hAnsi="Arial" w:cs="Arial"/>
          <w:sz w:val="24"/>
          <w:szCs w:val="24"/>
        </w:rPr>
        <w:t xml:space="preserve"> </w:t>
      </w:r>
      <w:proofErr w:type="spellStart"/>
      <w:r w:rsidRPr="002D298B">
        <w:rPr>
          <w:rFonts w:ascii="Arial" w:hAnsi="Arial" w:cs="Arial"/>
          <w:sz w:val="24"/>
          <w:szCs w:val="24"/>
        </w:rPr>
        <w:t>different</w:t>
      </w:r>
      <w:proofErr w:type="spellEnd"/>
    </w:p>
    <w:p w14:paraId="35B2B253" w14:textId="53E7FAB3" w:rsidR="002D298B" w:rsidRPr="002D298B" w:rsidRDefault="002D298B" w:rsidP="002D298B">
      <w:pPr>
        <w:spacing w:line="240" w:lineRule="auto"/>
        <w:ind w:firstLine="709"/>
        <w:jc w:val="both"/>
        <w:rPr>
          <w:rFonts w:ascii="Arial" w:hAnsi="Arial" w:cs="Arial"/>
          <w:sz w:val="24"/>
          <w:szCs w:val="24"/>
        </w:rPr>
      </w:pPr>
      <w:r w:rsidRPr="002D298B">
        <w:rPr>
          <w:rFonts w:ascii="Arial" w:hAnsi="Arial" w:cs="Arial"/>
          <w:sz w:val="24"/>
          <w:szCs w:val="24"/>
        </w:rPr>
        <w:t xml:space="preserve">4. </w:t>
      </w:r>
      <w:proofErr w:type="spellStart"/>
      <w:r w:rsidRPr="002D298B">
        <w:rPr>
          <w:rFonts w:ascii="Arial" w:hAnsi="Arial" w:cs="Arial"/>
          <w:sz w:val="24"/>
          <w:szCs w:val="24"/>
        </w:rPr>
        <w:t>Draft</w:t>
      </w:r>
      <w:proofErr w:type="spellEnd"/>
      <w:r w:rsidRPr="002D298B">
        <w:rPr>
          <w:rFonts w:ascii="Arial" w:hAnsi="Arial" w:cs="Arial"/>
          <w:sz w:val="24"/>
          <w:szCs w:val="24"/>
        </w:rPr>
        <w:t xml:space="preserve"> </w:t>
      </w:r>
      <w:proofErr w:type="spellStart"/>
      <w:r w:rsidRPr="002D298B">
        <w:rPr>
          <w:rFonts w:ascii="Arial" w:hAnsi="Arial" w:cs="Arial"/>
          <w:sz w:val="24"/>
          <w:szCs w:val="24"/>
        </w:rPr>
        <w:t>an</w:t>
      </w:r>
      <w:proofErr w:type="spellEnd"/>
      <w:r w:rsidRPr="002D298B">
        <w:rPr>
          <w:rFonts w:ascii="Arial" w:hAnsi="Arial" w:cs="Arial"/>
          <w:sz w:val="24"/>
          <w:szCs w:val="24"/>
        </w:rPr>
        <w:t xml:space="preserve"> </w:t>
      </w:r>
      <w:proofErr w:type="spellStart"/>
      <w:r w:rsidRPr="002D298B">
        <w:rPr>
          <w:rFonts w:ascii="Arial" w:hAnsi="Arial" w:cs="Arial"/>
          <w:sz w:val="24"/>
          <w:szCs w:val="24"/>
        </w:rPr>
        <w:t>appeal</w:t>
      </w:r>
      <w:proofErr w:type="spellEnd"/>
      <w:r w:rsidRPr="002D298B">
        <w:rPr>
          <w:rFonts w:ascii="Arial" w:hAnsi="Arial" w:cs="Arial"/>
          <w:sz w:val="24"/>
          <w:szCs w:val="24"/>
        </w:rPr>
        <w:t xml:space="preserve"> </w:t>
      </w:r>
      <w:proofErr w:type="spellStart"/>
      <w:r w:rsidRPr="002D298B">
        <w:rPr>
          <w:rFonts w:ascii="Arial" w:hAnsi="Arial" w:cs="Arial"/>
          <w:sz w:val="24"/>
          <w:szCs w:val="24"/>
        </w:rPr>
        <w:t>based</w:t>
      </w:r>
      <w:proofErr w:type="spellEnd"/>
      <w:r w:rsidRPr="002D298B">
        <w:rPr>
          <w:rFonts w:ascii="Arial" w:hAnsi="Arial" w:cs="Arial"/>
          <w:sz w:val="24"/>
          <w:szCs w:val="24"/>
        </w:rPr>
        <w:t xml:space="preserve"> </w:t>
      </w:r>
      <w:proofErr w:type="spellStart"/>
      <w:r w:rsidRPr="002D298B">
        <w:rPr>
          <w:rFonts w:ascii="Arial" w:hAnsi="Arial" w:cs="Arial"/>
          <w:sz w:val="24"/>
          <w:szCs w:val="24"/>
        </w:rPr>
        <w:t>on</w:t>
      </w:r>
      <w:proofErr w:type="spellEnd"/>
      <w:r w:rsidRPr="002D298B">
        <w:rPr>
          <w:rFonts w:ascii="Arial" w:hAnsi="Arial" w:cs="Arial"/>
          <w:sz w:val="24"/>
          <w:szCs w:val="24"/>
        </w:rPr>
        <w:t xml:space="preserve"> </w:t>
      </w:r>
      <w:proofErr w:type="spellStart"/>
      <w:r w:rsidRPr="002D298B">
        <w:rPr>
          <w:rFonts w:ascii="Arial" w:hAnsi="Arial" w:cs="Arial"/>
          <w:sz w:val="24"/>
          <w:szCs w:val="24"/>
        </w:rPr>
        <w:t>the</w:t>
      </w:r>
      <w:proofErr w:type="spellEnd"/>
      <w:r w:rsidRPr="002D298B">
        <w:rPr>
          <w:rFonts w:ascii="Arial" w:hAnsi="Arial" w:cs="Arial"/>
          <w:sz w:val="24"/>
          <w:szCs w:val="24"/>
        </w:rPr>
        <w:t xml:space="preserve"> </w:t>
      </w:r>
      <w:proofErr w:type="spellStart"/>
      <w:r w:rsidRPr="002D298B">
        <w:rPr>
          <w:rFonts w:ascii="Arial" w:hAnsi="Arial" w:cs="Arial"/>
          <w:sz w:val="24"/>
          <w:szCs w:val="24"/>
        </w:rPr>
        <w:t>plot</w:t>
      </w:r>
      <w:proofErr w:type="spellEnd"/>
      <w:r w:rsidRPr="002D298B">
        <w:rPr>
          <w:rFonts w:ascii="Arial" w:hAnsi="Arial" w:cs="Arial"/>
          <w:sz w:val="24"/>
          <w:szCs w:val="24"/>
        </w:rPr>
        <w:t xml:space="preserve"> </w:t>
      </w:r>
      <w:proofErr w:type="spellStart"/>
      <w:r w:rsidRPr="002D298B">
        <w:rPr>
          <w:rFonts w:ascii="Arial" w:hAnsi="Arial" w:cs="Arial"/>
          <w:sz w:val="24"/>
          <w:szCs w:val="24"/>
        </w:rPr>
        <w:t>provided</w:t>
      </w:r>
      <w:proofErr w:type="spellEnd"/>
      <w:r w:rsidRPr="002D298B">
        <w:rPr>
          <w:rFonts w:ascii="Arial" w:hAnsi="Arial" w:cs="Arial"/>
          <w:sz w:val="24"/>
          <w:szCs w:val="24"/>
        </w:rPr>
        <w:t xml:space="preserve"> </w:t>
      </w:r>
      <w:proofErr w:type="spellStart"/>
      <w:r w:rsidRPr="002D298B">
        <w:rPr>
          <w:rFonts w:ascii="Arial" w:hAnsi="Arial" w:cs="Arial"/>
          <w:sz w:val="24"/>
          <w:szCs w:val="24"/>
        </w:rPr>
        <w:t>by</w:t>
      </w:r>
      <w:proofErr w:type="spellEnd"/>
      <w:r w:rsidRPr="002D298B">
        <w:rPr>
          <w:rFonts w:ascii="Arial" w:hAnsi="Arial" w:cs="Arial"/>
          <w:sz w:val="24"/>
          <w:szCs w:val="24"/>
        </w:rPr>
        <w:t xml:space="preserve"> </w:t>
      </w:r>
      <w:proofErr w:type="spellStart"/>
      <w:r w:rsidRPr="002D298B">
        <w:rPr>
          <w:rFonts w:ascii="Arial" w:hAnsi="Arial" w:cs="Arial"/>
          <w:sz w:val="24"/>
          <w:szCs w:val="24"/>
        </w:rPr>
        <w:t>the</w:t>
      </w:r>
      <w:proofErr w:type="spellEnd"/>
      <w:r w:rsidRPr="002D298B">
        <w:rPr>
          <w:rFonts w:ascii="Arial" w:hAnsi="Arial" w:cs="Arial"/>
          <w:sz w:val="24"/>
          <w:szCs w:val="24"/>
        </w:rPr>
        <w:t xml:space="preserve"> </w:t>
      </w:r>
      <w:proofErr w:type="spellStart"/>
      <w:r w:rsidRPr="002D298B">
        <w:rPr>
          <w:rFonts w:ascii="Arial" w:hAnsi="Arial" w:cs="Arial"/>
          <w:sz w:val="24"/>
          <w:szCs w:val="24"/>
        </w:rPr>
        <w:t>teacher</w:t>
      </w:r>
      <w:proofErr w:type="spellEnd"/>
    </w:p>
    <w:p w14:paraId="6B55CD74" w14:textId="4D7E8BAD" w:rsidR="00806C69" w:rsidRPr="00C03720" w:rsidRDefault="00806C69" w:rsidP="002D298B">
      <w:pPr>
        <w:spacing w:line="240" w:lineRule="auto"/>
        <w:jc w:val="both"/>
        <w:rPr>
          <w:rFonts w:ascii="Arial" w:hAnsi="Arial" w:cs="Arial"/>
          <w:sz w:val="24"/>
          <w:szCs w:val="24"/>
        </w:rPr>
      </w:pPr>
    </w:p>
    <w:p w14:paraId="55B7DD11" w14:textId="77777777" w:rsidR="006B4ABB" w:rsidRPr="00C03720" w:rsidRDefault="006B4ABB" w:rsidP="00C03720">
      <w:pPr>
        <w:spacing w:line="240" w:lineRule="auto"/>
        <w:ind w:firstLine="709"/>
        <w:jc w:val="both"/>
        <w:rPr>
          <w:rFonts w:ascii="Arial" w:hAnsi="Arial" w:cs="Arial"/>
          <w:bCs/>
          <w:sz w:val="24"/>
          <w:szCs w:val="24"/>
        </w:rPr>
      </w:pPr>
    </w:p>
    <w:p w14:paraId="63381ABC" w14:textId="5EE05B1D" w:rsidR="00282669" w:rsidRPr="003B0D07" w:rsidRDefault="00282669" w:rsidP="003A5D47">
      <w:pPr>
        <w:pStyle w:val="af"/>
        <w:tabs>
          <w:tab w:val="left" w:pos="540"/>
        </w:tabs>
        <w:spacing w:before="0"/>
        <w:ind w:left="0" w:firstLine="709"/>
        <w:jc w:val="both"/>
        <w:rPr>
          <w:rFonts w:ascii="Arial" w:hAnsi="Arial" w:cs="Arial"/>
          <w:b/>
          <w:color w:val="000000" w:themeColor="text1"/>
          <w:sz w:val="24"/>
          <w:szCs w:val="24"/>
          <w:u w:val="none"/>
          <w:lang w:val="en-US"/>
        </w:rPr>
      </w:pPr>
      <w:r w:rsidRPr="00F158D6">
        <w:rPr>
          <w:rFonts w:ascii="Arial" w:hAnsi="Arial" w:cs="Arial"/>
          <w:b/>
          <w:color w:val="000000" w:themeColor="text1"/>
          <w:sz w:val="24"/>
          <w:szCs w:val="24"/>
          <w:u w:val="none"/>
          <w:lang w:val="en-US"/>
        </w:rPr>
        <w:t>Topic 2.5. Review of court decisions on newly discovered or exceptional circumstances</w:t>
      </w:r>
    </w:p>
    <w:p w14:paraId="7A6685D8" w14:textId="77777777" w:rsidR="00282669" w:rsidRPr="003A5D47" w:rsidRDefault="00282669" w:rsidP="00282669">
      <w:pPr>
        <w:spacing w:line="240" w:lineRule="auto"/>
        <w:ind w:firstLine="709"/>
        <w:jc w:val="both"/>
        <w:rPr>
          <w:rFonts w:ascii="Arial" w:hAnsi="Arial" w:cs="Arial"/>
          <w:i/>
          <w:sz w:val="24"/>
          <w:szCs w:val="24"/>
          <w:lang w:val="en-US"/>
        </w:rPr>
      </w:pPr>
      <w:r w:rsidRPr="003A5D47">
        <w:rPr>
          <w:rFonts w:ascii="Arial" w:hAnsi="Arial" w:cs="Arial"/>
          <w:i/>
          <w:sz w:val="24"/>
          <w:szCs w:val="24"/>
          <w:lang w:val="en-US"/>
        </w:rPr>
        <w:t>Lecture plan:</w:t>
      </w:r>
    </w:p>
    <w:p w14:paraId="4A29B0B8" w14:textId="4D5C0FA8" w:rsidR="00282669" w:rsidRPr="003A5D47" w:rsidRDefault="00282669" w:rsidP="002125AD">
      <w:pPr>
        <w:pStyle w:val="ab"/>
        <w:numPr>
          <w:ilvl w:val="0"/>
          <w:numId w:val="42"/>
        </w:numPr>
        <w:tabs>
          <w:tab w:val="left" w:pos="180"/>
          <w:tab w:val="left" w:pos="360"/>
        </w:tabs>
        <w:ind w:left="0" w:firstLine="709"/>
        <w:rPr>
          <w:szCs w:val="24"/>
          <w:lang w:val="en-US"/>
        </w:rPr>
      </w:pPr>
      <w:r w:rsidRPr="003A5D47">
        <w:rPr>
          <w:szCs w:val="24"/>
          <w:lang w:val="en-US"/>
        </w:rPr>
        <w:t>The concept and significance of newly discovered circumstances.</w:t>
      </w:r>
    </w:p>
    <w:p w14:paraId="3C6D696C" w14:textId="67147F62" w:rsidR="00282669" w:rsidRPr="003A5D47" w:rsidRDefault="00282669" w:rsidP="002125AD">
      <w:pPr>
        <w:pStyle w:val="ab"/>
        <w:numPr>
          <w:ilvl w:val="0"/>
          <w:numId w:val="42"/>
        </w:numPr>
        <w:tabs>
          <w:tab w:val="left" w:pos="180"/>
          <w:tab w:val="left" w:pos="360"/>
        </w:tabs>
        <w:ind w:left="0" w:firstLine="709"/>
        <w:rPr>
          <w:szCs w:val="24"/>
          <w:lang w:val="en-US"/>
        </w:rPr>
      </w:pPr>
      <w:r w:rsidRPr="003A5D47">
        <w:rPr>
          <w:szCs w:val="24"/>
          <w:lang w:val="en-US"/>
        </w:rPr>
        <w:t>The concept and meaning of exceptional circumstances</w:t>
      </w:r>
    </w:p>
    <w:p w14:paraId="4C722143" w14:textId="329C9EF8" w:rsidR="00282669" w:rsidRPr="003A5D47" w:rsidRDefault="00282669" w:rsidP="002125AD">
      <w:pPr>
        <w:pStyle w:val="ab"/>
        <w:numPr>
          <w:ilvl w:val="0"/>
          <w:numId w:val="42"/>
        </w:numPr>
        <w:tabs>
          <w:tab w:val="left" w:pos="180"/>
          <w:tab w:val="left" w:pos="360"/>
        </w:tabs>
        <w:ind w:left="0" w:firstLine="709"/>
        <w:rPr>
          <w:szCs w:val="24"/>
          <w:lang w:val="en-US"/>
        </w:rPr>
      </w:pPr>
      <w:r w:rsidRPr="003A5D47">
        <w:rPr>
          <w:szCs w:val="24"/>
          <w:lang w:val="en-US"/>
        </w:rPr>
        <w:t>Terms and procedure for submitting the application.</w:t>
      </w:r>
    </w:p>
    <w:p w14:paraId="5172D6B0" w14:textId="054E2C96" w:rsidR="00282669" w:rsidRPr="003A5D47" w:rsidRDefault="00282669" w:rsidP="002125AD">
      <w:pPr>
        <w:pStyle w:val="ab"/>
        <w:numPr>
          <w:ilvl w:val="0"/>
          <w:numId w:val="42"/>
        </w:numPr>
        <w:tabs>
          <w:tab w:val="left" w:pos="180"/>
          <w:tab w:val="left" w:pos="360"/>
        </w:tabs>
        <w:ind w:left="0" w:firstLine="709"/>
        <w:rPr>
          <w:szCs w:val="24"/>
          <w:lang w:val="en-US"/>
        </w:rPr>
      </w:pPr>
      <w:r w:rsidRPr="003A5D47">
        <w:rPr>
          <w:szCs w:val="24"/>
          <w:lang w:val="en-US"/>
        </w:rPr>
        <w:t>Powers of the court in reviewing court decisions on newly discovered or exceptional circumstances</w:t>
      </w:r>
    </w:p>
    <w:p w14:paraId="3DA3057D" w14:textId="77777777" w:rsidR="00282669" w:rsidRPr="003A5D47" w:rsidRDefault="00282669" w:rsidP="00282669">
      <w:pPr>
        <w:spacing w:line="240" w:lineRule="auto"/>
        <w:ind w:firstLine="709"/>
        <w:jc w:val="both"/>
        <w:rPr>
          <w:rFonts w:ascii="Arial" w:hAnsi="Arial" w:cs="Arial"/>
          <w:bCs/>
          <w:sz w:val="24"/>
          <w:szCs w:val="24"/>
          <w:lang w:val="en-US"/>
        </w:rPr>
      </w:pPr>
    </w:p>
    <w:p w14:paraId="3216674D" w14:textId="77777777" w:rsidR="00282669" w:rsidRPr="003A5D47" w:rsidRDefault="00282669" w:rsidP="00282669">
      <w:pPr>
        <w:spacing w:line="240" w:lineRule="auto"/>
        <w:ind w:firstLine="709"/>
        <w:jc w:val="both"/>
        <w:rPr>
          <w:rFonts w:ascii="Arial" w:hAnsi="Arial" w:cs="Arial"/>
          <w:i/>
          <w:sz w:val="24"/>
          <w:szCs w:val="24"/>
          <w:lang w:val="en-US"/>
        </w:rPr>
      </w:pPr>
      <w:r w:rsidRPr="003A5D47">
        <w:rPr>
          <w:rFonts w:ascii="Arial" w:hAnsi="Arial" w:cs="Arial"/>
          <w:i/>
          <w:sz w:val="24"/>
          <w:szCs w:val="24"/>
          <w:lang w:val="en-US"/>
        </w:rPr>
        <w:t>Questions for discussion in practice:</w:t>
      </w:r>
    </w:p>
    <w:p w14:paraId="2085B51D" w14:textId="745ECE94" w:rsidR="00282669" w:rsidRPr="003A5D47" w:rsidRDefault="00282669" w:rsidP="002125AD">
      <w:pPr>
        <w:pStyle w:val="ab"/>
        <w:numPr>
          <w:ilvl w:val="0"/>
          <w:numId w:val="43"/>
        </w:numPr>
        <w:tabs>
          <w:tab w:val="left" w:pos="180"/>
          <w:tab w:val="left" w:pos="360"/>
        </w:tabs>
        <w:ind w:left="0" w:firstLine="709"/>
        <w:rPr>
          <w:szCs w:val="24"/>
          <w:lang w:val="en-US"/>
        </w:rPr>
      </w:pPr>
      <w:r w:rsidRPr="003A5D47">
        <w:rPr>
          <w:szCs w:val="24"/>
          <w:lang w:val="en-US"/>
        </w:rPr>
        <w:t>Grounds for review of decisions, rulings, resolutions on newly discovered and exceptional circumstances.</w:t>
      </w:r>
    </w:p>
    <w:p w14:paraId="4481DF98" w14:textId="6BF95112" w:rsidR="00282669" w:rsidRPr="003A5D47" w:rsidRDefault="00282669" w:rsidP="002125AD">
      <w:pPr>
        <w:pStyle w:val="ab"/>
        <w:numPr>
          <w:ilvl w:val="0"/>
          <w:numId w:val="43"/>
        </w:numPr>
        <w:tabs>
          <w:tab w:val="left" w:pos="180"/>
          <w:tab w:val="left" w:pos="360"/>
        </w:tabs>
        <w:ind w:left="0" w:firstLine="709"/>
        <w:rPr>
          <w:szCs w:val="24"/>
          <w:lang w:val="en-US"/>
        </w:rPr>
      </w:pPr>
      <w:r w:rsidRPr="003A5D47">
        <w:rPr>
          <w:szCs w:val="24"/>
          <w:lang w:val="en-US"/>
        </w:rPr>
        <w:t>Powers of the court in reviewing court decisions on newly discovered or exceptional circumstances</w:t>
      </w:r>
    </w:p>
    <w:p w14:paraId="456B9DB0" w14:textId="77777777" w:rsidR="00282669" w:rsidRPr="003A5D47" w:rsidRDefault="00282669" w:rsidP="00282669">
      <w:pPr>
        <w:spacing w:line="240" w:lineRule="auto"/>
        <w:ind w:firstLine="709"/>
        <w:jc w:val="both"/>
        <w:rPr>
          <w:rFonts w:ascii="Arial" w:hAnsi="Arial" w:cs="Arial"/>
          <w:i/>
          <w:sz w:val="24"/>
          <w:szCs w:val="24"/>
          <w:lang w:val="en-US"/>
        </w:rPr>
      </w:pPr>
    </w:p>
    <w:p w14:paraId="4C8D501D" w14:textId="77777777" w:rsidR="00282669" w:rsidRPr="003A5D47" w:rsidRDefault="00282669" w:rsidP="00282669">
      <w:pPr>
        <w:spacing w:line="240" w:lineRule="auto"/>
        <w:ind w:firstLine="709"/>
        <w:jc w:val="both"/>
        <w:rPr>
          <w:rFonts w:ascii="Arial" w:hAnsi="Arial" w:cs="Arial"/>
          <w:i/>
          <w:sz w:val="24"/>
          <w:szCs w:val="24"/>
          <w:lang w:val="en-US"/>
        </w:rPr>
      </w:pPr>
      <w:r w:rsidRPr="003A5D47">
        <w:rPr>
          <w:rFonts w:ascii="Arial" w:hAnsi="Arial" w:cs="Arial"/>
          <w:i/>
          <w:sz w:val="24"/>
          <w:szCs w:val="24"/>
          <w:lang w:val="en-US"/>
        </w:rPr>
        <w:t>Tasks for independent work:</w:t>
      </w:r>
    </w:p>
    <w:p w14:paraId="7439DFCA" w14:textId="11E77749" w:rsidR="00D03B14" w:rsidRPr="003A5D47" w:rsidRDefault="00282669" w:rsidP="002125AD">
      <w:pPr>
        <w:pStyle w:val="ab"/>
        <w:numPr>
          <w:ilvl w:val="0"/>
          <w:numId w:val="44"/>
        </w:numPr>
        <w:tabs>
          <w:tab w:val="left" w:pos="180"/>
          <w:tab w:val="left" w:pos="360"/>
        </w:tabs>
        <w:ind w:left="0" w:firstLine="709"/>
        <w:rPr>
          <w:szCs w:val="24"/>
          <w:lang w:val="en-US"/>
        </w:rPr>
      </w:pPr>
      <w:r w:rsidRPr="003A5D47">
        <w:rPr>
          <w:szCs w:val="24"/>
          <w:lang w:val="en-US"/>
        </w:rPr>
        <w:t>To write out specific cases of review of decisions, rulings, resolutions on newly discovered, exceptional circumstances on the basis of the analysis of decisions in the Unified state register of court decisions. Specify what was the basis for the review.</w:t>
      </w:r>
    </w:p>
    <w:p w14:paraId="5A2FC594" w14:textId="77777777" w:rsidR="00282669" w:rsidRDefault="00282669" w:rsidP="00C03720">
      <w:pPr>
        <w:pStyle w:val="af"/>
        <w:tabs>
          <w:tab w:val="left" w:pos="540"/>
        </w:tabs>
        <w:spacing w:before="0"/>
        <w:ind w:left="0" w:firstLine="709"/>
        <w:jc w:val="both"/>
        <w:rPr>
          <w:rFonts w:ascii="Arial" w:hAnsi="Arial" w:cs="Arial"/>
          <w:b/>
          <w:bCs/>
          <w:sz w:val="24"/>
          <w:szCs w:val="24"/>
          <w:u w:val="none"/>
        </w:rPr>
      </w:pPr>
    </w:p>
    <w:p w14:paraId="61E472D2" w14:textId="77777777" w:rsidR="00282669" w:rsidRPr="003A5D47" w:rsidRDefault="00282669" w:rsidP="003A5D47">
      <w:pPr>
        <w:pStyle w:val="af"/>
        <w:tabs>
          <w:tab w:val="left" w:pos="540"/>
        </w:tabs>
        <w:spacing w:before="0"/>
        <w:ind w:left="0" w:firstLine="709"/>
        <w:jc w:val="both"/>
        <w:rPr>
          <w:rFonts w:ascii="Arial" w:hAnsi="Arial" w:cs="Arial"/>
          <w:b/>
          <w:sz w:val="24"/>
          <w:szCs w:val="24"/>
          <w:u w:val="none"/>
          <w:lang w:val="en-US"/>
        </w:rPr>
      </w:pPr>
      <w:r w:rsidRPr="003A5D47">
        <w:rPr>
          <w:rFonts w:ascii="Arial" w:hAnsi="Arial" w:cs="Arial"/>
          <w:b/>
          <w:sz w:val="24"/>
          <w:szCs w:val="24"/>
          <w:u w:val="none"/>
          <w:lang w:val="en-US"/>
        </w:rPr>
        <w:t>Topic 2.6. Consideration of commercial disputes by arbitration courts and the procedure for appealing their decisions in commercial courts</w:t>
      </w:r>
    </w:p>
    <w:p w14:paraId="1415C9EB" w14:textId="77777777" w:rsidR="00282669" w:rsidRPr="003A5D47" w:rsidRDefault="00282669" w:rsidP="003A5D47">
      <w:pPr>
        <w:spacing w:line="240" w:lineRule="auto"/>
        <w:ind w:firstLine="709"/>
        <w:jc w:val="both"/>
        <w:rPr>
          <w:rFonts w:ascii="Arial" w:hAnsi="Arial" w:cs="Arial"/>
          <w:i/>
          <w:sz w:val="24"/>
          <w:szCs w:val="24"/>
          <w:lang w:val="en-US"/>
        </w:rPr>
      </w:pPr>
      <w:r w:rsidRPr="003A5D47">
        <w:rPr>
          <w:rFonts w:ascii="Arial" w:hAnsi="Arial" w:cs="Arial"/>
          <w:i/>
          <w:sz w:val="24"/>
          <w:szCs w:val="24"/>
          <w:lang w:val="en-US"/>
        </w:rPr>
        <w:t>Lecture plan:</w:t>
      </w:r>
    </w:p>
    <w:p w14:paraId="22F005BA" w14:textId="2CCFD210" w:rsidR="00282669" w:rsidRPr="003A5D47" w:rsidRDefault="00282669" w:rsidP="002125AD">
      <w:pPr>
        <w:pStyle w:val="a0"/>
        <w:numPr>
          <w:ilvl w:val="0"/>
          <w:numId w:val="45"/>
        </w:numPr>
        <w:spacing w:line="240" w:lineRule="auto"/>
        <w:ind w:hanging="11"/>
        <w:jc w:val="both"/>
        <w:rPr>
          <w:rFonts w:ascii="Arial" w:hAnsi="Arial" w:cs="Arial"/>
          <w:bCs/>
          <w:sz w:val="24"/>
          <w:szCs w:val="24"/>
          <w:lang w:val="en-US"/>
        </w:rPr>
      </w:pPr>
      <w:r w:rsidRPr="003A5D47">
        <w:rPr>
          <w:rFonts w:ascii="Arial" w:hAnsi="Arial" w:cs="Arial"/>
          <w:bCs/>
          <w:sz w:val="24"/>
          <w:szCs w:val="24"/>
          <w:lang w:val="en-US"/>
        </w:rPr>
        <w:t>The concept of arbitration and its jurisdiction</w:t>
      </w:r>
    </w:p>
    <w:p w14:paraId="6D1883BD" w14:textId="5E2C43FA" w:rsidR="00282669" w:rsidRPr="003A5D47" w:rsidRDefault="00282669" w:rsidP="002125AD">
      <w:pPr>
        <w:pStyle w:val="a0"/>
        <w:numPr>
          <w:ilvl w:val="0"/>
          <w:numId w:val="45"/>
        </w:numPr>
        <w:spacing w:line="240" w:lineRule="auto"/>
        <w:ind w:left="0" w:firstLine="709"/>
        <w:jc w:val="both"/>
        <w:rPr>
          <w:rFonts w:ascii="Arial" w:hAnsi="Arial" w:cs="Arial"/>
          <w:bCs/>
          <w:sz w:val="24"/>
          <w:szCs w:val="24"/>
          <w:lang w:val="en-US"/>
        </w:rPr>
      </w:pPr>
      <w:r w:rsidRPr="003A5D47">
        <w:rPr>
          <w:rFonts w:ascii="Arial" w:hAnsi="Arial" w:cs="Arial"/>
          <w:bCs/>
          <w:sz w:val="24"/>
          <w:szCs w:val="24"/>
          <w:lang w:val="en-US"/>
        </w:rPr>
        <w:t>The procedure for appealing and revoking the decision of the arbitral tribunal</w:t>
      </w:r>
    </w:p>
    <w:p w14:paraId="6082DB53" w14:textId="0417E11F" w:rsidR="00282669" w:rsidRPr="003A5D47" w:rsidRDefault="00282669" w:rsidP="002125AD">
      <w:pPr>
        <w:pStyle w:val="a0"/>
        <w:numPr>
          <w:ilvl w:val="0"/>
          <w:numId w:val="45"/>
        </w:numPr>
        <w:spacing w:line="240" w:lineRule="auto"/>
        <w:ind w:left="0" w:firstLine="709"/>
        <w:jc w:val="both"/>
        <w:rPr>
          <w:rFonts w:ascii="Arial" w:hAnsi="Arial" w:cs="Arial"/>
          <w:bCs/>
          <w:sz w:val="24"/>
          <w:szCs w:val="24"/>
          <w:lang w:val="en-US"/>
        </w:rPr>
      </w:pPr>
      <w:r w:rsidRPr="003A5D47">
        <w:rPr>
          <w:rFonts w:ascii="Arial" w:hAnsi="Arial" w:cs="Arial"/>
          <w:bCs/>
          <w:sz w:val="24"/>
          <w:szCs w:val="24"/>
          <w:lang w:val="en-US"/>
        </w:rPr>
        <w:t>The procedure for execution of the decision of the arbitral tribunal</w:t>
      </w:r>
    </w:p>
    <w:p w14:paraId="1724EE20" w14:textId="4E8ED942" w:rsidR="00282669" w:rsidRPr="003A5D47" w:rsidRDefault="00282669" w:rsidP="002125AD">
      <w:pPr>
        <w:pStyle w:val="a0"/>
        <w:numPr>
          <w:ilvl w:val="0"/>
          <w:numId w:val="45"/>
        </w:numPr>
        <w:spacing w:line="240" w:lineRule="auto"/>
        <w:ind w:left="0" w:firstLine="709"/>
        <w:jc w:val="both"/>
        <w:rPr>
          <w:rFonts w:ascii="Arial" w:hAnsi="Arial" w:cs="Arial"/>
          <w:bCs/>
          <w:sz w:val="24"/>
          <w:szCs w:val="24"/>
          <w:lang w:val="en-US"/>
        </w:rPr>
      </w:pPr>
      <w:r w:rsidRPr="003A5D47">
        <w:rPr>
          <w:rFonts w:ascii="Arial" w:hAnsi="Arial" w:cs="Arial"/>
          <w:bCs/>
          <w:sz w:val="24"/>
          <w:szCs w:val="24"/>
          <w:lang w:val="en-US"/>
        </w:rPr>
        <w:t>The concept of international commercial arbitration and its jurisdiction</w:t>
      </w:r>
    </w:p>
    <w:p w14:paraId="7ECFF579" w14:textId="77777777" w:rsidR="00282669" w:rsidRPr="003A5D47" w:rsidRDefault="00282669" w:rsidP="00282669">
      <w:pPr>
        <w:pStyle w:val="a0"/>
        <w:spacing w:line="240" w:lineRule="auto"/>
        <w:ind w:left="709"/>
        <w:jc w:val="both"/>
        <w:rPr>
          <w:rFonts w:ascii="Arial" w:hAnsi="Arial" w:cs="Arial"/>
          <w:sz w:val="24"/>
          <w:szCs w:val="24"/>
          <w:lang w:val="en-US"/>
        </w:rPr>
      </w:pPr>
    </w:p>
    <w:p w14:paraId="0B091779" w14:textId="77777777" w:rsidR="00282669" w:rsidRPr="003A5D47" w:rsidRDefault="00282669" w:rsidP="003A5D47">
      <w:pPr>
        <w:spacing w:line="240" w:lineRule="auto"/>
        <w:ind w:firstLine="709"/>
        <w:jc w:val="both"/>
        <w:rPr>
          <w:rFonts w:ascii="Arial" w:hAnsi="Arial" w:cs="Arial"/>
          <w:i/>
          <w:sz w:val="24"/>
          <w:szCs w:val="24"/>
          <w:lang w:val="en-US"/>
        </w:rPr>
      </w:pPr>
      <w:r w:rsidRPr="003A5D47">
        <w:rPr>
          <w:rFonts w:ascii="Arial" w:hAnsi="Arial" w:cs="Arial"/>
          <w:i/>
          <w:sz w:val="24"/>
          <w:szCs w:val="24"/>
          <w:lang w:val="en-US"/>
        </w:rPr>
        <w:t>Questions for discussion in practice:</w:t>
      </w:r>
    </w:p>
    <w:p w14:paraId="76D641D0" w14:textId="6D9521B0" w:rsidR="00282669" w:rsidRPr="003A5D47" w:rsidRDefault="00282669" w:rsidP="002125AD">
      <w:pPr>
        <w:pStyle w:val="ae"/>
        <w:numPr>
          <w:ilvl w:val="0"/>
          <w:numId w:val="46"/>
        </w:numPr>
        <w:spacing w:before="0" w:beforeAutospacing="0" w:after="0" w:afterAutospacing="0"/>
        <w:ind w:left="0" w:firstLine="709"/>
        <w:jc w:val="both"/>
        <w:rPr>
          <w:rFonts w:ascii="Arial" w:hAnsi="Arial" w:cs="Arial"/>
          <w:lang w:val="en-US"/>
        </w:rPr>
      </w:pPr>
      <w:r w:rsidRPr="003A5D47">
        <w:rPr>
          <w:rFonts w:ascii="Arial" w:hAnsi="Arial" w:cs="Arial"/>
          <w:lang w:val="en-US"/>
        </w:rPr>
        <w:t>Competence and principles of arbitration courts and international arbitrations</w:t>
      </w:r>
    </w:p>
    <w:p w14:paraId="14A7C5FF" w14:textId="3FC264BA" w:rsidR="00282669" w:rsidRPr="003A5D47" w:rsidRDefault="00282669" w:rsidP="002125AD">
      <w:pPr>
        <w:pStyle w:val="ae"/>
        <w:numPr>
          <w:ilvl w:val="0"/>
          <w:numId w:val="46"/>
        </w:numPr>
        <w:spacing w:before="0" w:beforeAutospacing="0" w:after="0" w:afterAutospacing="0"/>
        <w:ind w:left="0" w:firstLine="709"/>
        <w:jc w:val="both"/>
        <w:rPr>
          <w:rFonts w:ascii="Arial" w:hAnsi="Arial" w:cs="Arial"/>
          <w:lang w:val="en-US"/>
        </w:rPr>
      </w:pPr>
      <w:r w:rsidRPr="003A5D47">
        <w:rPr>
          <w:rFonts w:ascii="Arial" w:hAnsi="Arial" w:cs="Arial"/>
          <w:lang w:val="en-US"/>
        </w:rPr>
        <w:t>Categories of disputes that cannot be considered in arbitration courts</w:t>
      </w:r>
    </w:p>
    <w:p w14:paraId="03637DD0" w14:textId="058C6F71" w:rsidR="00282669" w:rsidRPr="003A5D47" w:rsidRDefault="00282669" w:rsidP="002125AD">
      <w:pPr>
        <w:pStyle w:val="ae"/>
        <w:numPr>
          <w:ilvl w:val="0"/>
          <w:numId w:val="46"/>
        </w:numPr>
        <w:spacing w:before="0" w:beforeAutospacing="0" w:after="0" w:afterAutospacing="0"/>
        <w:ind w:left="0" w:firstLine="709"/>
        <w:jc w:val="both"/>
        <w:rPr>
          <w:rFonts w:ascii="Arial" w:hAnsi="Arial" w:cs="Arial"/>
          <w:lang w:val="en-US"/>
        </w:rPr>
      </w:pPr>
      <w:r w:rsidRPr="003A5D47">
        <w:rPr>
          <w:rFonts w:ascii="Arial" w:hAnsi="Arial" w:cs="Arial"/>
          <w:lang w:val="en-US"/>
        </w:rPr>
        <w:t>Test work on the credit module</w:t>
      </w:r>
    </w:p>
    <w:p w14:paraId="1ADE548E" w14:textId="77777777" w:rsidR="00282669" w:rsidRPr="003A5D47" w:rsidRDefault="00282669" w:rsidP="00282669">
      <w:pPr>
        <w:pStyle w:val="a0"/>
        <w:spacing w:line="240" w:lineRule="auto"/>
        <w:ind w:left="709"/>
        <w:jc w:val="both"/>
        <w:rPr>
          <w:rFonts w:ascii="Arial" w:hAnsi="Arial" w:cs="Arial"/>
          <w:sz w:val="24"/>
          <w:szCs w:val="24"/>
          <w:lang w:val="en-US"/>
        </w:rPr>
      </w:pPr>
    </w:p>
    <w:p w14:paraId="5E5E83B5" w14:textId="77777777" w:rsidR="00282669" w:rsidRPr="003A5D47" w:rsidRDefault="00282669" w:rsidP="003A5D47">
      <w:pPr>
        <w:spacing w:line="240" w:lineRule="auto"/>
        <w:ind w:firstLine="709"/>
        <w:jc w:val="both"/>
        <w:rPr>
          <w:rFonts w:ascii="Arial" w:hAnsi="Arial" w:cs="Arial"/>
          <w:i/>
          <w:sz w:val="24"/>
          <w:szCs w:val="24"/>
          <w:lang w:val="en-US"/>
        </w:rPr>
      </w:pPr>
      <w:r w:rsidRPr="003A5D47">
        <w:rPr>
          <w:rFonts w:ascii="Arial" w:hAnsi="Arial" w:cs="Arial"/>
          <w:i/>
          <w:sz w:val="24"/>
          <w:szCs w:val="24"/>
          <w:lang w:val="en-US"/>
        </w:rPr>
        <w:t>Tasks for independent work:</w:t>
      </w:r>
    </w:p>
    <w:p w14:paraId="6AEF9277" w14:textId="6292A62D" w:rsidR="00282669" w:rsidRPr="003A5D47" w:rsidRDefault="00282669" w:rsidP="002125AD">
      <w:pPr>
        <w:pStyle w:val="a0"/>
        <w:numPr>
          <w:ilvl w:val="0"/>
          <w:numId w:val="47"/>
        </w:numPr>
        <w:spacing w:line="240" w:lineRule="auto"/>
        <w:ind w:left="0" w:firstLine="709"/>
        <w:jc w:val="both"/>
        <w:rPr>
          <w:rFonts w:ascii="Arial" w:hAnsi="Arial" w:cs="Arial"/>
          <w:bCs/>
          <w:sz w:val="24"/>
          <w:szCs w:val="24"/>
          <w:lang w:val="en-US"/>
        </w:rPr>
      </w:pPr>
      <w:r w:rsidRPr="003A5D47">
        <w:rPr>
          <w:rFonts w:ascii="Arial" w:hAnsi="Arial" w:cs="Arial"/>
          <w:bCs/>
          <w:sz w:val="24"/>
          <w:szCs w:val="24"/>
          <w:lang w:val="en-US"/>
        </w:rPr>
        <w:t>Define the structure of permanent arbitration courts</w:t>
      </w:r>
    </w:p>
    <w:p w14:paraId="03D2C5A9" w14:textId="2072B882" w:rsidR="00282669" w:rsidRPr="003A5D47" w:rsidRDefault="00282669" w:rsidP="002125AD">
      <w:pPr>
        <w:pStyle w:val="a0"/>
        <w:numPr>
          <w:ilvl w:val="0"/>
          <w:numId w:val="47"/>
        </w:numPr>
        <w:spacing w:line="240" w:lineRule="auto"/>
        <w:ind w:left="0" w:firstLine="709"/>
        <w:jc w:val="both"/>
        <w:rPr>
          <w:rFonts w:ascii="Arial" w:hAnsi="Arial" w:cs="Arial"/>
          <w:bCs/>
          <w:sz w:val="24"/>
          <w:szCs w:val="24"/>
          <w:lang w:val="en-US"/>
        </w:rPr>
      </w:pPr>
      <w:r w:rsidRPr="003A5D47">
        <w:rPr>
          <w:rFonts w:ascii="Arial" w:hAnsi="Arial" w:cs="Arial"/>
          <w:bCs/>
          <w:sz w:val="24"/>
          <w:szCs w:val="24"/>
          <w:lang w:val="en-US"/>
        </w:rPr>
        <w:t>Formulate an arbitration clause in a foreign trade agreement (contract)</w:t>
      </w:r>
    </w:p>
    <w:p w14:paraId="53C3F7EB" w14:textId="2FF6CEEF" w:rsidR="00282669" w:rsidRPr="003A5D47" w:rsidRDefault="00282669" w:rsidP="002125AD">
      <w:pPr>
        <w:pStyle w:val="a0"/>
        <w:numPr>
          <w:ilvl w:val="0"/>
          <w:numId w:val="47"/>
        </w:numPr>
        <w:spacing w:line="240" w:lineRule="auto"/>
        <w:ind w:left="0" w:firstLine="709"/>
        <w:jc w:val="both"/>
        <w:rPr>
          <w:rFonts w:ascii="Arial" w:hAnsi="Arial" w:cs="Arial"/>
          <w:bCs/>
          <w:sz w:val="24"/>
          <w:szCs w:val="24"/>
          <w:lang w:val="en-US"/>
        </w:rPr>
      </w:pPr>
      <w:r w:rsidRPr="003A5D47">
        <w:rPr>
          <w:rFonts w:ascii="Arial" w:hAnsi="Arial" w:cs="Arial"/>
          <w:bCs/>
          <w:sz w:val="24"/>
          <w:szCs w:val="24"/>
          <w:lang w:val="en-US"/>
        </w:rPr>
        <w:t>Repeat the theoretical part of the credit module</w:t>
      </w:r>
    </w:p>
    <w:p w14:paraId="0411F4E9" w14:textId="77777777" w:rsidR="00282669" w:rsidRDefault="00282669" w:rsidP="00C03720">
      <w:pPr>
        <w:spacing w:line="240" w:lineRule="auto"/>
        <w:ind w:firstLine="709"/>
        <w:jc w:val="center"/>
        <w:rPr>
          <w:rFonts w:ascii="Arial" w:hAnsi="Arial" w:cs="Arial"/>
          <w:b/>
          <w:i/>
          <w:color w:val="0070C0"/>
          <w:sz w:val="24"/>
          <w:szCs w:val="24"/>
          <w:u w:val="single"/>
        </w:rPr>
      </w:pPr>
    </w:p>
    <w:p w14:paraId="4018F4BD" w14:textId="5A09CD7B" w:rsidR="00EC29D1" w:rsidRPr="00D2246B" w:rsidRDefault="00282669" w:rsidP="00C03720">
      <w:pPr>
        <w:spacing w:line="240" w:lineRule="auto"/>
        <w:ind w:firstLine="709"/>
        <w:jc w:val="center"/>
        <w:rPr>
          <w:rFonts w:ascii="Arial" w:hAnsi="Arial" w:cs="Arial"/>
          <w:b/>
          <w:i/>
          <w:color w:val="0070C0"/>
          <w:sz w:val="24"/>
          <w:szCs w:val="24"/>
          <w:u w:val="single"/>
          <w:lang w:val="en-US"/>
        </w:rPr>
      </w:pPr>
      <w:r w:rsidRPr="00D2246B">
        <w:rPr>
          <w:rFonts w:ascii="Arial" w:hAnsi="Arial" w:cs="Arial"/>
          <w:b/>
          <w:i/>
          <w:color w:val="0070C0"/>
          <w:sz w:val="24"/>
          <w:szCs w:val="24"/>
          <w:u w:val="single"/>
          <w:lang w:val="en-US"/>
        </w:rPr>
        <w:t>Classes for part-time students</w:t>
      </w:r>
      <w:r w:rsidR="00EC29D1" w:rsidRPr="00D2246B">
        <w:rPr>
          <w:rFonts w:ascii="Arial" w:hAnsi="Arial" w:cs="Arial"/>
          <w:b/>
          <w:i/>
          <w:color w:val="0070C0"/>
          <w:sz w:val="24"/>
          <w:szCs w:val="24"/>
          <w:u w:val="single"/>
          <w:lang w:val="en-US"/>
        </w:rPr>
        <w:t xml:space="preserve"> </w:t>
      </w:r>
    </w:p>
    <w:p w14:paraId="0D534253" w14:textId="77777777" w:rsidR="00282669" w:rsidRPr="00D2246B" w:rsidRDefault="00282669" w:rsidP="00C03720">
      <w:pPr>
        <w:spacing w:line="240" w:lineRule="auto"/>
        <w:ind w:firstLine="709"/>
        <w:jc w:val="center"/>
        <w:rPr>
          <w:rFonts w:ascii="Arial" w:hAnsi="Arial" w:cs="Arial"/>
          <w:b/>
          <w:i/>
          <w:color w:val="0070C0"/>
          <w:sz w:val="24"/>
          <w:szCs w:val="24"/>
          <w:u w:val="single"/>
          <w:lang w:val="en-US"/>
        </w:rPr>
      </w:pPr>
    </w:p>
    <w:p w14:paraId="19A64FED" w14:textId="7866002F" w:rsidR="00282669" w:rsidRPr="00D2246B" w:rsidRDefault="00282669" w:rsidP="00C03720">
      <w:pPr>
        <w:spacing w:line="240" w:lineRule="auto"/>
        <w:ind w:firstLine="709"/>
        <w:jc w:val="center"/>
        <w:rPr>
          <w:rFonts w:ascii="Arial" w:hAnsi="Arial" w:cs="Arial"/>
          <w:b/>
          <w:sz w:val="24"/>
          <w:szCs w:val="24"/>
          <w:lang w:val="en-US"/>
        </w:rPr>
      </w:pPr>
      <w:r w:rsidRPr="00D2246B">
        <w:rPr>
          <w:rFonts w:ascii="Arial" w:hAnsi="Arial" w:cs="Arial"/>
          <w:b/>
          <w:sz w:val="24"/>
          <w:szCs w:val="24"/>
          <w:lang w:val="en-US"/>
        </w:rPr>
        <w:t>Section 1. General provisions of commercial litigation</w:t>
      </w:r>
    </w:p>
    <w:p w14:paraId="178DBDDD" w14:textId="77777777" w:rsidR="00EB31C1" w:rsidRPr="00D2246B" w:rsidRDefault="00EB31C1" w:rsidP="00C03720">
      <w:pPr>
        <w:spacing w:line="240" w:lineRule="auto"/>
        <w:ind w:firstLine="709"/>
        <w:jc w:val="both"/>
        <w:rPr>
          <w:rFonts w:ascii="Arial" w:hAnsi="Arial" w:cs="Arial"/>
          <w:b/>
          <w:bCs/>
          <w:i/>
          <w:sz w:val="24"/>
          <w:szCs w:val="24"/>
          <w:u w:val="single"/>
          <w:lang w:val="en-US"/>
        </w:rPr>
      </w:pPr>
    </w:p>
    <w:p w14:paraId="5B2C001D" w14:textId="77777777" w:rsidR="00D2246B" w:rsidRPr="00A47B0E" w:rsidRDefault="00D2246B" w:rsidP="00D2246B">
      <w:pPr>
        <w:spacing w:line="240" w:lineRule="auto"/>
        <w:ind w:firstLine="709"/>
        <w:jc w:val="both"/>
        <w:rPr>
          <w:rFonts w:ascii="Arial" w:hAnsi="Arial" w:cs="Arial"/>
          <w:bCs/>
          <w:sz w:val="24"/>
          <w:szCs w:val="24"/>
          <w:lang w:val="en-US"/>
        </w:rPr>
      </w:pPr>
      <w:r w:rsidRPr="00A47B0E">
        <w:rPr>
          <w:rFonts w:ascii="Arial" w:hAnsi="Arial" w:cs="Arial"/>
          <w:b/>
          <w:bCs/>
          <w:i/>
          <w:sz w:val="24"/>
          <w:szCs w:val="24"/>
          <w:u w:val="single"/>
          <w:lang w:val="en-US"/>
        </w:rPr>
        <w:t>Lecture 1</w:t>
      </w:r>
      <w:r w:rsidRPr="00A47B0E">
        <w:rPr>
          <w:rFonts w:ascii="Arial" w:hAnsi="Arial" w:cs="Arial"/>
          <w:bCs/>
          <w:sz w:val="24"/>
          <w:szCs w:val="24"/>
          <w:lang w:val="en-US"/>
        </w:rPr>
        <w:t xml:space="preserve"> is assigned to topics 1.1.- 1.3. (</w:t>
      </w:r>
      <w:r w:rsidRPr="00A47B0E">
        <w:rPr>
          <w:rFonts w:ascii="Arial" w:hAnsi="Arial" w:cs="Arial"/>
          <w:b/>
          <w:sz w:val="24"/>
          <w:szCs w:val="24"/>
          <w:lang w:val="en-US"/>
        </w:rPr>
        <w:t>1.1.</w:t>
      </w:r>
      <w:r w:rsidRPr="00A47B0E">
        <w:rPr>
          <w:rFonts w:ascii="Arial" w:hAnsi="Arial" w:cs="Arial"/>
          <w:bCs/>
          <w:sz w:val="24"/>
          <w:szCs w:val="24"/>
          <w:lang w:val="en-US"/>
        </w:rPr>
        <w:t xml:space="preserve"> The main ambush and </w:t>
      </w:r>
      <w:proofErr w:type="spellStart"/>
      <w:r w:rsidRPr="00A47B0E">
        <w:rPr>
          <w:rFonts w:ascii="Arial" w:hAnsi="Arial" w:cs="Arial"/>
          <w:bCs/>
          <w:sz w:val="24"/>
          <w:szCs w:val="24"/>
          <w:lang w:val="en-US"/>
        </w:rPr>
        <w:t>dzherel</w:t>
      </w:r>
      <w:proofErr w:type="spellEnd"/>
      <w:r w:rsidRPr="00A47B0E">
        <w:rPr>
          <w:rFonts w:ascii="Arial" w:hAnsi="Arial" w:cs="Arial"/>
          <w:bCs/>
          <w:sz w:val="24"/>
          <w:szCs w:val="24"/>
          <w:lang w:val="en-US"/>
        </w:rPr>
        <w:t xml:space="preserve"> of the state court; </w:t>
      </w:r>
      <w:r w:rsidRPr="00A47B0E">
        <w:rPr>
          <w:rFonts w:ascii="Arial" w:hAnsi="Arial" w:cs="Arial"/>
          <w:b/>
          <w:sz w:val="24"/>
          <w:szCs w:val="24"/>
          <w:lang w:val="en-US"/>
        </w:rPr>
        <w:t>1.2.</w:t>
      </w:r>
      <w:r w:rsidRPr="00A47B0E">
        <w:rPr>
          <w:rFonts w:ascii="Arial" w:hAnsi="Arial" w:cs="Arial"/>
          <w:bCs/>
          <w:sz w:val="24"/>
          <w:szCs w:val="24"/>
          <w:lang w:val="en-US"/>
        </w:rPr>
        <w:t xml:space="preserve"> Forms of the state court. Jurisdiction of the state court; </w:t>
      </w:r>
      <w:r w:rsidRPr="00A47B0E">
        <w:rPr>
          <w:rFonts w:ascii="Arial" w:hAnsi="Arial" w:cs="Arial"/>
          <w:b/>
          <w:sz w:val="24"/>
          <w:szCs w:val="24"/>
          <w:lang w:val="en-US"/>
        </w:rPr>
        <w:t>1.3.</w:t>
      </w:r>
      <w:r w:rsidRPr="00A47B0E">
        <w:rPr>
          <w:rFonts w:ascii="Arial" w:hAnsi="Arial" w:cs="Arial"/>
          <w:bCs/>
          <w:sz w:val="24"/>
          <w:szCs w:val="24"/>
          <w:lang w:val="en-US"/>
        </w:rPr>
        <w:t xml:space="preserve"> Participants of the court process)</w:t>
      </w:r>
    </w:p>
    <w:p w14:paraId="420D3526" w14:textId="77777777" w:rsidR="00D2246B" w:rsidRPr="00D2246B" w:rsidRDefault="00D2246B" w:rsidP="00D2246B">
      <w:pPr>
        <w:spacing w:line="240" w:lineRule="auto"/>
        <w:ind w:firstLine="709"/>
        <w:jc w:val="both"/>
        <w:rPr>
          <w:rFonts w:ascii="Arial" w:hAnsi="Arial" w:cs="Arial"/>
          <w:bCs/>
          <w:sz w:val="24"/>
          <w:szCs w:val="24"/>
          <w:lang w:val="en-US"/>
        </w:rPr>
      </w:pPr>
    </w:p>
    <w:p w14:paraId="0FBCB9C4" w14:textId="77777777" w:rsidR="00D2246B" w:rsidRPr="00D2246B" w:rsidRDefault="00D2246B" w:rsidP="00D2246B">
      <w:pPr>
        <w:numPr>
          <w:ilvl w:val="12"/>
          <w:numId w:val="0"/>
        </w:numPr>
        <w:spacing w:line="240" w:lineRule="auto"/>
        <w:ind w:firstLine="709"/>
        <w:jc w:val="both"/>
        <w:rPr>
          <w:rFonts w:ascii="Arial" w:hAnsi="Arial" w:cs="Arial"/>
          <w:i/>
          <w:sz w:val="24"/>
          <w:szCs w:val="24"/>
          <w:lang w:val="en-US"/>
        </w:rPr>
      </w:pPr>
      <w:r w:rsidRPr="00D2246B">
        <w:rPr>
          <w:rFonts w:ascii="Arial" w:hAnsi="Arial" w:cs="Arial"/>
          <w:i/>
          <w:sz w:val="24"/>
          <w:szCs w:val="24"/>
          <w:lang w:val="en-US"/>
        </w:rPr>
        <w:t>Lecture plan:</w:t>
      </w:r>
    </w:p>
    <w:p w14:paraId="562F4834" w14:textId="10205900" w:rsidR="00D2246B" w:rsidRPr="00D2246B" w:rsidRDefault="00D2246B" w:rsidP="002125AD">
      <w:pPr>
        <w:pStyle w:val="ae"/>
        <w:numPr>
          <w:ilvl w:val="0"/>
          <w:numId w:val="48"/>
        </w:numPr>
        <w:spacing w:before="0" w:beforeAutospacing="0" w:after="0" w:afterAutospacing="0"/>
        <w:ind w:hanging="11"/>
        <w:jc w:val="both"/>
        <w:rPr>
          <w:rFonts w:ascii="Arial" w:hAnsi="Arial" w:cs="Arial"/>
          <w:bCs/>
          <w:lang w:val="en-US"/>
        </w:rPr>
      </w:pPr>
      <w:r w:rsidRPr="00D2246B">
        <w:rPr>
          <w:rFonts w:ascii="Arial" w:hAnsi="Arial" w:cs="Arial"/>
          <w:bCs/>
          <w:lang w:val="en-US"/>
        </w:rPr>
        <w:t>The main ambush of the court</w:t>
      </w:r>
    </w:p>
    <w:p w14:paraId="6EF1CEFA" w14:textId="3BAD85D5" w:rsidR="00D2246B" w:rsidRPr="00D2246B" w:rsidRDefault="00870AF9" w:rsidP="00870AF9">
      <w:pPr>
        <w:pStyle w:val="ae"/>
        <w:numPr>
          <w:ilvl w:val="0"/>
          <w:numId w:val="48"/>
        </w:numPr>
        <w:spacing w:before="0" w:beforeAutospacing="0" w:after="0" w:afterAutospacing="0"/>
        <w:ind w:hanging="11"/>
        <w:jc w:val="both"/>
        <w:rPr>
          <w:rFonts w:ascii="Arial" w:hAnsi="Arial" w:cs="Arial"/>
          <w:bCs/>
          <w:lang w:val="en-US"/>
        </w:rPr>
      </w:pPr>
      <w:r w:rsidRPr="00870AF9">
        <w:rPr>
          <w:rFonts w:ascii="Arial" w:hAnsi="Arial" w:cs="Arial"/>
          <w:bCs/>
          <w:lang w:val="en-US"/>
        </w:rPr>
        <w:t>Judgment of the European Court of Human Rights in commercial litigation</w:t>
      </w:r>
    </w:p>
    <w:p w14:paraId="4D9E2FBA" w14:textId="7C11DFBD" w:rsidR="00D2246B" w:rsidRPr="00D2246B" w:rsidRDefault="00D2246B" w:rsidP="002125AD">
      <w:pPr>
        <w:pStyle w:val="ae"/>
        <w:numPr>
          <w:ilvl w:val="0"/>
          <w:numId w:val="48"/>
        </w:numPr>
        <w:spacing w:before="0" w:beforeAutospacing="0" w:after="0" w:afterAutospacing="0"/>
        <w:ind w:left="0" w:firstLine="709"/>
        <w:jc w:val="both"/>
        <w:rPr>
          <w:rFonts w:ascii="Arial" w:hAnsi="Arial" w:cs="Arial"/>
          <w:bCs/>
          <w:lang w:val="en-US"/>
        </w:rPr>
      </w:pPr>
      <w:r w:rsidRPr="00D2246B">
        <w:rPr>
          <w:rFonts w:ascii="Arial" w:hAnsi="Arial" w:cs="Arial"/>
          <w:bCs/>
          <w:lang w:val="en-US"/>
        </w:rPr>
        <w:t>The characteristics of the forms of the state court ruling are out of the question.</w:t>
      </w:r>
    </w:p>
    <w:p w14:paraId="4899C36B" w14:textId="41E19399" w:rsidR="00D2246B" w:rsidRPr="00D2246B" w:rsidRDefault="00D2246B" w:rsidP="002125AD">
      <w:pPr>
        <w:pStyle w:val="ae"/>
        <w:numPr>
          <w:ilvl w:val="0"/>
          <w:numId w:val="48"/>
        </w:numPr>
        <w:spacing w:before="0" w:beforeAutospacing="0" w:after="0" w:afterAutospacing="0"/>
        <w:ind w:left="0" w:firstLine="709"/>
        <w:jc w:val="both"/>
        <w:rPr>
          <w:rFonts w:ascii="Arial" w:hAnsi="Arial" w:cs="Arial"/>
          <w:bCs/>
          <w:lang w:val="en-US"/>
        </w:rPr>
      </w:pPr>
      <w:r w:rsidRPr="00D2246B">
        <w:rPr>
          <w:rFonts w:ascii="Arial" w:hAnsi="Arial" w:cs="Arial"/>
          <w:bCs/>
          <w:lang w:val="en-US"/>
        </w:rPr>
        <w:t>Inform yourself that you should be brought before the jurisdiction of the state courts (subject, subjective and territorial jurisdiction).</w:t>
      </w:r>
    </w:p>
    <w:p w14:paraId="4DEAB956" w14:textId="2C37DEA2" w:rsidR="00D2246B" w:rsidRPr="00D2246B" w:rsidRDefault="00D2246B" w:rsidP="002125AD">
      <w:pPr>
        <w:pStyle w:val="ae"/>
        <w:numPr>
          <w:ilvl w:val="0"/>
          <w:numId w:val="48"/>
        </w:numPr>
        <w:spacing w:before="0" w:beforeAutospacing="0" w:after="0" w:afterAutospacing="0"/>
        <w:ind w:left="0" w:firstLine="709"/>
        <w:jc w:val="both"/>
        <w:rPr>
          <w:rFonts w:ascii="Arial" w:hAnsi="Arial" w:cs="Arial"/>
          <w:bCs/>
          <w:lang w:val="en-US"/>
        </w:rPr>
      </w:pPr>
      <w:r w:rsidRPr="00D2246B">
        <w:rPr>
          <w:rFonts w:ascii="Arial" w:hAnsi="Arial" w:cs="Arial"/>
          <w:bCs/>
          <w:lang w:val="en-US"/>
        </w:rPr>
        <w:t>Understand the warehouse of the participants in the ship process.</w:t>
      </w:r>
    </w:p>
    <w:p w14:paraId="254B7749" w14:textId="38CA3C61" w:rsidR="00D2246B" w:rsidRDefault="00870AF9" w:rsidP="00870AF9">
      <w:pPr>
        <w:pStyle w:val="ae"/>
        <w:numPr>
          <w:ilvl w:val="0"/>
          <w:numId w:val="48"/>
        </w:numPr>
        <w:spacing w:before="0" w:beforeAutospacing="0" w:after="0" w:afterAutospacing="0"/>
        <w:ind w:left="0" w:firstLine="709"/>
        <w:jc w:val="both"/>
        <w:rPr>
          <w:rFonts w:ascii="Arial" w:hAnsi="Arial" w:cs="Arial"/>
          <w:bCs/>
          <w:lang w:val="en-US"/>
        </w:rPr>
      </w:pPr>
      <w:r w:rsidRPr="00870AF9">
        <w:rPr>
          <w:rFonts w:ascii="Arial" w:hAnsi="Arial" w:cs="Arial"/>
          <w:bCs/>
          <w:lang w:val="en-US"/>
        </w:rPr>
        <w:lastRenderedPageBreak/>
        <w:t>Requirements for representatives in the economic process</w:t>
      </w:r>
    </w:p>
    <w:p w14:paraId="417B159A" w14:textId="77777777" w:rsidR="00870AF9" w:rsidRPr="00870AF9" w:rsidRDefault="00870AF9" w:rsidP="00870AF9">
      <w:pPr>
        <w:pStyle w:val="ae"/>
        <w:spacing w:before="0" w:beforeAutospacing="0" w:after="0" w:afterAutospacing="0"/>
        <w:ind w:left="709"/>
        <w:jc w:val="both"/>
        <w:rPr>
          <w:rFonts w:ascii="Arial" w:hAnsi="Arial" w:cs="Arial"/>
          <w:bCs/>
          <w:lang w:val="en-US"/>
        </w:rPr>
      </w:pPr>
    </w:p>
    <w:p w14:paraId="7A1CBC32" w14:textId="2BC36C20" w:rsidR="00D2246B" w:rsidRPr="00D2246B" w:rsidRDefault="00D2246B" w:rsidP="00D2246B">
      <w:pPr>
        <w:spacing w:line="240" w:lineRule="auto"/>
        <w:ind w:firstLine="709"/>
        <w:jc w:val="both"/>
        <w:rPr>
          <w:rFonts w:ascii="Arial" w:hAnsi="Arial" w:cs="Arial"/>
          <w:i/>
          <w:sz w:val="24"/>
          <w:szCs w:val="24"/>
          <w:lang w:val="en-US"/>
        </w:rPr>
      </w:pPr>
      <w:r w:rsidRPr="00D2246B">
        <w:rPr>
          <w:rFonts w:ascii="Arial" w:hAnsi="Arial" w:cs="Arial"/>
          <w:i/>
          <w:sz w:val="24"/>
          <w:szCs w:val="24"/>
          <w:lang w:val="en-US"/>
        </w:rPr>
        <w:t>Tasks for independent work:</w:t>
      </w:r>
    </w:p>
    <w:p w14:paraId="3B6CD335" w14:textId="0CABC368" w:rsidR="00D2246B" w:rsidRPr="00D2246B" w:rsidRDefault="00D2246B" w:rsidP="002125AD">
      <w:pPr>
        <w:pStyle w:val="af"/>
        <w:widowControl/>
        <w:numPr>
          <w:ilvl w:val="0"/>
          <w:numId w:val="36"/>
        </w:numPr>
        <w:tabs>
          <w:tab w:val="left" w:pos="540"/>
        </w:tabs>
        <w:spacing w:before="0"/>
        <w:ind w:left="0" w:firstLine="709"/>
        <w:jc w:val="both"/>
        <w:rPr>
          <w:rFonts w:ascii="Arial" w:hAnsi="Arial" w:cs="Arial"/>
          <w:sz w:val="24"/>
          <w:szCs w:val="24"/>
          <w:u w:val="none"/>
          <w:lang w:val="en-US"/>
        </w:rPr>
      </w:pPr>
      <w:r w:rsidRPr="00D2246B">
        <w:rPr>
          <w:rFonts w:ascii="Arial" w:hAnsi="Arial" w:cs="Arial"/>
          <w:sz w:val="24"/>
          <w:szCs w:val="24"/>
          <w:u w:val="none"/>
          <w:lang w:val="en-US"/>
        </w:rPr>
        <w:t>The place of economic procedural legislation in the system of legislation of Ukraine.</w:t>
      </w:r>
    </w:p>
    <w:p w14:paraId="58EF7AA2" w14:textId="25D1493B" w:rsidR="00D2246B" w:rsidRPr="00D2246B" w:rsidRDefault="00D2246B" w:rsidP="002125AD">
      <w:pPr>
        <w:pStyle w:val="af"/>
        <w:widowControl/>
        <w:numPr>
          <w:ilvl w:val="0"/>
          <w:numId w:val="36"/>
        </w:numPr>
        <w:tabs>
          <w:tab w:val="left" w:pos="540"/>
        </w:tabs>
        <w:spacing w:before="0"/>
        <w:ind w:left="0" w:firstLine="709"/>
        <w:jc w:val="both"/>
        <w:rPr>
          <w:rFonts w:ascii="Arial" w:hAnsi="Arial" w:cs="Arial"/>
          <w:sz w:val="24"/>
          <w:szCs w:val="24"/>
          <w:u w:val="none"/>
          <w:lang w:val="en-US"/>
        </w:rPr>
      </w:pPr>
      <w:r w:rsidRPr="00D2246B">
        <w:rPr>
          <w:rFonts w:ascii="Arial" w:hAnsi="Arial" w:cs="Arial"/>
          <w:sz w:val="24"/>
          <w:szCs w:val="24"/>
          <w:u w:val="none"/>
          <w:lang w:val="en-US"/>
        </w:rPr>
        <w:t>Sources of economic procedural law. Name 10 main normative legal acts that regulate economic procedural relations in Ukraine</w:t>
      </w:r>
    </w:p>
    <w:p w14:paraId="764085A5" w14:textId="07635B6F" w:rsidR="00D2246B" w:rsidRPr="00D2246B" w:rsidRDefault="00D2246B" w:rsidP="002125AD">
      <w:pPr>
        <w:pStyle w:val="af"/>
        <w:widowControl/>
        <w:numPr>
          <w:ilvl w:val="0"/>
          <w:numId w:val="36"/>
        </w:numPr>
        <w:tabs>
          <w:tab w:val="left" w:pos="540"/>
        </w:tabs>
        <w:spacing w:before="0"/>
        <w:ind w:left="0" w:firstLine="709"/>
        <w:jc w:val="both"/>
        <w:rPr>
          <w:rFonts w:ascii="Arial" w:hAnsi="Arial" w:cs="Arial"/>
          <w:sz w:val="24"/>
          <w:szCs w:val="24"/>
          <w:u w:val="none"/>
          <w:lang w:val="en-US"/>
        </w:rPr>
      </w:pPr>
      <w:r w:rsidRPr="00D2246B">
        <w:rPr>
          <w:rFonts w:ascii="Arial" w:hAnsi="Arial" w:cs="Arial"/>
          <w:sz w:val="24"/>
          <w:szCs w:val="24"/>
          <w:u w:val="none"/>
          <w:lang w:val="en-US"/>
        </w:rPr>
        <w:t>Define, characterize and systematize the criteria for delimiting the jurisdiction of commercial and administrative courts.</w:t>
      </w:r>
    </w:p>
    <w:p w14:paraId="24540141" w14:textId="5D619FD2" w:rsidR="00D2246B" w:rsidRPr="00D2246B" w:rsidRDefault="00D2246B" w:rsidP="002125AD">
      <w:pPr>
        <w:pStyle w:val="af"/>
        <w:widowControl/>
        <w:numPr>
          <w:ilvl w:val="0"/>
          <w:numId w:val="36"/>
        </w:numPr>
        <w:tabs>
          <w:tab w:val="left" w:pos="540"/>
        </w:tabs>
        <w:spacing w:before="0"/>
        <w:ind w:left="0" w:firstLine="709"/>
        <w:jc w:val="both"/>
        <w:rPr>
          <w:rFonts w:ascii="Arial" w:hAnsi="Arial" w:cs="Arial"/>
          <w:sz w:val="24"/>
          <w:szCs w:val="24"/>
          <w:u w:val="none"/>
          <w:lang w:val="en-US"/>
        </w:rPr>
      </w:pPr>
      <w:r w:rsidRPr="00D2246B">
        <w:rPr>
          <w:rFonts w:ascii="Arial" w:hAnsi="Arial" w:cs="Arial"/>
          <w:sz w:val="24"/>
          <w:szCs w:val="24"/>
          <w:u w:val="none"/>
          <w:lang w:val="en-US"/>
        </w:rPr>
        <w:t>Instance jurisdiction of the commercial court</w:t>
      </w:r>
    </w:p>
    <w:p w14:paraId="45C0ED42" w14:textId="4DCEA4C1" w:rsidR="00D2246B" w:rsidRPr="00D2246B" w:rsidRDefault="00D2246B" w:rsidP="002125AD">
      <w:pPr>
        <w:pStyle w:val="af"/>
        <w:widowControl/>
        <w:numPr>
          <w:ilvl w:val="0"/>
          <w:numId w:val="36"/>
        </w:numPr>
        <w:tabs>
          <w:tab w:val="left" w:pos="540"/>
        </w:tabs>
        <w:spacing w:before="0"/>
        <w:ind w:left="0" w:firstLine="709"/>
        <w:jc w:val="both"/>
        <w:rPr>
          <w:rFonts w:ascii="Arial" w:hAnsi="Arial" w:cs="Arial"/>
          <w:sz w:val="24"/>
          <w:szCs w:val="24"/>
          <w:u w:val="none"/>
          <w:lang w:val="en-US"/>
        </w:rPr>
      </w:pPr>
      <w:r w:rsidRPr="00D2246B">
        <w:rPr>
          <w:rFonts w:ascii="Arial" w:hAnsi="Arial" w:cs="Arial"/>
          <w:sz w:val="24"/>
          <w:szCs w:val="24"/>
          <w:u w:val="none"/>
          <w:lang w:val="en-US"/>
        </w:rPr>
        <w:t>Get acquainted with the decisions of the Grand Chamber of the Supreme Court regarding the determination of the jurisdiction of commercial courts. Summarize the content of the dispute in respect of which the jurisdiction is indicated, and the operative part of the decision of the Supreme Court (indicating the number and date of the decision of the Supreme Court).</w:t>
      </w:r>
    </w:p>
    <w:p w14:paraId="155AE43B" w14:textId="6006C82A" w:rsidR="00D2246B" w:rsidRPr="00D2246B" w:rsidRDefault="00D2246B" w:rsidP="002125AD">
      <w:pPr>
        <w:pStyle w:val="af"/>
        <w:widowControl/>
        <w:numPr>
          <w:ilvl w:val="0"/>
          <w:numId w:val="36"/>
        </w:numPr>
        <w:tabs>
          <w:tab w:val="left" w:pos="540"/>
        </w:tabs>
        <w:spacing w:before="0"/>
        <w:ind w:left="0" w:firstLine="709"/>
        <w:jc w:val="both"/>
        <w:rPr>
          <w:rFonts w:ascii="Arial" w:hAnsi="Arial" w:cs="Arial"/>
          <w:sz w:val="24"/>
          <w:szCs w:val="24"/>
          <w:u w:val="none"/>
          <w:lang w:val="en-US"/>
        </w:rPr>
      </w:pPr>
      <w:r w:rsidRPr="00D2246B">
        <w:rPr>
          <w:rFonts w:ascii="Arial" w:hAnsi="Arial" w:cs="Arial"/>
          <w:sz w:val="24"/>
          <w:szCs w:val="24"/>
          <w:u w:val="none"/>
          <w:lang w:val="en-US"/>
        </w:rPr>
        <w:t>Determine the exclusive jurisdiction of economic affairs.</w:t>
      </w:r>
    </w:p>
    <w:p w14:paraId="5AF26A72" w14:textId="2B87CF24" w:rsidR="00D2246B" w:rsidRPr="00D2246B" w:rsidRDefault="00D2246B" w:rsidP="002125AD">
      <w:pPr>
        <w:pStyle w:val="af"/>
        <w:widowControl/>
        <w:numPr>
          <w:ilvl w:val="0"/>
          <w:numId w:val="36"/>
        </w:numPr>
        <w:tabs>
          <w:tab w:val="left" w:pos="540"/>
        </w:tabs>
        <w:spacing w:before="0"/>
        <w:ind w:left="0" w:firstLine="709"/>
        <w:jc w:val="both"/>
        <w:rPr>
          <w:rFonts w:ascii="Arial" w:hAnsi="Arial" w:cs="Arial"/>
          <w:sz w:val="24"/>
          <w:szCs w:val="24"/>
          <w:u w:val="none"/>
          <w:lang w:val="en-US"/>
        </w:rPr>
      </w:pPr>
      <w:r w:rsidRPr="00D2246B">
        <w:rPr>
          <w:rFonts w:ascii="Arial" w:hAnsi="Arial" w:cs="Arial"/>
          <w:sz w:val="24"/>
          <w:szCs w:val="24"/>
          <w:u w:val="none"/>
          <w:lang w:val="en-US"/>
        </w:rPr>
        <w:t>The concept and types of jurisdiction (territorial jurisdiction) of cases to the commercial court.</w:t>
      </w:r>
    </w:p>
    <w:p w14:paraId="20EA8E67" w14:textId="7972F8C8" w:rsidR="00D2246B" w:rsidRPr="00D2246B" w:rsidRDefault="00D2246B" w:rsidP="002125AD">
      <w:pPr>
        <w:pStyle w:val="af"/>
        <w:widowControl/>
        <w:numPr>
          <w:ilvl w:val="0"/>
          <w:numId w:val="36"/>
        </w:numPr>
        <w:tabs>
          <w:tab w:val="left" w:pos="540"/>
        </w:tabs>
        <w:spacing w:before="0"/>
        <w:ind w:left="0" w:firstLine="709"/>
        <w:jc w:val="both"/>
        <w:rPr>
          <w:rFonts w:ascii="Arial" w:hAnsi="Arial" w:cs="Arial"/>
          <w:sz w:val="24"/>
          <w:szCs w:val="24"/>
          <w:u w:val="none"/>
          <w:lang w:val="en-US"/>
        </w:rPr>
      </w:pPr>
      <w:r w:rsidRPr="00D2246B">
        <w:rPr>
          <w:rFonts w:ascii="Arial" w:hAnsi="Arial" w:cs="Arial"/>
          <w:sz w:val="24"/>
          <w:szCs w:val="24"/>
          <w:u w:val="none"/>
          <w:lang w:val="en-US"/>
        </w:rPr>
        <w:t>The composition of the court. Grounds for removal and self-removal of a judge.</w:t>
      </w:r>
    </w:p>
    <w:p w14:paraId="6165C9FA" w14:textId="602BD153" w:rsidR="00D2246B" w:rsidRPr="00D2246B" w:rsidRDefault="00D2246B" w:rsidP="002125AD">
      <w:pPr>
        <w:pStyle w:val="af"/>
        <w:widowControl/>
        <w:numPr>
          <w:ilvl w:val="0"/>
          <w:numId w:val="36"/>
        </w:numPr>
        <w:tabs>
          <w:tab w:val="left" w:pos="540"/>
        </w:tabs>
        <w:spacing w:before="0"/>
        <w:ind w:left="0" w:firstLine="709"/>
        <w:jc w:val="both"/>
        <w:rPr>
          <w:rFonts w:ascii="Arial" w:hAnsi="Arial" w:cs="Arial"/>
          <w:sz w:val="24"/>
          <w:szCs w:val="24"/>
          <w:u w:val="none"/>
          <w:lang w:val="en-US"/>
        </w:rPr>
      </w:pPr>
      <w:r w:rsidRPr="00D2246B">
        <w:rPr>
          <w:rFonts w:ascii="Arial" w:hAnsi="Arial" w:cs="Arial"/>
          <w:sz w:val="24"/>
          <w:szCs w:val="24"/>
          <w:u w:val="none"/>
          <w:lang w:val="en-US"/>
        </w:rPr>
        <w:t>Define the general and special rights of the parties to the proceedings</w:t>
      </w:r>
    </w:p>
    <w:p w14:paraId="19025D61" w14:textId="35FC1480" w:rsidR="00D2246B" w:rsidRPr="00D2246B" w:rsidRDefault="00D2246B" w:rsidP="002125AD">
      <w:pPr>
        <w:pStyle w:val="af"/>
        <w:widowControl/>
        <w:numPr>
          <w:ilvl w:val="0"/>
          <w:numId w:val="36"/>
        </w:numPr>
        <w:tabs>
          <w:tab w:val="left" w:pos="540"/>
        </w:tabs>
        <w:spacing w:before="0"/>
        <w:ind w:left="0" w:firstLine="709"/>
        <w:jc w:val="both"/>
        <w:rPr>
          <w:rFonts w:ascii="Arial" w:hAnsi="Arial" w:cs="Arial"/>
          <w:sz w:val="24"/>
          <w:szCs w:val="24"/>
          <w:u w:val="none"/>
          <w:lang w:val="en-US"/>
        </w:rPr>
      </w:pPr>
      <w:r w:rsidRPr="00D2246B">
        <w:rPr>
          <w:rFonts w:ascii="Arial" w:hAnsi="Arial" w:cs="Arial"/>
          <w:sz w:val="24"/>
          <w:szCs w:val="24"/>
          <w:u w:val="none"/>
          <w:lang w:val="en-US"/>
        </w:rPr>
        <w:t>Define the range of rights and responsibilities of the representative</w:t>
      </w:r>
    </w:p>
    <w:p w14:paraId="0AC518C0" w14:textId="1D8CEE0A" w:rsidR="00D2246B" w:rsidRPr="00D2246B" w:rsidRDefault="00D2246B" w:rsidP="002125AD">
      <w:pPr>
        <w:pStyle w:val="af"/>
        <w:widowControl/>
        <w:numPr>
          <w:ilvl w:val="0"/>
          <w:numId w:val="36"/>
        </w:numPr>
        <w:tabs>
          <w:tab w:val="left" w:pos="540"/>
        </w:tabs>
        <w:spacing w:before="0"/>
        <w:ind w:left="0" w:firstLine="709"/>
        <w:jc w:val="both"/>
        <w:rPr>
          <w:rFonts w:ascii="Arial" w:hAnsi="Arial" w:cs="Arial"/>
          <w:sz w:val="24"/>
          <w:szCs w:val="24"/>
          <w:u w:val="none"/>
          <w:lang w:val="en-US"/>
        </w:rPr>
      </w:pPr>
      <w:r w:rsidRPr="00D2246B">
        <w:rPr>
          <w:rFonts w:ascii="Arial" w:hAnsi="Arial" w:cs="Arial"/>
          <w:sz w:val="24"/>
          <w:szCs w:val="24"/>
          <w:u w:val="none"/>
          <w:lang w:val="en-US"/>
        </w:rPr>
        <w:t>Other participants in the trial. Their procedural status and the procedure for involvement in the trial.</w:t>
      </w:r>
    </w:p>
    <w:p w14:paraId="46532E4E" w14:textId="4E3B1DD9" w:rsidR="00D2246B" w:rsidRPr="00D2246B" w:rsidRDefault="00D2246B" w:rsidP="002125AD">
      <w:pPr>
        <w:pStyle w:val="af"/>
        <w:widowControl/>
        <w:numPr>
          <w:ilvl w:val="0"/>
          <w:numId w:val="36"/>
        </w:numPr>
        <w:tabs>
          <w:tab w:val="left" w:pos="540"/>
        </w:tabs>
        <w:spacing w:before="0"/>
        <w:ind w:left="0" w:firstLine="709"/>
        <w:jc w:val="both"/>
        <w:rPr>
          <w:rFonts w:ascii="Arial" w:hAnsi="Arial" w:cs="Arial"/>
          <w:sz w:val="24"/>
          <w:szCs w:val="24"/>
          <w:u w:val="none"/>
          <w:lang w:val="en-US"/>
        </w:rPr>
      </w:pPr>
      <w:r w:rsidRPr="00D2246B">
        <w:rPr>
          <w:rFonts w:ascii="Arial" w:hAnsi="Arial" w:cs="Arial"/>
          <w:sz w:val="24"/>
          <w:szCs w:val="24"/>
          <w:u w:val="none"/>
          <w:lang w:val="en-US"/>
        </w:rPr>
        <w:t>Legal status of the prosecutor in commercial litigation.</w:t>
      </w:r>
    </w:p>
    <w:p w14:paraId="002434CA" w14:textId="4C66F3C9" w:rsidR="00D2246B" w:rsidRPr="00D2246B" w:rsidRDefault="00D2246B" w:rsidP="002125AD">
      <w:pPr>
        <w:pStyle w:val="af"/>
        <w:widowControl/>
        <w:numPr>
          <w:ilvl w:val="0"/>
          <w:numId w:val="36"/>
        </w:numPr>
        <w:tabs>
          <w:tab w:val="left" w:pos="540"/>
        </w:tabs>
        <w:spacing w:before="0"/>
        <w:ind w:left="0" w:firstLine="709"/>
        <w:jc w:val="both"/>
        <w:rPr>
          <w:rFonts w:ascii="Arial" w:hAnsi="Arial" w:cs="Arial"/>
          <w:sz w:val="24"/>
          <w:szCs w:val="24"/>
          <w:u w:val="none"/>
          <w:lang w:val="en-US"/>
        </w:rPr>
      </w:pPr>
      <w:r w:rsidRPr="00D2246B">
        <w:rPr>
          <w:rFonts w:ascii="Arial" w:hAnsi="Arial" w:cs="Arial"/>
          <w:sz w:val="24"/>
          <w:szCs w:val="24"/>
          <w:u w:val="none"/>
          <w:lang w:val="en-US"/>
        </w:rPr>
        <w:t>Compare the participation of witnesses in economic and civil proceedings</w:t>
      </w:r>
    </w:p>
    <w:p w14:paraId="34CD1409" w14:textId="431256D3" w:rsidR="00D2246B" w:rsidRPr="00D2246B" w:rsidRDefault="00D2246B" w:rsidP="002125AD">
      <w:pPr>
        <w:pStyle w:val="af"/>
        <w:widowControl/>
        <w:numPr>
          <w:ilvl w:val="0"/>
          <w:numId w:val="36"/>
        </w:numPr>
        <w:tabs>
          <w:tab w:val="left" w:pos="540"/>
        </w:tabs>
        <w:spacing w:before="0"/>
        <w:ind w:left="0" w:firstLine="709"/>
        <w:jc w:val="both"/>
        <w:rPr>
          <w:rFonts w:ascii="Arial" w:hAnsi="Arial" w:cs="Arial"/>
          <w:sz w:val="24"/>
          <w:szCs w:val="24"/>
          <w:u w:val="none"/>
          <w:lang w:val="en-US"/>
        </w:rPr>
      </w:pPr>
      <w:r w:rsidRPr="00D2246B">
        <w:rPr>
          <w:rFonts w:ascii="Arial" w:hAnsi="Arial" w:cs="Arial"/>
          <w:sz w:val="24"/>
          <w:szCs w:val="24"/>
          <w:u w:val="none"/>
          <w:lang w:val="en-US"/>
        </w:rPr>
        <w:t>Compare the legal status of third parties with independent claims and third parties without independent claims.</w:t>
      </w:r>
    </w:p>
    <w:p w14:paraId="53F5FA72" w14:textId="77777777" w:rsidR="00D2246B" w:rsidRPr="00A47B0E" w:rsidRDefault="00D2246B" w:rsidP="00D2246B">
      <w:pPr>
        <w:spacing w:line="240" w:lineRule="auto"/>
        <w:ind w:firstLine="709"/>
        <w:jc w:val="both"/>
        <w:rPr>
          <w:rFonts w:ascii="Arial" w:hAnsi="Arial" w:cs="Arial"/>
          <w:bCs/>
          <w:sz w:val="24"/>
          <w:szCs w:val="24"/>
        </w:rPr>
      </w:pPr>
    </w:p>
    <w:p w14:paraId="0D266F37" w14:textId="77777777" w:rsidR="00CA77DE" w:rsidRPr="00A47B0E" w:rsidRDefault="00CA77DE" w:rsidP="00CA77DE">
      <w:pPr>
        <w:spacing w:line="240" w:lineRule="auto"/>
        <w:ind w:firstLine="709"/>
        <w:jc w:val="both"/>
        <w:rPr>
          <w:rFonts w:ascii="Arial" w:hAnsi="Arial" w:cs="Arial"/>
          <w:sz w:val="24"/>
          <w:szCs w:val="24"/>
          <w:lang w:val="en-US" w:bidi="hi-IN"/>
        </w:rPr>
      </w:pPr>
      <w:r w:rsidRPr="00A47B0E">
        <w:rPr>
          <w:rFonts w:ascii="Arial" w:hAnsi="Arial" w:cs="Arial"/>
          <w:b/>
          <w:i/>
          <w:sz w:val="24"/>
          <w:szCs w:val="24"/>
          <w:u w:val="single"/>
          <w:lang w:val="en-US" w:bidi="hi-IN"/>
        </w:rPr>
        <w:t>Lecture 2</w:t>
      </w:r>
      <w:r w:rsidRPr="00A47B0E">
        <w:rPr>
          <w:rFonts w:ascii="Arial" w:hAnsi="Arial" w:cs="Arial"/>
          <w:sz w:val="24"/>
          <w:szCs w:val="24"/>
          <w:lang w:val="en-US" w:bidi="hi-IN"/>
        </w:rPr>
        <w:t xml:space="preserve"> is devoted to issues 1.4 - 1.6 (</w:t>
      </w:r>
      <w:r w:rsidRPr="00A47B0E">
        <w:rPr>
          <w:rFonts w:ascii="Arial" w:hAnsi="Arial" w:cs="Arial"/>
          <w:b/>
          <w:bCs/>
          <w:sz w:val="24"/>
          <w:szCs w:val="24"/>
          <w:lang w:val="en-US" w:bidi="hi-IN"/>
        </w:rPr>
        <w:t>1.4.</w:t>
      </w:r>
      <w:r w:rsidRPr="00A47B0E">
        <w:rPr>
          <w:rFonts w:ascii="Arial" w:hAnsi="Arial" w:cs="Arial"/>
          <w:sz w:val="24"/>
          <w:szCs w:val="24"/>
          <w:lang w:val="en-US" w:bidi="hi-IN"/>
        </w:rPr>
        <w:t xml:space="preserve"> Evidence and proof in the economic process; </w:t>
      </w:r>
      <w:r w:rsidRPr="00A47B0E">
        <w:rPr>
          <w:rFonts w:ascii="Arial" w:hAnsi="Arial" w:cs="Arial"/>
          <w:b/>
          <w:bCs/>
          <w:sz w:val="24"/>
          <w:szCs w:val="24"/>
          <w:lang w:val="en-US" w:bidi="hi-IN"/>
        </w:rPr>
        <w:t xml:space="preserve">1.5. </w:t>
      </w:r>
      <w:r w:rsidRPr="00A47B0E">
        <w:rPr>
          <w:rFonts w:ascii="Arial" w:hAnsi="Arial" w:cs="Arial"/>
          <w:sz w:val="24"/>
          <w:szCs w:val="24"/>
          <w:lang w:val="en-US" w:bidi="hi-IN"/>
        </w:rPr>
        <w:t xml:space="preserve">Procedural deadlines and court costs in commercial litigation; </w:t>
      </w:r>
      <w:r w:rsidRPr="00A47B0E">
        <w:rPr>
          <w:rFonts w:ascii="Arial" w:hAnsi="Arial" w:cs="Arial"/>
          <w:b/>
          <w:bCs/>
          <w:sz w:val="24"/>
          <w:szCs w:val="24"/>
          <w:lang w:val="en-US" w:bidi="hi-IN"/>
        </w:rPr>
        <w:t>1.6.</w:t>
      </w:r>
      <w:r w:rsidRPr="00A47B0E">
        <w:rPr>
          <w:rFonts w:ascii="Arial" w:hAnsi="Arial" w:cs="Arial"/>
          <w:sz w:val="24"/>
          <w:szCs w:val="24"/>
          <w:lang w:val="en-US" w:bidi="hi-IN"/>
        </w:rPr>
        <w:t xml:space="preserve"> Institute of support in the economic process)</w:t>
      </w:r>
    </w:p>
    <w:p w14:paraId="168546EF" w14:textId="77777777" w:rsidR="00CA77DE" w:rsidRPr="00CA77DE" w:rsidRDefault="00CA77DE" w:rsidP="00CA77DE">
      <w:pPr>
        <w:pStyle w:val="af"/>
        <w:widowControl/>
        <w:tabs>
          <w:tab w:val="left" w:pos="540"/>
        </w:tabs>
        <w:spacing w:before="0"/>
        <w:ind w:left="0" w:firstLine="709"/>
        <w:jc w:val="both"/>
        <w:rPr>
          <w:rFonts w:ascii="Arial" w:hAnsi="Arial" w:cs="Arial"/>
          <w:i/>
          <w:sz w:val="24"/>
          <w:szCs w:val="24"/>
          <w:u w:val="none"/>
          <w:lang w:bidi="hi-IN"/>
        </w:rPr>
      </w:pPr>
    </w:p>
    <w:p w14:paraId="11FEE9E9" w14:textId="77777777" w:rsidR="00CA77DE" w:rsidRPr="00CA77DE" w:rsidRDefault="00CA77DE" w:rsidP="00CA77DE">
      <w:pPr>
        <w:pStyle w:val="af"/>
        <w:widowControl/>
        <w:tabs>
          <w:tab w:val="left" w:pos="540"/>
        </w:tabs>
        <w:spacing w:before="0"/>
        <w:ind w:left="0" w:firstLine="709"/>
        <w:jc w:val="both"/>
        <w:rPr>
          <w:rFonts w:ascii="Arial" w:hAnsi="Arial" w:cs="Arial"/>
          <w:i/>
          <w:sz w:val="24"/>
          <w:szCs w:val="24"/>
          <w:u w:val="none"/>
          <w:lang w:val="en-US" w:bidi="hi-IN"/>
        </w:rPr>
      </w:pPr>
      <w:r w:rsidRPr="00CA77DE">
        <w:rPr>
          <w:rFonts w:ascii="Arial" w:hAnsi="Arial" w:cs="Arial"/>
          <w:i/>
          <w:sz w:val="24"/>
          <w:szCs w:val="24"/>
          <w:u w:val="none"/>
          <w:lang w:val="en-US" w:bidi="hi-IN"/>
        </w:rPr>
        <w:t>Lecture plan:</w:t>
      </w:r>
    </w:p>
    <w:p w14:paraId="7B605420" w14:textId="72EB0BCE" w:rsidR="00CA77DE" w:rsidRPr="00CA77DE" w:rsidRDefault="00CA77DE" w:rsidP="002125AD">
      <w:pPr>
        <w:pStyle w:val="ae"/>
        <w:numPr>
          <w:ilvl w:val="0"/>
          <w:numId w:val="49"/>
        </w:numPr>
        <w:tabs>
          <w:tab w:val="clear" w:pos="720"/>
          <w:tab w:val="num" w:pos="851"/>
        </w:tabs>
        <w:spacing w:before="0" w:beforeAutospacing="0" w:after="0" w:afterAutospacing="0"/>
        <w:ind w:left="0" w:firstLine="709"/>
        <w:jc w:val="both"/>
        <w:rPr>
          <w:rFonts w:ascii="Arial" w:hAnsi="Arial" w:cs="Arial"/>
          <w:lang w:val="en-US"/>
        </w:rPr>
      </w:pPr>
      <w:r w:rsidRPr="00CA77DE">
        <w:rPr>
          <w:rFonts w:ascii="Arial" w:hAnsi="Arial" w:cs="Arial"/>
          <w:lang w:val="en-US"/>
        </w:rPr>
        <w:t>The concept and types of evidence. The concept of proof.</w:t>
      </w:r>
    </w:p>
    <w:p w14:paraId="39885094" w14:textId="74D7C5F9" w:rsidR="00CA77DE" w:rsidRPr="00CA77DE" w:rsidRDefault="00CA77DE" w:rsidP="002125AD">
      <w:pPr>
        <w:pStyle w:val="ae"/>
        <w:numPr>
          <w:ilvl w:val="0"/>
          <w:numId w:val="49"/>
        </w:numPr>
        <w:tabs>
          <w:tab w:val="clear" w:pos="720"/>
          <w:tab w:val="num" w:pos="851"/>
        </w:tabs>
        <w:spacing w:before="0" w:beforeAutospacing="0" w:after="0" w:afterAutospacing="0"/>
        <w:ind w:left="0" w:firstLine="709"/>
        <w:jc w:val="both"/>
        <w:rPr>
          <w:rFonts w:ascii="Arial" w:hAnsi="Arial" w:cs="Arial"/>
          <w:lang w:val="en-US"/>
        </w:rPr>
      </w:pPr>
      <w:r w:rsidRPr="00CA77DE">
        <w:rPr>
          <w:rFonts w:ascii="Arial" w:hAnsi="Arial" w:cs="Arial"/>
          <w:lang w:val="en-US"/>
        </w:rPr>
        <w:t>Requirements for evidence.</w:t>
      </w:r>
    </w:p>
    <w:p w14:paraId="3D880878" w14:textId="1D9CBC81" w:rsidR="00CA77DE" w:rsidRPr="00CA77DE" w:rsidRDefault="00CA77DE" w:rsidP="002125AD">
      <w:pPr>
        <w:pStyle w:val="ae"/>
        <w:numPr>
          <w:ilvl w:val="0"/>
          <w:numId w:val="49"/>
        </w:numPr>
        <w:tabs>
          <w:tab w:val="clear" w:pos="720"/>
          <w:tab w:val="num" w:pos="851"/>
        </w:tabs>
        <w:spacing w:before="0" w:beforeAutospacing="0" w:after="0" w:afterAutospacing="0"/>
        <w:ind w:left="0" w:firstLine="709"/>
        <w:jc w:val="both"/>
        <w:rPr>
          <w:rFonts w:ascii="Arial" w:hAnsi="Arial" w:cs="Arial"/>
          <w:lang w:val="en-US"/>
        </w:rPr>
      </w:pPr>
      <w:r w:rsidRPr="00CA77DE">
        <w:rPr>
          <w:rFonts w:ascii="Arial" w:hAnsi="Arial" w:cs="Arial"/>
          <w:lang w:val="en-US"/>
        </w:rPr>
        <w:t>The procedure for calculating procedural deadlines. Consequences of missing the procedural term. The order of renewal or extension of the procedural term.</w:t>
      </w:r>
    </w:p>
    <w:p w14:paraId="26B9C11B" w14:textId="774CC841" w:rsidR="00CA77DE" w:rsidRPr="00CA77DE" w:rsidRDefault="00CA77DE" w:rsidP="002125AD">
      <w:pPr>
        <w:pStyle w:val="ae"/>
        <w:numPr>
          <w:ilvl w:val="0"/>
          <w:numId w:val="49"/>
        </w:numPr>
        <w:tabs>
          <w:tab w:val="clear" w:pos="720"/>
          <w:tab w:val="num" w:pos="851"/>
        </w:tabs>
        <w:spacing w:before="0" w:beforeAutospacing="0" w:after="0" w:afterAutospacing="0"/>
        <w:ind w:left="0" w:firstLine="709"/>
        <w:jc w:val="both"/>
        <w:rPr>
          <w:rFonts w:ascii="Arial" w:hAnsi="Arial" w:cs="Arial"/>
          <w:lang w:val="en-US"/>
        </w:rPr>
      </w:pPr>
      <w:r w:rsidRPr="00CA77DE">
        <w:rPr>
          <w:rFonts w:ascii="Arial" w:hAnsi="Arial" w:cs="Arial"/>
          <w:lang w:val="en-US"/>
        </w:rPr>
        <w:t>Court fees and costs related to the proceedings.</w:t>
      </w:r>
    </w:p>
    <w:p w14:paraId="3F31F6A9" w14:textId="2E4187FE" w:rsidR="00CA77DE" w:rsidRPr="00CA77DE" w:rsidRDefault="00CA77DE" w:rsidP="002125AD">
      <w:pPr>
        <w:pStyle w:val="ae"/>
        <w:numPr>
          <w:ilvl w:val="0"/>
          <w:numId w:val="49"/>
        </w:numPr>
        <w:tabs>
          <w:tab w:val="clear" w:pos="720"/>
          <w:tab w:val="num" w:pos="851"/>
        </w:tabs>
        <w:spacing w:before="0" w:beforeAutospacing="0" w:after="0" w:afterAutospacing="0"/>
        <w:ind w:left="0" w:firstLine="709"/>
        <w:jc w:val="both"/>
        <w:rPr>
          <w:rFonts w:ascii="Arial" w:hAnsi="Arial" w:cs="Arial"/>
          <w:lang w:val="en-US"/>
        </w:rPr>
      </w:pPr>
      <w:r w:rsidRPr="00CA77DE">
        <w:rPr>
          <w:rFonts w:ascii="Arial" w:hAnsi="Arial" w:cs="Arial"/>
          <w:lang w:val="en-US"/>
        </w:rPr>
        <w:t>Providing evidence in the economic process.</w:t>
      </w:r>
    </w:p>
    <w:p w14:paraId="7AD080AA" w14:textId="259D6E62" w:rsidR="00CA77DE" w:rsidRPr="00CA77DE" w:rsidRDefault="00CA77DE" w:rsidP="002125AD">
      <w:pPr>
        <w:pStyle w:val="ae"/>
        <w:numPr>
          <w:ilvl w:val="0"/>
          <w:numId w:val="49"/>
        </w:numPr>
        <w:tabs>
          <w:tab w:val="clear" w:pos="720"/>
          <w:tab w:val="num" w:pos="851"/>
        </w:tabs>
        <w:spacing w:before="0" w:beforeAutospacing="0" w:after="0" w:afterAutospacing="0"/>
        <w:ind w:left="0" w:firstLine="709"/>
        <w:jc w:val="both"/>
        <w:rPr>
          <w:rFonts w:ascii="Arial" w:hAnsi="Arial" w:cs="Arial"/>
          <w:lang w:val="en-US"/>
        </w:rPr>
      </w:pPr>
      <w:r w:rsidRPr="00CA77DE">
        <w:rPr>
          <w:rFonts w:ascii="Arial" w:hAnsi="Arial" w:cs="Arial"/>
          <w:lang w:val="en-US"/>
        </w:rPr>
        <w:t>Securing the claim. Ensuring court costs.</w:t>
      </w:r>
    </w:p>
    <w:p w14:paraId="5F319B7A" w14:textId="77777777" w:rsidR="00CA77DE" w:rsidRPr="00C03720" w:rsidRDefault="00CA77DE" w:rsidP="00C03720">
      <w:pPr>
        <w:pStyle w:val="af"/>
        <w:widowControl/>
        <w:tabs>
          <w:tab w:val="left" w:pos="540"/>
        </w:tabs>
        <w:spacing w:before="0"/>
        <w:ind w:left="0" w:firstLine="709"/>
        <w:jc w:val="both"/>
        <w:rPr>
          <w:rFonts w:ascii="Arial" w:hAnsi="Arial" w:cs="Arial"/>
          <w:sz w:val="24"/>
          <w:szCs w:val="24"/>
          <w:u w:val="none"/>
          <w:lang w:bidi="hi-IN"/>
        </w:rPr>
      </w:pPr>
    </w:p>
    <w:p w14:paraId="2F275E15" w14:textId="77777777" w:rsidR="00282669" w:rsidRPr="00CA77DE" w:rsidRDefault="00282669" w:rsidP="00CA77DE">
      <w:pPr>
        <w:spacing w:line="240" w:lineRule="auto"/>
        <w:ind w:firstLine="709"/>
        <w:jc w:val="both"/>
        <w:rPr>
          <w:rFonts w:ascii="Arial" w:hAnsi="Arial" w:cs="Arial"/>
          <w:i/>
          <w:sz w:val="24"/>
          <w:szCs w:val="24"/>
          <w:lang w:val="en-US"/>
        </w:rPr>
      </w:pPr>
      <w:r w:rsidRPr="00CA77DE">
        <w:rPr>
          <w:rFonts w:ascii="Arial" w:hAnsi="Arial" w:cs="Arial"/>
          <w:i/>
          <w:sz w:val="24"/>
          <w:szCs w:val="24"/>
          <w:lang w:val="en-US"/>
        </w:rPr>
        <w:t>Tasks for independent work:</w:t>
      </w:r>
    </w:p>
    <w:p w14:paraId="14510E8B" w14:textId="72D618FA" w:rsidR="00282669" w:rsidRPr="00CA77DE" w:rsidRDefault="00282669" w:rsidP="002125AD">
      <w:pPr>
        <w:pStyle w:val="a0"/>
        <w:numPr>
          <w:ilvl w:val="0"/>
          <w:numId w:val="50"/>
        </w:numPr>
        <w:spacing w:line="240" w:lineRule="auto"/>
        <w:ind w:left="0" w:firstLine="709"/>
        <w:jc w:val="both"/>
        <w:rPr>
          <w:rFonts w:ascii="Arial" w:hAnsi="Arial" w:cs="Arial"/>
          <w:sz w:val="24"/>
          <w:szCs w:val="24"/>
          <w:lang w:val="en-US"/>
        </w:rPr>
      </w:pPr>
      <w:r w:rsidRPr="00CA77DE">
        <w:rPr>
          <w:rFonts w:ascii="Arial" w:hAnsi="Arial" w:cs="Arial"/>
          <w:sz w:val="24"/>
          <w:szCs w:val="24"/>
          <w:lang w:val="en-US"/>
        </w:rPr>
        <w:t>Characteristics of certain types of evidence in the economic process</w:t>
      </w:r>
    </w:p>
    <w:p w14:paraId="04A7A5D8" w14:textId="315C209C" w:rsidR="00282669" w:rsidRPr="00CA77DE" w:rsidRDefault="00282669" w:rsidP="002125AD">
      <w:pPr>
        <w:pStyle w:val="a0"/>
        <w:numPr>
          <w:ilvl w:val="0"/>
          <w:numId w:val="50"/>
        </w:numPr>
        <w:spacing w:line="240" w:lineRule="auto"/>
        <w:ind w:left="0" w:firstLine="709"/>
        <w:jc w:val="both"/>
        <w:rPr>
          <w:rFonts w:ascii="Arial" w:hAnsi="Arial" w:cs="Arial"/>
          <w:sz w:val="24"/>
          <w:szCs w:val="24"/>
          <w:lang w:val="en-US"/>
        </w:rPr>
      </w:pPr>
      <w:r w:rsidRPr="00CA77DE">
        <w:rPr>
          <w:rFonts w:ascii="Arial" w:hAnsi="Arial" w:cs="Arial"/>
          <w:sz w:val="24"/>
          <w:szCs w:val="24"/>
          <w:lang w:val="en-US"/>
        </w:rPr>
        <w:t>Describe the grounds, procedure for appointment and examination.</w:t>
      </w:r>
    </w:p>
    <w:p w14:paraId="2E91FD8D" w14:textId="2C72BB31" w:rsidR="00282669" w:rsidRPr="00CA77DE" w:rsidRDefault="00282669" w:rsidP="002125AD">
      <w:pPr>
        <w:pStyle w:val="a0"/>
        <w:numPr>
          <w:ilvl w:val="0"/>
          <w:numId w:val="50"/>
        </w:numPr>
        <w:spacing w:line="240" w:lineRule="auto"/>
        <w:ind w:left="0" w:firstLine="709"/>
        <w:jc w:val="both"/>
        <w:rPr>
          <w:rFonts w:ascii="Arial" w:hAnsi="Arial" w:cs="Arial"/>
          <w:sz w:val="24"/>
          <w:szCs w:val="24"/>
          <w:lang w:val="en-US"/>
        </w:rPr>
      </w:pPr>
      <w:r w:rsidRPr="00CA77DE">
        <w:rPr>
          <w:rFonts w:ascii="Arial" w:hAnsi="Arial" w:cs="Arial"/>
          <w:sz w:val="24"/>
          <w:szCs w:val="24"/>
          <w:lang w:val="en-US"/>
        </w:rPr>
        <w:t>How to properly prepare written, physical, electronic evidence to present them to the court? Give a written answer with reference to the current legislation.</w:t>
      </w:r>
    </w:p>
    <w:p w14:paraId="31B8D8E6" w14:textId="6A829ED0" w:rsidR="00282669" w:rsidRPr="00CA77DE" w:rsidRDefault="00282669" w:rsidP="002125AD">
      <w:pPr>
        <w:pStyle w:val="a0"/>
        <w:numPr>
          <w:ilvl w:val="0"/>
          <w:numId w:val="50"/>
        </w:numPr>
        <w:spacing w:line="240" w:lineRule="auto"/>
        <w:ind w:left="0" w:firstLine="709"/>
        <w:jc w:val="both"/>
        <w:rPr>
          <w:rFonts w:ascii="Arial" w:hAnsi="Arial" w:cs="Arial"/>
          <w:sz w:val="24"/>
          <w:szCs w:val="24"/>
          <w:lang w:val="en-US"/>
        </w:rPr>
      </w:pPr>
      <w:r w:rsidRPr="00CA77DE">
        <w:rPr>
          <w:rFonts w:ascii="Arial" w:hAnsi="Arial" w:cs="Arial"/>
          <w:sz w:val="24"/>
          <w:szCs w:val="24"/>
          <w:lang w:val="en-US"/>
        </w:rPr>
        <w:t>Criteria for determining court costs for professional legal assistance</w:t>
      </w:r>
    </w:p>
    <w:p w14:paraId="1B65BEC2" w14:textId="334DC0A5" w:rsidR="00282669" w:rsidRPr="00CA77DE" w:rsidRDefault="00282669" w:rsidP="002125AD">
      <w:pPr>
        <w:pStyle w:val="a0"/>
        <w:numPr>
          <w:ilvl w:val="0"/>
          <w:numId w:val="50"/>
        </w:numPr>
        <w:spacing w:line="240" w:lineRule="auto"/>
        <w:ind w:left="0" w:firstLine="709"/>
        <w:jc w:val="both"/>
        <w:rPr>
          <w:rFonts w:ascii="Arial" w:hAnsi="Arial" w:cs="Arial"/>
          <w:sz w:val="24"/>
          <w:szCs w:val="24"/>
          <w:lang w:val="en-US"/>
        </w:rPr>
      </w:pPr>
      <w:r w:rsidRPr="00CA77DE">
        <w:rPr>
          <w:rFonts w:ascii="Arial" w:hAnsi="Arial" w:cs="Arial"/>
          <w:sz w:val="24"/>
          <w:szCs w:val="24"/>
          <w:lang w:val="en-US"/>
        </w:rPr>
        <w:t>The order of distribution and reimbursement of court costs. Identify benefits for paying court fees.</w:t>
      </w:r>
    </w:p>
    <w:p w14:paraId="2953CBBB" w14:textId="3ADD4C16" w:rsidR="00282669" w:rsidRPr="00CA77DE" w:rsidRDefault="00282669" w:rsidP="002125AD">
      <w:pPr>
        <w:pStyle w:val="a0"/>
        <w:numPr>
          <w:ilvl w:val="0"/>
          <w:numId w:val="50"/>
        </w:numPr>
        <w:spacing w:line="240" w:lineRule="auto"/>
        <w:ind w:left="0" w:firstLine="709"/>
        <w:jc w:val="both"/>
        <w:rPr>
          <w:rFonts w:ascii="Arial" w:hAnsi="Arial" w:cs="Arial"/>
          <w:sz w:val="24"/>
          <w:szCs w:val="24"/>
          <w:lang w:val="en-US"/>
        </w:rPr>
      </w:pPr>
      <w:r w:rsidRPr="00CA77DE">
        <w:rPr>
          <w:rFonts w:ascii="Arial" w:hAnsi="Arial" w:cs="Arial"/>
          <w:sz w:val="24"/>
          <w:szCs w:val="24"/>
          <w:lang w:val="en-US"/>
        </w:rPr>
        <w:t>Analyze the case law on the "seriousness" of the reasons for missing the deadline (the position of the party to the case and the position of the court)</w:t>
      </w:r>
    </w:p>
    <w:p w14:paraId="0EBB81B4" w14:textId="39CB66E3" w:rsidR="00282669" w:rsidRPr="00CA77DE" w:rsidRDefault="00282669" w:rsidP="002125AD">
      <w:pPr>
        <w:pStyle w:val="a0"/>
        <w:numPr>
          <w:ilvl w:val="0"/>
          <w:numId w:val="50"/>
        </w:numPr>
        <w:spacing w:line="240" w:lineRule="auto"/>
        <w:ind w:left="0" w:firstLine="709"/>
        <w:jc w:val="both"/>
        <w:rPr>
          <w:rFonts w:ascii="Arial" w:hAnsi="Arial" w:cs="Arial"/>
          <w:sz w:val="24"/>
          <w:szCs w:val="24"/>
          <w:lang w:val="en-US"/>
        </w:rPr>
      </w:pPr>
      <w:r w:rsidRPr="00CA77DE">
        <w:rPr>
          <w:rFonts w:ascii="Arial" w:hAnsi="Arial" w:cs="Arial"/>
          <w:sz w:val="24"/>
          <w:szCs w:val="24"/>
          <w:lang w:val="en-US"/>
        </w:rPr>
        <w:t>The procedure for revocation, appeal and execution of the decision on taking measures to secure evidence.</w:t>
      </w:r>
    </w:p>
    <w:p w14:paraId="49080E90" w14:textId="60542AF8" w:rsidR="006906F4" w:rsidRPr="00CA77DE" w:rsidRDefault="00282669" w:rsidP="002125AD">
      <w:pPr>
        <w:pStyle w:val="a0"/>
        <w:numPr>
          <w:ilvl w:val="0"/>
          <w:numId w:val="50"/>
        </w:numPr>
        <w:spacing w:line="240" w:lineRule="auto"/>
        <w:ind w:left="0" w:firstLine="709"/>
        <w:jc w:val="both"/>
        <w:rPr>
          <w:rFonts w:ascii="Arial" w:hAnsi="Arial" w:cs="Arial"/>
          <w:sz w:val="24"/>
          <w:szCs w:val="24"/>
          <w:lang w:val="en-US"/>
        </w:rPr>
      </w:pPr>
      <w:r w:rsidRPr="00CA77DE">
        <w:rPr>
          <w:rFonts w:ascii="Arial" w:hAnsi="Arial" w:cs="Arial"/>
          <w:sz w:val="24"/>
          <w:szCs w:val="24"/>
          <w:lang w:val="en-US"/>
        </w:rPr>
        <w:t>The procedure for cancellation, appeal and execution of the decision on taking measures to secure the claim.</w:t>
      </w:r>
    </w:p>
    <w:p w14:paraId="203D126F" w14:textId="77777777" w:rsidR="00282669" w:rsidRPr="00C03720" w:rsidRDefault="00282669" w:rsidP="00A47B0E">
      <w:pPr>
        <w:pStyle w:val="a0"/>
        <w:spacing w:line="240" w:lineRule="auto"/>
        <w:ind w:left="0" w:firstLine="709"/>
        <w:jc w:val="both"/>
        <w:rPr>
          <w:rFonts w:ascii="Arial" w:hAnsi="Arial" w:cs="Arial"/>
          <w:spacing w:val="-2"/>
          <w:sz w:val="24"/>
          <w:szCs w:val="24"/>
        </w:rPr>
      </w:pPr>
    </w:p>
    <w:p w14:paraId="3F3DF29C" w14:textId="701501C5" w:rsidR="00282669" w:rsidRPr="00A47B0E" w:rsidRDefault="00282669" w:rsidP="00C03720">
      <w:pPr>
        <w:pStyle w:val="a0"/>
        <w:spacing w:line="240" w:lineRule="auto"/>
        <w:ind w:left="0" w:firstLine="709"/>
        <w:jc w:val="center"/>
        <w:rPr>
          <w:rFonts w:ascii="Arial" w:hAnsi="Arial" w:cs="Arial"/>
          <w:b/>
          <w:sz w:val="24"/>
          <w:szCs w:val="24"/>
          <w:lang w:val="en-US"/>
        </w:rPr>
      </w:pPr>
      <w:r w:rsidRPr="00A47B0E">
        <w:rPr>
          <w:rFonts w:ascii="Arial" w:hAnsi="Arial" w:cs="Arial"/>
          <w:b/>
          <w:sz w:val="24"/>
          <w:szCs w:val="24"/>
          <w:lang w:val="en-US"/>
        </w:rPr>
        <w:lastRenderedPageBreak/>
        <w:t>Section 2. Proceedings in various instances of commercial courts and execution of decisions of the commercial court.</w:t>
      </w:r>
    </w:p>
    <w:p w14:paraId="4CBA330C" w14:textId="77777777" w:rsidR="00BE2320" w:rsidRPr="00C03720" w:rsidRDefault="00BE2320" w:rsidP="00C03720">
      <w:pPr>
        <w:pStyle w:val="af"/>
        <w:widowControl/>
        <w:tabs>
          <w:tab w:val="left" w:pos="540"/>
        </w:tabs>
        <w:spacing w:before="0"/>
        <w:ind w:left="0" w:firstLine="709"/>
        <w:jc w:val="both"/>
        <w:rPr>
          <w:rFonts w:ascii="Arial" w:hAnsi="Arial" w:cs="Arial"/>
          <w:sz w:val="24"/>
          <w:szCs w:val="24"/>
          <w:u w:val="none"/>
          <w:lang w:bidi="hi-IN"/>
        </w:rPr>
      </w:pPr>
    </w:p>
    <w:p w14:paraId="790D6EDC" w14:textId="77777777" w:rsidR="00A47B0E" w:rsidRPr="00A47B0E" w:rsidRDefault="00A47B0E" w:rsidP="00A47B0E">
      <w:pPr>
        <w:spacing w:line="240" w:lineRule="auto"/>
        <w:ind w:firstLine="709"/>
        <w:jc w:val="both"/>
        <w:rPr>
          <w:rFonts w:ascii="Arial" w:hAnsi="Arial" w:cs="Arial"/>
          <w:bCs/>
          <w:sz w:val="24"/>
          <w:szCs w:val="24"/>
          <w:lang w:val="en-US"/>
        </w:rPr>
      </w:pPr>
      <w:r w:rsidRPr="00A47B0E">
        <w:rPr>
          <w:rFonts w:ascii="Arial" w:eastAsia="Times New Roman" w:hAnsi="Arial" w:cs="Arial"/>
          <w:b/>
          <w:i/>
          <w:snapToGrid w:val="0"/>
          <w:sz w:val="24"/>
          <w:szCs w:val="24"/>
          <w:u w:val="single"/>
          <w:lang w:val="en-US" w:eastAsia="x-none" w:bidi="hi-IN"/>
        </w:rPr>
        <w:t>Lecture 3</w:t>
      </w:r>
      <w:r w:rsidRPr="00A47B0E">
        <w:rPr>
          <w:rFonts w:ascii="Arial" w:hAnsi="Arial" w:cs="Arial"/>
          <w:bCs/>
          <w:sz w:val="24"/>
          <w:szCs w:val="24"/>
          <w:lang w:val="en-US"/>
        </w:rPr>
        <w:t xml:space="preserve"> provides for the study of issues of topics 2.1.- 2.3. (</w:t>
      </w:r>
      <w:r w:rsidRPr="00A47B0E">
        <w:rPr>
          <w:rFonts w:ascii="Arial" w:hAnsi="Arial" w:cs="Arial"/>
          <w:b/>
          <w:sz w:val="24"/>
          <w:szCs w:val="24"/>
          <w:lang w:val="en-US"/>
        </w:rPr>
        <w:t>2.1.</w:t>
      </w:r>
      <w:r w:rsidRPr="00A47B0E">
        <w:rPr>
          <w:rFonts w:ascii="Arial" w:hAnsi="Arial" w:cs="Arial"/>
          <w:bCs/>
          <w:sz w:val="24"/>
          <w:szCs w:val="24"/>
          <w:lang w:val="en-US"/>
        </w:rPr>
        <w:t xml:space="preserve"> Order proceedings; </w:t>
      </w:r>
      <w:r w:rsidRPr="00A47B0E">
        <w:rPr>
          <w:rFonts w:ascii="Arial" w:hAnsi="Arial" w:cs="Arial"/>
          <w:b/>
          <w:sz w:val="24"/>
          <w:szCs w:val="24"/>
          <w:lang w:val="en-US"/>
        </w:rPr>
        <w:t>2.2.</w:t>
      </w:r>
      <w:r w:rsidRPr="00A47B0E">
        <w:rPr>
          <w:rFonts w:ascii="Arial" w:hAnsi="Arial" w:cs="Arial"/>
          <w:bCs/>
          <w:sz w:val="24"/>
          <w:szCs w:val="24"/>
          <w:lang w:val="en-US"/>
        </w:rPr>
        <w:t xml:space="preserve"> Claim proceedings; </w:t>
      </w:r>
      <w:r w:rsidRPr="00A47B0E">
        <w:rPr>
          <w:rFonts w:ascii="Arial" w:hAnsi="Arial" w:cs="Arial"/>
          <w:b/>
          <w:sz w:val="24"/>
          <w:szCs w:val="24"/>
          <w:lang w:val="en-US"/>
        </w:rPr>
        <w:t>2.3.</w:t>
      </w:r>
      <w:r w:rsidRPr="00A47B0E">
        <w:rPr>
          <w:rFonts w:ascii="Arial" w:hAnsi="Arial" w:cs="Arial"/>
          <w:bCs/>
          <w:sz w:val="24"/>
          <w:szCs w:val="24"/>
          <w:lang w:val="en-US"/>
        </w:rPr>
        <w:t xml:space="preserve"> Decision of the commercial court)</w:t>
      </w:r>
    </w:p>
    <w:p w14:paraId="6DD4EB05" w14:textId="111118F0" w:rsidR="00C03720" w:rsidRDefault="00C03720" w:rsidP="00C03720">
      <w:pPr>
        <w:pStyle w:val="af"/>
        <w:tabs>
          <w:tab w:val="left" w:pos="540"/>
        </w:tabs>
        <w:spacing w:before="0"/>
        <w:ind w:left="0" w:firstLine="709"/>
        <w:jc w:val="both"/>
        <w:rPr>
          <w:rFonts w:ascii="Arial" w:hAnsi="Arial" w:cs="Arial"/>
          <w:sz w:val="24"/>
          <w:szCs w:val="24"/>
          <w:u w:val="none"/>
        </w:rPr>
      </w:pPr>
    </w:p>
    <w:p w14:paraId="57F67026" w14:textId="77777777" w:rsidR="00870AF9" w:rsidRPr="00C03720" w:rsidRDefault="00870AF9" w:rsidP="00C03720">
      <w:pPr>
        <w:pStyle w:val="af"/>
        <w:tabs>
          <w:tab w:val="left" w:pos="540"/>
        </w:tabs>
        <w:spacing w:before="0"/>
        <w:ind w:left="0" w:firstLine="709"/>
        <w:jc w:val="both"/>
        <w:rPr>
          <w:rFonts w:ascii="Arial" w:hAnsi="Arial" w:cs="Arial"/>
          <w:sz w:val="24"/>
          <w:szCs w:val="24"/>
          <w:u w:val="none"/>
        </w:rPr>
      </w:pPr>
    </w:p>
    <w:p w14:paraId="1714E356" w14:textId="77777777" w:rsidR="00A47B0E" w:rsidRPr="008D0D6A" w:rsidRDefault="00A47B0E" w:rsidP="00A47B0E">
      <w:pPr>
        <w:pStyle w:val="af"/>
        <w:tabs>
          <w:tab w:val="left" w:pos="540"/>
        </w:tabs>
        <w:spacing w:before="0"/>
        <w:ind w:left="0" w:firstLine="709"/>
        <w:jc w:val="both"/>
        <w:rPr>
          <w:rFonts w:ascii="Arial" w:hAnsi="Arial" w:cs="Arial"/>
          <w:i/>
          <w:sz w:val="24"/>
          <w:szCs w:val="24"/>
          <w:u w:val="none"/>
          <w:lang w:val="en-US"/>
        </w:rPr>
      </w:pPr>
      <w:r w:rsidRPr="008D0D6A">
        <w:rPr>
          <w:rFonts w:ascii="Arial" w:hAnsi="Arial" w:cs="Arial"/>
          <w:i/>
          <w:sz w:val="24"/>
          <w:szCs w:val="24"/>
          <w:u w:val="none"/>
          <w:lang w:val="en-US"/>
        </w:rPr>
        <w:t>Lecture plan:</w:t>
      </w:r>
    </w:p>
    <w:p w14:paraId="176207BA" w14:textId="1B1C81B0" w:rsidR="00A47B0E" w:rsidRPr="008D0D6A" w:rsidRDefault="00A47B0E" w:rsidP="002125AD">
      <w:pPr>
        <w:numPr>
          <w:ilvl w:val="0"/>
          <w:numId w:val="51"/>
        </w:numPr>
        <w:spacing w:line="240" w:lineRule="auto"/>
        <w:ind w:left="0" w:firstLine="709"/>
        <w:jc w:val="both"/>
        <w:rPr>
          <w:rFonts w:ascii="Arial" w:hAnsi="Arial" w:cs="Arial"/>
          <w:sz w:val="24"/>
          <w:szCs w:val="24"/>
          <w:lang w:val="en-US"/>
        </w:rPr>
      </w:pPr>
      <w:r w:rsidRPr="008D0D6A">
        <w:rPr>
          <w:rFonts w:ascii="Arial" w:hAnsi="Arial" w:cs="Arial"/>
          <w:sz w:val="24"/>
          <w:szCs w:val="24"/>
          <w:lang w:val="en-US"/>
        </w:rPr>
        <w:t>Judicial order in commercial litigation: grounds, procedure for issuance and procedure for its cancellation.</w:t>
      </w:r>
    </w:p>
    <w:p w14:paraId="26CF27DD" w14:textId="35E0225B" w:rsidR="00A47B0E" w:rsidRPr="008D0D6A" w:rsidRDefault="00A47B0E" w:rsidP="002125AD">
      <w:pPr>
        <w:numPr>
          <w:ilvl w:val="0"/>
          <w:numId w:val="51"/>
        </w:numPr>
        <w:spacing w:line="240" w:lineRule="auto"/>
        <w:ind w:left="0" w:firstLine="709"/>
        <w:jc w:val="both"/>
        <w:rPr>
          <w:rFonts w:ascii="Arial" w:hAnsi="Arial" w:cs="Arial"/>
          <w:sz w:val="24"/>
          <w:szCs w:val="24"/>
          <w:lang w:val="en-US"/>
        </w:rPr>
      </w:pPr>
      <w:r w:rsidRPr="008D0D6A">
        <w:rPr>
          <w:rFonts w:ascii="Arial" w:hAnsi="Arial" w:cs="Arial"/>
          <w:sz w:val="24"/>
          <w:szCs w:val="24"/>
          <w:lang w:val="en-US"/>
        </w:rPr>
        <w:t>Written statements of the parties to the case. Requirements for the statement of claim and response to it.</w:t>
      </w:r>
    </w:p>
    <w:p w14:paraId="74391316" w14:textId="5BF501BD" w:rsidR="00A47B0E" w:rsidRPr="008D0D6A" w:rsidRDefault="00A47B0E" w:rsidP="002125AD">
      <w:pPr>
        <w:numPr>
          <w:ilvl w:val="0"/>
          <w:numId w:val="51"/>
        </w:numPr>
        <w:spacing w:line="240" w:lineRule="auto"/>
        <w:ind w:left="0" w:firstLine="709"/>
        <w:jc w:val="both"/>
        <w:rPr>
          <w:rFonts w:ascii="Arial" w:hAnsi="Arial" w:cs="Arial"/>
          <w:sz w:val="24"/>
          <w:szCs w:val="24"/>
          <w:lang w:val="en-US"/>
        </w:rPr>
      </w:pPr>
      <w:r w:rsidRPr="008D0D6A">
        <w:rPr>
          <w:rFonts w:ascii="Arial" w:hAnsi="Arial" w:cs="Arial"/>
          <w:sz w:val="24"/>
          <w:szCs w:val="24"/>
          <w:lang w:val="en-US"/>
        </w:rPr>
        <w:t>Grounds for leaving the statement of claim without motion, return of the statement of claim and refusal to initiate proceedings.</w:t>
      </w:r>
    </w:p>
    <w:p w14:paraId="4C9E2FF9" w14:textId="3BE9FA2E" w:rsidR="00A47B0E" w:rsidRPr="008D0D6A" w:rsidRDefault="00A47B0E" w:rsidP="002125AD">
      <w:pPr>
        <w:numPr>
          <w:ilvl w:val="0"/>
          <w:numId w:val="51"/>
        </w:numPr>
        <w:spacing w:line="240" w:lineRule="auto"/>
        <w:ind w:left="0" w:firstLine="709"/>
        <w:jc w:val="both"/>
        <w:rPr>
          <w:rFonts w:ascii="Arial" w:hAnsi="Arial" w:cs="Arial"/>
          <w:sz w:val="24"/>
          <w:szCs w:val="24"/>
          <w:lang w:val="en-US"/>
        </w:rPr>
      </w:pPr>
      <w:r w:rsidRPr="008D0D6A">
        <w:rPr>
          <w:rFonts w:ascii="Arial" w:hAnsi="Arial" w:cs="Arial"/>
          <w:sz w:val="24"/>
          <w:szCs w:val="24"/>
          <w:lang w:val="en-US"/>
        </w:rPr>
        <w:t>Opening of proceedings. Preparatory proceedings. Consideration of the case on the merits</w:t>
      </w:r>
    </w:p>
    <w:p w14:paraId="6BA33C65" w14:textId="77FC4E82" w:rsidR="00A47B0E" w:rsidRPr="008D0D6A" w:rsidRDefault="00A47B0E" w:rsidP="002125AD">
      <w:pPr>
        <w:numPr>
          <w:ilvl w:val="0"/>
          <w:numId w:val="51"/>
        </w:numPr>
        <w:spacing w:line="240" w:lineRule="auto"/>
        <w:ind w:left="0" w:firstLine="709"/>
        <w:jc w:val="both"/>
        <w:rPr>
          <w:rFonts w:ascii="Arial" w:hAnsi="Arial" w:cs="Arial"/>
          <w:sz w:val="24"/>
          <w:szCs w:val="24"/>
          <w:lang w:val="en-US"/>
        </w:rPr>
      </w:pPr>
      <w:r w:rsidRPr="008D0D6A">
        <w:rPr>
          <w:rFonts w:ascii="Arial" w:hAnsi="Arial" w:cs="Arial"/>
          <w:sz w:val="24"/>
          <w:szCs w:val="24"/>
          <w:lang w:val="en-US"/>
        </w:rPr>
        <w:t>Leaving the statement of claim without consideration. Suspension and closure of proceedings</w:t>
      </w:r>
    </w:p>
    <w:p w14:paraId="7050DFD5" w14:textId="34DF76E2" w:rsidR="00A47B0E" w:rsidRPr="008D0D6A" w:rsidRDefault="00A47B0E" w:rsidP="002125AD">
      <w:pPr>
        <w:numPr>
          <w:ilvl w:val="0"/>
          <w:numId w:val="51"/>
        </w:numPr>
        <w:spacing w:line="240" w:lineRule="auto"/>
        <w:ind w:left="0" w:firstLine="709"/>
        <w:jc w:val="both"/>
        <w:rPr>
          <w:rFonts w:ascii="Arial" w:hAnsi="Arial" w:cs="Arial"/>
          <w:sz w:val="24"/>
          <w:szCs w:val="24"/>
          <w:lang w:val="en-US"/>
        </w:rPr>
      </w:pPr>
      <w:r w:rsidRPr="008D0D6A">
        <w:rPr>
          <w:rFonts w:ascii="Arial" w:hAnsi="Arial" w:cs="Arial"/>
          <w:sz w:val="24"/>
          <w:szCs w:val="24"/>
          <w:lang w:val="en-US"/>
        </w:rPr>
        <w:t>Types, procedure and form of decisions of the commercial court. Requirements for the content of decisions of the commercial court.</w:t>
      </w:r>
    </w:p>
    <w:p w14:paraId="4E86DA0F" w14:textId="1CFA4231" w:rsidR="00A47B0E" w:rsidRPr="008D0D6A" w:rsidRDefault="00A47B0E" w:rsidP="002125AD">
      <w:pPr>
        <w:numPr>
          <w:ilvl w:val="0"/>
          <w:numId w:val="51"/>
        </w:numPr>
        <w:spacing w:line="240" w:lineRule="auto"/>
        <w:ind w:left="0" w:firstLine="709"/>
        <w:jc w:val="both"/>
        <w:rPr>
          <w:rFonts w:ascii="Arial" w:hAnsi="Arial" w:cs="Arial"/>
          <w:sz w:val="24"/>
          <w:szCs w:val="24"/>
          <w:lang w:val="en-US"/>
        </w:rPr>
      </w:pPr>
      <w:r w:rsidRPr="008D0D6A">
        <w:rPr>
          <w:rFonts w:ascii="Arial" w:hAnsi="Arial" w:cs="Arial"/>
          <w:sz w:val="24"/>
          <w:szCs w:val="24"/>
          <w:lang w:val="en-US"/>
        </w:rPr>
        <w:t>Proclamation of the decision and its entry into force. Delivery and explanation of decisions.</w:t>
      </w:r>
    </w:p>
    <w:p w14:paraId="0A7EE329" w14:textId="77777777" w:rsidR="00A47B0E" w:rsidRPr="00C03720" w:rsidRDefault="00A47B0E" w:rsidP="00C03720">
      <w:pPr>
        <w:pStyle w:val="af"/>
        <w:widowControl/>
        <w:tabs>
          <w:tab w:val="left" w:pos="540"/>
        </w:tabs>
        <w:spacing w:before="0"/>
        <w:ind w:left="0" w:firstLine="709"/>
        <w:jc w:val="both"/>
        <w:rPr>
          <w:rFonts w:ascii="Arial" w:hAnsi="Arial" w:cs="Arial"/>
          <w:sz w:val="24"/>
          <w:szCs w:val="24"/>
          <w:u w:val="none"/>
          <w:lang w:bidi="hi-IN"/>
        </w:rPr>
      </w:pPr>
    </w:p>
    <w:p w14:paraId="1A874F49" w14:textId="77777777" w:rsidR="00282669" w:rsidRPr="008D0D6A" w:rsidRDefault="00282669" w:rsidP="00282669">
      <w:pPr>
        <w:spacing w:line="240" w:lineRule="auto"/>
        <w:ind w:firstLine="709"/>
        <w:jc w:val="both"/>
        <w:rPr>
          <w:rFonts w:ascii="Arial" w:hAnsi="Arial" w:cs="Arial"/>
          <w:i/>
          <w:sz w:val="24"/>
          <w:szCs w:val="24"/>
          <w:lang w:val="en-US"/>
        </w:rPr>
      </w:pPr>
      <w:r w:rsidRPr="008D0D6A">
        <w:rPr>
          <w:rFonts w:ascii="Arial" w:hAnsi="Arial" w:cs="Arial"/>
          <w:i/>
          <w:sz w:val="24"/>
          <w:szCs w:val="24"/>
          <w:lang w:val="en-US"/>
        </w:rPr>
        <w:t>Tasks for independent work:</w:t>
      </w:r>
    </w:p>
    <w:p w14:paraId="53F955F2" w14:textId="13B9162C" w:rsidR="00282669" w:rsidRPr="008D0D6A" w:rsidRDefault="00282669" w:rsidP="002125AD">
      <w:pPr>
        <w:pStyle w:val="a0"/>
        <w:numPr>
          <w:ilvl w:val="0"/>
          <w:numId w:val="52"/>
        </w:numPr>
        <w:autoSpaceDE w:val="0"/>
        <w:autoSpaceDN w:val="0"/>
        <w:adjustRightInd w:val="0"/>
        <w:spacing w:line="240" w:lineRule="auto"/>
        <w:ind w:left="0" w:firstLine="709"/>
        <w:jc w:val="both"/>
        <w:rPr>
          <w:rFonts w:ascii="Arial" w:hAnsi="Arial" w:cs="Arial"/>
          <w:spacing w:val="-2"/>
          <w:sz w:val="24"/>
          <w:szCs w:val="24"/>
          <w:highlight w:val="white"/>
          <w:lang w:val="en-US"/>
        </w:rPr>
      </w:pPr>
      <w:r w:rsidRPr="008D0D6A">
        <w:rPr>
          <w:rFonts w:ascii="Arial" w:hAnsi="Arial" w:cs="Arial"/>
          <w:spacing w:val="-2"/>
          <w:sz w:val="24"/>
          <w:szCs w:val="24"/>
          <w:highlight w:val="white"/>
          <w:lang w:val="en-US"/>
        </w:rPr>
        <w:t>Determine in which cases the commercial courts issue a court order on the examples of the USSR</w:t>
      </w:r>
    </w:p>
    <w:p w14:paraId="1F63081F" w14:textId="5C04400B" w:rsidR="00282669" w:rsidRPr="008D0D6A" w:rsidRDefault="00282669" w:rsidP="002125AD">
      <w:pPr>
        <w:pStyle w:val="a0"/>
        <w:numPr>
          <w:ilvl w:val="0"/>
          <w:numId w:val="52"/>
        </w:numPr>
        <w:autoSpaceDE w:val="0"/>
        <w:autoSpaceDN w:val="0"/>
        <w:adjustRightInd w:val="0"/>
        <w:spacing w:line="240" w:lineRule="auto"/>
        <w:ind w:left="0" w:firstLine="709"/>
        <w:jc w:val="both"/>
        <w:rPr>
          <w:rFonts w:ascii="Arial" w:hAnsi="Arial" w:cs="Arial"/>
          <w:spacing w:val="-2"/>
          <w:sz w:val="24"/>
          <w:szCs w:val="24"/>
          <w:highlight w:val="white"/>
          <w:lang w:val="en-US"/>
        </w:rPr>
      </w:pPr>
      <w:r w:rsidRPr="008D0D6A">
        <w:rPr>
          <w:rFonts w:ascii="Arial" w:hAnsi="Arial" w:cs="Arial"/>
          <w:spacing w:val="-2"/>
          <w:sz w:val="24"/>
          <w:szCs w:val="24"/>
          <w:highlight w:val="white"/>
          <w:lang w:val="en-US"/>
        </w:rPr>
        <w:t>Describe the settlement of the dispute with the participation of a judge</w:t>
      </w:r>
    </w:p>
    <w:p w14:paraId="353B539F" w14:textId="624CCA6F" w:rsidR="00282669" w:rsidRPr="008D0D6A" w:rsidRDefault="00282669" w:rsidP="002125AD">
      <w:pPr>
        <w:pStyle w:val="a0"/>
        <w:numPr>
          <w:ilvl w:val="0"/>
          <w:numId w:val="52"/>
        </w:numPr>
        <w:autoSpaceDE w:val="0"/>
        <w:autoSpaceDN w:val="0"/>
        <w:adjustRightInd w:val="0"/>
        <w:spacing w:line="240" w:lineRule="auto"/>
        <w:ind w:left="0" w:firstLine="709"/>
        <w:jc w:val="both"/>
        <w:rPr>
          <w:rFonts w:ascii="Arial" w:hAnsi="Arial" w:cs="Arial"/>
          <w:spacing w:val="-2"/>
          <w:sz w:val="24"/>
          <w:szCs w:val="24"/>
          <w:highlight w:val="white"/>
          <w:lang w:val="en-US"/>
        </w:rPr>
      </w:pPr>
      <w:r w:rsidRPr="008D0D6A">
        <w:rPr>
          <w:rFonts w:ascii="Arial" w:hAnsi="Arial" w:cs="Arial"/>
          <w:spacing w:val="-2"/>
          <w:sz w:val="24"/>
          <w:szCs w:val="24"/>
          <w:highlight w:val="white"/>
          <w:lang w:val="en-US"/>
        </w:rPr>
        <w:t>The concept of claim in the economic process. Requirements for the form and content of the statement of claim.</w:t>
      </w:r>
    </w:p>
    <w:p w14:paraId="4003C3BE" w14:textId="50A23B78" w:rsidR="00282669" w:rsidRPr="008D0D6A" w:rsidRDefault="00282669" w:rsidP="002125AD">
      <w:pPr>
        <w:pStyle w:val="a0"/>
        <w:numPr>
          <w:ilvl w:val="0"/>
          <w:numId w:val="52"/>
        </w:numPr>
        <w:autoSpaceDE w:val="0"/>
        <w:autoSpaceDN w:val="0"/>
        <w:adjustRightInd w:val="0"/>
        <w:spacing w:line="240" w:lineRule="auto"/>
        <w:ind w:left="0" w:firstLine="709"/>
        <w:jc w:val="both"/>
        <w:rPr>
          <w:rFonts w:ascii="Arial" w:hAnsi="Arial" w:cs="Arial"/>
          <w:spacing w:val="-2"/>
          <w:sz w:val="24"/>
          <w:szCs w:val="24"/>
          <w:highlight w:val="white"/>
          <w:lang w:val="en-US"/>
        </w:rPr>
      </w:pPr>
      <w:r w:rsidRPr="008D0D6A">
        <w:rPr>
          <w:rFonts w:ascii="Arial" w:hAnsi="Arial" w:cs="Arial"/>
          <w:spacing w:val="-2"/>
          <w:sz w:val="24"/>
          <w:szCs w:val="24"/>
          <w:highlight w:val="white"/>
          <w:lang w:val="en-US"/>
        </w:rPr>
        <w:t>Determine the procedure for conducting a court hearing in the preparatory proceedings and when considering the case on the merits.</w:t>
      </w:r>
    </w:p>
    <w:p w14:paraId="6B7926B7" w14:textId="2E16C22D" w:rsidR="00282669" w:rsidRPr="008D0D6A" w:rsidRDefault="00282669" w:rsidP="002125AD">
      <w:pPr>
        <w:pStyle w:val="a0"/>
        <w:numPr>
          <w:ilvl w:val="0"/>
          <w:numId w:val="52"/>
        </w:numPr>
        <w:autoSpaceDE w:val="0"/>
        <w:autoSpaceDN w:val="0"/>
        <w:adjustRightInd w:val="0"/>
        <w:spacing w:line="240" w:lineRule="auto"/>
        <w:ind w:left="0" w:firstLine="709"/>
        <w:jc w:val="both"/>
        <w:rPr>
          <w:rFonts w:ascii="Arial" w:hAnsi="Arial" w:cs="Arial"/>
          <w:spacing w:val="-2"/>
          <w:sz w:val="24"/>
          <w:szCs w:val="24"/>
          <w:highlight w:val="white"/>
          <w:lang w:val="en-US"/>
        </w:rPr>
      </w:pPr>
      <w:r w:rsidRPr="008D0D6A">
        <w:rPr>
          <w:rFonts w:ascii="Arial" w:hAnsi="Arial" w:cs="Arial"/>
          <w:spacing w:val="-2"/>
          <w:sz w:val="24"/>
          <w:szCs w:val="24"/>
          <w:highlight w:val="white"/>
          <w:lang w:val="en-US"/>
        </w:rPr>
        <w:t>Describe the minutes of the court hearing and the requirements for it.</w:t>
      </w:r>
    </w:p>
    <w:p w14:paraId="21CF1A64" w14:textId="21E6BA29" w:rsidR="00282669" w:rsidRPr="008D0D6A" w:rsidRDefault="00282669" w:rsidP="002125AD">
      <w:pPr>
        <w:pStyle w:val="a0"/>
        <w:numPr>
          <w:ilvl w:val="0"/>
          <w:numId w:val="52"/>
        </w:numPr>
        <w:autoSpaceDE w:val="0"/>
        <w:autoSpaceDN w:val="0"/>
        <w:adjustRightInd w:val="0"/>
        <w:spacing w:line="240" w:lineRule="auto"/>
        <w:ind w:left="0" w:firstLine="709"/>
        <w:jc w:val="both"/>
        <w:rPr>
          <w:rFonts w:ascii="Arial" w:hAnsi="Arial" w:cs="Arial"/>
          <w:spacing w:val="-2"/>
          <w:sz w:val="24"/>
          <w:szCs w:val="24"/>
          <w:highlight w:val="white"/>
          <w:lang w:val="en-US"/>
        </w:rPr>
      </w:pPr>
      <w:r w:rsidRPr="008D0D6A">
        <w:rPr>
          <w:rFonts w:ascii="Arial" w:hAnsi="Arial" w:cs="Arial"/>
          <w:spacing w:val="-2"/>
          <w:sz w:val="24"/>
          <w:szCs w:val="24"/>
          <w:highlight w:val="white"/>
          <w:lang w:val="en-US"/>
        </w:rPr>
        <w:t>The rights of the commercial court to make a decision.</w:t>
      </w:r>
    </w:p>
    <w:p w14:paraId="213434FD" w14:textId="7F4A837A" w:rsidR="00282669" w:rsidRPr="008D0D6A" w:rsidRDefault="00282669" w:rsidP="002125AD">
      <w:pPr>
        <w:pStyle w:val="a0"/>
        <w:numPr>
          <w:ilvl w:val="0"/>
          <w:numId w:val="52"/>
        </w:numPr>
        <w:autoSpaceDE w:val="0"/>
        <w:autoSpaceDN w:val="0"/>
        <w:adjustRightInd w:val="0"/>
        <w:spacing w:line="240" w:lineRule="auto"/>
        <w:ind w:left="0" w:firstLine="709"/>
        <w:jc w:val="both"/>
        <w:rPr>
          <w:rFonts w:ascii="Arial" w:hAnsi="Arial" w:cs="Arial"/>
          <w:spacing w:val="-2"/>
          <w:sz w:val="24"/>
          <w:szCs w:val="24"/>
          <w:highlight w:val="white"/>
          <w:lang w:val="en-US"/>
        </w:rPr>
      </w:pPr>
      <w:r w:rsidRPr="008D0D6A">
        <w:rPr>
          <w:rFonts w:ascii="Arial" w:hAnsi="Arial" w:cs="Arial"/>
          <w:spacing w:val="-2"/>
          <w:sz w:val="24"/>
          <w:szCs w:val="24"/>
          <w:highlight w:val="white"/>
          <w:lang w:val="en-US"/>
        </w:rPr>
        <w:t>Making a decision and its content. Separate decision. Notification of the commercial court.</w:t>
      </w:r>
    </w:p>
    <w:p w14:paraId="6AE18C66" w14:textId="7E2C92CC" w:rsidR="00282669" w:rsidRPr="008D0D6A" w:rsidRDefault="00282669" w:rsidP="002125AD">
      <w:pPr>
        <w:pStyle w:val="a0"/>
        <w:numPr>
          <w:ilvl w:val="0"/>
          <w:numId w:val="52"/>
        </w:numPr>
        <w:autoSpaceDE w:val="0"/>
        <w:autoSpaceDN w:val="0"/>
        <w:adjustRightInd w:val="0"/>
        <w:spacing w:line="240" w:lineRule="auto"/>
        <w:ind w:left="0" w:firstLine="709"/>
        <w:jc w:val="both"/>
        <w:rPr>
          <w:rFonts w:ascii="Arial" w:hAnsi="Arial" w:cs="Arial"/>
          <w:spacing w:val="-2"/>
          <w:sz w:val="24"/>
          <w:szCs w:val="24"/>
          <w:highlight w:val="white"/>
          <w:lang w:val="en-US"/>
        </w:rPr>
      </w:pPr>
      <w:r w:rsidRPr="008D0D6A">
        <w:rPr>
          <w:rFonts w:ascii="Arial" w:hAnsi="Arial" w:cs="Arial"/>
          <w:spacing w:val="-2"/>
          <w:sz w:val="24"/>
          <w:szCs w:val="24"/>
          <w:highlight w:val="white"/>
          <w:lang w:val="en-US"/>
        </w:rPr>
        <w:t>The procedure for execution of decisions, rulings, resolutions of the commercial court.</w:t>
      </w:r>
    </w:p>
    <w:p w14:paraId="69D411A0" w14:textId="1130F1BF" w:rsidR="00282669" w:rsidRPr="008D0D6A" w:rsidRDefault="00282669" w:rsidP="002125AD">
      <w:pPr>
        <w:pStyle w:val="a0"/>
        <w:numPr>
          <w:ilvl w:val="0"/>
          <w:numId w:val="52"/>
        </w:numPr>
        <w:autoSpaceDE w:val="0"/>
        <w:autoSpaceDN w:val="0"/>
        <w:adjustRightInd w:val="0"/>
        <w:spacing w:line="240" w:lineRule="auto"/>
        <w:ind w:left="0" w:firstLine="709"/>
        <w:jc w:val="both"/>
        <w:rPr>
          <w:rFonts w:ascii="Arial" w:hAnsi="Arial" w:cs="Arial"/>
          <w:spacing w:val="-2"/>
          <w:sz w:val="24"/>
          <w:szCs w:val="24"/>
          <w:highlight w:val="white"/>
          <w:lang w:val="en-US"/>
        </w:rPr>
      </w:pPr>
      <w:r w:rsidRPr="008D0D6A">
        <w:rPr>
          <w:rFonts w:ascii="Arial" w:hAnsi="Arial" w:cs="Arial"/>
          <w:spacing w:val="-2"/>
          <w:sz w:val="24"/>
          <w:szCs w:val="24"/>
          <w:highlight w:val="white"/>
          <w:lang w:val="en-US"/>
        </w:rPr>
        <w:t>Determine the procedure for explaining and correcting the decision, resolution.</w:t>
      </w:r>
    </w:p>
    <w:p w14:paraId="07B5089C" w14:textId="43028BE0" w:rsidR="00282669" w:rsidRPr="008D0D6A" w:rsidRDefault="00282669" w:rsidP="002125AD">
      <w:pPr>
        <w:pStyle w:val="a0"/>
        <w:numPr>
          <w:ilvl w:val="0"/>
          <w:numId w:val="52"/>
        </w:numPr>
        <w:autoSpaceDE w:val="0"/>
        <w:autoSpaceDN w:val="0"/>
        <w:adjustRightInd w:val="0"/>
        <w:spacing w:line="240" w:lineRule="auto"/>
        <w:ind w:left="0" w:firstLine="709"/>
        <w:jc w:val="both"/>
        <w:rPr>
          <w:rFonts w:ascii="Arial" w:hAnsi="Arial" w:cs="Arial"/>
          <w:spacing w:val="-2"/>
          <w:sz w:val="24"/>
          <w:szCs w:val="24"/>
          <w:highlight w:val="white"/>
          <w:lang w:val="en-US"/>
        </w:rPr>
      </w:pPr>
      <w:r w:rsidRPr="008D0D6A">
        <w:rPr>
          <w:rFonts w:ascii="Arial" w:hAnsi="Arial" w:cs="Arial"/>
          <w:spacing w:val="-2"/>
          <w:sz w:val="24"/>
          <w:szCs w:val="24"/>
          <w:highlight w:val="white"/>
          <w:lang w:val="en-US"/>
        </w:rPr>
        <w:t>Draw a diagram "Procedure for resolving a dispute in the commercial court and execution of the decision of the commercial court"</w:t>
      </w:r>
    </w:p>
    <w:p w14:paraId="43ACF634" w14:textId="46E43000" w:rsidR="00064B40" w:rsidRPr="008D0D6A" w:rsidRDefault="00282669" w:rsidP="002125AD">
      <w:pPr>
        <w:pStyle w:val="a0"/>
        <w:numPr>
          <w:ilvl w:val="0"/>
          <w:numId w:val="52"/>
        </w:numPr>
        <w:autoSpaceDE w:val="0"/>
        <w:autoSpaceDN w:val="0"/>
        <w:adjustRightInd w:val="0"/>
        <w:spacing w:line="240" w:lineRule="auto"/>
        <w:ind w:left="0" w:firstLine="709"/>
        <w:jc w:val="both"/>
        <w:rPr>
          <w:rFonts w:ascii="Arial" w:hAnsi="Arial" w:cs="Arial"/>
          <w:spacing w:val="-2"/>
          <w:sz w:val="24"/>
          <w:szCs w:val="24"/>
          <w:highlight w:val="white"/>
          <w:lang w:val="en-US"/>
        </w:rPr>
      </w:pPr>
      <w:r w:rsidRPr="008D0D6A">
        <w:rPr>
          <w:rFonts w:ascii="Arial" w:hAnsi="Arial" w:cs="Arial"/>
          <w:spacing w:val="-2"/>
          <w:sz w:val="24"/>
          <w:szCs w:val="24"/>
          <w:highlight w:val="white"/>
          <w:lang w:val="en-US"/>
        </w:rPr>
        <w:t>Identify ways to correct the shortcomings of the court decision</w:t>
      </w:r>
    </w:p>
    <w:p w14:paraId="15742D1C" w14:textId="77777777" w:rsidR="00282669" w:rsidRDefault="00282669" w:rsidP="00C03720">
      <w:pPr>
        <w:pStyle w:val="af"/>
        <w:tabs>
          <w:tab w:val="left" w:pos="540"/>
        </w:tabs>
        <w:spacing w:before="0"/>
        <w:ind w:left="0" w:firstLine="709"/>
        <w:jc w:val="both"/>
        <w:rPr>
          <w:rFonts w:ascii="Arial" w:hAnsi="Arial" w:cs="Arial"/>
          <w:b/>
          <w:bCs/>
          <w:i/>
          <w:sz w:val="24"/>
          <w:szCs w:val="24"/>
        </w:rPr>
      </w:pPr>
    </w:p>
    <w:p w14:paraId="6C076F61" w14:textId="77777777" w:rsidR="008D0D6A" w:rsidRPr="008D0D6A" w:rsidRDefault="008D0D6A" w:rsidP="008D0D6A">
      <w:pPr>
        <w:pStyle w:val="af"/>
        <w:tabs>
          <w:tab w:val="left" w:pos="540"/>
        </w:tabs>
        <w:spacing w:before="0"/>
        <w:ind w:left="0" w:firstLine="709"/>
        <w:jc w:val="both"/>
        <w:rPr>
          <w:rFonts w:ascii="Arial" w:hAnsi="Arial" w:cs="Arial"/>
          <w:bCs/>
          <w:sz w:val="24"/>
          <w:szCs w:val="24"/>
          <w:u w:val="none"/>
        </w:rPr>
      </w:pPr>
      <w:proofErr w:type="spellStart"/>
      <w:r w:rsidRPr="008D0D6A">
        <w:rPr>
          <w:rFonts w:ascii="Arial" w:hAnsi="Arial" w:cs="Arial"/>
          <w:b/>
          <w:bCs/>
          <w:i/>
          <w:sz w:val="24"/>
          <w:szCs w:val="24"/>
        </w:rPr>
        <w:t>Lecture</w:t>
      </w:r>
      <w:proofErr w:type="spellEnd"/>
      <w:r w:rsidRPr="008D0D6A">
        <w:rPr>
          <w:rFonts w:ascii="Arial" w:hAnsi="Arial" w:cs="Arial"/>
          <w:b/>
          <w:bCs/>
          <w:i/>
          <w:sz w:val="24"/>
          <w:szCs w:val="24"/>
        </w:rPr>
        <w:t xml:space="preserve"> 4 </w:t>
      </w:r>
      <w:proofErr w:type="spellStart"/>
      <w:r w:rsidRPr="008D0D6A">
        <w:rPr>
          <w:rFonts w:ascii="Arial" w:hAnsi="Arial" w:cs="Arial"/>
          <w:bCs/>
          <w:sz w:val="24"/>
          <w:szCs w:val="24"/>
          <w:u w:val="none"/>
        </w:rPr>
        <w:t>is</w:t>
      </w:r>
      <w:proofErr w:type="spellEnd"/>
      <w:r w:rsidRPr="008D0D6A">
        <w:rPr>
          <w:rFonts w:ascii="Arial" w:hAnsi="Arial" w:cs="Arial"/>
          <w:bCs/>
          <w:sz w:val="24"/>
          <w:szCs w:val="24"/>
          <w:u w:val="none"/>
        </w:rPr>
        <w:t xml:space="preserve"> </w:t>
      </w:r>
      <w:proofErr w:type="spellStart"/>
      <w:r w:rsidRPr="008D0D6A">
        <w:rPr>
          <w:rFonts w:ascii="Arial" w:hAnsi="Arial" w:cs="Arial"/>
          <w:bCs/>
          <w:sz w:val="24"/>
          <w:szCs w:val="24"/>
          <w:u w:val="none"/>
        </w:rPr>
        <w:t>aimed</w:t>
      </w:r>
      <w:proofErr w:type="spellEnd"/>
      <w:r w:rsidRPr="008D0D6A">
        <w:rPr>
          <w:rFonts w:ascii="Arial" w:hAnsi="Arial" w:cs="Arial"/>
          <w:bCs/>
          <w:sz w:val="24"/>
          <w:szCs w:val="24"/>
          <w:u w:val="none"/>
        </w:rPr>
        <w:t xml:space="preserve"> </w:t>
      </w:r>
      <w:proofErr w:type="spellStart"/>
      <w:r w:rsidRPr="008D0D6A">
        <w:rPr>
          <w:rFonts w:ascii="Arial" w:hAnsi="Arial" w:cs="Arial"/>
          <w:bCs/>
          <w:sz w:val="24"/>
          <w:szCs w:val="24"/>
          <w:u w:val="none"/>
        </w:rPr>
        <w:t>at</w:t>
      </w:r>
      <w:proofErr w:type="spellEnd"/>
      <w:r w:rsidRPr="008D0D6A">
        <w:rPr>
          <w:rFonts w:ascii="Arial" w:hAnsi="Arial" w:cs="Arial"/>
          <w:bCs/>
          <w:sz w:val="24"/>
          <w:szCs w:val="24"/>
          <w:u w:val="none"/>
        </w:rPr>
        <w:t xml:space="preserve"> </w:t>
      </w:r>
      <w:proofErr w:type="spellStart"/>
      <w:r w:rsidRPr="008D0D6A">
        <w:rPr>
          <w:rFonts w:ascii="Arial" w:hAnsi="Arial" w:cs="Arial"/>
          <w:bCs/>
          <w:sz w:val="24"/>
          <w:szCs w:val="24"/>
          <w:u w:val="none"/>
        </w:rPr>
        <w:t>covering</w:t>
      </w:r>
      <w:proofErr w:type="spellEnd"/>
      <w:r w:rsidRPr="008D0D6A">
        <w:rPr>
          <w:rFonts w:ascii="Arial" w:hAnsi="Arial" w:cs="Arial"/>
          <w:bCs/>
          <w:sz w:val="24"/>
          <w:szCs w:val="24"/>
          <w:u w:val="none"/>
        </w:rPr>
        <w:t xml:space="preserve"> </w:t>
      </w:r>
      <w:proofErr w:type="spellStart"/>
      <w:r w:rsidRPr="008D0D6A">
        <w:rPr>
          <w:rFonts w:ascii="Arial" w:hAnsi="Arial" w:cs="Arial"/>
          <w:bCs/>
          <w:sz w:val="24"/>
          <w:szCs w:val="24"/>
          <w:u w:val="none"/>
        </w:rPr>
        <w:t>issues</w:t>
      </w:r>
      <w:proofErr w:type="spellEnd"/>
      <w:r w:rsidRPr="008D0D6A">
        <w:rPr>
          <w:rFonts w:ascii="Arial" w:hAnsi="Arial" w:cs="Arial"/>
          <w:bCs/>
          <w:sz w:val="24"/>
          <w:szCs w:val="24"/>
          <w:u w:val="none"/>
        </w:rPr>
        <w:t xml:space="preserve"> </w:t>
      </w:r>
      <w:proofErr w:type="spellStart"/>
      <w:r w:rsidRPr="008D0D6A">
        <w:rPr>
          <w:rFonts w:ascii="Arial" w:hAnsi="Arial" w:cs="Arial"/>
          <w:bCs/>
          <w:sz w:val="24"/>
          <w:szCs w:val="24"/>
          <w:u w:val="none"/>
        </w:rPr>
        <w:t>on</w:t>
      </w:r>
      <w:proofErr w:type="spellEnd"/>
      <w:r w:rsidRPr="008D0D6A">
        <w:rPr>
          <w:rFonts w:ascii="Arial" w:hAnsi="Arial" w:cs="Arial"/>
          <w:bCs/>
          <w:sz w:val="24"/>
          <w:szCs w:val="24"/>
          <w:u w:val="none"/>
        </w:rPr>
        <w:t xml:space="preserve"> </w:t>
      </w:r>
      <w:proofErr w:type="spellStart"/>
      <w:r w:rsidRPr="008D0D6A">
        <w:rPr>
          <w:rFonts w:ascii="Arial" w:hAnsi="Arial" w:cs="Arial"/>
          <w:bCs/>
          <w:sz w:val="24"/>
          <w:szCs w:val="24"/>
          <w:u w:val="none"/>
        </w:rPr>
        <w:t>topic</w:t>
      </w:r>
      <w:proofErr w:type="spellEnd"/>
      <w:r w:rsidRPr="008D0D6A">
        <w:rPr>
          <w:rFonts w:ascii="Arial" w:hAnsi="Arial" w:cs="Arial"/>
          <w:bCs/>
          <w:sz w:val="24"/>
          <w:szCs w:val="24"/>
          <w:u w:val="none"/>
        </w:rPr>
        <w:t xml:space="preserve"> 2.4. - 2.6 (</w:t>
      </w:r>
      <w:r w:rsidRPr="008D0D6A">
        <w:rPr>
          <w:rFonts w:ascii="Arial" w:hAnsi="Arial" w:cs="Arial"/>
          <w:b/>
          <w:sz w:val="24"/>
          <w:szCs w:val="24"/>
          <w:u w:val="none"/>
        </w:rPr>
        <w:t>2.4.</w:t>
      </w:r>
      <w:r w:rsidRPr="008D0D6A">
        <w:rPr>
          <w:rFonts w:ascii="Arial" w:hAnsi="Arial" w:cs="Arial"/>
          <w:bCs/>
          <w:sz w:val="24"/>
          <w:szCs w:val="24"/>
          <w:u w:val="none"/>
        </w:rPr>
        <w:t xml:space="preserve"> </w:t>
      </w:r>
      <w:proofErr w:type="spellStart"/>
      <w:r w:rsidRPr="008D0D6A">
        <w:rPr>
          <w:rFonts w:ascii="Arial" w:hAnsi="Arial" w:cs="Arial"/>
          <w:bCs/>
          <w:sz w:val="24"/>
          <w:szCs w:val="24"/>
          <w:u w:val="none"/>
        </w:rPr>
        <w:t>Appeal</w:t>
      </w:r>
      <w:proofErr w:type="spellEnd"/>
      <w:r w:rsidRPr="008D0D6A">
        <w:rPr>
          <w:rFonts w:ascii="Arial" w:hAnsi="Arial" w:cs="Arial"/>
          <w:bCs/>
          <w:sz w:val="24"/>
          <w:szCs w:val="24"/>
          <w:u w:val="none"/>
        </w:rPr>
        <w:t xml:space="preserve"> </w:t>
      </w:r>
      <w:proofErr w:type="spellStart"/>
      <w:r w:rsidRPr="008D0D6A">
        <w:rPr>
          <w:rFonts w:ascii="Arial" w:hAnsi="Arial" w:cs="Arial"/>
          <w:bCs/>
          <w:sz w:val="24"/>
          <w:szCs w:val="24"/>
          <w:u w:val="none"/>
        </w:rPr>
        <w:t>and</w:t>
      </w:r>
      <w:proofErr w:type="spellEnd"/>
      <w:r w:rsidRPr="008D0D6A">
        <w:rPr>
          <w:rFonts w:ascii="Arial" w:hAnsi="Arial" w:cs="Arial"/>
          <w:bCs/>
          <w:sz w:val="24"/>
          <w:szCs w:val="24"/>
          <w:u w:val="none"/>
        </w:rPr>
        <w:t xml:space="preserve"> </w:t>
      </w:r>
      <w:proofErr w:type="spellStart"/>
      <w:r w:rsidRPr="008D0D6A">
        <w:rPr>
          <w:rFonts w:ascii="Arial" w:hAnsi="Arial" w:cs="Arial"/>
          <w:bCs/>
          <w:sz w:val="24"/>
          <w:szCs w:val="24"/>
          <w:u w:val="none"/>
        </w:rPr>
        <w:t>cassation</w:t>
      </w:r>
      <w:proofErr w:type="spellEnd"/>
      <w:r w:rsidRPr="008D0D6A">
        <w:rPr>
          <w:rFonts w:ascii="Arial" w:hAnsi="Arial" w:cs="Arial"/>
          <w:bCs/>
          <w:sz w:val="24"/>
          <w:szCs w:val="24"/>
          <w:u w:val="none"/>
        </w:rPr>
        <w:t xml:space="preserve"> </w:t>
      </w:r>
      <w:proofErr w:type="spellStart"/>
      <w:r w:rsidRPr="008D0D6A">
        <w:rPr>
          <w:rFonts w:ascii="Arial" w:hAnsi="Arial" w:cs="Arial"/>
          <w:bCs/>
          <w:sz w:val="24"/>
          <w:szCs w:val="24"/>
          <w:u w:val="none"/>
        </w:rPr>
        <w:t>proceedings</w:t>
      </w:r>
      <w:proofErr w:type="spellEnd"/>
      <w:r w:rsidRPr="008D0D6A">
        <w:rPr>
          <w:rFonts w:ascii="Arial" w:hAnsi="Arial" w:cs="Arial"/>
          <w:bCs/>
          <w:sz w:val="24"/>
          <w:szCs w:val="24"/>
          <w:u w:val="none"/>
        </w:rPr>
        <w:t xml:space="preserve">; </w:t>
      </w:r>
      <w:r w:rsidRPr="008D0D6A">
        <w:rPr>
          <w:rFonts w:ascii="Arial" w:hAnsi="Arial" w:cs="Arial"/>
          <w:b/>
          <w:sz w:val="24"/>
          <w:szCs w:val="24"/>
          <w:u w:val="none"/>
        </w:rPr>
        <w:t>2.5.</w:t>
      </w:r>
      <w:r w:rsidRPr="008D0D6A">
        <w:rPr>
          <w:rFonts w:ascii="Arial" w:hAnsi="Arial" w:cs="Arial"/>
          <w:bCs/>
          <w:sz w:val="24"/>
          <w:szCs w:val="24"/>
          <w:u w:val="none"/>
        </w:rPr>
        <w:t xml:space="preserve"> </w:t>
      </w:r>
      <w:proofErr w:type="spellStart"/>
      <w:r w:rsidRPr="008D0D6A">
        <w:rPr>
          <w:rFonts w:ascii="Arial" w:hAnsi="Arial" w:cs="Arial"/>
          <w:bCs/>
          <w:sz w:val="24"/>
          <w:szCs w:val="24"/>
          <w:u w:val="none"/>
        </w:rPr>
        <w:t>Review</w:t>
      </w:r>
      <w:proofErr w:type="spellEnd"/>
      <w:r w:rsidRPr="008D0D6A">
        <w:rPr>
          <w:rFonts w:ascii="Arial" w:hAnsi="Arial" w:cs="Arial"/>
          <w:bCs/>
          <w:sz w:val="24"/>
          <w:szCs w:val="24"/>
          <w:u w:val="none"/>
        </w:rPr>
        <w:t xml:space="preserve"> </w:t>
      </w:r>
      <w:proofErr w:type="spellStart"/>
      <w:r w:rsidRPr="008D0D6A">
        <w:rPr>
          <w:rFonts w:ascii="Arial" w:hAnsi="Arial" w:cs="Arial"/>
          <w:bCs/>
          <w:sz w:val="24"/>
          <w:szCs w:val="24"/>
          <w:u w:val="none"/>
        </w:rPr>
        <w:t>of</w:t>
      </w:r>
      <w:proofErr w:type="spellEnd"/>
      <w:r w:rsidRPr="008D0D6A">
        <w:rPr>
          <w:rFonts w:ascii="Arial" w:hAnsi="Arial" w:cs="Arial"/>
          <w:bCs/>
          <w:sz w:val="24"/>
          <w:szCs w:val="24"/>
          <w:u w:val="none"/>
        </w:rPr>
        <w:t xml:space="preserve"> </w:t>
      </w:r>
      <w:proofErr w:type="spellStart"/>
      <w:r w:rsidRPr="008D0D6A">
        <w:rPr>
          <w:rFonts w:ascii="Arial" w:hAnsi="Arial" w:cs="Arial"/>
          <w:bCs/>
          <w:sz w:val="24"/>
          <w:szCs w:val="24"/>
          <w:u w:val="none"/>
        </w:rPr>
        <w:t>court</w:t>
      </w:r>
      <w:proofErr w:type="spellEnd"/>
      <w:r w:rsidRPr="008D0D6A">
        <w:rPr>
          <w:rFonts w:ascii="Arial" w:hAnsi="Arial" w:cs="Arial"/>
          <w:bCs/>
          <w:sz w:val="24"/>
          <w:szCs w:val="24"/>
          <w:u w:val="none"/>
        </w:rPr>
        <w:t xml:space="preserve"> </w:t>
      </w:r>
      <w:proofErr w:type="spellStart"/>
      <w:r w:rsidRPr="008D0D6A">
        <w:rPr>
          <w:rFonts w:ascii="Arial" w:hAnsi="Arial" w:cs="Arial"/>
          <w:bCs/>
          <w:sz w:val="24"/>
          <w:szCs w:val="24"/>
          <w:u w:val="none"/>
        </w:rPr>
        <w:t>decisions</w:t>
      </w:r>
      <w:proofErr w:type="spellEnd"/>
      <w:r w:rsidRPr="008D0D6A">
        <w:rPr>
          <w:rFonts w:ascii="Arial" w:hAnsi="Arial" w:cs="Arial"/>
          <w:bCs/>
          <w:sz w:val="24"/>
          <w:szCs w:val="24"/>
          <w:u w:val="none"/>
        </w:rPr>
        <w:t xml:space="preserve"> </w:t>
      </w:r>
      <w:proofErr w:type="spellStart"/>
      <w:r w:rsidRPr="008D0D6A">
        <w:rPr>
          <w:rFonts w:ascii="Arial" w:hAnsi="Arial" w:cs="Arial"/>
          <w:bCs/>
          <w:sz w:val="24"/>
          <w:szCs w:val="24"/>
          <w:u w:val="none"/>
        </w:rPr>
        <w:t>on</w:t>
      </w:r>
      <w:proofErr w:type="spellEnd"/>
      <w:r w:rsidRPr="008D0D6A">
        <w:rPr>
          <w:rFonts w:ascii="Arial" w:hAnsi="Arial" w:cs="Arial"/>
          <w:bCs/>
          <w:sz w:val="24"/>
          <w:szCs w:val="24"/>
          <w:u w:val="none"/>
        </w:rPr>
        <w:t xml:space="preserve"> </w:t>
      </w:r>
      <w:proofErr w:type="spellStart"/>
      <w:r w:rsidRPr="008D0D6A">
        <w:rPr>
          <w:rFonts w:ascii="Arial" w:hAnsi="Arial" w:cs="Arial"/>
          <w:bCs/>
          <w:sz w:val="24"/>
          <w:szCs w:val="24"/>
          <w:u w:val="none"/>
        </w:rPr>
        <w:t>newly</w:t>
      </w:r>
      <w:proofErr w:type="spellEnd"/>
      <w:r w:rsidRPr="008D0D6A">
        <w:rPr>
          <w:rFonts w:ascii="Arial" w:hAnsi="Arial" w:cs="Arial"/>
          <w:bCs/>
          <w:sz w:val="24"/>
          <w:szCs w:val="24"/>
          <w:u w:val="none"/>
        </w:rPr>
        <w:t xml:space="preserve"> </w:t>
      </w:r>
      <w:proofErr w:type="spellStart"/>
      <w:r w:rsidRPr="008D0D6A">
        <w:rPr>
          <w:rFonts w:ascii="Arial" w:hAnsi="Arial" w:cs="Arial"/>
          <w:bCs/>
          <w:sz w:val="24"/>
          <w:szCs w:val="24"/>
          <w:u w:val="none"/>
        </w:rPr>
        <w:t>discovered</w:t>
      </w:r>
      <w:proofErr w:type="spellEnd"/>
      <w:r w:rsidRPr="008D0D6A">
        <w:rPr>
          <w:rFonts w:ascii="Arial" w:hAnsi="Arial" w:cs="Arial"/>
          <w:bCs/>
          <w:sz w:val="24"/>
          <w:szCs w:val="24"/>
          <w:u w:val="none"/>
        </w:rPr>
        <w:t xml:space="preserve"> </w:t>
      </w:r>
      <w:proofErr w:type="spellStart"/>
      <w:r w:rsidRPr="008D0D6A">
        <w:rPr>
          <w:rFonts w:ascii="Arial" w:hAnsi="Arial" w:cs="Arial"/>
          <w:bCs/>
          <w:sz w:val="24"/>
          <w:szCs w:val="24"/>
          <w:u w:val="none"/>
        </w:rPr>
        <w:t>or</w:t>
      </w:r>
      <w:proofErr w:type="spellEnd"/>
      <w:r w:rsidRPr="008D0D6A">
        <w:rPr>
          <w:rFonts w:ascii="Arial" w:hAnsi="Arial" w:cs="Arial"/>
          <w:bCs/>
          <w:sz w:val="24"/>
          <w:szCs w:val="24"/>
          <w:u w:val="none"/>
        </w:rPr>
        <w:t xml:space="preserve"> </w:t>
      </w:r>
      <w:proofErr w:type="spellStart"/>
      <w:r w:rsidRPr="008D0D6A">
        <w:rPr>
          <w:rFonts w:ascii="Arial" w:hAnsi="Arial" w:cs="Arial"/>
          <w:bCs/>
          <w:sz w:val="24"/>
          <w:szCs w:val="24"/>
          <w:u w:val="none"/>
        </w:rPr>
        <w:t>exceptional</w:t>
      </w:r>
      <w:proofErr w:type="spellEnd"/>
      <w:r w:rsidRPr="008D0D6A">
        <w:rPr>
          <w:rFonts w:ascii="Arial" w:hAnsi="Arial" w:cs="Arial"/>
          <w:bCs/>
          <w:sz w:val="24"/>
          <w:szCs w:val="24"/>
          <w:u w:val="none"/>
        </w:rPr>
        <w:t xml:space="preserve"> </w:t>
      </w:r>
      <w:proofErr w:type="spellStart"/>
      <w:r w:rsidRPr="008D0D6A">
        <w:rPr>
          <w:rFonts w:ascii="Arial" w:hAnsi="Arial" w:cs="Arial"/>
          <w:bCs/>
          <w:sz w:val="24"/>
          <w:szCs w:val="24"/>
          <w:u w:val="none"/>
        </w:rPr>
        <w:t>circumstances</w:t>
      </w:r>
      <w:proofErr w:type="spellEnd"/>
      <w:r w:rsidRPr="008D0D6A">
        <w:rPr>
          <w:rFonts w:ascii="Arial" w:hAnsi="Arial" w:cs="Arial"/>
          <w:bCs/>
          <w:sz w:val="24"/>
          <w:szCs w:val="24"/>
          <w:u w:val="none"/>
        </w:rPr>
        <w:t xml:space="preserve">; </w:t>
      </w:r>
      <w:r w:rsidRPr="008D0D6A">
        <w:rPr>
          <w:rFonts w:ascii="Arial" w:hAnsi="Arial" w:cs="Arial"/>
          <w:b/>
          <w:sz w:val="24"/>
          <w:szCs w:val="24"/>
          <w:u w:val="none"/>
        </w:rPr>
        <w:t>2.6.</w:t>
      </w:r>
      <w:r w:rsidRPr="008D0D6A">
        <w:rPr>
          <w:rFonts w:ascii="Arial" w:hAnsi="Arial" w:cs="Arial"/>
          <w:bCs/>
          <w:sz w:val="24"/>
          <w:szCs w:val="24"/>
          <w:u w:val="none"/>
        </w:rPr>
        <w:t xml:space="preserve"> </w:t>
      </w:r>
      <w:proofErr w:type="spellStart"/>
      <w:r w:rsidRPr="008D0D6A">
        <w:rPr>
          <w:rFonts w:ascii="Arial" w:hAnsi="Arial" w:cs="Arial"/>
          <w:bCs/>
          <w:sz w:val="24"/>
          <w:szCs w:val="24"/>
          <w:u w:val="none"/>
        </w:rPr>
        <w:t>Consideration</w:t>
      </w:r>
      <w:proofErr w:type="spellEnd"/>
      <w:r w:rsidRPr="008D0D6A">
        <w:rPr>
          <w:rFonts w:ascii="Arial" w:hAnsi="Arial" w:cs="Arial"/>
          <w:bCs/>
          <w:sz w:val="24"/>
          <w:szCs w:val="24"/>
          <w:u w:val="none"/>
        </w:rPr>
        <w:t xml:space="preserve"> </w:t>
      </w:r>
      <w:proofErr w:type="spellStart"/>
      <w:r w:rsidRPr="008D0D6A">
        <w:rPr>
          <w:rFonts w:ascii="Arial" w:hAnsi="Arial" w:cs="Arial"/>
          <w:bCs/>
          <w:sz w:val="24"/>
          <w:szCs w:val="24"/>
          <w:u w:val="none"/>
        </w:rPr>
        <w:t>of</w:t>
      </w:r>
      <w:proofErr w:type="spellEnd"/>
      <w:r w:rsidRPr="008D0D6A">
        <w:rPr>
          <w:rFonts w:ascii="Arial" w:hAnsi="Arial" w:cs="Arial"/>
          <w:bCs/>
          <w:sz w:val="24"/>
          <w:szCs w:val="24"/>
          <w:u w:val="none"/>
        </w:rPr>
        <w:t xml:space="preserve"> </w:t>
      </w:r>
      <w:proofErr w:type="spellStart"/>
      <w:r w:rsidRPr="008D0D6A">
        <w:rPr>
          <w:rFonts w:ascii="Arial" w:hAnsi="Arial" w:cs="Arial"/>
          <w:bCs/>
          <w:sz w:val="24"/>
          <w:szCs w:val="24"/>
          <w:u w:val="none"/>
        </w:rPr>
        <w:t>commercial</w:t>
      </w:r>
      <w:proofErr w:type="spellEnd"/>
      <w:r w:rsidRPr="008D0D6A">
        <w:rPr>
          <w:rFonts w:ascii="Arial" w:hAnsi="Arial" w:cs="Arial"/>
          <w:bCs/>
          <w:sz w:val="24"/>
          <w:szCs w:val="24"/>
          <w:u w:val="none"/>
        </w:rPr>
        <w:t xml:space="preserve"> </w:t>
      </w:r>
      <w:proofErr w:type="spellStart"/>
      <w:r w:rsidRPr="008D0D6A">
        <w:rPr>
          <w:rFonts w:ascii="Arial" w:hAnsi="Arial" w:cs="Arial"/>
          <w:bCs/>
          <w:sz w:val="24"/>
          <w:szCs w:val="24"/>
          <w:u w:val="none"/>
        </w:rPr>
        <w:t>disputes</w:t>
      </w:r>
      <w:proofErr w:type="spellEnd"/>
      <w:r w:rsidRPr="008D0D6A">
        <w:rPr>
          <w:rFonts w:ascii="Arial" w:hAnsi="Arial" w:cs="Arial"/>
          <w:bCs/>
          <w:sz w:val="24"/>
          <w:szCs w:val="24"/>
          <w:u w:val="none"/>
        </w:rPr>
        <w:t xml:space="preserve"> </w:t>
      </w:r>
      <w:proofErr w:type="spellStart"/>
      <w:r w:rsidRPr="008D0D6A">
        <w:rPr>
          <w:rFonts w:ascii="Arial" w:hAnsi="Arial" w:cs="Arial"/>
          <w:bCs/>
          <w:sz w:val="24"/>
          <w:szCs w:val="24"/>
          <w:u w:val="none"/>
        </w:rPr>
        <w:t>by</w:t>
      </w:r>
      <w:proofErr w:type="spellEnd"/>
      <w:r w:rsidRPr="008D0D6A">
        <w:rPr>
          <w:rFonts w:ascii="Arial" w:hAnsi="Arial" w:cs="Arial"/>
          <w:bCs/>
          <w:sz w:val="24"/>
          <w:szCs w:val="24"/>
          <w:u w:val="none"/>
        </w:rPr>
        <w:t xml:space="preserve"> </w:t>
      </w:r>
      <w:proofErr w:type="spellStart"/>
      <w:r w:rsidRPr="008D0D6A">
        <w:rPr>
          <w:rFonts w:ascii="Arial" w:hAnsi="Arial" w:cs="Arial"/>
          <w:bCs/>
          <w:sz w:val="24"/>
          <w:szCs w:val="24"/>
          <w:u w:val="none"/>
        </w:rPr>
        <w:t>arbitration</w:t>
      </w:r>
      <w:proofErr w:type="spellEnd"/>
      <w:r w:rsidRPr="008D0D6A">
        <w:rPr>
          <w:rFonts w:ascii="Arial" w:hAnsi="Arial" w:cs="Arial"/>
          <w:bCs/>
          <w:sz w:val="24"/>
          <w:szCs w:val="24"/>
          <w:u w:val="none"/>
        </w:rPr>
        <w:t xml:space="preserve"> </w:t>
      </w:r>
      <w:proofErr w:type="spellStart"/>
      <w:r w:rsidRPr="008D0D6A">
        <w:rPr>
          <w:rFonts w:ascii="Arial" w:hAnsi="Arial" w:cs="Arial"/>
          <w:bCs/>
          <w:sz w:val="24"/>
          <w:szCs w:val="24"/>
          <w:u w:val="none"/>
        </w:rPr>
        <w:t>courts</w:t>
      </w:r>
      <w:proofErr w:type="spellEnd"/>
      <w:r w:rsidRPr="008D0D6A">
        <w:rPr>
          <w:rFonts w:ascii="Arial" w:hAnsi="Arial" w:cs="Arial"/>
          <w:bCs/>
          <w:sz w:val="24"/>
          <w:szCs w:val="24"/>
          <w:u w:val="none"/>
        </w:rPr>
        <w:t xml:space="preserve"> </w:t>
      </w:r>
      <w:proofErr w:type="spellStart"/>
      <w:r w:rsidRPr="008D0D6A">
        <w:rPr>
          <w:rFonts w:ascii="Arial" w:hAnsi="Arial" w:cs="Arial"/>
          <w:bCs/>
          <w:sz w:val="24"/>
          <w:szCs w:val="24"/>
          <w:u w:val="none"/>
        </w:rPr>
        <w:t>and</w:t>
      </w:r>
      <w:proofErr w:type="spellEnd"/>
      <w:r w:rsidRPr="008D0D6A">
        <w:rPr>
          <w:rFonts w:ascii="Arial" w:hAnsi="Arial" w:cs="Arial"/>
          <w:bCs/>
          <w:sz w:val="24"/>
          <w:szCs w:val="24"/>
          <w:u w:val="none"/>
        </w:rPr>
        <w:t xml:space="preserve"> </w:t>
      </w:r>
      <w:proofErr w:type="spellStart"/>
      <w:r w:rsidRPr="008D0D6A">
        <w:rPr>
          <w:rFonts w:ascii="Arial" w:hAnsi="Arial" w:cs="Arial"/>
          <w:bCs/>
          <w:sz w:val="24"/>
          <w:szCs w:val="24"/>
          <w:u w:val="none"/>
        </w:rPr>
        <w:t>the</w:t>
      </w:r>
      <w:proofErr w:type="spellEnd"/>
      <w:r w:rsidRPr="008D0D6A">
        <w:rPr>
          <w:rFonts w:ascii="Arial" w:hAnsi="Arial" w:cs="Arial"/>
          <w:bCs/>
          <w:sz w:val="24"/>
          <w:szCs w:val="24"/>
          <w:u w:val="none"/>
        </w:rPr>
        <w:t xml:space="preserve"> </w:t>
      </w:r>
      <w:proofErr w:type="spellStart"/>
      <w:r w:rsidRPr="008D0D6A">
        <w:rPr>
          <w:rFonts w:ascii="Arial" w:hAnsi="Arial" w:cs="Arial"/>
          <w:bCs/>
          <w:sz w:val="24"/>
          <w:szCs w:val="24"/>
          <w:u w:val="none"/>
        </w:rPr>
        <w:t>procedure</w:t>
      </w:r>
      <w:proofErr w:type="spellEnd"/>
      <w:r w:rsidRPr="008D0D6A">
        <w:rPr>
          <w:rFonts w:ascii="Arial" w:hAnsi="Arial" w:cs="Arial"/>
          <w:bCs/>
          <w:sz w:val="24"/>
          <w:szCs w:val="24"/>
          <w:u w:val="none"/>
        </w:rPr>
        <w:t xml:space="preserve"> </w:t>
      </w:r>
      <w:proofErr w:type="spellStart"/>
      <w:r w:rsidRPr="008D0D6A">
        <w:rPr>
          <w:rFonts w:ascii="Arial" w:hAnsi="Arial" w:cs="Arial"/>
          <w:bCs/>
          <w:sz w:val="24"/>
          <w:szCs w:val="24"/>
          <w:u w:val="none"/>
        </w:rPr>
        <w:t>for</w:t>
      </w:r>
      <w:proofErr w:type="spellEnd"/>
      <w:r w:rsidRPr="008D0D6A">
        <w:rPr>
          <w:rFonts w:ascii="Arial" w:hAnsi="Arial" w:cs="Arial"/>
          <w:bCs/>
          <w:sz w:val="24"/>
          <w:szCs w:val="24"/>
          <w:u w:val="none"/>
        </w:rPr>
        <w:t xml:space="preserve"> </w:t>
      </w:r>
      <w:proofErr w:type="spellStart"/>
      <w:r w:rsidRPr="008D0D6A">
        <w:rPr>
          <w:rFonts w:ascii="Arial" w:hAnsi="Arial" w:cs="Arial"/>
          <w:bCs/>
          <w:sz w:val="24"/>
          <w:szCs w:val="24"/>
          <w:u w:val="none"/>
        </w:rPr>
        <w:t>appealing</w:t>
      </w:r>
      <w:proofErr w:type="spellEnd"/>
      <w:r w:rsidRPr="008D0D6A">
        <w:rPr>
          <w:rFonts w:ascii="Arial" w:hAnsi="Arial" w:cs="Arial"/>
          <w:bCs/>
          <w:sz w:val="24"/>
          <w:szCs w:val="24"/>
          <w:u w:val="none"/>
        </w:rPr>
        <w:t xml:space="preserve"> </w:t>
      </w:r>
      <w:proofErr w:type="spellStart"/>
      <w:r w:rsidRPr="008D0D6A">
        <w:rPr>
          <w:rFonts w:ascii="Arial" w:hAnsi="Arial" w:cs="Arial"/>
          <w:bCs/>
          <w:sz w:val="24"/>
          <w:szCs w:val="24"/>
          <w:u w:val="none"/>
        </w:rPr>
        <w:t>their</w:t>
      </w:r>
      <w:proofErr w:type="spellEnd"/>
      <w:r w:rsidRPr="008D0D6A">
        <w:rPr>
          <w:rFonts w:ascii="Arial" w:hAnsi="Arial" w:cs="Arial"/>
          <w:bCs/>
          <w:sz w:val="24"/>
          <w:szCs w:val="24"/>
          <w:u w:val="none"/>
        </w:rPr>
        <w:t xml:space="preserve"> </w:t>
      </w:r>
      <w:proofErr w:type="spellStart"/>
      <w:r w:rsidRPr="008D0D6A">
        <w:rPr>
          <w:rFonts w:ascii="Arial" w:hAnsi="Arial" w:cs="Arial"/>
          <w:bCs/>
          <w:sz w:val="24"/>
          <w:szCs w:val="24"/>
          <w:u w:val="none"/>
        </w:rPr>
        <w:t>decisions</w:t>
      </w:r>
      <w:proofErr w:type="spellEnd"/>
      <w:r w:rsidRPr="008D0D6A">
        <w:rPr>
          <w:rFonts w:ascii="Arial" w:hAnsi="Arial" w:cs="Arial"/>
          <w:bCs/>
          <w:sz w:val="24"/>
          <w:szCs w:val="24"/>
          <w:u w:val="none"/>
        </w:rPr>
        <w:t xml:space="preserve"> </w:t>
      </w:r>
      <w:proofErr w:type="spellStart"/>
      <w:r w:rsidRPr="008D0D6A">
        <w:rPr>
          <w:rFonts w:ascii="Arial" w:hAnsi="Arial" w:cs="Arial"/>
          <w:bCs/>
          <w:sz w:val="24"/>
          <w:szCs w:val="24"/>
          <w:u w:val="none"/>
        </w:rPr>
        <w:t>in</w:t>
      </w:r>
      <w:proofErr w:type="spellEnd"/>
      <w:r w:rsidRPr="008D0D6A">
        <w:rPr>
          <w:rFonts w:ascii="Arial" w:hAnsi="Arial" w:cs="Arial"/>
          <w:bCs/>
          <w:sz w:val="24"/>
          <w:szCs w:val="24"/>
          <w:u w:val="none"/>
        </w:rPr>
        <w:t xml:space="preserve"> </w:t>
      </w:r>
      <w:proofErr w:type="spellStart"/>
      <w:r w:rsidRPr="008D0D6A">
        <w:rPr>
          <w:rFonts w:ascii="Arial" w:hAnsi="Arial" w:cs="Arial"/>
          <w:bCs/>
          <w:sz w:val="24"/>
          <w:szCs w:val="24"/>
          <w:u w:val="none"/>
        </w:rPr>
        <w:t>commercial</w:t>
      </w:r>
      <w:proofErr w:type="spellEnd"/>
      <w:r w:rsidRPr="008D0D6A">
        <w:rPr>
          <w:rFonts w:ascii="Arial" w:hAnsi="Arial" w:cs="Arial"/>
          <w:bCs/>
          <w:sz w:val="24"/>
          <w:szCs w:val="24"/>
          <w:u w:val="none"/>
        </w:rPr>
        <w:t xml:space="preserve"> </w:t>
      </w:r>
      <w:proofErr w:type="spellStart"/>
      <w:r w:rsidRPr="008D0D6A">
        <w:rPr>
          <w:rFonts w:ascii="Arial" w:hAnsi="Arial" w:cs="Arial"/>
          <w:bCs/>
          <w:sz w:val="24"/>
          <w:szCs w:val="24"/>
          <w:u w:val="none"/>
        </w:rPr>
        <w:t>courts</w:t>
      </w:r>
      <w:proofErr w:type="spellEnd"/>
      <w:r w:rsidRPr="008D0D6A">
        <w:rPr>
          <w:rFonts w:ascii="Arial" w:hAnsi="Arial" w:cs="Arial"/>
          <w:bCs/>
          <w:sz w:val="24"/>
          <w:szCs w:val="24"/>
          <w:u w:val="none"/>
        </w:rPr>
        <w:t>)</w:t>
      </w:r>
    </w:p>
    <w:p w14:paraId="77E01EB8" w14:textId="77777777" w:rsidR="008D0D6A" w:rsidRPr="008D0D6A" w:rsidRDefault="008D0D6A" w:rsidP="00C03720">
      <w:pPr>
        <w:pStyle w:val="af"/>
        <w:tabs>
          <w:tab w:val="left" w:pos="540"/>
        </w:tabs>
        <w:spacing w:before="0"/>
        <w:ind w:left="0" w:firstLine="709"/>
        <w:jc w:val="both"/>
        <w:rPr>
          <w:rFonts w:ascii="Arial" w:hAnsi="Arial" w:cs="Arial"/>
          <w:sz w:val="24"/>
          <w:szCs w:val="24"/>
          <w:u w:val="none"/>
          <w:lang w:val="en-US"/>
        </w:rPr>
      </w:pPr>
    </w:p>
    <w:p w14:paraId="4EFF63B5" w14:textId="77777777" w:rsidR="008D0D6A" w:rsidRPr="008D0D6A" w:rsidRDefault="008D0D6A" w:rsidP="008D0D6A">
      <w:pPr>
        <w:pStyle w:val="af"/>
        <w:tabs>
          <w:tab w:val="left" w:pos="540"/>
        </w:tabs>
        <w:spacing w:before="0"/>
        <w:ind w:left="0" w:firstLine="709"/>
        <w:jc w:val="both"/>
        <w:rPr>
          <w:rFonts w:ascii="Arial" w:hAnsi="Arial" w:cs="Arial"/>
          <w:i/>
          <w:sz w:val="24"/>
          <w:szCs w:val="24"/>
          <w:u w:val="none"/>
        </w:rPr>
      </w:pPr>
      <w:proofErr w:type="spellStart"/>
      <w:r w:rsidRPr="008D0D6A">
        <w:rPr>
          <w:rFonts w:ascii="Arial" w:hAnsi="Arial" w:cs="Arial"/>
          <w:i/>
          <w:sz w:val="24"/>
          <w:szCs w:val="24"/>
          <w:u w:val="none"/>
        </w:rPr>
        <w:t>Lecture</w:t>
      </w:r>
      <w:proofErr w:type="spellEnd"/>
      <w:r w:rsidRPr="008D0D6A">
        <w:rPr>
          <w:rFonts w:ascii="Arial" w:hAnsi="Arial" w:cs="Arial"/>
          <w:i/>
          <w:sz w:val="24"/>
          <w:szCs w:val="24"/>
          <w:u w:val="none"/>
        </w:rPr>
        <w:t xml:space="preserve"> </w:t>
      </w:r>
      <w:proofErr w:type="spellStart"/>
      <w:r w:rsidRPr="008D0D6A">
        <w:rPr>
          <w:rFonts w:ascii="Arial" w:hAnsi="Arial" w:cs="Arial"/>
          <w:i/>
          <w:sz w:val="24"/>
          <w:szCs w:val="24"/>
          <w:u w:val="none"/>
        </w:rPr>
        <w:t>plan</w:t>
      </w:r>
      <w:proofErr w:type="spellEnd"/>
      <w:r w:rsidRPr="008D0D6A">
        <w:rPr>
          <w:rFonts w:ascii="Arial" w:hAnsi="Arial" w:cs="Arial"/>
          <w:i/>
          <w:sz w:val="24"/>
          <w:szCs w:val="24"/>
          <w:u w:val="none"/>
        </w:rPr>
        <w:t>:</w:t>
      </w:r>
    </w:p>
    <w:p w14:paraId="36A106B3" w14:textId="7B7E7D8E" w:rsidR="008D0D6A" w:rsidRPr="00172A18" w:rsidRDefault="008D0D6A" w:rsidP="002125AD">
      <w:pPr>
        <w:pStyle w:val="a0"/>
        <w:numPr>
          <w:ilvl w:val="0"/>
          <w:numId w:val="53"/>
        </w:numPr>
        <w:tabs>
          <w:tab w:val="clear" w:pos="1080"/>
          <w:tab w:val="num" w:pos="720"/>
        </w:tabs>
        <w:spacing w:line="240" w:lineRule="auto"/>
        <w:ind w:left="0" w:firstLine="709"/>
        <w:jc w:val="both"/>
        <w:rPr>
          <w:rFonts w:ascii="Arial" w:hAnsi="Arial" w:cs="Arial"/>
          <w:sz w:val="24"/>
          <w:szCs w:val="24"/>
          <w:lang w:val="en-US"/>
        </w:rPr>
      </w:pPr>
      <w:r w:rsidRPr="00172A18">
        <w:rPr>
          <w:rFonts w:ascii="Arial" w:hAnsi="Arial" w:cs="Arial"/>
          <w:sz w:val="24"/>
          <w:szCs w:val="24"/>
          <w:lang w:val="en-US"/>
        </w:rPr>
        <w:t>The right and characteristic features of the appeal.</w:t>
      </w:r>
    </w:p>
    <w:p w14:paraId="5A8AC2BD" w14:textId="7F8796D2" w:rsidR="008D0D6A" w:rsidRPr="00172A18" w:rsidRDefault="008D0D6A" w:rsidP="002125AD">
      <w:pPr>
        <w:pStyle w:val="a0"/>
        <w:numPr>
          <w:ilvl w:val="0"/>
          <w:numId w:val="53"/>
        </w:numPr>
        <w:tabs>
          <w:tab w:val="clear" w:pos="1080"/>
          <w:tab w:val="num" w:pos="720"/>
        </w:tabs>
        <w:spacing w:line="240" w:lineRule="auto"/>
        <w:ind w:left="0" w:firstLine="709"/>
        <w:jc w:val="both"/>
        <w:rPr>
          <w:rFonts w:ascii="Arial" w:hAnsi="Arial" w:cs="Arial"/>
          <w:sz w:val="24"/>
          <w:szCs w:val="24"/>
          <w:lang w:val="en-US"/>
        </w:rPr>
      </w:pPr>
      <w:r w:rsidRPr="00172A18">
        <w:rPr>
          <w:rFonts w:ascii="Arial" w:hAnsi="Arial" w:cs="Arial"/>
          <w:sz w:val="24"/>
          <w:szCs w:val="24"/>
          <w:lang w:val="en-US"/>
        </w:rPr>
        <w:t>Powers of the appellate court. Resolution of the appellate court.</w:t>
      </w:r>
    </w:p>
    <w:p w14:paraId="185DB1F7" w14:textId="3C1CE6B6" w:rsidR="008D0D6A" w:rsidRPr="00172A18" w:rsidRDefault="008D0D6A" w:rsidP="002125AD">
      <w:pPr>
        <w:pStyle w:val="a0"/>
        <w:numPr>
          <w:ilvl w:val="0"/>
          <w:numId w:val="53"/>
        </w:numPr>
        <w:tabs>
          <w:tab w:val="clear" w:pos="1080"/>
          <w:tab w:val="num" w:pos="720"/>
        </w:tabs>
        <w:spacing w:line="240" w:lineRule="auto"/>
        <w:ind w:left="0" w:firstLine="709"/>
        <w:jc w:val="both"/>
        <w:rPr>
          <w:rFonts w:ascii="Arial" w:hAnsi="Arial" w:cs="Arial"/>
          <w:sz w:val="24"/>
          <w:szCs w:val="24"/>
          <w:lang w:val="en-US"/>
        </w:rPr>
      </w:pPr>
      <w:r w:rsidRPr="00172A18">
        <w:rPr>
          <w:rFonts w:ascii="Arial" w:hAnsi="Arial" w:cs="Arial"/>
          <w:sz w:val="24"/>
          <w:szCs w:val="24"/>
          <w:lang w:val="en-US"/>
        </w:rPr>
        <w:t>The right of cassation appeal. The procedure and deadline for filing a cassation appeal. Powers of the cassation instance</w:t>
      </w:r>
    </w:p>
    <w:p w14:paraId="5D811A62" w14:textId="5527F559" w:rsidR="008D0D6A" w:rsidRPr="00172A18" w:rsidRDefault="008D0D6A" w:rsidP="002125AD">
      <w:pPr>
        <w:pStyle w:val="a0"/>
        <w:numPr>
          <w:ilvl w:val="0"/>
          <w:numId w:val="53"/>
        </w:numPr>
        <w:tabs>
          <w:tab w:val="clear" w:pos="1080"/>
          <w:tab w:val="num" w:pos="720"/>
        </w:tabs>
        <w:spacing w:line="240" w:lineRule="auto"/>
        <w:ind w:left="0" w:firstLine="709"/>
        <w:jc w:val="both"/>
        <w:rPr>
          <w:rFonts w:ascii="Arial" w:hAnsi="Arial" w:cs="Arial"/>
          <w:sz w:val="24"/>
          <w:szCs w:val="24"/>
          <w:lang w:val="en-US"/>
        </w:rPr>
      </w:pPr>
      <w:r w:rsidRPr="00172A18">
        <w:rPr>
          <w:rFonts w:ascii="Arial" w:hAnsi="Arial" w:cs="Arial"/>
          <w:sz w:val="24"/>
          <w:szCs w:val="24"/>
          <w:lang w:val="en-US"/>
        </w:rPr>
        <w:t>The concept and significance of newly discovered and exceptional circumstances.</w:t>
      </w:r>
    </w:p>
    <w:p w14:paraId="3CDE10A5" w14:textId="01906217" w:rsidR="008D0D6A" w:rsidRPr="00172A18" w:rsidRDefault="008D0D6A" w:rsidP="002125AD">
      <w:pPr>
        <w:pStyle w:val="a0"/>
        <w:numPr>
          <w:ilvl w:val="0"/>
          <w:numId w:val="53"/>
        </w:numPr>
        <w:tabs>
          <w:tab w:val="clear" w:pos="1080"/>
          <w:tab w:val="num" w:pos="720"/>
        </w:tabs>
        <w:spacing w:line="240" w:lineRule="auto"/>
        <w:ind w:left="0" w:firstLine="709"/>
        <w:jc w:val="both"/>
        <w:rPr>
          <w:rFonts w:ascii="Arial" w:hAnsi="Arial" w:cs="Arial"/>
          <w:sz w:val="24"/>
          <w:szCs w:val="24"/>
          <w:lang w:val="en-US"/>
        </w:rPr>
      </w:pPr>
      <w:r w:rsidRPr="00172A18">
        <w:rPr>
          <w:rFonts w:ascii="Arial" w:hAnsi="Arial" w:cs="Arial"/>
          <w:sz w:val="24"/>
          <w:szCs w:val="24"/>
          <w:lang w:val="en-US"/>
        </w:rPr>
        <w:t>Powers of the court in reviewing court decisions on newly discovered or exceptional circumstances</w:t>
      </w:r>
    </w:p>
    <w:p w14:paraId="2E316B20" w14:textId="5E9D6193" w:rsidR="008D0D6A" w:rsidRPr="00172A18" w:rsidRDefault="008D0D6A" w:rsidP="002125AD">
      <w:pPr>
        <w:pStyle w:val="a0"/>
        <w:numPr>
          <w:ilvl w:val="0"/>
          <w:numId w:val="53"/>
        </w:numPr>
        <w:tabs>
          <w:tab w:val="clear" w:pos="1080"/>
          <w:tab w:val="num" w:pos="720"/>
        </w:tabs>
        <w:spacing w:line="240" w:lineRule="auto"/>
        <w:ind w:left="0" w:firstLine="709"/>
        <w:jc w:val="both"/>
        <w:rPr>
          <w:rFonts w:ascii="Arial" w:hAnsi="Arial" w:cs="Arial"/>
          <w:sz w:val="24"/>
          <w:szCs w:val="24"/>
          <w:lang w:val="en-US"/>
        </w:rPr>
      </w:pPr>
      <w:r w:rsidRPr="00172A18">
        <w:rPr>
          <w:rFonts w:ascii="Arial" w:hAnsi="Arial" w:cs="Arial"/>
          <w:sz w:val="24"/>
          <w:szCs w:val="24"/>
          <w:lang w:val="en-US"/>
        </w:rPr>
        <w:lastRenderedPageBreak/>
        <w:t>The concept of arbitration and its jurisdiction. The concept of international commercial arbitration and its jurisdiction.</w:t>
      </w:r>
    </w:p>
    <w:p w14:paraId="38E774A8" w14:textId="57AF8EC4" w:rsidR="008D0D6A" w:rsidRPr="00172A18" w:rsidRDefault="008D0D6A" w:rsidP="002125AD">
      <w:pPr>
        <w:pStyle w:val="a0"/>
        <w:numPr>
          <w:ilvl w:val="0"/>
          <w:numId w:val="53"/>
        </w:numPr>
        <w:tabs>
          <w:tab w:val="clear" w:pos="1080"/>
          <w:tab w:val="num" w:pos="720"/>
        </w:tabs>
        <w:spacing w:line="240" w:lineRule="auto"/>
        <w:ind w:left="0" w:firstLine="709"/>
        <w:jc w:val="both"/>
        <w:rPr>
          <w:rFonts w:ascii="Arial" w:hAnsi="Arial" w:cs="Arial"/>
          <w:sz w:val="24"/>
          <w:szCs w:val="24"/>
          <w:lang w:val="en-US"/>
        </w:rPr>
      </w:pPr>
      <w:r w:rsidRPr="00172A18">
        <w:rPr>
          <w:rFonts w:ascii="Arial" w:hAnsi="Arial" w:cs="Arial"/>
          <w:sz w:val="24"/>
          <w:szCs w:val="24"/>
          <w:lang w:val="en-US"/>
        </w:rPr>
        <w:t>Procedure for appealing, revoking and enforcing decisions of arbitration courts.</w:t>
      </w:r>
    </w:p>
    <w:p w14:paraId="3C70D099" w14:textId="77777777" w:rsidR="008D0D6A" w:rsidRPr="008D0D6A" w:rsidRDefault="008D0D6A" w:rsidP="00C03720">
      <w:pPr>
        <w:spacing w:line="240" w:lineRule="auto"/>
        <w:ind w:firstLine="709"/>
        <w:jc w:val="both"/>
        <w:rPr>
          <w:rFonts w:ascii="Arial" w:hAnsi="Arial" w:cs="Arial"/>
          <w:i/>
          <w:color w:val="0070C0"/>
          <w:sz w:val="24"/>
          <w:szCs w:val="24"/>
          <w:lang w:val="en-US"/>
        </w:rPr>
      </w:pPr>
    </w:p>
    <w:p w14:paraId="7FA96C83" w14:textId="77777777" w:rsidR="00172A18" w:rsidRDefault="00172A18" w:rsidP="00172A18">
      <w:pPr>
        <w:pStyle w:val="a0"/>
        <w:spacing w:line="240" w:lineRule="auto"/>
        <w:ind w:left="1080"/>
        <w:jc w:val="both"/>
        <w:rPr>
          <w:rFonts w:ascii="Arial" w:hAnsi="Arial" w:cs="Arial"/>
          <w:i/>
          <w:sz w:val="24"/>
          <w:szCs w:val="24"/>
          <w:lang w:val="en-US"/>
        </w:rPr>
      </w:pPr>
    </w:p>
    <w:p w14:paraId="60BB0202" w14:textId="322CE712" w:rsidR="00172A18" w:rsidRPr="00172A18" w:rsidRDefault="00172A18" w:rsidP="00172A18">
      <w:pPr>
        <w:spacing w:line="240" w:lineRule="auto"/>
        <w:ind w:firstLine="709"/>
        <w:jc w:val="both"/>
        <w:rPr>
          <w:rFonts w:ascii="Arial" w:hAnsi="Arial" w:cs="Arial"/>
          <w:i/>
          <w:sz w:val="24"/>
          <w:szCs w:val="24"/>
          <w:lang w:val="en-US"/>
        </w:rPr>
      </w:pPr>
      <w:r w:rsidRPr="00172A18">
        <w:rPr>
          <w:rFonts w:ascii="Arial" w:hAnsi="Arial" w:cs="Arial"/>
          <w:i/>
          <w:sz w:val="24"/>
          <w:szCs w:val="24"/>
          <w:lang w:val="en-US"/>
        </w:rPr>
        <w:t>Tasks for independent work:</w:t>
      </w:r>
    </w:p>
    <w:p w14:paraId="0148F70C" w14:textId="498BBD4C" w:rsidR="00172A18" w:rsidRPr="00172A18" w:rsidRDefault="00172A18" w:rsidP="002125AD">
      <w:pPr>
        <w:pStyle w:val="ae"/>
        <w:numPr>
          <w:ilvl w:val="0"/>
          <w:numId w:val="54"/>
        </w:numPr>
        <w:spacing w:before="0" w:beforeAutospacing="0" w:after="0" w:afterAutospacing="0"/>
        <w:ind w:left="0" w:firstLine="709"/>
        <w:jc w:val="both"/>
        <w:rPr>
          <w:rFonts w:ascii="Arial" w:hAnsi="Arial" w:cs="Arial"/>
          <w:lang w:val="en-US"/>
        </w:rPr>
      </w:pPr>
      <w:r w:rsidRPr="00172A18">
        <w:rPr>
          <w:rFonts w:ascii="Arial" w:hAnsi="Arial" w:cs="Arial"/>
          <w:lang w:val="en-US"/>
        </w:rPr>
        <w:t>Analyze the grounds for revocation or change of decision by the appellate court.</w:t>
      </w:r>
    </w:p>
    <w:p w14:paraId="673A458C" w14:textId="45E04A85" w:rsidR="00172A18" w:rsidRPr="00172A18" w:rsidRDefault="00172A18" w:rsidP="002125AD">
      <w:pPr>
        <w:pStyle w:val="ae"/>
        <w:numPr>
          <w:ilvl w:val="0"/>
          <w:numId w:val="54"/>
        </w:numPr>
        <w:spacing w:before="0" w:beforeAutospacing="0" w:after="0" w:afterAutospacing="0"/>
        <w:ind w:left="0" w:firstLine="709"/>
        <w:jc w:val="both"/>
        <w:rPr>
          <w:rFonts w:ascii="Arial" w:hAnsi="Arial" w:cs="Arial"/>
          <w:lang w:val="en-US"/>
        </w:rPr>
      </w:pPr>
      <w:r w:rsidRPr="00172A18">
        <w:rPr>
          <w:rFonts w:ascii="Arial" w:hAnsi="Arial" w:cs="Arial"/>
          <w:lang w:val="en-US"/>
        </w:rPr>
        <w:t>Define the organizational system of the Commercial Courts of Appeal of Ukraine</w:t>
      </w:r>
    </w:p>
    <w:p w14:paraId="418B02EC" w14:textId="0DAAEAD7" w:rsidR="00172A18" w:rsidRPr="00172A18" w:rsidRDefault="00172A18" w:rsidP="002125AD">
      <w:pPr>
        <w:pStyle w:val="ae"/>
        <w:numPr>
          <w:ilvl w:val="0"/>
          <w:numId w:val="54"/>
        </w:numPr>
        <w:spacing w:before="0" w:beforeAutospacing="0" w:after="0" w:afterAutospacing="0"/>
        <w:ind w:left="0" w:firstLine="709"/>
        <w:jc w:val="both"/>
        <w:rPr>
          <w:rFonts w:ascii="Arial" w:hAnsi="Arial" w:cs="Arial"/>
          <w:lang w:val="en-US"/>
        </w:rPr>
      </w:pPr>
      <w:r w:rsidRPr="00172A18">
        <w:rPr>
          <w:rFonts w:ascii="Arial" w:hAnsi="Arial" w:cs="Arial"/>
          <w:lang w:val="en-US"/>
        </w:rPr>
        <w:t>Compare the cassation and appellate procedures for review of decisions, rulings, rulings in commercial litigation, identify common and different</w:t>
      </w:r>
    </w:p>
    <w:p w14:paraId="0CFBEEBB" w14:textId="02DA25BA" w:rsidR="00172A18" w:rsidRPr="00172A18" w:rsidRDefault="00172A18" w:rsidP="002125AD">
      <w:pPr>
        <w:pStyle w:val="ae"/>
        <w:numPr>
          <w:ilvl w:val="0"/>
          <w:numId w:val="54"/>
        </w:numPr>
        <w:spacing w:before="0" w:beforeAutospacing="0" w:after="0" w:afterAutospacing="0"/>
        <w:ind w:left="0" w:firstLine="709"/>
        <w:jc w:val="both"/>
        <w:rPr>
          <w:rFonts w:ascii="Arial" w:hAnsi="Arial" w:cs="Arial"/>
          <w:lang w:val="en-US"/>
        </w:rPr>
      </w:pPr>
      <w:r w:rsidRPr="00172A18">
        <w:rPr>
          <w:rFonts w:ascii="Arial" w:hAnsi="Arial" w:cs="Arial"/>
          <w:lang w:val="en-US"/>
        </w:rPr>
        <w:t>To write out specific cases of review of decisions, rulings, resolutions on newly discovered, exceptional circumstances on the basis of the analysis of decisions in the Unified state register of court decisions. Specify what was the basis for the review.</w:t>
      </w:r>
    </w:p>
    <w:p w14:paraId="38022AFD" w14:textId="0CD0E09B" w:rsidR="00172A18" w:rsidRPr="00172A18" w:rsidRDefault="00172A18" w:rsidP="002125AD">
      <w:pPr>
        <w:pStyle w:val="ae"/>
        <w:numPr>
          <w:ilvl w:val="0"/>
          <w:numId w:val="54"/>
        </w:numPr>
        <w:spacing w:before="0" w:beforeAutospacing="0" w:after="0" w:afterAutospacing="0"/>
        <w:ind w:left="0" w:firstLine="709"/>
        <w:jc w:val="both"/>
        <w:rPr>
          <w:rFonts w:ascii="Arial" w:hAnsi="Arial" w:cs="Arial"/>
          <w:lang w:val="en-US"/>
        </w:rPr>
      </w:pPr>
      <w:r w:rsidRPr="00172A18">
        <w:rPr>
          <w:rFonts w:ascii="Arial" w:hAnsi="Arial" w:cs="Arial"/>
          <w:lang w:val="en-US"/>
        </w:rPr>
        <w:t>Competence and principles of arbitration courts and international arbitrations</w:t>
      </w:r>
    </w:p>
    <w:p w14:paraId="46380872" w14:textId="1CA7EE9C" w:rsidR="00172A18" w:rsidRPr="00172A18" w:rsidRDefault="00172A18" w:rsidP="002125AD">
      <w:pPr>
        <w:pStyle w:val="ae"/>
        <w:numPr>
          <w:ilvl w:val="0"/>
          <w:numId w:val="54"/>
        </w:numPr>
        <w:spacing w:before="0" w:beforeAutospacing="0" w:after="0" w:afterAutospacing="0"/>
        <w:ind w:left="0" w:firstLine="709"/>
        <w:jc w:val="both"/>
        <w:rPr>
          <w:rFonts w:ascii="Arial" w:hAnsi="Arial" w:cs="Arial"/>
          <w:lang w:val="en-US"/>
        </w:rPr>
      </w:pPr>
      <w:r w:rsidRPr="00172A18">
        <w:rPr>
          <w:rFonts w:ascii="Arial" w:hAnsi="Arial" w:cs="Arial"/>
          <w:lang w:val="en-US"/>
        </w:rPr>
        <w:t>Categories of disputes that cannot be considered in arbitration courts</w:t>
      </w:r>
    </w:p>
    <w:p w14:paraId="6EA8E3C3" w14:textId="0AB81770" w:rsidR="00172A18" w:rsidRPr="00172A18" w:rsidRDefault="00172A18" w:rsidP="002125AD">
      <w:pPr>
        <w:pStyle w:val="ae"/>
        <w:numPr>
          <w:ilvl w:val="0"/>
          <w:numId w:val="54"/>
        </w:numPr>
        <w:spacing w:before="0" w:beforeAutospacing="0" w:after="0" w:afterAutospacing="0"/>
        <w:ind w:left="0" w:firstLine="709"/>
        <w:jc w:val="both"/>
        <w:rPr>
          <w:rFonts w:ascii="Arial" w:hAnsi="Arial" w:cs="Arial"/>
          <w:lang w:val="en-US"/>
        </w:rPr>
      </w:pPr>
      <w:r w:rsidRPr="00172A18">
        <w:rPr>
          <w:rFonts w:ascii="Arial" w:hAnsi="Arial" w:cs="Arial"/>
          <w:lang w:val="en-US"/>
        </w:rPr>
        <w:t>Define the structure of permanent arbitration courts</w:t>
      </w:r>
    </w:p>
    <w:p w14:paraId="2DBE9FBA" w14:textId="5539C096" w:rsidR="00172A18" w:rsidRPr="00172A18" w:rsidRDefault="00172A18" w:rsidP="002125AD">
      <w:pPr>
        <w:pStyle w:val="ae"/>
        <w:numPr>
          <w:ilvl w:val="0"/>
          <w:numId w:val="54"/>
        </w:numPr>
        <w:spacing w:before="0" w:beforeAutospacing="0" w:after="0" w:afterAutospacing="0"/>
        <w:ind w:left="0" w:firstLine="709"/>
        <w:jc w:val="both"/>
        <w:rPr>
          <w:rFonts w:ascii="Arial" w:hAnsi="Arial" w:cs="Arial"/>
          <w:lang w:val="en-US"/>
        </w:rPr>
      </w:pPr>
      <w:r w:rsidRPr="00172A18">
        <w:rPr>
          <w:rFonts w:ascii="Arial" w:hAnsi="Arial" w:cs="Arial"/>
          <w:lang w:val="en-US"/>
        </w:rPr>
        <w:t>Get acquainted with the samples of arbitration clauses of the foreign trade agreement (contract)</w:t>
      </w:r>
    </w:p>
    <w:p w14:paraId="352DF375" w14:textId="77777777" w:rsidR="00EB31C1" w:rsidRPr="00172A18" w:rsidRDefault="00EB31C1" w:rsidP="00C03720">
      <w:pPr>
        <w:pStyle w:val="a0"/>
        <w:spacing w:line="240" w:lineRule="auto"/>
        <w:ind w:left="0" w:firstLine="709"/>
        <w:jc w:val="both"/>
        <w:rPr>
          <w:rFonts w:ascii="Arial" w:hAnsi="Arial" w:cs="Arial"/>
          <w:sz w:val="24"/>
          <w:szCs w:val="24"/>
          <w:lang w:val="en-US"/>
        </w:rPr>
      </w:pPr>
    </w:p>
    <w:p w14:paraId="71D1B893" w14:textId="14EFACB0" w:rsidR="00172A18" w:rsidRPr="00870AF9" w:rsidRDefault="00172A18" w:rsidP="00172A18">
      <w:pPr>
        <w:pStyle w:val="af"/>
        <w:tabs>
          <w:tab w:val="left" w:pos="540"/>
        </w:tabs>
        <w:spacing w:before="0"/>
        <w:ind w:left="0" w:firstLine="709"/>
        <w:jc w:val="both"/>
        <w:rPr>
          <w:rFonts w:ascii="Arial" w:hAnsi="Arial" w:cs="Arial"/>
          <w:sz w:val="24"/>
          <w:szCs w:val="24"/>
          <w:u w:val="none"/>
          <w:lang w:val="en-US"/>
        </w:rPr>
      </w:pPr>
      <w:r w:rsidRPr="00870AF9">
        <w:rPr>
          <w:rFonts w:ascii="Arial" w:hAnsi="Arial" w:cs="Arial"/>
          <w:sz w:val="24"/>
          <w:szCs w:val="24"/>
          <w:u w:val="none"/>
          <w:lang w:val="en-US"/>
        </w:rPr>
        <w:t xml:space="preserve">Part-time students have </w:t>
      </w:r>
      <w:r w:rsidRPr="00870AF9">
        <w:rPr>
          <w:rFonts w:ascii="Arial" w:hAnsi="Arial" w:cs="Arial"/>
          <w:i/>
          <w:sz w:val="24"/>
          <w:szCs w:val="24"/>
          <w:lang w:val="en-US"/>
        </w:rPr>
        <w:t>one practical lesson</w:t>
      </w:r>
      <w:r w:rsidRPr="00870AF9">
        <w:rPr>
          <w:rFonts w:ascii="Arial" w:hAnsi="Arial" w:cs="Arial"/>
          <w:sz w:val="24"/>
          <w:szCs w:val="24"/>
          <w:u w:val="none"/>
          <w:lang w:val="en-US"/>
        </w:rPr>
        <w:t xml:space="preserve"> in the curriculum. Questions on topic </w:t>
      </w:r>
      <w:r w:rsidRPr="00870AF9">
        <w:rPr>
          <w:rFonts w:ascii="Arial" w:hAnsi="Arial" w:cs="Arial"/>
          <w:b/>
          <w:bCs/>
          <w:sz w:val="24"/>
          <w:szCs w:val="24"/>
          <w:u w:val="none"/>
          <w:lang w:val="en-US"/>
        </w:rPr>
        <w:t>2.2</w:t>
      </w:r>
      <w:r w:rsidRPr="00870AF9">
        <w:rPr>
          <w:rFonts w:ascii="Arial" w:hAnsi="Arial" w:cs="Arial"/>
          <w:sz w:val="24"/>
          <w:szCs w:val="24"/>
          <w:u w:val="none"/>
          <w:lang w:val="en-US"/>
        </w:rPr>
        <w:t xml:space="preserve"> are submitted for such a lesson</w:t>
      </w:r>
      <w:r w:rsidR="00870AF9" w:rsidRPr="00870AF9">
        <w:rPr>
          <w:rFonts w:ascii="Arial" w:hAnsi="Arial" w:cs="Arial"/>
          <w:sz w:val="24"/>
          <w:szCs w:val="24"/>
          <w:u w:val="none"/>
          <w:lang w:val="en-US"/>
        </w:rPr>
        <w:t xml:space="preserve"> </w:t>
      </w:r>
      <w:r w:rsidR="00870AF9" w:rsidRPr="00870AF9">
        <w:rPr>
          <w:rFonts w:ascii="Arial" w:hAnsi="Arial" w:cs="Arial"/>
          <w:b/>
          <w:sz w:val="24"/>
          <w:szCs w:val="24"/>
          <w:u w:val="none"/>
          <w:lang w:val="en-US"/>
        </w:rPr>
        <w:t>2.2.</w:t>
      </w:r>
      <w:r w:rsidRPr="00870AF9">
        <w:rPr>
          <w:rFonts w:ascii="Arial" w:hAnsi="Arial" w:cs="Arial"/>
          <w:sz w:val="24"/>
          <w:szCs w:val="24"/>
          <w:u w:val="none"/>
          <w:lang w:val="en-US"/>
        </w:rPr>
        <w:t xml:space="preserve"> </w:t>
      </w:r>
      <w:r w:rsidRPr="00870AF9">
        <w:rPr>
          <w:rFonts w:ascii="Arial" w:hAnsi="Arial" w:cs="Arial"/>
          <w:i/>
          <w:iCs/>
          <w:sz w:val="24"/>
          <w:szCs w:val="24"/>
          <w:u w:val="none"/>
          <w:lang w:val="en-US"/>
        </w:rPr>
        <w:t>Claim proceedings</w:t>
      </w:r>
      <w:r w:rsidRPr="00870AF9">
        <w:rPr>
          <w:rFonts w:ascii="Arial" w:hAnsi="Arial" w:cs="Arial"/>
          <w:sz w:val="24"/>
          <w:szCs w:val="24"/>
          <w:u w:val="none"/>
          <w:lang w:val="en-US"/>
        </w:rPr>
        <w:t xml:space="preserve"> and </w:t>
      </w:r>
      <w:r w:rsidRPr="00870AF9">
        <w:rPr>
          <w:rFonts w:ascii="Arial" w:hAnsi="Arial" w:cs="Arial"/>
          <w:b/>
          <w:bCs/>
          <w:sz w:val="24"/>
          <w:szCs w:val="24"/>
          <w:u w:val="none"/>
          <w:lang w:val="en-US"/>
        </w:rPr>
        <w:t>2.4.</w:t>
      </w:r>
      <w:r w:rsidRPr="00870AF9">
        <w:rPr>
          <w:rFonts w:ascii="Arial" w:hAnsi="Arial" w:cs="Arial"/>
          <w:sz w:val="24"/>
          <w:szCs w:val="24"/>
          <w:u w:val="none"/>
          <w:lang w:val="en-US"/>
        </w:rPr>
        <w:t xml:space="preserve"> </w:t>
      </w:r>
      <w:r w:rsidRPr="00870AF9">
        <w:rPr>
          <w:rFonts w:ascii="Arial" w:hAnsi="Arial" w:cs="Arial"/>
          <w:i/>
          <w:iCs/>
          <w:sz w:val="24"/>
          <w:szCs w:val="24"/>
          <w:u w:val="none"/>
          <w:lang w:val="en-US"/>
        </w:rPr>
        <w:t>Appeal and cassation proceedings</w:t>
      </w:r>
    </w:p>
    <w:p w14:paraId="261AEBB8" w14:textId="77777777" w:rsidR="00172A18" w:rsidRPr="00870AF9" w:rsidRDefault="00172A18" w:rsidP="00C03720">
      <w:pPr>
        <w:pStyle w:val="af"/>
        <w:tabs>
          <w:tab w:val="left" w:pos="540"/>
        </w:tabs>
        <w:spacing w:before="0"/>
        <w:ind w:left="0" w:firstLine="709"/>
        <w:jc w:val="both"/>
        <w:rPr>
          <w:rFonts w:ascii="Arial" w:hAnsi="Arial" w:cs="Arial"/>
          <w:b/>
          <w:sz w:val="24"/>
          <w:szCs w:val="24"/>
          <w:u w:val="none"/>
        </w:rPr>
      </w:pPr>
    </w:p>
    <w:p w14:paraId="4846DBC1" w14:textId="77777777" w:rsidR="00282669" w:rsidRPr="00172A18" w:rsidRDefault="00282669" w:rsidP="00282669">
      <w:pPr>
        <w:spacing w:line="240" w:lineRule="auto"/>
        <w:ind w:firstLine="709"/>
        <w:jc w:val="both"/>
        <w:rPr>
          <w:rFonts w:ascii="Arial" w:hAnsi="Arial" w:cs="Arial"/>
          <w:i/>
          <w:sz w:val="24"/>
          <w:szCs w:val="24"/>
          <w:lang w:val="en-US"/>
        </w:rPr>
      </w:pPr>
      <w:r w:rsidRPr="00172A18">
        <w:rPr>
          <w:rFonts w:ascii="Arial" w:hAnsi="Arial" w:cs="Arial"/>
          <w:i/>
          <w:sz w:val="24"/>
          <w:szCs w:val="24"/>
          <w:lang w:val="en-US"/>
        </w:rPr>
        <w:t>Questions for discussion in practice:</w:t>
      </w:r>
    </w:p>
    <w:p w14:paraId="61696669" w14:textId="75B6CCEF" w:rsidR="00282669" w:rsidRPr="00172A18" w:rsidRDefault="00282669" w:rsidP="002125AD">
      <w:pPr>
        <w:numPr>
          <w:ilvl w:val="0"/>
          <w:numId w:val="55"/>
        </w:numPr>
        <w:tabs>
          <w:tab w:val="clear" w:pos="720"/>
          <w:tab w:val="num" w:pos="851"/>
        </w:tabs>
        <w:spacing w:line="240" w:lineRule="auto"/>
        <w:ind w:left="0" w:firstLine="709"/>
        <w:jc w:val="both"/>
        <w:rPr>
          <w:rFonts w:ascii="Arial" w:hAnsi="Arial" w:cs="Arial"/>
          <w:sz w:val="24"/>
          <w:szCs w:val="24"/>
          <w:lang w:val="en-US"/>
        </w:rPr>
      </w:pPr>
      <w:r w:rsidRPr="00172A18">
        <w:rPr>
          <w:rFonts w:ascii="Arial" w:hAnsi="Arial" w:cs="Arial"/>
          <w:sz w:val="24"/>
          <w:szCs w:val="24"/>
          <w:lang w:val="en-US"/>
        </w:rPr>
        <w:t>Requirements to the form and content of the statement of claim. Determining the price of the claim. Documents attached to the statement of claim. Requirements for sending the parties copies of the statement of claim and documents.</w:t>
      </w:r>
    </w:p>
    <w:p w14:paraId="238AA82E" w14:textId="0F603F96" w:rsidR="00282669" w:rsidRPr="00172A18" w:rsidRDefault="00282669" w:rsidP="002125AD">
      <w:pPr>
        <w:numPr>
          <w:ilvl w:val="0"/>
          <w:numId w:val="55"/>
        </w:numPr>
        <w:tabs>
          <w:tab w:val="clear" w:pos="720"/>
          <w:tab w:val="num" w:pos="851"/>
        </w:tabs>
        <w:spacing w:line="240" w:lineRule="auto"/>
        <w:ind w:left="0" w:firstLine="709"/>
        <w:jc w:val="both"/>
        <w:rPr>
          <w:rFonts w:ascii="Arial" w:hAnsi="Arial" w:cs="Arial"/>
          <w:sz w:val="24"/>
          <w:szCs w:val="24"/>
          <w:lang w:val="en-US"/>
        </w:rPr>
      </w:pPr>
      <w:r w:rsidRPr="00172A18">
        <w:rPr>
          <w:rFonts w:ascii="Arial" w:hAnsi="Arial" w:cs="Arial"/>
          <w:sz w:val="24"/>
          <w:szCs w:val="24"/>
          <w:lang w:val="en-US"/>
        </w:rPr>
        <w:t>Response to the statement of claim. Counterclaim.</w:t>
      </w:r>
    </w:p>
    <w:p w14:paraId="1962C4FB" w14:textId="1A8D2759" w:rsidR="00282669" w:rsidRPr="00172A18" w:rsidRDefault="00282669" w:rsidP="002125AD">
      <w:pPr>
        <w:numPr>
          <w:ilvl w:val="0"/>
          <w:numId w:val="55"/>
        </w:numPr>
        <w:tabs>
          <w:tab w:val="clear" w:pos="720"/>
          <w:tab w:val="num" w:pos="851"/>
        </w:tabs>
        <w:spacing w:line="240" w:lineRule="auto"/>
        <w:ind w:left="0" w:firstLine="709"/>
        <w:jc w:val="both"/>
        <w:rPr>
          <w:rFonts w:ascii="Arial" w:hAnsi="Arial" w:cs="Arial"/>
          <w:sz w:val="24"/>
          <w:szCs w:val="24"/>
          <w:lang w:val="en-US"/>
        </w:rPr>
      </w:pPr>
      <w:r w:rsidRPr="00172A18">
        <w:rPr>
          <w:rFonts w:ascii="Arial" w:hAnsi="Arial" w:cs="Arial"/>
          <w:sz w:val="24"/>
          <w:szCs w:val="24"/>
          <w:lang w:val="en-US"/>
        </w:rPr>
        <w:t>Determination of the appellate instance. Form and content of the appeal.</w:t>
      </w:r>
    </w:p>
    <w:p w14:paraId="7D2B839B" w14:textId="0776578C" w:rsidR="00282669" w:rsidRPr="00172A18" w:rsidRDefault="00282669" w:rsidP="002125AD">
      <w:pPr>
        <w:numPr>
          <w:ilvl w:val="0"/>
          <w:numId w:val="55"/>
        </w:numPr>
        <w:tabs>
          <w:tab w:val="clear" w:pos="720"/>
          <w:tab w:val="num" w:pos="851"/>
        </w:tabs>
        <w:spacing w:line="240" w:lineRule="auto"/>
        <w:ind w:left="0" w:firstLine="709"/>
        <w:jc w:val="both"/>
        <w:rPr>
          <w:rFonts w:ascii="Arial" w:hAnsi="Arial" w:cs="Arial"/>
          <w:sz w:val="24"/>
          <w:szCs w:val="24"/>
          <w:lang w:val="en-US"/>
        </w:rPr>
      </w:pPr>
      <w:r w:rsidRPr="00172A18">
        <w:rPr>
          <w:rFonts w:ascii="Arial" w:hAnsi="Arial" w:cs="Arial"/>
          <w:sz w:val="24"/>
          <w:szCs w:val="24"/>
          <w:lang w:val="en-US"/>
        </w:rPr>
        <w:t>Form and content of the cassation appeal.</w:t>
      </w:r>
    </w:p>
    <w:p w14:paraId="2B4C7213" w14:textId="64CB30CF" w:rsidR="006906F4" w:rsidRDefault="00282669" w:rsidP="002125AD">
      <w:pPr>
        <w:numPr>
          <w:ilvl w:val="0"/>
          <w:numId w:val="55"/>
        </w:numPr>
        <w:tabs>
          <w:tab w:val="clear" w:pos="720"/>
          <w:tab w:val="num" w:pos="851"/>
        </w:tabs>
        <w:spacing w:line="240" w:lineRule="auto"/>
        <w:ind w:left="0" w:firstLine="709"/>
        <w:jc w:val="both"/>
        <w:rPr>
          <w:rFonts w:ascii="Arial" w:hAnsi="Arial" w:cs="Arial"/>
          <w:sz w:val="24"/>
          <w:szCs w:val="24"/>
          <w:lang w:val="en-US"/>
        </w:rPr>
      </w:pPr>
      <w:r w:rsidRPr="00172A18">
        <w:rPr>
          <w:rFonts w:ascii="Arial" w:hAnsi="Arial" w:cs="Arial"/>
          <w:sz w:val="24"/>
          <w:szCs w:val="24"/>
          <w:lang w:val="en-US"/>
        </w:rPr>
        <w:t>Drafting of procedural documents (statement of claim; response to the statement of claim; counterclaim; appeal; cassation appeal)</w:t>
      </w:r>
    </w:p>
    <w:p w14:paraId="621C6969" w14:textId="77777777" w:rsidR="00172A18" w:rsidRPr="00172A18" w:rsidRDefault="00172A18" w:rsidP="00172A18">
      <w:pPr>
        <w:spacing w:line="240" w:lineRule="auto"/>
        <w:ind w:left="709"/>
        <w:jc w:val="both"/>
        <w:rPr>
          <w:rFonts w:ascii="Arial" w:hAnsi="Arial" w:cs="Arial"/>
          <w:sz w:val="24"/>
          <w:szCs w:val="24"/>
          <w:lang w:val="en-US"/>
        </w:rPr>
      </w:pPr>
    </w:p>
    <w:p w14:paraId="7A139E5D" w14:textId="04A6DE40" w:rsidR="00282669" w:rsidRPr="00172A18" w:rsidRDefault="00282669" w:rsidP="004A7666">
      <w:pPr>
        <w:pStyle w:val="1"/>
        <w:numPr>
          <w:ilvl w:val="0"/>
          <w:numId w:val="61"/>
        </w:numPr>
        <w:spacing w:before="0" w:after="0" w:line="240" w:lineRule="auto"/>
        <w:ind w:left="0" w:firstLine="709"/>
        <w:jc w:val="center"/>
        <w:rPr>
          <w:rFonts w:ascii="Arial" w:hAnsi="Arial" w:cs="Arial"/>
        </w:rPr>
      </w:pPr>
      <w:proofErr w:type="spellStart"/>
      <w:r w:rsidRPr="00172A18">
        <w:rPr>
          <w:rFonts w:ascii="Arial" w:hAnsi="Arial" w:cs="Arial"/>
        </w:rPr>
        <w:t>Independent</w:t>
      </w:r>
      <w:proofErr w:type="spellEnd"/>
      <w:r w:rsidRPr="00172A18">
        <w:rPr>
          <w:rFonts w:ascii="Arial" w:hAnsi="Arial" w:cs="Arial"/>
        </w:rPr>
        <w:t xml:space="preserve"> </w:t>
      </w:r>
      <w:proofErr w:type="spellStart"/>
      <w:r w:rsidRPr="00172A18">
        <w:rPr>
          <w:rFonts w:ascii="Arial" w:hAnsi="Arial" w:cs="Arial"/>
        </w:rPr>
        <w:t>student</w:t>
      </w:r>
      <w:proofErr w:type="spellEnd"/>
      <w:r w:rsidRPr="00172A18">
        <w:rPr>
          <w:rFonts w:ascii="Arial" w:hAnsi="Arial" w:cs="Arial"/>
        </w:rPr>
        <w:t xml:space="preserve"> </w:t>
      </w:r>
      <w:proofErr w:type="spellStart"/>
      <w:r w:rsidRPr="00172A18">
        <w:rPr>
          <w:rFonts w:ascii="Arial" w:hAnsi="Arial" w:cs="Arial"/>
        </w:rPr>
        <w:t>work</w:t>
      </w:r>
      <w:proofErr w:type="spellEnd"/>
    </w:p>
    <w:p w14:paraId="40700298" w14:textId="77777777" w:rsidR="00C03720" w:rsidRPr="00C03720" w:rsidRDefault="00C03720" w:rsidP="00C03720">
      <w:pPr>
        <w:rPr>
          <w:rFonts w:ascii="Arial" w:hAnsi="Arial" w:cs="Arial"/>
          <w:sz w:val="24"/>
          <w:szCs w:val="24"/>
        </w:rPr>
      </w:pPr>
    </w:p>
    <w:p w14:paraId="002AD88B" w14:textId="77777777" w:rsidR="00575959" w:rsidRPr="00172A18" w:rsidRDefault="00575959" w:rsidP="00172A18">
      <w:pPr>
        <w:spacing w:line="240" w:lineRule="auto"/>
        <w:ind w:firstLine="709"/>
        <w:jc w:val="both"/>
        <w:rPr>
          <w:rFonts w:ascii="Arial" w:hAnsi="Arial" w:cs="Arial"/>
          <w:sz w:val="24"/>
          <w:szCs w:val="24"/>
          <w:lang w:val="en-US"/>
        </w:rPr>
      </w:pPr>
      <w:r w:rsidRPr="00172A18">
        <w:rPr>
          <w:rFonts w:ascii="Arial" w:hAnsi="Arial" w:cs="Arial"/>
          <w:sz w:val="24"/>
          <w:szCs w:val="24"/>
          <w:lang w:val="en-US"/>
        </w:rPr>
        <w:t xml:space="preserve">Independent work of a </w:t>
      </w:r>
      <w:r w:rsidRPr="00172A18">
        <w:rPr>
          <w:rFonts w:ascii="Arial" w:hAnsi="Arial" w:cs="Arial"/>
          <w:sz w:val="24"/>
          <w:szCs w:val="24"/>
          <w:u w:val="single"/>
          <w:lang w:val="en-US"/>
        </w:rPr>
        <w:t>full-time student</w:t>
      </w:r>
      <w:r w:rsidRPr="00172A18">
        <w:rPr>
          <w:rFonts w:ascii="Arial" w:hAnsi="Arial" w:cs="Arial"/>
          <w:sz w:val="24"/>
          <w:szCs w:val="24"/>
          <w:lang w:val="en-US"/>
        </w:rPr>
        <w:t xml:space="preserve"> involves independent, based on the recommended educational and scientific literature, elaboration and mastering of certain provisions of the discipline; preparation for practical classes. Questions and tasks for independent work are given within each topic of the discipline. The curriculum does not provide separate topics for independent study by students. Checking the level of mastering the material of such topics is carried out in the process of discussing issues on logically related topics of the discipline in the classroom; during the calendar and final control of knowledge.</w:t>
      </w:r>
    </w:p>
    <w:p w14:paraId="06C207EB" w14:textId="7DD55B86" w:rsidR="00575959" w:rsidRPr="00172A18" w:rsidRDefault="00575959" w:rsidP="00172A18">
      <w:pPr>
        <w:spacing w:line="240" w:lineRule="auto"/>
        <w:ind w:firstLine="709"/>
        <w:jc w:val="both"/>
        <w:rPr>
          <w:rFonts w:ascii="Arial" w:hAnsi="Arial" w:cs="Arial"/>
          <w:sz w:val="24"/>
          <w:szCs w:val="24"/>
          <w:lang w:val="en-US"/>
        </w:rPr>
      </w:pPr>
      <w:r w:rsidRPr="00172A18">
        <w:rPr>
          <w:rFonts w:ascii="Arial" w:hAnsi="Arial" w:cs="Arial"/>
          <w:sz w:val="24"/>
          <w:szCs w:val="24"/>
          <w:lang w:val="en-US"/>
        </w:rPr>
        <w:t xml:space="preserve">For self-study by </w:t>
      </w:r>
      <w:r w:rsidRPr="00172A18">
        <w:rPr>
          <w:rFonts w:ascii="Arial" w:hAnsi="Arial" w:cs="Arial"/>
          <w:sz w:val="24"/>
          <w:szCs w:val="24"/>
          <w:u w:val="single"/>
          <w:lang w:val="en-US"/>
        </w:rPr>
        <w:t>part-time students</w:t>
      </w:r>
      <w:r w:rsidRPr="00172A18">
        <w:rPr>
          <w:rFonts w:ascii="Arial" w:hAnsi="Arial" w:cs="Arial"/>
          <w:sz w:val="24"/>
          <w:szCs w:val="24"/>
          <w:lang w:val="en-US"/>
        </w:rPr>
        <w:t xml:space="preserve">, certain issues of the content of educational material, not covered in lectures and practical classes, </w:t>
      </w:r>
      <w:bookmarkStart w:id="0" w:name="_Hlk80714658"/>
      <w:r w:rsidRPr="00172A18">
        <w:rPr>
          <w:rFonts w:ascii="Arial" w:hAnsi="Arial" w:cs="Arial"/>
          <w:sz w:val="24"/>
          <w:szCs w:val="24"/>
          <w:lang w:val="en-US"/>
        </w:rPr>
        <w:t xml:space="preserve">homework </w:t>
      </w:r>
      <w:bookmarkEnd w:id="0"/>
      <w:r w:rsidRPr="00172A18">
        <w:rPr>
          <w:rFonts w:ascii="Arial" w:hAnsi="Arial" w:cs="Arial"/>
          <w:sz w:val="24"/>
          <w:szCs w:val="24"/>
          <w:lang w:val="en-US"/>
        </w:rPr>
        <w:t>are submitted. Questions submitted for self-study are given in the lectures, which address the relevant topics of the discipline.</w:t>
      </w:r>
    </w:p>
    <w:p w14:paraId="39A30D83" w14:textId="1BB02F68" w:rsidR="007457DB" w:rsidRPr="00172A18" w:rsidRDefault="00575959" w:rsidP="00172A18">
      <w:pPr>
        <w:spacing w:line="240" w:lineRule="auto"/>
        <w:ind w:firstLine="709"/>
        <w:jc w:val="both"/>
        <w:rPr>
          <w:rFonts w:ascii="Arial" w:hAnsi="Arial" w:cs="Arial"/>
          <w:sz w:val="24"/>
          <w:szCs w:val="24"/>
          <w:lang w:val="en-US"/>
        </w:rPr>
      </w:pPr>
      <w:r w:rsidRPr="00172A18">
        <w:rPr>
          <w:rFonts w:ascii="Arial" w:hAnsi="Arial" w:cs="Arial"/>
          <w:sz w:val="24"/>
          <w:szCs w:val="24"/>
          <w:lang w:val="en-US"/>
        </w:rPr>
        <w:t xml:space="preserve">While studying the study material of the discipline "Commercial Procedural Law", </w:t>
      </w:r>
      <w:r w:rsidRPr="00172A18">
        <w:rPr>
          <w:rFonts w:ascii="Arial" w:hAnsi="Arial" w:cs="Arial"/>
          <w:sz w:val="24"/>
          <w:szCs w:val="24"/>
          <w:u w:val="single"/>
          <w:lang w:val="en-US"/>
        </w:rPr>
        <w:t>part-time students</w:t>
      </w:r>
      <w:r w:rsidRPr="00172A18">
        <w:rPr>
          <w:rFonts w:ascii="Arial" w:hAnsi="Arial" w:cs="Arial"/>
          <w:sz w:val="24"/>
          <w:szCs w:val="24"/>
          <w:lang w:val="en-US"/>
        </w:rPr>
        <w:t xml:space="preserve"> perform </w:t>
      </w:r>
      <w:r w:rsidR="00172A18" w:rsidRPr="00172A18">
        <w:rPr>
          <w:rFonts w:ascii="Arial" w:hAnsi="Arial" w:cs="Arial"/>
          <w:sz w:val="24"/>
          <w:szCs w:val="24"/>
          <w:lang w:val="en-US"/>
        </w:rPr>
        <w:t>homework</w:t>
      </w:r>
      <w:r w:rsidRPr="00172A18">
        <w:rPr>
          <w:rFonts w:ascii="Arial" w:hAnsi="Arial" w:cs="Arial"/>
          <w:sz w:val="24"/>
          <w:szCs w:val="24"/>
          <w:lang w:val="en-US"/>
        </w:rPr>
        <w:t xml:space="preserve">. The purpose of the </w:t>
      </w:r>
      <w:r w:rsidR="00BD4AF2" w:rsidRPr="00172A18">
        <w:rPr>
          <w:rFonts w:ascii="Arial" w:hAnsi="Arial" w:cs="Arial"/>
          <w:sz w:val="24"/>
          <w:szCs w:val="24"/>
          <w:lang w:val="en-US"/>
        </w:rPr>
        <w:t xml:space="preserve">homework </w:t>
      </w:r>
      <w:r w:rsidRPr="00172A18">
        <w:rPr>
          <w:rFonts w:ascii="Arial" w:hAnsi="Arial" w:cs="Arial"/>
          <w:sz w:val="24"/>
          <w:szCs w:val="24"/>
          <w:lang w:val="en-US"/>
        </w:rPr>
        <w:t xml:space="preserve">is to master the conceptual apparatus of the discipline, the formation of skills of logical and consistent presentation of theoretical material on the discipline; argumentation of one's own legal position; application of the provisions of current legislation in the preparation of procedural documents. Execution of </w:t>
      </w:r>
      <w:r w:rsidR="00BD4AF2" w:rsidRPr="00172A18">
        <w:rPr>
          <w:rFonts w:ascii="Arial" w:hAnsi="Arial" w:cs="Arial"/>
          <w:sz w:val="24"/>
          <w:szCs w:val="24"/>
          <w:lang w:val="en-US"/>
        </w:rPr>
        <w:t xml:space="preserve">homework </w:t>
      </w:r>
      <w:r w:rsidRPr="00172A18">
        <w:rPr>
          <w:rFonts w:ascii="Arial" w:hAnsi="Arial" w:cs="Arial"/>
          <w:sz w:val="24"/>
          <w:szCs w:val="24"/>
          <w:lang w:val="en-US"/>
        </w:rPr>
        <w:t>develops skills of independent work with educational and scientific literature, promotes formation of ability to use knowledge for the decision of the corresponding practical problems.</w:t>
      </w:r>
    </w:p>
    <w:p w14:paraId="3F4A2897" w14:textId="1085B728" w:rsidR="003947AA" w:rsidRPr="00BD4AF2" w:rsidRDefault="00BD4AF2" w:rsidP="003947AA">
      <w:pPr>
        <w:pStyle w:val="1"/>
        <w:numPr>
          <w:ilvl w:val="0"/>
          <w:numId w:val="0"/>
        </w:numPr>
        <w:shd w:val="clear" w:color="auto" w:fill="BFBFBF" w:themeFill="background1" w:themeFillShade="BF"/>
        <w:spacing w:line="240" w:lineRule="auto"/>
        <w:jc w:val="center"/>
        <w:rPr>
          <w:rFonts w:ascii="Arial" w:hAnsi="Arial" w:cs="Arial"/>
          <w:lang w:val="en-US"/>
        </w:rPr>
      </w:pPr>
      <w:r w:rsidRPr="00BD4AF2">
        <w:rPr>
          <w:rFonts w:ascii="Arial" w:hAnsi="Arial" w:cs="Arial"/>
          <w:lang w:val="en-US"/>
        </w:rPr>
        <w:lastRenderedPageBreak/>
        <w:t>Policy and control</w:t>
      </w:r>
    </w:p>
    <w:p w14:paraId="44FEB3CE" w14:textId="3979256A" w:rsidR="00575959" w:rsidRPr="00D02DFC" w:rsidRDefault="00575959" w:rsidP="004A7666">
      <w:pPr>
        <w:pStyle w:val="1"/>
        <w:numPr>
          <w:ilvl w:val="0"/>
          <w:numId w:val="61"/>
        </w:numPr>
        <w:jc w:val="center"/>
        <w:rPr>
          <w:rFonts w:ascii="Arial" w:hAnsi="Arial" w:cs="Arial"/>
        </w:rPr>
      </w:pPr>
      <w:proofErr w:type="spellStart"/>
      <w:r w:rsidRPr="00D02DFC">
        <w:rPr>
          <w:rFonts w:ascii="Arial" w:hAnsi="Arial" w:cs="Arial"/>
        </w:rPr>
        <w:t>Policy</w:t>
      </w:r>
      <w:proofErr w:type="spellEnd"/>
      <w:r w:rsidRPr="00D02DFC">
        <w:rPr>
          <w:rFonts w:ascii="Arial" w:hAnsi="Arial" w:cs="Arial"/>
        </w:rPr>
        <w:t xml:space="preserve"> </w:t>
      </w:r>
      <w:proofErr w:type="spellStart"/>
      <w:r w:rsidRPr="00D02DFC">
        <w:rPr>
          <w:rFonts w:ascii="Arial" w:hAnsi="Arial" w:cs="Arial"/>
        </w:rPr>
        <w:t>of</w:t>
      </w:r>
      <w:proofErr w:type="spellEnd"/>
      <w:r w:rsidRPr="00D02DFC">
        <w:rPr>
          <w:rFonts w:ascii="Arial" w:hAnsi="Arial" w:cs="Arial"/>
        </w:rPr>
        <w:t xml:space="preserve"> </w:t>
      </w:r>
      <w:proofErr w:type="spellStart"/>
      <w:r w:rsidRPr="00D02DFC">
        <w:rPr>
          <w:rFonts w:ascii="Arial" w:hAnsi="Arial" w:cs="Arial"/>
        </w:rPr>
        <w:t>academic</w:t>
      </w:r>
      <w:proofErr w:type="spellEnd"/>
      <w:r w:rsidRPr="00D02DFC">
        <w:rPr>
          <w:rFonts w:ascii="Arial" w:hAnsi="Arial" w:cs="Arial"/>
        </w:rPr>
        <w:t xml:space="preserve"> </w:t>
      </w:r>
      <w:proofErr w:type="spellStart"/>
      <w:r w:rsidRPr="00D02DFC">
        <w:rPr>
          <w:rFonts w:ascii="Arial" w:hAnsi="Arial" w:cs="Arial"/>
        </w:rPr>
        <w:t>discipline</w:t>
      </w:r>
      <w:proofErr w:type="spellEnd"/>
      <w:r w:rsidRPr="00D02DFC">
        <w:rPr>
          <w:rFonts w:ascii="Arial" w:hAnsi="Arial" w:cs="Arial"/>
        </w:rPr>
        <w:t xml:space="preserve"> (</w:t>
      </w:r>
      <w:proofErr w:type="spellStart"/>
      <w:r w:rsidRPr="00D02DFC">
        <w:rPr>
          <w:rFonts w:ascii="Arial" w:hAnsi="Arial" w:cs="Arial"/>
        </w:rPr>
        <w:t>educational</w:t>
      </w:r>
      <w:proofErr w:type="spellEnd"/>
      <w:r w:rsidRPr="00D02DFC">
        <w:rPr>
          <w:rFonts w:ascii="Arial" w:hAnsi="Arial" w:cs="Arial"/>
        </w:rPr>
        <w:t xml:space="preserve"> </w:t>
      </w:r>
      <w:proofErr w:type="spellStart"/>
      <w:r w:rsidRPr="00D02DFC">
        <w:rPr>
          <w:rFonts w:ascii="Arial" w:hAnsi="Arial" w:cs="Arial"/>
        </w:rPr>
        <w:t>component</w:t>
      </w:r>
      <w:proofErr w:type="spellEnd"/>
      <w:r w:rsidRPr="00D02DFC">
        <w:rPr>
          <w:rFonts w:ascii="Arial" w:hAnsi="Arial" w:cs="Arial"/>
        </w:rPr>
        <w:t>)</w:t>
      </w:r>
    </w:p>
    <w:p w14:paraId="129D5957" w14:textId="77777777" w:rsidR="00D02DFC" w:rsidRPr="00575959" w:rsidRDefault="00D02DFC" w:rsidP="00575959"/>
    <w:p w14:paraId="54E86306" w14:textId="77777777" w:rsidR="001A288C" w:rsidRPr="00D02DFC" w:rsidRDefault="001A288C" w:rsidP="001A288C">
      <w:pPr>
        <w:pStyle w:val="ae"/>
        <w:spacing w:before="0" w:beforeAutospacing="0" w:after="0" w:afterAutospacing="0"/>
        <w:ind w:firstLine="709"/>
        <w:jc w:val="both"/>
        <w:rPr>
          <w:rFonts w:ascii="Arial" w:hAnsi="Arial" w:cs="Arial"/>
          <w:color w:val="000000"/>
          <w:lang w:val="en-US"/>
        </w:rPr>
      </w:pPr>
      <w:r w:rsidRPr="00D02DFC">
        <w:rPr>
          <w:rFonts w:ascii="Arial" w:hAnsi="Arial" w:cs="Arial"/>
          <w:color w:val="000000"/>
          <w:lang w:val="en-US"/>
        </w:rPr>
        <w:t xml:space="preserve">In order to master this </w:t>
      </w:r>
      <w:proofErr w:type="gramStart"/>
      <w:r w:rsidRPr="00D02DFC">
        <w:rPr>
          <w:rFonts w:ascii="Arial" w:hAnsi="Arial" w:cs="Arial"/>
          <w:color w:val="000000"/>
          <w:lang w:val="en-US"/>
        </w:rPr>
        <w:t>discipline</w:t>
      </w:r>
      <w:proofErr w:type="gramEnd"/>
      <w:r w:rsidRPr="00D02DFC">
        <w:rPr>
          <w:rFonts w:ascii="Arial" w:hAnsi="Arial" w:cs="Arial"/>
          <w:color w:val="000000"/>
          <w:lang w:val="en-US"/>
        </w:rPr>
        <w:t xml:space="preserve"> you need to attend lectures and practical classes, perform tasks provided for independent work.</w:t>
      </w:r>
    </w:p>
    <w:p w14:paraId="722BC421" w14:textId="77777777" w:rsidR="001A288C" w:rsidRPr="00D02DFC" w:rsidRDefault="001A288C" w:rsidP="001A288C">
      <w:pPr>
        <w:pStyle w:val="ae"/>
        <w:spacing w:before="0" w:beforeAutospacing="0" w:after="0" w:afterAutospacing="0"/>
        <w:ind w:firstLine="709"/>
        <w:jc w:val="both"/>
        <w:rPr>
          <w:rFonts w:ascii="Arial" w:hAnsi="Arial" w:cs="Arial"/>
          <w:color w:val="000000"/>
          <w:lang w:val="en-US"/>
        </w:rPr>
      </w:pPr>
      <w:r w:rsidRPr="00D02DFC">
        <w:rPr>
          <w:rFonts w:ascii="Arial" w:hAnsi="Arial" w:cs="Arial"/>
          <w:color w:val="000000"/>
          <w:lang w:val="en-US"/>
        </w:rPr>
        <w:t>Lectures characterize the procedure for commercial litigation, requirements and rules of economic process, provided by law; emphasis is placed on the reflection of these provisions in judicial practice. It is desirable to keep a synopsis. If you miss lectures, you will need to look for these provisions yourself or ask your classmates, because at the end of the semester there will be testing of lecture material as part of the test. The result of such work is a component of your rating in the discipline.</w:t>
      </w:r>
    </w:p>
    <w:p w14:paraId="141015DC" w14:textId="77777777" w:rsidR="001A288C" w:rsidRPr="00D02DFC" w:rsidRDefault="001A288C" w:rsidP="001A288C">
      <w:pPr>
        <w:pStyle w:val="ae"/>
        <w:spacing w:before="0" w:beforeAutospacing="0" w:after="0" w:afterAutospacing="0"/>
        <w:ind w:firstLine="709"/>
        <w:jc w:val="both"/>
        <w:rPr>
          <w:rFonts w:ascii="Arial" w:hAnsi="Arial" w:cs="Arial"/>
          <w:color w:val="000000"/>
          <w:lang w:val="en-US"/>
        </w:rPr>
      </w:pPr>
      <w:r w:rsidRPr="00D02DFC">
        <w:rPr>
          <w:rFonts w:ascii="Arial" w:hAnsi="Arial" w:cs="Arial"/>
          <w:color w:val="000000"/>
          <w:lang w:val="en-US"/>
        </w:rPr>
        <w:t>In practical classes, the issues addressed in the lectures, "look" from the other side - as a provision of law and existing case law can be applied in a given situation. Therefore, you need to prepare for practical classes - to know the answers to the questions for discussion, which are indicated for each topic. At the beginning of the practical lesson, the teacher can conduct an express survey on such issues.</w:t>
      </w:r>
    </w:p>
    <w:p w14:paraId="1C9E3445" w14:textId="7C47ED57" w:rsidR="001A288C" w:rsidRPr="00D02DFC" w:rsidRDefault="001A288C" w:rsidP="001A288C">
      <w:pPr>
        <w:pStyle w:val="ae"/>
        <w:spacing w:before="0" w:beforeAutospacing="0" w:after="0" w:afterAutospacing="0"/>
        <w:ind w:firstLine="709"/>
        <w:jc w:val="both"/>
        <w:rPr>
          <w:rFonts w:ascii="Arial" w:hAnsi="Arial" w:cs="Arial"/>
          <w:color w:val="000000"/>
          <w:lang w:val="en-US"/>
        </w:rPr>
      </w:pPr>
      <w:r w:rsidRPr="00D02DFC">
        <w:rPr>
          <w:rFonts w:ascii="Arial" w:hAnsi="Arial" w:cs="Arial"/>
          <w:color w:val="000000"/>
          <w:lang w:val="en-US"/>
        </w:rPr>
        <w:t xml:space="preserve">On some topics, situational tasks are solved independently by the student after the lecture, but before a practical lesson on the relevant topic. Such assignments are given to students in advance (sent to the group's e-mail, uploaded to the Classroom (if created) with a deadline) and must be uploaded to the Classroom at the specified time (deadline) or sent to the teacher by e-mail </w:t>
      </w:r>
      <w:r w:rsidRPr="001A288C">
        <w:rPr>
          <w:rFonts w:ascii="Arial" w:hAnsi="Arial" w:cs="Arial"/>
          <w:color w:val="000000"/>
          <w:u w:val="single"/>
          <w:lang w:val="en-US"/>
        </w:rPr>
        <w:t>the day before the practical lesson.</w:t>
      </w:r>
    </w:p>
    <w:p w14:paraId="28033FDB" w14:textId="77777777" w:rsidR="001A288C" w:rsidRPr="005102CF" w:rsidRDefault="001A288C" w:rsidP="001A288C">
      <w:pPr>
        <w:pStyle w:val="ae"/>
        <w:spacing w:before="0" w:beforeAutospacing="0" w:after="0" w:afterAutospacing="0"/>
        <w:ind w:firstLine="709"/>
        <w:jc w:val="both"/>
        <w:rPr>
          <w:rFonts w:ascii="Arial" w:hAnsi="Arial" w:cs="Arial"/>
          <w:color w:val="000000"/>
          <w:u w:val="single"/>
          <w:lang w:val="en-US"/>
        </w:rPr>
      </w:pPr>
      <w:r w:rsidRPr="00D02DFC">
        <w:rPr>
          <w:rFonts w:ascii="Arial" w:hAnsi="Arial" w:cs="Arial"/>
          <w:color w:val="000000"/>
          <w:lang w:val="en-US"/>
        </w:rPr>
        <w:t xml:space="preserve">On some topics, situational tasks are solved independently by the student during the practical lesson. Completion of such tasks should be uploaded to the Classroom (if created) or sent to the teacher by e-mail </w:t>
      </w:r>
      <w:r w:rsidRPr="005102CF">
        <w:rPr>
          <w:rFonts w:ascii="Arial" w:hAnsi="Arial" w:cs="Arial"/>
          <w:color w:val="000000"/>
          <w:u w:val="single"/>
          <w:lang w:val="en-US"/>
        </w:rPr>
        <w:t>on the day of its execution by the time specified by the teacher.</w:t>
      </w:r>
    </w:p>
    <w:p w14:paraId="4F5A05D2" w14:textId="77777777" w:rsidR="001A288C" w:rsidRPr="00D02DFC" w:rsidRDefault="001A288C" w:rsidP="001A288C">
      <w:pPr>
        <w:pStyle w:val="ae"/>
        <w:spacing w:before="0" w:beforeAutospacing="0" w:after="0" w:afterAutospacing="0"/>
        <w:ind w:firstLine="709"/>
        <w:jc w:val="both"/>
        <w:rPr>
          <w:rFonts w:ascii="Arial" w:hAnsi="Arial" w:cs="Arial"/>
          <w:color w:val="000000"/>
          <w:lang w:val="en-US"/>
        </w:rPr>
      </w:pPr>
      <w:r w:rsidRPr="00D02DFC">
        <w:rPr>
          <w:rFonts w:ascii="Arial" w:hAnsi="Arial" w:cs="Arial"/>
          <w:color w:val="000000"/>
          <w:lang w:val="en-US"/>
        </w:rPr>
        <w:t xml:space="preserve">The missed practical lesson can be rescheduled, in case of its omission for a good reason </w:t>
      </w:r>
      <w:r w:rsidRPr="005102CF">
        <w:rPr>
          <w:rFonts w:ascii="Arial" w:hAnsi="Arial" w:cs="Arial"/>
          <w:color w:val="000000"/>
          <w:u w:val="single"/>
          <w:lang w:val="en-US"/>
        </w:rPr>
        <w:t>(maximum - within 2 weeks) on the day and time determined by the teacher with the prior consent of the student. A student who missed a class for a good reason (did not miss; did not sleep) and wants to increase his rating, asks the teacher to justify his skip to determine the date and time of re-composition.</w:t>
      </w:r>
    </w:p>
    <w:p w14:paraId="06A00562" w14:textId="43FB3FFE" w:rsidR="001A288C" w:rsidRPr="00D02DFC" w:rsidRDefault="001A288C" w:rsidP="001A288C">
      <w:pPr>
        <w:pStyle w:val="ae"/>
        <w:spacing w:before="0" w:beforeAutospacing="0" w:after="0" w:afterAutospacing="0"/>
        <w:ind w:firstLine="709"/>
        <w:jc w:val="both"/>
        <w:rPr>
          <w:rFonts w:ascii="Arial" w:hAnsi="Arial" w:cs="Arial"/>
          <w:color w:val="000000"/>
          <w:lang w:val="en-US"/>
        </w:rPr>
      </w:pPr>
      <w:r w:rsidRPr="00D02DFC">
        <w:rPr>
          <w:rFonts w:ascii="Arial" w:hAnsi="Arial" w:cs="Arial"/>
          <w:color w:val="000000"/>
          <w:lang w:val="en-US"/>
        </w:rPr>
        <w:t>Assimilation of Commercial Procedural Law is impossible without the preparation of procedural documents. Therefore, in the process of studying this discipline we will prepare projects and analyze the prepared drafts of petitions, applications and complaints to the commercial court. The rules for submitting such documents are the same as for situational tasks.</w:t>
      </w:r>
    </w:p>
    <w:p w14:paraId="2337D0E4" w14:textId="77777777" w:rsidR="001A288C" w:rsidRPr="00D02DFC" w:rsidRDefault="001A288C" w:rsidP="001A288C">
      <w:pPr>
        <w:pStyle w:val="ae"/>
        <w:spacing w:before="0" w:beforeAutospacing="0" w:after="0" w:afterAutospacing="0"/>
        <w:ind w:firstLine="709"/>
        <w:jc w:val="both"/>
        <w:rPr>
          <w:rFonts w:ascii="Arial" w:hAnsi="Arial" w:cs="Arial"/>
          <w:color w:val="000000"/>
          <w:lang w:val="en-US"/>
        </w:rPr>
      </w:pPr>
      <w:r w:rsidRPr="00D02DFC">
        <w:rPr>
          <w:rFonts w:ascii="Arial" w:hAnsi="Arial" w:cs="Arial"/>
          <w:color w:val="000000"/>
          <w:lang w:val="en-US"/>
        </w:rPr>
        <w:t>The preparation of procedural documents is evaluated and is part of your rating in the discipline.</w:t>
      </w:r>
    </w:p>
    <w:p w14:paraId="3406F4C4" w14:textId="77777777" w:rsidR="001A288C" w:rsidRPr="00D02DFC" w:rsidRDefault="001A288C" w:rsidP="001A288C">
      <w:pPr>
        <w:pStyle w:val="ae"/>
        <w:spacing w:before="0" w:beforeAutospacing="0" w:after="0" w:afterAutospacing="0"/>
        <w:ind w:firstLine="709"/>
        <w:jc w:val="both"/>
        <w:rPr>
          <w:rFonts w:ascii="Arial" w:hAnsi="Arial" w:cs="Arial"/>
          <w:color w:val="000000"/>
          <w:lang w:val="en-US"/>
        </w:rPr>
      </w:pPr>
      <w:r w:rsidRPr="00D02DFC">
        <w:rPr>
          <w:rFonts w:ascii="Arial" w:hAnsi="Arial" w:cs="Arial"/>
          <w:color w:val="000000"/>
          <w:lang w:val="en-US"/>
        </w:rPr>
        <w:t>The practical lesson for part-time students involves the discussion of issues submitted for such a practical lesson, and the preparation of procedural documents in class.</w:t>
      </w:r>
    </w:p>
    <w:p w14:paraId="09E8C2D2" w14:textId="77777777" w:rsidR="001A288C" w:rsidRPr="00D02DFC" w:rsidRDefault="001A288C" w:rsidP="001A288C">
      <w:pPr>
        <w:pStyle w:val="ae"/>
        <w:spacing w:before="0" w:beforeAutospacing="0" w:after="0" w:afterAutospacing="0"/>
        <w:ind w:firstLine="709"/>
        <w:jc w:val="both"/>
        <w:rPr>
          <w:rFonts w:ascii="Arial" w:hAnsi="Arial" w:cs="Arial"/>
          <w:color w:val="000000"/>
          <w:lang w:val="en-US"/>
        </w:rPr>
      </w:pPr>
      <w:r w:rsidRPr="00D02DFC">
        <w:rPr>
          <w:rFonts w:ascii="Arial" w:hAnsi="Arial" w:cs="Arial"/>
          <w:color w:val="000000"/>
          <w:lang w:val="en-US"/>
        </w:rPr>
        <w:t>In practical classes you can use technical means, mobile phones, laptops when working on regulations; preparation of procedural documents. Audio and / or video - recording of lectures is prohibited.</w:t>
      </w:r>
    </w:p>
    <w:p w14:paraId="5B3FA9A5" w14:textId="77777777" w:rsidR="00575959" w:rsidRPr="00D02DFC" w:rsidRDefault="00575959" w:rsidP="00D02DFC">
      <w:pPr>
        <w:pStyle w:val="ae"/>
        <w:spacing w:before="0" w:beforeAutospacing="0" w:after="0" w:afterAutospacing="0"/>
        <w:ind w:firstLine="709"/>
        <w:jc w:val="both"/>
        <w:rPr>
          <w:rFonts w:ascii="Arial" w:hAnsi="Arial" w:cs="Arial"/>
          <w:color w:val="000000"/>
          <w:lang w:val="en-US"/>
        </w:rPr>
      </w:pPr>
      <w:r w:rsidRPr="00D02DFC">
        <w:rPr>
          <w:rFonts w:ascii="Arial" w:hAnsi="Arial" w:cs="Arial"/>
          <w:color w:val="000000"/>
          <w:lang w:val="en-US"/>
        </w:rPr>
        <w:t xml:space="preserve">Tasks for independent work, the implementation of which is provided in writing, are performed by preparing a </w:t>
      </w:r>
      <w:r w:rsidRPr="005102CF">
        <w:rPr>
          <w:rFonts w:ascii="Arial" w:hAnsi="Arial" w:cs="Arial"/>
          <w:color w:val="000000"/>
          <w:u w:val="single"/>
          <w:lang w:val="en-US"/>
        </w:rPr>
        <w:t>printed document</w:t>
      </w:r>
      <w:r w:rsidRPr="00D02DFC">
        <w:rPr>
          <w:rFonts w:ascii="Arial" w:hAnsi="Arial" w:cs="Arial"/>
          <w:color w:val="000000"/>
          <w:lang w:val="en-US"/>
        </w:rPr>
        <w:t>. Completed tasks are evaluated and are part of your discipline rating. At the beginning of the discipline the teacher will name those tasks of independent work which are offered to the student for performance in writing (except procedural documents) and requirements to their performance; set a deadline for such tasks. In case of similarity of the performed tasks protection of such works can be established.</w:t>
      </w:r>
    </w:p>
    <w:p w14:paraId="345BFA35" w14:textId="77777777" w:rsidR="00575959" w:rsidRPr="00D02DFC" w:rsidRDefault="00575959" w:rsidP="00D02DFC">
      <w:pPr>
        <w:pStyle w:val="ae"/>
        <w:spacing w:before="0" w:beforeAutospacing="0" w:after="0" w:afterAutospacing="0"/>
        <w:ind w:firstLine="709"/>
        <w:jc w:val="both"/>
        <w:rPr>
          <w:rFonts w:ascii="Arial" w:hAnsi="Arial" w:cs="Arial"/>
          <w:color w:val="000000"/>
          <w:lang w:val="en-US"/>
        </w:rPr>
      </w:pPr>
      <w:r w:rsidRPr="00D02DFC">
        <w:rPr>
          <w:rFonts w:ascii="Arial" w:hAnsi="Arial" w:cs="Arial"/>
          <w:color w:val="000000"/>
          <w:lang w:val="en-US"/>
        </w:rPr>
        <w:t xml:space="preserve">At the last practical </w:t>
      </w:r>
      <w:proofErr w:type="gramStart"/>
      <w:r w:rsidRPr="00D02DFC">
        <w:rPr>
          <w:rFonts w:ascii="Arial" w:hAnsi="Arial" w:cs="Arial"/>
          <w:color w:val="000000"/>
          <w:lang w:val="en-US"/>
        </w:rPr>
        <w:t>lesson</w:t>
      </w:r>
      <w:proofErr w:type="gramEnd"/>
      <w:r w:rsidRPr="00D02DFC">
        <w:rPr>
          <w:rFonts w:ascii="Arial" w:hAnsi="Arial" w:cs="Arial"/>
          <w:color w:val="000000"/>
          <w:lang w:val="en-US"/>
        </w:rPr>
        <w:t xml:space="preserve"> the control work is carried out, which consists of test tasks (examples are given in Appendix 2). Test tasks are formulated based on lecture material and situational tasks that were solved during the study of the discipline.</w:t>
      </w:r>
    </w:p>
    <w:p w14:paraId="0D2865D5" w14:textId="69CB574D" w:rsidR="00575959" w:rsidRPr="00D02DFC" w:rsidRDefault="00575959" w:rsidP="00D02DFC">
      <w:pPr>
        <w:pStyle w:val="ae"/>
        <w:spacing w:before="0" w:beforeAutospacing="0" w:after="0" w:afterAutospacing="0"/>
        <w:ind w:firstLine="709"/>
        <w:jc w:val="both"/>
        <w:rPr>
          <w:rFonts w:ascii="Arial" w:hAnsi="Arial" w:cs="Arial"/>
          <w:color w:val="000000"/>
          <w:lang w:val="en-US"/>
        </w:rPr>
      </w:pPr>
      <w:r w:rsidRPr="00D02DFC">
        <w:rPr>
          <w:rFonts w:ascii="Arial" w:hAnsi="Arial" w:cs="Arial"/>
          <w:color w:val="000000"/>
          <w:lang w:val="en-US"/>
        </w:rPr>
        <w:t xml:space="preserve">Tasks at the </w:t>
      </w:r>
      <w:r w:rsidR="00D02DFC" w:rsidRPr="00172A18">
        <w:rPr>
          <w:rFonts w:ascii="Arial" w:hAnsi="Arial" w:cs="Arial"/>
          <w:lang w:val="en-US"/>
        </w:rPr>
        <w:t xml:space="preserve">homework </w:t>
      </w:r>
      <w:r w:rsidRPr="00D02DFC">
        <w:rPr>
          <w:rFonts w:ascii="Arial" w:hAnsi="Arial" w:cs="Arial"/>
          <w:color w:val="000000"/>
          <w:lang w:val="en-US"/>
        </w:rPr>
        <w:t>for part-time students are sent to the group's e-mail and / or uploaded to the Classroom (if created) within 2 weeks of completing the lectures.</w:t>
      </w:r>
    </w:p>
    <w:p w14:paraId="2EA3A5B4" w14:textId="2D458496" w:rsidR="00B0519F" w:rsidRPr="00D02DFC" w:rsidRDefault="00575959" w:rsidP="00575959">
      <w:pPr>
        <w:pStyle w:val="ae"/>
        <w:spacing w:before="0" w:beforeAutospacing="0" w:after="0" w:afterAutospacing="0"/>
        <w:ind w:firstLine="709"/>
        <w:jc w:val="both"/>
        <w:rPr>
          <w:rFonts w:ascii="Arial" w:hAnsi="Arial" w:cs="Arial"/>
          <w:color w:val="000000"/>
          <w:lang w:val="en-US"/>
        </w:rPr>
      </w:pPr>
      <w:r w:rsidRPr="00D02DFC">
        <w:rPr>
          <w:rFonts w:ascii="Arial" w:hAnsi="Arial" w:cs="Arial"/>
          <w:color w:val="000000"/>
          <w:lang w:val="en-US"/>
        </w:rPr>
        <w:lastRenderedPageBreak/>
        <w:t xml:space="preserve">Part-time students need to upload to the Classroom (if created) or send the teacher to the e-mail address of the completed </w:t>
      </w:r>
      <w:r w:rsidR="00D02DFC" w:rsidRPr="00172A18">
        <w:rPr>
          <w:rFonts w:ascii="Arial" w:hAnsi="Arial" w:cs="Arial"/>
          <w:lang w:val="en-US"/>
        </w:rPr>
        <w:t xml:space="preserve">homework </w:t>
      </w:r>
      <w:r w:rsidRPr="00D02DFC">
        <w:rPr>
          <w:rFonts w:ascii="Arial" w:hAnsi="Arial" w:cs="Arial"/>
          <w:color w:val="000000"/>
          <w:lang w:val="en-US"/>
        </w:rPr>
        <w:t>2 weeks before the final control event.</w:t>
      </w:r>
    </w:p>
    <w:p w14:paraId="66B57744" w14:textId="77777777" w:rsidR="00D02DFC" w:rsidRPr="00C03720" w:rsidRDefault="00D02DFC" w:rsidP="00575959">
      <w:pPr>
        <w:pStyle w:val="ae"/>
        <w:spacing w:before="0" w:beforeAutospacing="0" w:after="0" w:afterAutospacing="0"/>
        <w:ind w:firstLine="709"/>
        <w:jc w:val="both"/>
        <w:rPr>
          <w:rFonts w:ascii="Arial" w:hAnsi="Arial" w:cs="Arial"/>
          <w:lang w:val="uk-UA"/>
        </w:rPr>
      </w:pPr>
    </w:p>
    <w:p w14:paraId="650FA110" w14:textId="57EE1B12" w:rsidR="005102CF" w:rsidRPr="005102CF" w:rsidRDefault="005102CF" w:rsidP="005102CF">
      <w:pPr>
        <w:pStyle w:val="ae"/>
        <w:spacing w:before="0" w:beforeAutospacing="0" w:after="0" w:afterAutospacing="0"/>
        <w:ind w:firstLine="709"/>
        <w:jc w:val="both"/>
        <w:rPr>
          <w:rFonts w:ascii="Arial" w:hAnsi="Arial" w:cs="Arial"/>
          <w:b/>
          <w:bCs/>
          <w:color w:val="000000"/>
          <w:lang w:val="en-US"/>
        </w:rPr>
      </w:pPr>
      <w:r w:rsidRPr="005102CF">
        <w:rPr>
          <w:rFonts w:ascii="Arial" w:hAnsi="Arial" w:cs="Arial"/>
          <w:b/>
          <w:bCs/>
          <w:color w:val="000000"/>
          <w:lang w:val="en-US"/>
        </w:rPr>
        <w:t>Academic integrity</w:t>
      </w:r>
    </w:p>
    <w:p w14:paraId="23A2CDF7" w14:textId="341BDF3E" w:rsidR="005102CF" w:rsidRPr="005102CF" w:rsidRDefault="005102CF" w:rsidP="005102CF">
      <w:pPr>
        <w:pStyle w:val="ae"/>
        <w:spacing w:before="0" w:beforeAutospacing="0" w:after="0" w:afterAutospacing="0"/>
        <w:ind w:firstLine="709"/>
        <w:jc w:val="both"/>
        <w:rPr>
          <w:rFonts w:ascii="Arial" w:hAnsi="Arial" w:cs="Arial"/>
          <w:lang w:val="en-US"/>
        </w:rPr>
      </w:pPr>
      <w:r w:rsidRPr="005102CF">
        <w:rPr>
          <w:rFonts w:ascii="Arial" w:hAnsi="Arial" w:cs="Arial"/>
          <w:color w:val="000000"/>
          <w:lang w:val="en-US"/>
        </w:rPr>
        <w:t>The policy and principles of academic integrity are defined in Section 3 of the Code of Honor of the National Technical University of Ukraine " Igor Sikorsky Kyiv Polytechnic Institute". Details:</w:t>
      </w:r>
      <w:r w:rsidRPr="005102CF">
        <w:rPr>
          <w:rFonts w:ascii="Arial" w:hAnsi="Arial" w:cs="Arial"/>
          <w:lang w:val="en-US"/>
        </w:rPr>
        <w:t xml:space="preserve"> </w:t>
      </w:r>
      <w:r w:rsidRPr="005102CF">
        <w:rPr>
          <w:rStyle w:val="aa"/>
          <w:rFonts w:ascii="Arial" w:hAnsi="Arial" w:cs="Arial"/>
          <w:lang w:val="en-US"/>
        </w:rPr>
        <w:t>https://kpi.ua/code.</w:t>
      </w:r>
    </w:p>
    <w:p w14:paraId="0CD9DA80" w14:textId="37C43D78" w:rsidR="003A2214" w:rsidRPr="005102CF" w:rsidRDefault="003A2214" w:rsidP="003A2214">
      <w:pPr>
        <w:pStyle w:val="ae"/>
        <w:spacing w:before="0" w:beforeAutospacing="0" w:after="0" w:afterAutospacing="0"/>
        <w:ind w:firstLine="709"/>
        <w:jc w:val="both"/>
        <w:rPr>
          <w:rFonts w:ascii="Arial" w:hAnsi="Arial" w:cs="Arial"/>
          <w:lang w:val="en-US"/>
        </w:rPr>
      </w:pPr>
    </w:p>
    <w:p w14:paraId="7232724F" w14:textId="5D9FAA86" w:rsidR="00575959" w:rsidRPr="00575959" w:rsidRDefault="00575959" w:rsidP="005102CF">
      <w:pPr>
        <w:pStyle w:val="ae"/>
        <w:spacing w:before="0" w:beforeAutospacing="0" w:after="0" w:afterAutospacing="0"/>
        <w:ind w:firstLine="709"/>
        <w:jc w:val="both"/>
        <w:rPr>
          <w:rFonts w:ascii="Arial" w:hAnsi="Arial" w:cs="Arial"/>
          <w:lang w:val="en-US"/>
        </w:rPr>
      </w:pPr>
      <w:proofErr w:type="spellStart"/>
      <w:r w:rsidRPr="005102CF">
        <w:rPr>
          <w:rFonts w:ascii="Arial" w:hAnsi="Arial" w:cs="Arial"/>
          <w:b/>
          <w:bCs/>
          <w:color w:val="000000"/>
          <w:lang w:val="uk-UA"/>
        </w:rPr>
        <w:t>Norms</w:t>
      </w:r>
      <w:proofErr w:type="spellEnd"/>
      <w:r w:rsidRPr="005102CF">
        <w:rPr>
          <w:rFonts w:ascii="Arial" w:hAnsi="Arial" w:cs="Arial"/>
          <w:b/>
          <w:bCs/>
          <w:color w:val="000000"/>
          <w:lang w:val="uk-UA"/>
        </w:rPr>
        <w:t xml:space="preserve"> </w:t>
      </w:r>
      <w:proofErr w:type="spellStart"/>
      <w:r w:rsidRPr="005102CF">
        <w:rPr>
          <w:rFonts w:ascii="Arial" w:hAnsi="Arial" w:cs="Arial"/>
          <w:b/>
          <w:bCs/>
          <w:color w:val="000000"/>
          <w:lang w:val="uk-UA"/>
        </w:rPr>
        <w:t>of</w:t>
      </w:r>
      <w:proofErr w:type="spellEnd"/>
      <w:r w:rsidRPr="005102CF">
        <w:rPr>
          <w:rFonts w:ascii="Arial" w:hAnsi="Arial" w:cs="Arial"/>
          <w:b/>
          <w:bCs/>
          <w:color w:val="000000"/>
          <w:lang w:val="uk-UA"/>
        </w:rPr>
        <w:t xml:space="preserve"> </w:t>
      </w:r>
      <w:proofErr w:type="spellStart"/>
      <w:r w:rsidRPr="005102CF">
        <w:rPr>
          <w:rFonts w:ascii="Arial" w:hAnsi="Arial" w:cs="Arial"/>
          <w:b/>
          <w:bCs/>
          <w:color w:val="000000"/>
          <w:lang w:val="uk-UA"/>
        </w:rPr>
        <w:t>ethical</w:t>
      </w:r>
      <w:proofErr w:type="spellEnd"/>
      <w:r w:rsidRPr="005102CF">
        <w:rPr>
          <w:rFonts w:ascii="Arial" w:hAnsi="Arial" w:cs="Arial"/>
          <w:b/>
          <w:bCs/>
          <w:color w:val="000000"/>
          <w:lang w:val="uk-UA"/>
        </w:rPr>
        <w:t xml:space="preserve"> </w:t>
      </w:r>
      <w:proofErr w:type="spellStart"/>
      <w:r w:rsidRPr="005102CF">
        <w:rPr>
          <w:rFonts w:ascii="Arial" w:hAnsi="Arial" w:cs="Arial"/>
          <w:b/>
          <w:bCs/>
          <w:color w:val="000000"/>
          <w:lang w:val="uk-UA"/>
        </w:rPr>
        <w:t>behavior</w:t>
      </w:r>
      <w:proofErr w:type="spellEnd"/>
    </w:p>
    <w:p w14:paraId="25E02EB0" w14:textId="50611DA0" w:rsidR="003A2214" w:rsidRPr="00870AF9" w:rsidRDefault="00575959" w:rsidP="00575959">
      <w:pPr>
        <w:pStyle w:val="ae"/>
        <w:spacing w:before="0" w:beforeAutospacing="0" w:after="0" w:afterAutospacing="0"/>
        <w:ind w:firstLine="709"/>
        <w:jc w:val="both"/>
        <w:rPr>
          <w:rStyle w:val="aa"/>
          <w:rFonts w:ascii="Arial" w:hAnsi="Arial" w:cs="Arial"/>
          <w:lang w:val="en-US"/>
        </w:rPr>
      </w:pPr>
      <w:r w:rsidRPr="00870AF9">
        <w:rPr>
          <w:rFonts w:ascii="Arial" w:hAnsi="Arial" w:cs="Arial"/>
          <w:color w:val="000000"/>
          <w:lang w:val="en-US"/>
        </w:rPr>
        <w:t xml:space="preserve">Norms of ethical behavior of students and employees are defined in Section 2 of the Code of Honor of the </w:t>
      </w:r>
      <w:r w:rsidR="005102CF" w:rsidRPr="00870AF9">
        <w:rPr>
          <w:rFonts w:ascii="Arial" w:hAnsi="Arial" w:cs="Arial"/>
          <w:color w:val="000000"/>
          <w:lang w:val="en-US"/>
        </w:rPr>
        <w:t>National Technical University of Ukraine " Igor Sikorsky Kyiv Polytechnic Institute"</w:t>
      </w:r>
      <w:r w:rsidRPr="00870AF9">
        <w:rPr>
          <w:rFonts w:ascii="Arial" w:hAnsi="Arial" w:cs="Arial"/>
          <w:color w:val="000000"/>
          <w:lang w:val="en-US"/>
        </w:rPr>
        <w:t>. Details:</w:t>
      </w:r>
      <w:r w:rsidRPr="00870AF9">
        <w:rPr>
          <w:rFonts w:ascii="Arial" w:hAnsi="Arial" w:cs="Arial"/>
          <w:lang w:val="en-US"/>
        </w:rPr>
        <w:t xml:space="preserve"> </w:t>
      </w:r>
      <w:hyperlink r:id="rId14" w:history="1">
        <w:r w:rsidR="005102CF" w:rsidRPr="00870AF9">
          <w:rPr>
            <w:rStyle w:val="aa"/>
            <w:rFonts w:ascii="Arial" w:hAnsi="Arial" w:cs="Arial"/>
            <w:lang w:val="en-US"/>
          </w:rPr>
          <w:t>https://kpi.ua/code</w:t>
        </w:r>
      </w:hyperlink>
      <w:r w:rsidRPr="00870AF9">
        <w:rPr>
          <w:rStyle w:val="aa"/>
          <w:rFonts w:ascii="Arial" w:hAnsi="Arial" w:cs="Arial"/>
          <w:lang w:val="en-US"/>
        </w:rPr>
        <w:t>.</w:t>
      </w:r>
    </w:p>
    <w:p w14:paraId="3F07732E" w14:textId="77777777" w:rsidR="005102CF" w:rsidRPr="005102CF" w:rsidRDefault="005102CF" w:rsidP="00575959">
      <w:pPr>
        <w:pStyle w:val="ae"/>
        <w:spacing w:before="0" w:beforeAutospacing="0" w:after="0" w:afterAutospacing="0"/>
        <w:ind w:firstLine="709"/>
        <w:jc w:val="both"/>
        <w:rPr>
          <w:rFonts w:ascii="Arial" w:hAnsi="Arial" w:cs="Arial"/>
          <w:lang w:val="en-US"/>
        </w:rPr>
      </w:pPr>
    </w:p>
    <w:p w14:paraId="7A9B57E4" w14:textId="217CD4B9" w:rsidR="00575959" w:rsidRDefault="00575959" w:rsidP="004A7666">
      <w:pPr>
        <w:pStyle w:val="1"/>
        <w:numPr>
          <w:ilvl w:val="0"/>
          <w:numId w:val="61"/>
        </w:numPr>
        <w:spacing w:line="240" w:lineRule="auto"/>
        <w:jc w:val="center"/>
        <w:rPr>
          <w:rFonts w:ascii="Arial" w:hAnsi="Arial" w:cs="Arial"/>
        </w:rPr>
      </w:pPr>
      <w:proofErr w:type="spellStart"/>
      <w:r w:rsidRPr="005102CF">
        <w:rPr>
          <w:rFonts w:ascii="Arial" w:hAnsi="Arial" w:cs="Arial"/>
        </w:rPr>
        <w:t>Types</w:t>
      </w:r>
      <w:proofErr w:type="spellEnd"/>
      <w:r w:rsidRPr="005102CF">
        <w:rPr>
          <w:rFonts w:ascii="Arial" w:hAnsi="Arial" w:cs="Arial"/>
        </w:rPr>
        <w:t xml:space="preserve"> </w:t>
      </w:r>
      <w:proofErr w:type="spellStart"/>
      <w:r w:rsidRPr="005102CF">
        <w:rPr>
          <w:rFonts w:ascii="Arial" w:hAnsi="Arial" w:cs="Arial"/>
        </w:rPr>
        <w:t>of</w:t>
      </w:r>
      <w:proofErr w:type="spellEnd"/>
      <w:r w:rsidRPr="005102CF">
        <w:rPr>
          <w:rFonts w:ascii="Arial" w:hAnsi="Arial" w:cs="Arial"/>
        </w:rPr>
        <w:t xml:space="preserve"> </w:t>
      </w:r>
      <w:proofErr w:type="spellStart"/>
      <w:r w:rsidRPr="005102CF">
        <w:rPr>
          <w:rFonts w:ascii="Arial" w:hAnsi="Arial" w:cs="Arial"/>
        </w:rPr>
        <w:t>control</w:t>
      </w:r>
      <w:proofErr w:type="spellEnd"/>
      <w:r w:rsidRPr="005102CF">
        <w:rPr>
          <w:rFonts w:ascii="Arial" w:hAnsi="Arial" w:cs="Arial"/>
        </w:rPr>
        <w:t xml:space="preserve"> </w:t>
      </w:r>
      <w:proofErr w:type="spellStart"/>
      <w:r w:rsidRPr="005102CF">
        <w:rPr>
          <w:rFonts w:ascii="Arial" w:hAnsi="Arial" w:cs="Arial"/>
        </w:rPr>
        <w:t>and</w:t>
      </w:r>
      <w:proofErr w:type="spellEnd"/>
      <w:r w:rsidRPr="005102CF">
        <w:rPr>
          <w:rFonts w:ascii="Arial" w:hAnsi="Arial" w:cs="Arial"/>
        </w:rPr>
        <w:t xml:space="preserve"> </w:t>
      </w:r>
      <w:proofErr w:type="spellStart"/>
      <w:r w:rsidRPr="005102CF">
        <w:rPr>
          <w:rFonts w:ascii="Arial" w:hAnsi="Arial" w:cs="Arial"/>
        </w:rPr>
        <w:t>rating</w:t>
      </w:r>
      <w:proofErr w:type="spellEnd"/>
      <w:r w:rsidRPr="005102CF">
        <w:rPr>
          <w:rFonts w:ascii="Arial" w:hAnsi="Arial" w:cs="Arial"/>
        </w:rPr>
        <w:t xml:space="preserve"> </w:t>
      </w:r>
      <w:proofErr w:type="spellStart"/>
      <w:r w:rsidRPr="005102CF">
        <w:rPr>
          <w:rFonts w:ascii="Arial" w:hAnsi="Arial" w:cs="Arial"/>
        </w:rPr>
        <w:t>system</w:t>
      </w:r>
      <w:proofErr w:type="spellEnd"/>
      <w:r w:rsidRPr="005102CF">
        <w:rPr>
          <w:rFonts w:ascii="Arial" w:hAnsi="Arial" w:cs="Arial"/>
        </w:rPr>
        <w:t xml:space="preserve"> </w:t>
      </w:r>
      <w:proofErr w:type="spellStart"/>
      <w:r w:rsidRPr="005102CF">
        <w:rPr>
          <w:rFonts w:ascii="Arial" w:hAnsi="Arial" w:cs="Arial"/>
        </w:rPr>
        <w:t>for</w:t>
      </w:r>
      <w:proofErr w:type="spellEnd"/>
      <w:r w:rsidRPr="005102CF">
        <w:rPr>
          <w:rFonts w:ascii="Arial" w:hAnsi="Arial" w:cs="Arial"/>
        </w:rPr>
        <w:t xml:space="preserve"> </w:t>
      </w:r>
      <w:proofErr w:type="spellStart"/>
      <w:r w:rsidRPr="005102CF">
        <w:rPr>
          <w:rFonts w:ascii="Arial" w:hAnsi="Arial" w:cs="Arial"/>
        </w:rPr>
        <w:t>assessing</w:t>
      </w:r>
      <w:proofErr w:type="spellEnd"/>
      <w:r w:rsidRPr="005102CF">
        <w:rPr>
          <w:rFonts w:ascii="Arial" w:hAnsi="Arial" w:cs="Arial"/>
        </w:rPr>
        <w:t xml:space="preserve"> </w:t>
      </w:r>
      <w:proofErr w:type="spellStart"/>
      <w:r w:rsidRPr="005102CF">
        <w:rPr>
          <w:rFonts w:ascii="Arial" w:hAnsi="Arial" w:cs="Arial"/>
        </w:rPr>
        <w:t>learning</w:t>
      </w:r>
      <w:proofErr w:type="spellEnd"/>
      <w:r w:rsidRPr="005102CF">
        <w:rPr>
          <w:rFonts w:ascii="Arial" w:hAnsi="Arial" w:cs="Arial"/>
        </w:rPr>
        <w:t xml:space="preserve"> </w:t>
      </w:r>
      <w:proofErr w:type="spellStart"/>
      <w:r w:rsidRPr="005102CF">
        <w:rPr>
          <w:rFonts w:ascii="Arial" w:hAnsi="Arial" w:cs="Arial"/>
        </w:rPr>
        <w:t>outcomes</w:t>
      </w:r>
      <w:proofErr w:type="spellEnd"/>
      <w:r w:rsidRPr="005102CF">
        <w:rPr>
          <w:rFonts w:ascii="Arial" w:hAnsi="Arial" w:cs="Arial"/>
        </w:rPr>
        <w:t xml:space="preserve"> </w:t>
      </w:r>
    </w:p>
    <w:p w14:paraId="4CF9855D" w14:textId="77777777" w:rsidR="005102CF" w:rsidRPr="005102CF" w:rsidRDefault="005102CF" w:rsidP="005102CF"/>
    <w:p w14:paraId="21DCCCBC" w14:textId="4983F2D6" w:rsidR="003B0D07" w:rsidRPr="003B0D07" w:rsidRDefault="003B0D07" w:rsidP="003B0D07">
      <w:pPr>
        <w:pStyle w:val="af"/>
        <w:tabs>
          <w:tab w:val="left" w:pos="0"/>
        </w:tabs>
        <w:spacing w:before="0"/>
        <w:ind w:left="0" w:firstLine="709"/>
        <w:jc w:val="both"/>
        <w:rPr>
          <w:rFonts w:ascii="Arial" w:hAnsi="Arial" w:cs="Arial"/>
          <w:sz w:val="24"/>
          <w:szCs w:val="24"/>
          <w:u w:val="none"/>
          <w:lang w:val="en-US"/>
        </w:rPr>
      </w:pPr>
      <w:r w:rsidRPr="003B0D07">
        <w:rPr>
          <w:rFonts w:ascii="Arial" w:hAnsi="Arial" w:cs="Arial"/>
          <w:sz w:val="24"/>
          <w:szCs w:val="24"/>
          <w:u w:val="none"/>
          <w:lang w:val="en-US"/>
        </w:rPr>
        <w:t>Current control: work on a practical lesson; preparation of procedural documents; implementation of MCR; performance of written tasks of independent work. The current control is reflected in the student rating. This rating is formed on the basis of points received by the student for work during the semester.</w:t>
      </w:r>
    </w:p>
    <w:p w14:paraId="2EA70058" w14:textId="77777777" w:rsidR="003B0D07" w:rsidRPr="003B0D07" w:rsidRDefault="003B0D07" w:rsidP="003B0D07">
      <w:pPr>
        <w:pStyle w:val="af"/>
        <w:tabs>
          <w:tab w:val="left" w:pos="0"/>
        </w:tabs>
        <w:spacing w:before="0"/>
        <w:ind w:left="0" w:firstLine="709"/>
        <w:jc w:val="both"/>
        <w:rPr>
          <w:rFonts w:ascii="Arial" w:hAnsi="Arial" w:cs="Arial"/>
          <w:sz w:val="24"/>
          <w:szCs w:val="24"/>
          <w:u w:val="none"/>
          <w:lang w:val="en-US"/>
        </w:rPr>
      </w:pPr>
      <w:r w:rsidRPr="003B0D07">
        <w:rPr>
          <w:rFonts w:ascii="Arial" w:hAnsi="Arial" w:cs="Arial"/>
          <w:sz w:val="24"/>
          <w:szCs w:val="24"/>
          <w:u w:val="none"/>
          <w:lang w:val="en-US"/>
        </w:rPr>
        <w:t>Calendar control: conducted twice a semester as a monitoring of the current state of compliance with the requirements of the syllabus, according to the schedule established by the university. provides an intermediate summing up of the discipline; The condition for successful completion of the calendar control is that students gain 50% of the points possible on the date of the calendar control.</w:t>
      </w:r>
    </w:p>
    <w:p w14:paraId="57C504B6" w14:textId="77777777" w:rsidR="003B0D07" w:rsidRPr="003B0D07" w:rsidRDefault="003B0D07" w:rsidP="003B0D07">
      <w:pPr>
        <w:pStyle w:val="af"/>
        <w:tabs>
          <w:tab w:val="left" w:pos="0"/>
        </w:tabs>
        <w:spacing w:before="0"/>
        <w:ind w:left="0" w:firstLine="709"/>
        <w:jc w:val="both"/>
        <w:rPr>
          <w:rFonts w:ascii="Arial" w:hAnsi="Arial" w:cs="Arial"/>
          <w:sz w:val="24"/>
          <w:szCs w:val="24"/>
          <w:u w:val="none"/>
          <w:lang w:val="en-US"/>
        </w:rPr>
      </w:pPr>
      <w:r w:rsidRPr="003B0D07">
        <w:rPr>
          <w:rFonts w:ascii="Arial" w:hAnsi="Arial" w:cs="Arial"/>
          <w:sz w:val="24"/>
          <w:szCs w:val="24"/>
          <w:u w:val="none"/>
          <w:lang w:val="en-US"/>
        </w:rPr>
        <w:t>Semester control: credit. Carried out based on the results of current control (if the student's rating on the results of work during the semester is 60 or more points) or performance of test work (if the student's rating on the results of work during the semester is less than 60 points and such student is admitted to semester control)</w:t>
      </w:r>
    </w:p>
    <w:p w14:paraId="30B529A4" w14:textId="77777777" w:rsidR="003B0D07" w:rsidRDefault="003B0D07" w:rsidP="003B0D07">
      <w:pPr>
        <w:ind w:firstLine="709"/>
        <w:rPr>
          <w:rFonts w:ascii="Arial" w:hAnsi="Arial" w:cs="Arial"/>
          <w:sz w:val="24"/>
          <w:szCs w:val="24"/>
        </w:rPr>
      </w:pPr>
    </w:p>
    <w:p w14:paraId="5CD97A84" w14:textId="5832D228" w:rsidR="00575959" w:rsidRPr="003B0D07" w:rsidRDefault="00575959" w:rsidP="003B0D07">
      <w:pPr>
        <w:ind w:firstLine="709"/>
        <w:rPr>
          <w:rFonts w:ascii="Arial" w:hAnsi="Arial" w:cs="Arial"/>
          <w:sz w:val="24"/>
          <w:szCs w:val="24"/>
          <w:lang w:val="en-US"/>
        </w:rPr>
      </w:pPr>
      <w:r w:rsidRPr="003B0D07">
        <w:rPr>
          <w:rFonts w:ascii="Arial" w:hAnsi="Arial" w:cs="Arial"/>
          <w:sz w:val="24"/>
          <w:szCs w:val="24"/>
          <w:lang w:val="en-US"/>
        </w:rPr>
        <w:t>The student's rating consists of the corresponding points, which he receives for:</w:t>
      </w:r>
    </w:p>
    <w:p w14:paraId="1E3DFA77" w14:textId="2E2786BE" w:rsidR="00575959" w:rsidRPr="003B0D07" w:rsidRDefault="00575959" w:rsidP="002125AD">
      <w:pPr>
        <w:pStyle w:val="11"/>
        <w:numPr>
          <w:ilvl w:val="0"/>
          <w:numId w:val="56"/>
        </w:numPr>
        <w:spacing w:after="0" w:line="240" w:lineRule="auto"/>
        <w:ind w:left="0" w:firstLine="709"/>
        <w:jc w:val="both"/>
        <w:rPr>
          <w:rFonts w:ascii="Arial" w:hAnsi="Arial" w:cs="Arial"/>
          <w:sz w:val="24"/>
          <w:szCs w:val="24"/>
          <w:lang w:val="en-US"/>
        </w:rPr>
      </w:pPr>
      <w:r w:rsidRPr="003B0D07">
        <w:rPr>
          <w:rFonts w:ascii="Arial" w:hAnsi="Arial" w:cs="Arial"/>
          <w:sz w:val="24"/>
          <w:szCs w:val="24"/>
          <w:lang w:val="en-US"/>
        </w:rPr>
        <w:t>Work on a practical lesson</w:t>
      </w:r>
    </w:p>
    <w:p w14:paraId="4ABE58E8" w14:textId="1328A377" w:rsidR="00575959" w:rsidRPr="003B0D07" w:rsidRDefault="00575959" w:rsidP="002125AD">
      <w:pPr>
        <w:pStyle w:val="11"/>
        <w:numPr>
          <w:ilvl w:val="0"/>
          <w:numId w:val="56"/>
        </w:numPr>
        <w:spacing w:after="0" w:line="240" w:lineRule="auto"/>
        <w:ind w:left="0" w:firstLine="709"/>
        <w:jc w:val="both"/>
        <w:rPr>
          <w:rFonts w:ascii="Arial" w:hAnsi="Arial" w:cs="Arial"/>
          <w:sz w:val="24"/>
          <w:szCs w:val="24"/>
          <w:lang w:val="en-US"/>
        </w:rPr>
      </w:pPr>
      <w:r w:rsidRPr="003B0D07">
        <w:rPr>
          <w:rFonts w:ascii="Arial" w:hAnsi="Arial" w:cs="Arial"/>
          <w:sz w:val="24"/>
          <w:szCs w:val="24"/>
          <w:lang w:val="en-US"/>
        </w:rPr>
        <w:t>Preparation of procedural documents within the discipline</w:t>
      </w:r>
    </w:p>
    <w:p w14:paraId="0365A689" w14:textId="1E1D021D" w:rsidR="00575959" w:rsidRPr="003B0D07" w:rsidRDefault="00575959" w:rsidP="002125AD">
      <w:pPr>
        <w:pStyle w:val="11"/>
        <w:numPr>
          <w:ilvl w:val="0"/>
          <w:numId w:val="56"/>
        </w:numPr>
        <w:spacing w:after="0" w:line="240" w:lineRule="auto"/>
        <w:ind w:left="0" w:firstLine="709"/>
        <w:jc w:val="both"/>
        <w:rPr>
          <w:rFonts w:ascii="Arial" w:hAnsi="Arial" w:cs="Arial"/>
          <w:sz w:val="24"/>
          <w:szCs w:val="24"/>
          <w:lang w:val="en-US"/>
        </w:rPr>
      </w:pPr>
      <w:r w:rsidRPr="003B0D07">
        <w:rPr>
          <w:rFonts w:ascii="Arial" w:hAnsi="Arial" w:cs="Arial"/>
          <w:sz w:val="24"/>
          <w:szCs w:val="24"/>
          <w:lang w:val="en-US"/>
        </w:rPr>
        <w:t>Execution of control (modular) work</w:t>
      </w:r>
    </w:p>
    <w:p w14:paraId="3BDBAA5F" w14:textId="1AA572D3" w:rsidR="002A3DE2" w:rsidRPr="003B0D07" w:rsidRDefault="00575959" w:rsidP="002125AD">
      <w:pPr>
        <w:pStyle w:val="11"/>
        <w:numPr>
          <w:ilvl w:val="0"/>
          <w:numId w:val="56"/>
        </w:numPr>
        <w:spacing w:after="0" w:line="240" w:lineRule="auto"/>
        <w:ind w:left="0" w:firstLine="709"/>
        <w:jc w:val="both"/>
        <w:rPr>
          <w:rFonts w:ascii="Arial" w:hAnsi="Arial" w:cs="Arial"/>
          <w:sz w:val="24"/>
          <w:szCs w:val="24"/>
          <w:lang w:val="en-US"/>
        </w:rPr>
      </w:pPr>
      <w:r w:rsidRPr="003B0D07">
        <w:rPr>
          <w:rFonts w:ascii="Arial" w:hAnsi="Arial" w:cs="Arial"/>
          <w:sz w:val="24"/>
          <w:szCs w:val="24"/>
          <w:lang w:val="en-US"/>
        </w:rPr>
        <w:t>Execution of tasks of independent work</w:t>
      </w:r>
    </w:p>
    <w:p w14:paraId="7BFBDD2F" w14:textId="77777777" w:rsidR="007D059A" w:rsidRPr="007D059A" w:rsidRDefault="007D059A" w:rsidP="007D059A">
      <w:pPr>
        <w:pStyle w:val="ae"/>
        <w:spacing w:before="0" w:beforeAutospacing="0" w:after="0" w:afterAutospacing="0"/>
        <w:jc w:val="both"/>
        <w:rPr>
          <w:lang w:val="uk-UA"/>
        </w:rPr>
      </w:pP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4823"/>
        <w:gridCol w:w="850"/>
        <w:gridCol w:w="1276"/>
        <w:gridCol w:w="1090"/>
        <w:gridCol w:w="1275"/>
      </w:tblGrid>
      <w:tr w:rsidR="007D059A" w:rsidRPr="0029797F" w14:paraId="7AAA83BB" w14:textId="77777777" w:rsidTr="007D059A">
        <w:trPr>
          <w:trHeight w:val="479"/>
          <w:tblCellSpacing w:w="0" w:type="dxa"/>
          <w:jc w:val="center"/>
        </w:trPr>
        <w:tc>
          <w:tcPr>
            <w:tcW w:w="56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8613BDB" w14:textId="31B3B9B6" w:rsidR="007D059A" w:rsidRPr="0029797F" w:rsidRDefault="007D059A" w:rsidP="007D059A">
            <w:pPr>
              <w:spacing w:line="273" w:lineRule="auto"/>
              <w:jc w:val="center"/>
              <w:rPr>
                <w:rFonts w:ascii="Arial" w:eastAsia="Times New Roman" w:hAnsi="Arial" w:cs="Arial"/>
                <w:sz w:val="24"/>
                <w:szCs w:val="24"/>
                <w:lang w:val="en-US" w:eastAsia="uk-UA"/>
              </w:rPr>
            </w:pPr>
            <w:r w:rsidRPr="0029797F">
              <w:rPr>
                <w:rFonts w:ascii="Arial" w:eastAsia="Times New Roman" w:hAnsi="Arial" w:cs="Arial"/>
                <w:color w:val="000000"/>
                <w:sz w:val="24"/>
                <w:szCs w:val="24"/>
                <w:lang w:val="en-US" w:eastAsia="uk-UA"/>
              </w:rPr>
              <w:t xml:space="preserve">№ </w:t>
            </w:r>
          </w:p>
        </w:tc>
        <w:tc>
          <w:tcPr>
            <w:tcW w:w="482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541E3B4" w14:textId="4D257985" w:rsidR="007D059A" w:rsidRPr="0029797F" w:rsidRDefault="00575959" w:rsidP="007D059A">
            <w:pPr>
              <w:spacing w:line="273" w:lineRule="auto"/>
              <w:jc w:val="center"/>
              <w:rPr>
                <w:rFonts w:ascii="Arial" w:eastAsia="Times New Roman" w:hAnsi="Arial" w:cs="Arial"/>
                <w:sz w:val="24"/>
                <w:szCs w:val="24"/>
                <w:lang w:val="en-US" w:eastAsia="uk-UA"/>
              </w:rPr>
            </w:pPr>
            <w:r w:rsidRPr="0029797F">
              <w:rPr>
                <w:rFonts w:ascii="Arial" w:eastAsia="Times New Roman" w:hAnsi="Arial" w:cs="Arial"/>
                <w:color w:val="000000"/>
                <w:sz w:val="24"/>
                <w:szCs w:val="24"/>
                <w:lang w:val="en-US" w:eastAsia="uk-UA"/>
              </w:rPr>
              <w:t>Evaluation control measure</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BC92B23" w14:textId="77777777" w:rsidR="007D059A" w:rsidRPr="0029797F" w:rsidRDefault="007D059A" w:rsidP="007D059A">
            <w:pPr>
              <w:spacing w:line="273" w:lineRule="auto"/>
              <w:jc w:val="center"/>
              <w:rPr>
                <w:rFonts w:ascii="Arial" w:eastAsia="Times New Roman" w:hAnsi="Arial" w:cs="Arial"/>
                <w:sz w:val="24"/>
                <w:szCs w:val="24"/>
                <w:lang w:val="en-US" w:eastAsia="uk-UA"/>
              </w:rPr>
            </w:pPr>
            <w:r w:rsidRPr="0029797F">
              <w:rPr>
                <w:rFonts w:ascii="Arial" w:eastAsia="Times New Roman" w:hAnsi="Arial" w:cs="Arial"/>
                <w:color w:val="000000"/>
                <w:sz w:val="24"/>
                <w:szCs w:val="24"/>
                <w:lang w:val="en-US" w:eastAsia="uk-UA"/>
              </w:rPr>
              <w:t>%</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F88A0C7" w14:textId="56E83F27" w:rsidR="007D059A" w:rsidRPr="0029797F" w:rsidRDefault="00575959" w:rsidP="007D059A">
            <w:pPr>
              <w:spacing w:line="273" w:lineRule="auto"/>
              <w:jc w:val="center"/>
              <w:rPr>
                <w:rFonts w:ascii="Arial" w:eastAsia="Times New Roman" w:hAnsi="Arial" w:cs="Arial"/>
                <w:sz w:val="24"/>
                <w:szCs w:val="24"/>
                <w:lang w:val="en-US" w:eastAsia="uk-UA"/>
              </w:rPr>
            </w:pPr>
            <w:r w:rsidRPr="0029797F">
              <w:rPr>
                <w:rFonts w:ascii="Arial" w:eastAsia="Times New Roman" w:hAnsi="Arial" w:cs="Arial"/>
                <w:color w:val="000000"/>
                <w:sz w:val="24"/>
                <w:szCs w:val="24"/>
                <w:lang w:val="en-US" w:eastAsia="uk-UA"/>
              </w:rPr>
              <w:t>Weight score</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78CBB94" w14:textId="181E7A0D" w:rsidR="007D059A" w:rsidRPr="0029797F" w:rsidRDefault="0029797F" w:rsidP="007D059A">
            <w:pPr>
              <w:spacing w:line="273" w:lineRule="auto"/>
              <w:jc w:val="center"/>
              <w:rPr>
                <w:rFonts w:ascii="Arial" w:eastAsia="Times New Roman" w:hAnsi="Arial" w:cs="Arial"/>
                <w:sz w:val="24"/>
                <w:szCs w:val="24"/>
                <w:lang w:val="en-US" w:eastAsia="uk-UA"/>
              </w:rPr>
            </w:pPr>
            <w:r w:rsidRPr="0029797F">
              <w:rPr>
                <w:rFonts w:ascii="Arial" w:eastAsia="Times New Roman" w:hAnsi="Arial" w:cs="Arial"/>
                <w:color w:val="000000"/>
                <w:sz w:val="24"/>
                <w:szCs w:val="24"/>
                <w:lang w:val="en-US" w:eastAsia="uk-UA"/>
              </w:rPr>
              <w:t>N</w:t>
            </w:r>
            <w:r w:rsidR="00575959" w:rsidRPr="0029797F">
              <w:rPr>
                <w:rFonts w:ascii="Arial" w:eastAsia="Times New Roman" w:hAnsi="Arial" w:cs="Arial"/>
                <w:color w:val="000000"/>
                <w:sz w:val="24"/>
                <w:szCs w:val="24"/>
                <w:lang w:val="en-US" w:eastAsia="uk-UA"/>
              </w:rPr>
              <w:t>umber</w:t>
            </w: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D04C29B" w14:textId="643CF739" w:rsidR="007D059A" w:rsidRPr="0029797F" w:rsidRDefault="00CC36A2" w:rsidP="007D059A">
            <w:pPr>
              <w:spacing w:line="273" w:lineRule="auto"/>
              <w:jc w:val="center"/>
              <w:rPr>
                <w:rFonts w:ascii="Arial" w:eastAsia="Times New Roman" w:hAnsi="Arial" w:cs="Arial"/>
                <w:sz w:val="24"/>
                <w:szCs w:val="24"/>
                <w:lang w:val="en-US" w:eastAsia="uk-UA"/>
              </w:rPr>
            </w:pPr>
            <w:r w:rsidRPr="0029797F">
              <w:rPr>
                <w:rFonts w:ascii="Arial" w:eastAsia="Times New Roman" w:hAnsi="Arial" w:cs="Arial"/>
                <w:color w:val="000000"/>
                <w:sz w:val="24"/>
                <w:szCs w:val="24"/>
                <w:lang w:val="en-US" w:eastAsia="uk-UA"/>
              </w:rPr>
              <w:t>Total</w:t>
            </w:r>
          </w:p>
        </w:tc>
      </w:tr>
      <w:tr w:rsidR="007D059A" w:rsidRPr="0029797F" w14:paraId="459C16B1" w14:textId="77777777" w:rsidTr="007D059A">
        <w:trPr>
          <w:trHeight w:val="382"/>
          <w:tblCellSpacing w:w="0" w:type="dxa"/>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8C8B73" w14:textId="77777777" w:rsidR="007D059A" w:rsidRPr="0029797F" w:rsidRDefault="007D059A" w:rsidP="007D059A">
            <w:pPr>
              <w:spacing w:line="273" w:lineRule="auto"/>
              <w:jc w:val="center"/>
              <w:rPr>
                <w:rFonts w:ascii="Arial" w:eastAsia="Times New Roman" w:hAnsi="Arial" w:cs="Arial"/>
                <w:sz w:val="24"/>
                <w:szCs w:val="24"/>
                <w:lang w:val="en-US" w:eastAsia="uk-UA"/>
              </w:rPr>
            </w:pPr>
            <w:r w:rsidRPr="0029797F">
              <w:rPr>
                <w:rFonts w:ascii="Arial" w:eastAsia="Times New Roman" w:hAnsi="Arial" w:cs="Arial"/>
                <w:color w:val="000000"/>
                <w:sz w:val="24"/>
                <w:szCs w:val="24"/>
                <w:lang w:val="en-US" w:eastAsia="uk-UA"/>
              </w:rPr>
              <w:t>1.</w:t>
            </w:r>
          </w:p>
        </w:tc>
        <w:tc>
          <w:tcPr>
            <w:tcW w:w="48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CEB7FB" w14:textId="11E52FE2" w:rsidR="007D059A" w:rsidRPr="0029797F" w:rsidRDefault="00575959" w:rsidP="002A3DE2">
            <w:pPr>
              <w:spacing w:line="273" w:lineRule="auto"/>
              <w:rPr>
                <w:rFonts w:ascii="Arial" w:eastAsia="Times New Roman" w:hAnsi="Arial" w:cs="Arial"/>
                <w:sz w:val="24"/>
                <w:szCs w:val="24"/>
                <w:lang w:val="en-US" w:eastAsia="uk-UA"/>
              </w:rPr>
            </w:pPr>
            <w:r w:rsidRPr="0029797F">
              <w:rPr>
                <w:rFonts w:ascii="Arial" w:eastAsia="Times New Roman" w:hAnsi="Arial" w:cs="Arial"/>
                <w:color w:val="000000"/>
                <w:sz w:val="24"/>
                <w:szCs w:val="24"/>
                <w:lang w:val="en-US" w:eastAsia="uk-UA"/>
              </w:rPr>
              <w:t>Work on practical classes</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175061B" w14:textId="77777777" w:rsidR="007D059A" w:rsidRPr="0029797F" w:rsidRDefault="002A3DE2" w:rsidP="00AB23B4">
            <w:pPr>
              <w:spacing w:line="273" w:lineRule="auto"/>
              <w:jc w:val="center"/>
              <w:rPr>
                <w:rFonts w:ascii="Arial" w:eastAsia="Times New Roman" w:hAnsi="Arial" w:cs="Arial"/>
                <w:sz w:val="24"/>
                <w:szCs w:val="24"/>
                <w:lang w:val="en-US" w:eastAsia="uk-UA"/>
              </w:rPr>
            </w:pPr>
            <w:r w:rsidRPr="0029797F">
              <w:rPr>
                <w:rFonts w:ascii="Arial" w:eastAsia="Times New Roman" w:hAnsi="Arial" w:cs="Arial"/>
                <w:color w:val="000000"/>
                <w:sz w:val="24"/>
                <w:szCs w:val="24"/>
                <w:lang w:val="en-US" w:eastAsia="uk-UA"/>
              </w:rPr>
              <w:t>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77FF45" w14:textId="77777777" w:rsidR="007D059A" w:rsidRPr="0029797F" w:rsidRDefault="002A3DE2" w:rsidP="00AB23B4">
            <w:pPr>
              <w:spacing w:line="273" w:lineRule="auto"/>
              <w:jc w:val="center"/>
              <w:rPr>
                <w:rFonts w:ascii="Arial" w:eastAsia="Times New Roman" w:hAnsi="Arial" w:cs="Arial"/>
                <w:sz w:val="24"/>
                <w:szCs w:val="24"/>
                <w:lang w:val="en-US" w:eastAsia="uk-UA"/>
              </w:rPr>
            </w:pPr>
            <w:r w:rsidRPr="0029797F">
              <w:rPr>
                <w:rFonts w:ascii="Arial" w:eastAsia="Times New Roman" w:hAnsi="Arial" w:cs="Arial"/>
                <w:color w:val="000000"/>
                <w:sz w:val="24"/>
                <w:szCs w:val="24"/>
                <w:lang w:val="en-US" w:eastAsia="uk-UA"/>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88BC28" w14:textId="77777777" w:rsidR="007D059A" w:rsidRPr="0029797F" w:rsidRDefault="002A3DE2" w:rsidP="00AB23B4">
            <w:pPr>
              <w:spacing w:line="273" w:lineRule="auto"/>
              <w:jc w:val="center"/>
              <w:rPr>
                <w:rFonts w:ascii="Arial" w:eastAsia="Times New Roman" w:hAnsi="Arial" w:cs="Arial"/>
                <w:sz w:val="24"/>
                <w:szCs w:val="24"/>
                <w:lang w:val="en-US" w:eastAsia="uk-UA"/>
              </w:rPr>
            </w:pPr>
            <w:r w:rsidRPr="0029797F">
              <w:rPr>
                <w:rFonts w:ascii="Arial" w:eastAsia="Times New Roman" w:hAnsi="Arial" w:cs="Arial"/>
                <w:sz w:val="24"/>
                <w:szCs w:val="24"/>
                <w:lang w:val="en-US" w:eastAsia="uk-UA"/>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A705F2" w14:textId="77777777" w:rsidR="007D059A" w:rsidRPr="0029797F" w:rsidRDefault="002A3DE2" w:rsidP="00AB23B4">
            <w:pPr>
              <w:spacing w:line="273" w:lineRule="auto"/>
              <w:jc w:val="center"/>
              <w:rPr>
                <w:rFonts w:ascii="Arial" w:eastAsia="Times New Roman" w:hAnsi="Arial" w:cs="Arial"/>
                <w:sz w:val="24"/>
                <w:szCs w:val="24"/>
                <w:lang w:val="en-US" w:eastAsia="uk-UA"/>
              </w:rPr>
            </w:pPr>
            <w:r w:rsidRPr="0029797F">
              <w:rPr>
                <w:rFonts w:ascii="Arial" w:eastAsia="Times New Roman" w:hAnsi="Arial" w:cs="Arial"/>
                <w:sz w:val="24"/>
                <w:szCs w:val="24"/>
                <w:lang w:val="en-US" w:eastAsia="uk-UA"/>
              </w:rPr>
              <w:t>22</w:t>
            </w:r>
          </w:p>
        </w:tc>
      </w:tr>
      <w:tr w:rsidR="002A3DE2" w:rsidRPr="0029797F" w14:paraId="3F8B5A41" w14:textId="77777777" w:rsidTr="007D059A">
        <w:trPr>
          <w:trHeight w:val="382"/>
          <w:tblCellSpacing w:w="0" w:type="dxa"/>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F4EDC" w14:textId="77777777" w:rsidR="002A3DE2" w:rsidRPr="0029797F" w:rsidRDefault="002A3DE2" w:rsidP="007D059A">
            <w:pPr>
              <w:spacing w:line="273" w:lineRule="auto"/>
              <w:jc w:val="center"/>
              <w:rPr>
                <w:rFonts w:ascii="Arial" w:eastAsia="Times New Roman" w:hAnsi="Arial" w:cs="Arial"/>
                <w:color w:val="000000"/>
                <w:sz w:val="24"/>
                <w:szCs w:val="24"/>
                <w:lang w:val="en-US" w:eastAsia="uk-UA"/>
              </w:rPr>
            </w:pPr>
          </w:p>
        </w:tc>
        <w:tc>
          <w:tcPr>
            <w:tcW w:w="48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0F723" w14:textId="206AB357" w:rsidR="002A3DE2" w:rsidRPr="0029797F" w:rsidRDefault="00575959" w:rsidP="002A3DE2">
            <w:pPr>
              <w:pStyle w:val="11"/>
              <w:spacing w:after="0" w:line="240" w:lineRule="auto"/>
              <w:ind w:left="0"/>
              <w:jc w:val="both"/>
              <w:rPr>
                <w:rFonts w:ascii="Arial" w:hAnsi="Arial" w:cs="Arial"/>
                <w:color w:val="000000"/>
                <w:sz w:val="24"/>
                <w:szCs w:val="24"/>
                <w:lang w:val="en-US" w:eastAsia="uk-UA"/>
              </w:rPr>
            </w:pPr>
            <w:r w:rsidRPr="0029797F">
              <w:rPr>
                <w:rFonts w:ascii="Arial" w:hAnsi="Arial" w:cs="Arial"/>
                <w:sz w:val="24"/>
                <w:szCs w:val="24"/>
                <w:lang w:val="en-US"/>
              </w:rPr>
              <w:t>Preparation of procedural documents within the discipline</w:t>
            </w:r>
          </w:p>
        </w:tc>
        <w:tc>
          <w:tcPr>
            <w:tcW w:w="850" w:type="dxa"/>
            <w:tcBorders>
              <w:top w:val="single" w:sz="4" w:space="0" w:color="000000"/>
              <w:left w:val="single" w:sz="4" w:space="0" w:color="000000"/>
              <w:bottom w:val="single" w:sz="4" w:space="0" w:color="000000"/>
              <w:right w:val="single" w:sz="4" w:space="0" w:color="000000"/>
            </w:tcBorders>
            <w:vAlign w:val="center"/>
          </w:tcPr>
          <w:p w14:paraId="37B5A972" w14:textId="77777777" w:rsidR="002A3DE2" w:rsidRPr="0029797F" w:rsidRDefault="002A3DE2" w:rsidP="00AB23B4">
            <w:pPr>
              <w:spacing w:line="273" w:lineRule="auto"/>
              <w:jc w:val="center"/>
              <w:rPr>
                <w:rFonts w:ascii="Arial" w:eastAsia="Times New Roman" w:hAnsi="Arial" w:cs="Arial"/>
                <w:color w:val="000000"/>
                <w:sz w:val="24"/>
                <w:szCs w:val="24"/>
                <w:lang w:val="en-US" w:eastAsia="uk-UA"/>
              </w:rPr>
            </w:pPr>
            <w:r w:rsidRPr="0029797F">
              <w:rPr>
                <w:rFonts w:ascii="Arial" w:eastAsia="Times New Roman" w:hAnsi="Arial" w:cs="Arial"/>
                <w:color w:val="000000"/>
                <w:sz w:val="24"/>
                <w:szCs w:val="24"/>
                <w:lang w:val="en-US" w:eastAsia="uk-UA"/>
              </w:rPr>
              <w:t>28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248F0" w14:textId="77777777" w:rsidR="002A3DE2" w:rsidRPr="0029797F" w:rsidRDefault="002A3DE2" w:rsidP="00AB23B4">
            <w:pPr>
              <w:spacing w:line="273" w:lineRule="auto"/>
              <w:jc w:val="center"/>
              <w:rPr>
                <w:rFonts w:ascii="Arial" w:eastAsia="Times New Roman" w:hAnsi="Arial" w:cs="Arial"/>
                <w:color w:val="000000"/>
                <w:sz w:val="24"/>
                <w:szCs w:val="24"/>
                <w:lang w:val="en-US" w:eastAsia="uk-UA"/>
              </w:rPr>
            </w:pPr>
            <w:r w:rsidRPr="0029797F">
              <w:rPr>
                <w:rFonts w:ascii="Arial" w:eastAsia="Times New Roman" w:hAnsi="Arial" w:cs="Arial"/>
                <w:color w:val="000000"/>
                <w:sz w:val="24"/>
                <w:szCs w:val="24"/>
                <w:lang w:val="en-US" w:eastAsia="uk-UA"/>
              </w:rPr>
              <w:t>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506D0" w14:textId="77777777" w:rsidR="002A3DE2" w:rsidRPr="0029797F" w:rsidRDefault="002A3DE2" w:rsidP="00AB23B4">
            <w:pPr>
              <w:spacing w:line="273" w:lineRule="auto"/>
              <w:jc w:val="center"/>
              <w:rPr>
                <w:rFonts w:ascii="Arial" w:eastAsia="Times New Roman" w:hAnsi="Arial" w:cs="Arial"/>
                <w:color w:val="000000"/>
                <w:sz w:val="24"/>
                <w:szCs w:val="24"/>
                <w:lang w:val="en-US" w:eastAsia="uk-UA"/>
              </w:rPr>
            </w:pPr>
            <w:r w:rsidRPr="0029797F">
              <w:rPr>
                <w:rFonts w:ascii="Arial" w:eastAsia="Times New Roman" w:hAnsi="Arial" w:cs="Arial"/>
                <w:color w:val="000000"/>
                <w:sz w:val="24"/>
                <w:szCs w:val="24"/>
                <w:lang w:val="en-US" w:eastAsia="uk-UA"/>
              </w:rPr>
              <w:t>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33B6B" w14:textId="77777777" w:rsidR="002A3DE2" w:rsidRPr="0029797F" w:rsidRDefault="002A3DE2" w:rsidP="00AB23B4">
            <w:pPr>
              <w:spacing w:line="273" w:lineRule="auto"/>
              <w:jc w:val="center"/>
              <w:rPr>
                <w:rFonts w:ascii="Arial" w:eastAsia="Times New Roman" w:hAnsi="Arial" w:cs="Arial"/>
                <w:color w:val="000000"/>
                <w:sz w:val="24"/>
                <w:szCs w:val="24"/>
                <w:lang w:val="en-US" w:eastAsia="uk-UA"/>
              </w:rPr>
            </w:pPr>
            <w:r w:rsidRPr="0029797F">
              <w:rPr>
                <w:rFonts w:ascii="Arial" w:eastAsia="Times New Roman" w:hAnsi="Arial" w:cs="Arial"/>
                <w:color w:val="000000"/>
                <w:sz w:val="24"/>
                <w:szCs w:val="24"/>
                <w:lang w:val="en-US" w:eastAsia="uk-UA"/>
              </w:rPr>
              <w:t>28</w:t>
            </w:r>
          </w:p>
        </w:tc>
      </w:tr>
      <w:tr w:rsidR="007D059A" w:rsidRPr="0029797F" w14:paraId="7C900CA4" w14:textId="77777777" w:rsidTr="007D059A">
        <w:trPr>
          <w:trHeight w:val="382"/>
          <w:tblCellSpacing w:w="0" w:type="dxa"/>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12360B" w14:textId="77777777" w:rsidR="007D059A" w:rsidRPr="0029797F" w:rsidRDefault="007D059A" w:rsidP="007D059A">
            <w:pPr>
              <w:spacing w:line="273" w:lineRule="auto"/>
              <w:jc w:val="center"/>
              <w:rPr>
                <w:rFonts w:ascii="Arial" w:eastAsia="Times New Roman" w:hAnsi="Arial" w:cs="Arial"/>
                <w:sz w:val="24"/>
                <w:szCs w:val="24"/>
                <w:lang w:val="en-US" w:eastAsia="uk-UA"/>
              </w:rPr>
            </w:pPr>
            <w:r w:rsidRPr="0029797F">
              <w:rPr>
                <w:rFonts w:ascii="Arial" w:eastAsia="Times New Roman" w:hAnsi="Arial" w:cs="Arial"/>
                <w:color w:val="000000"/>
                <w:sz w:val="24"/>
                <w:szCs w:val="24"/>
                <w:lang w:val="en-US" w:eastAsia="uk-UA"/>
              </w:rPr>
              <w:t>2.</w:t>
            </w:r>
          </w:p>
        </w:tc>
        <w:tc>
          <w:tcPr>
            <w:tcW w:w="48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B03A4F" w14:textId="386ED9F6" w:rsidR="007D059A" w:rsidRPr="0029797F" w:rsidRDefault="00575959" w:rsidP="002A3DE2">
            <w:pPr>
              <w:spacing w:line="273" w:lineRule="auto"/>
              <w:rPr>
                <w:rFonts w:ascii="Arial" w:eastAsia="Times New Roman" w:hAnsi="Arial" w:cs="Arial"/>
                <w:sz w:val="24"/>
                <w:szCs w:val="24"/>
                <w:lang w:val="en-US" w:eastAsia="uk-UA"/>
              </w:rPr>
            </w:pPr>
            <w:r w:rsidRPr="0029797F">
              <w:rPr>
                <w:rFonts w:ascii="Arial" w:hAnsi="Arial" w:cs="Arial"/>
                <w:sz w:val="24"/>
                <w:szCs w:val="24"/>
                <w:lang w:val="en-US"/>
              </w:rPr>
              <w:t>Execution of control (modular) work</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4B9BB45" w14:textId="77777777" w:rsidR="007D059A" w:rsidRPr="0029797F" w:rsidRDefault="002A3DE2" w:rsidP="00AB23B4">
            <w:pPr>
              <w:spacing w:line="273" w:lineRule="auto"/>
              <w:jc w:val="center"/>
              <w:rPr>
                <w:rFonts w:ascii="Arial" w:eastAsia="Times New Roman" w:hAnsi="Arial" w:cs="Arial"/>
                <w:sz w:val="24"/>
                <w:szCs w:val="24"/>
                <w:lang w:val="en-US" w:eastAsia="uk-UA"/>
              </w:rPr>
            </w:pPr>
            <w:r w:rsidRPr="0029797F">
              <w:rPr>
                <w:rFonts w:ascii="Arial" w:eastAsia="Times New Roman" w:hAnsi="Arial" w:cs="Arial"/>
                <w:sz w:val="24"/>
                <w:szCs w:val="24"/>
                <w:lang w:val="en-US" w:eastAsia="uk-UA"/>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52265A" w14:textId="77777777" w:rsidR="007D059A" w:rsidRPr="0029797F" w:rsidRDefault="002A3DE2" w:rsidP="00AB23B4">
            <w:pPr>
              <w:spacing w:line="273" w:lineRule="auto"/>
              <w:jc w:val="center"/>
              <w:rPr>
                <w:rFonts w:ascii="Arial" w:eastAsia="Times New Roman" w:hAnsi="Arial" w:cs="Arial"/>
                <w:sz w:val="24"/>
                <w:szCs w:val="24"/>
                <w:lang w:val="en-US" w:eastAsia="uk-UA"/>
              </w:rPr>
            </w:pPr>
            <w:r w:rsidRPr="0029797F">
              <w:rPr>
                <w:rFonts w:ascii="Arial" w:eastAsia="Times New Roman" w:hAnsi="Arial" w:cs="Arial"/>
                <w:color w:val="000000"/>
                <w:sz w:val="24"/>
                <w:szCs w:val="24"/>
                <w:lang w:val="en-US" w:eastAsia="uk-UA"/>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960DD4" w14:textId="77777777" w:rsidR="007D059A" w:rsidRPr="0029797F" w:rsidRDefault="002A3DE2" w:rsidP="00AB23B4">
            <w:pPr>
              <w:spacing w:line="273" w:lineRule="auto"/>
              <w:jc w:val="center"/>
              <w:rPr>
                <w:rFonts w:ascii="Arial" w:eastAsia="Times New Roman" w:hAnsi="Arial" w:cs="Arial"/>
                <w:sz w:val="24"/>
                <w:szCs w:val="24"/>
                <w:lang w:val="en-US" w:eastAsia="uk-UA"/>
              </w:rPr>
            </w:pPr>
            <w:r w:rsidRPr="0029797F">
              <w:rPr>
                <w:rFonts w:ascii="Arial" w:eastAsia="Times New Roman" w:hAnsi="Arial" w:cs="Arial"/>
                <w:color w:val="000000"/>
                <w:sz w:val="24"/>
                <w:szCs w:val="24"/>
                <w:lang w:val="en-US" w:eastAsia="uk-UA"/>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9D74A0" w14:textId="77777777" w:rsidR="007D059A" w:rsidRPr="0029797F" w:rsidRDefault="002A3DE2" w:rsidP="00AB23B4">
            <w:pPr>
              <w:spacing w:line="273" w:lineRule="auto"/>
              <w:jc w:val="center"/>
              <w:rPr>
                <w:rFonts w:ascii="Arial" w:eastAsia="Times New Roman" w:hAnsi="Arial" w:cs="Arial"/>
                <w:sz w:val="24"/>
                <w:szCs w:val="24"/>
                <w:lang w:val="en-US" w:eastAsia="uk-UA"/>
              </w:rPr>
            </w:pPr>
            <w:r w:rsidRPr="0029797F">
              <w:rPr>
                <w:rFonts w:ascii="Arial" w:eastAsia="Times New Roman" w:hAnsi="Arial" w:cs="Arial"/>
                <w:sz w:val="24"/>
                <w:szCs w:val="24"/>
                <w:lang w:val="en-US" w:eastAsia="uk-UA"/>
              </w:rPr>
              <w:t>30</w:t>
            </w:r>
          </w:p>
        </w:tc>
      </w:tr>
      <w:tr w:rsidR="007D059A" w:rsidRPr="0029797F" w14:paraId="0777B243" w14:textId="77777777" w:rsidTr="007D059A">
        <w:trPr>
          <w:trHeight w:val="382"/>
          <w:tblCellSpacing w:w="0" w:type="dxa"/>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41ECB5" w14:textId="77777777" w:rsidR="007D059A" w:rsidRPr="0029797F" w:rsidRDefault="007D059A" w:rsidP="007D059A">
            <w:pPr>
              <w:spacing w:line="273" w:lineRule="auto"/>
              <w:jc w:val="center"/>
              <w:rPr>
                <w:rFonts w:ascii="Arial" w:eastAsia="Times New Roman" w:hAnsi="Arial" w:cs="Arial"/>
                <w:sz w:val="24"/>
                <w:szCs w:val="24"/>
                <w:lang w:val="en-US" w:eastAsia="uk-UA"/>
              </w:rPr>
            </w:pPr>
            <w:r w:rsidRPr="0029797F">
              <w:rPr>
                <w:rFonts w:ascii="Arial" w:eastAsia="Times New Roman" w:hAnsi="Arial" w:cs="Arial"/>
                <w:color w:val="000000"/>
                <w:sz w:val="24"/>
                <w:szCs w:val="24"/>
                <w:lang w:val="en-US" w:eastAsia="uk-UA"/>
              </w:rPr>
              <w:t>3.</w:t>
            </w:r>
          </w:p>
        </w:tc>
        <w:tc>
          <w:tcPr>
            <w:tcW w:w="48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22C2C8" w14:textId="7A6AA827" w:rsidR="007D059A" w:rsidRPr="0029797F" w:rsidRDefault="00575959" w:rsidP="007D059A">
            <w:pPr>
              <w:spacing w:line="273" w:lineRule="auto"/>
              <w:rPr>
                <w:rFonts w:ascii="Arial" w:eastAsia="Times New Roman" w:hAnsi="Arial" w:cs="Arial"/>
                <w:sz w:val="24"/>
                <w:szCs w:val="24"/>
                <w:lang w:val="en-US" w:eastAsia="uk-UA"/>
              </w:rPr>
            </w:pPr>
            <w:r w:rsidRPr="0029797F">
              <w:rPr>
                <w:rFonts w:ascii="Arial" w:hAnsi="Arial" w:cs="Arial"/>
                <w:sz w:val="24"/>
                <w:szCs w:val="24"/>
                <w:lang w:val="en-US"/>
              </w:rPr>
              <w:t>Performing tasks of independent work</w:t>
            </w:r>
            <w:r w:rsidR="002A3DE2" w:rsidRPr="0029797F">
              <w:rPr>
                <w:rFonts w:ascii="Arial" w:hAnsi="Arial" w:cs="Arial"/>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1974321" w14:textId="77777777" w:rsidR="007D059A" w:rsidRPr="0029797F" w:rsidRDefault="002A3DE2" w:rsidP="00AB23B4">
            <w:pPr>
              <w:spacing w:line="273" w:lineRule="auto"/>
              <w:jc w:val="center"/>
              <w:rPr>
                <w:rFonts w:ascii="Arial" w:eastAsia="Times New Roman" w:hAnsi="Arial" w:cs="Arial"/>
                <w:sz w:val="24"/>
                <w:szCs w:val="24"/>
                <w:lang w:val="en-US" w:eastAsia="uk-UA"/>
              </w:rPr>
            </w:pPr>
            <w:r w:rsidRPr="0029797F">
              <w:rPr>
                <w:rFonts w:ascii="Arial" w:eastAsia="Times New Roman" w:hAnsi="Arial" w:cs="Arial"/>
                <w:sz w:val="24"/>
                <w:szCs w:val="24"/>
                <w:lang w:val="en-US" w:eastAsia="uk-UA"/>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F725F9" w14:textId="77777777" w:rsidR="007D059A" w:rsidRPr="0029797F" w:rsidRDefault="00AB23B4" w:rsidP="00AB23B4">
            <w:pPr>
              <w:spacing w:line="273" w:lineRule="auto"/>
              <w:jc w:val="center"/>
              <w:rPr>
                <w:rFonts w:ascii="Arial" w:eastAsia="Times New Roman" w:hAnsi="Arial" w:cs="Arial"/>
                <w:sz w:val="24"/>
                <w:szCs w:val="24"/>
                <w:lang w:val="en-US" w:eastAsia="uk-UA"/>
              </w:rPr>
            </w:pPr>
            <w:r w:rsidRPr="0029797F">
              <w:rPr>
                <w:rFonts w:ascii="Arial" w:eastAsia="Times New Roman" w:hAnsi="Arial" w:cs="Arial"/>
                <w:color w:val="000000"/>
                <w:sz w:val="24"/>
                <w:szCs w:val="24"/>
                <w:lang w:val="en-US" w:eastAsia="uk-UA"/>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78AB42" w14:textId="77777777" w:rsidR="007D059A" w:rsidRPr="0029797F" w:rsidRDefault="00AB23B4" w:rsidP="00AB23B4">
            <w:pPr>
              <w:spacing w:line="273" w:lineRule="auto"/>
              <w:jc w:val="center"/>
              <w:rPr>
                <w:rFonts w:ascii="Arial" w:eastAsia="Times New Roman" w:hAnsi="Arial" w:cs="Arial"/>
                <w:sz w:val="24"/>
                <w:szCs w:val="24"/>
                <w:lang w:val="en-US" w:eastAsia="uk-UA"/>
              </w:rPr>
            </w:pPr>
            <w:r w:rsidRPr="0029797F">
              <w:rPr>
                <w:rFonts w:ascii="Arial" w:eastAsia="Times New Roman" w:hAnsi="Arial" w:cs="Arial"/>
                <w:sz w:val="24"/>
                <w:szCs w:val="24"/>
                <w:lang w:val="en-US" w:eastAsia="uk-UA"/>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4EC8BC" w14:textId="77777777" w:rsidR="007D059A" w:rsidRPr="0029797F" w:rsidRDefault="002A3DE2" w:rsidP="00AB23B4">
            <w:pPr>
              <w:spacing w:line="273" w:lineRule="auto"/>
              <w:jc w:val="center"/>
              <w:rPr>
                <w:rFonts w:ascii="Arial" w:eastAsia="Times New Roman" w:hAnsi="Arial" w:cs="Arial"/>
                <w:sz w:val="24"/>
                <w:szCs w:val="24"/>
                <w:lang w:val="en-US" w:eastAsia="uk-UA"/>
              </w:rPr>
            </w:pPr>
            <w:r w:rsidRPr="0029797F">
              <w:rPr>
                <w:rFonts w:ascii="Arial" w:eastAsia="Times New Roman" w:hAnsi="Arial" w:cs="Arial"/>
                <w:color w:val="000000"/>
                <w:sz w:val="24"/>
                <w:szCs w:val="24"/>
                <w:lang w:val="en-US" w:eastAsia="uk-UA"/>
              </w:rPr>
              <w:t>20</w:t>
            </w:r>
          </w:p>
        </w:tc>
      </w:tr>
    </w:tbl>
    <w:p w14:paraId="15FE5F47" w14:textId="77777777" w:rsidR="007D059A" w:rsidRDefault="007D059A" w:rsidP="007D059A">
      <w:pPr>
        <w:pStyle w:val="ae"/>
        <w:spacing w:before="0" w:beforeAutospacing="0" w:after="0" w:afterAutospacing="0"/>
        <w:jc w:val="both"/>
        <w:rPr>
          <w:lang w:val="uk-UA"/>
        </w:rPr>
      </w:pPr>
    </w:p>
    <w:p w14:paraId="6FE4C2B1" w14:textId="7B643F52" w:rsidR="00CC36A2" w:rsidRPr="0029797F" w:rsidRDefault="00CC36A2" w:rsidP="00ED577B">
      <w:pPr>
        <w:ind w:firstLine="709"/>
        <w:rPr>
          <w:rFonts w:ascii="Arial" w:hAnsi="Arial" w:cs="Arial"/>
          <w:sz w:val="24"/>
          <w:szCs w:val="24"/>
          <w:lang w:val="en-US"/>
        </w:rPr>
      </w:pPr>
      <w:r w:rsidRPr="0029797F">
        <w:rPr>
          <w:rFonts w:ascii="Arial" w:hAnsi="Arial" w:cs="Arial"/>
          <w:sz w:val="24"/>
          <w:szCs w:val="24"/>
          <w:lang w:val="en-US"/>
        </w:rPr>
        <w:t>System of rating (weight) points and evaluation criteria:</w:t>
      </w:r>
    </w:p>
    <w:p w14:paraId="360DE887" w14:textId="3500D125" w:rsidR="00CC36A2" w:rsidRPr="0029797F" w:rsidRDefault="00CC36A2" w:rsidP="002125AD">
      <w:pPr>
        <w:pStyle w:val="11"/>
        <w:numPr>
          <w:ilvl w:val="0"/>
          <w:numId w:val="57"/>
        </w:numPr>
        <w:spacing w:after="0" w:line="240" w:lineRule="auto"/>
        <w:ind w:left="0" w:firstLine="709"/>
        <w:jc w:val="both"/>
        <w:rPr>
          <w:rFonts w:ascii="Arial" w:hAnsi="Arial" w:cs="Arial"/>
          <w:i/>
          <w:sz w:val="24"/>
          <w:szCs w:val="24"/>
          <w:u w:val="single"/>
          <w:lang w:val="en-US"/>
        </w:rPr>
      </w:pPr>
      <w:r w:rsidRPr="0029797F">
        <w:rPr>
          <w:rFonts w:ascii="Arial" w:hAnsi="Arial" w:cs="Arial"/>
          <w:i/>
          <w:sz w:val="24"/>
          <w:szCs w:val="24"/>
          <w:u w:val="single"/>
          <w:lang w:val="en-US"/>
        </w:rPr>
        <w:t>Answer to the practical lesson (max - 22 points):</w:t>
      </w:r>
    </w:p>
    <w:p w14:paraId="4E9E4FFE" w14:textId="77777777" w:rsidR="00CC36A2" w:rsidRPr="0029797F" w:rsidRDefault="00CC36A2" w:rsidP="00ED577B">
      <w:pPr>
        <w:pStyle w:val="11"/>
        <w:spacing w:after="0" w:line="240" w:lineRule="auto"/>
        <w:ind w:left="0" w:firstLine="709"/>
        <w:jc w:val="both"/>
        <w:rPr>
          <w:rFonts w:ascii="Arial" w:hAnsi="Arial" w:cs="Arial"/>
          <w:sz w:val="24"/>
          <w:szCs w:val="24"/>
          <w:lang w:val="en-US"/>
        </w:rPr>
      </w:pPr>
      <w:r w:rsidRPr="0029797F">
        <w:rPr>
          <w:rFonts w:ascii="Arial" w:hAnsi="Arial" w:cs="Arial"/>
          <w:sz w:val="24"/>
          <w:szCs w:val="24"/>
          <w:lang w:val="en-US"/>
        </w:rPr>
        <w:t>Answers:</w:t>
      </w:r>
    </w:p>
    <w:p w14:paraId="2A6FB205" w14:textId="77777777" w:rsidR="00CC36A2" w:rsidRPr="0029797F" w:rsidRDefault="00CC36A2" w:rsidP="00ED577B">
      <w:pPr>
        <w:pStyle w:val="11"/>
        <w:spacing w:after="0" w:line="240" w:lineRule="auto"/>
        <w:ind w:left="0" w:firstLine="709"/>
        <w:jc w:val="both"/>
        <w:rPr>
          <w:rFonts w:ascii="Arial" w:hAnsi="Arial" w:cs="Arial"/>
          <w:sz w:val="24"/>
          <w:szCs w:val="24"/>
          <w:lang w:val="en-US"/>
        </w:rPr>
      </w:pPr>
      <w:r w:rsidRPr="0029797F">
        <w:rPr>
          <w:rFonts w:ascii="Arial" w:hAnsi="Arial" w:cs="Arial"/>
          <w:sz w:val="24"/>
          <w:szCs w:val="24"/>
          <w:lang w:val="en-US"/>
        </w:rPr>
        <w:t>Weight point -2 points, the maximum number of points in all seminars is 22 points (2 points × 11 practical classes, which cover the topics of the discipline), where:</w:t>
      </w:r>
    </w:p>
    <w:p w14:paraId="1A0D2F21" w14:textId="77777777" w:rsidR="00CC36A2" w:rsidRPr="0029797F" w:rsidRDefault="00CC36A2" w:rsidP="00ED577B">
      <w:pPr>
        <w:pStyle w:val="11"/>
        <w:spacing w:after="0" w:line="240" w:lineRule="auto"/>
        <w:ind w:left="0" w:firstLine="709"/>
        <w:jc w:val="both"/>
        <w:rPr>
          <w:rFonts w:ascii="Arial" w:hAnsi="Arial" w:cs="Arial"/>
          <w:sz w:val="24"/>
          <w:szCs w:val="24"/>
          <w:lang w:val="en-US"/>
        </w:rPr>
      </w:pPr>
      <w:r w:rsidRPr="0029797F">
        <w:rPr>
          <w:rFonts w:ascii="Arial" w:hAnsi="Arial" w:cs="Arial"/>
          <w:sz w:val="24"/>
          <w:szCs w:val="24"/>
          <w:lang w:val="en-US"/>
        </w:rPr>
        <w:t>2 points - "excellent" - the student demonstrates a strong knowledge of the material in a given amount, gives a reasonable answer; may allow minor inaccuracies.</w:t>
      </w:r>
    </w:p>
    <w:p w14:paraId="06D5B924" w14:textId="77777777" w:rsidR="00CC36A2" w:rsidRPr="0029797F" w:rsidRDefault="00CC36A2" w:rsidP="00ED577B">
      <w:pPr>
        <w:pStyle w:val="11"/>
        <w:spacing w:after="0" w:line="240" w:lineRule="auto"/>
        <w:ind w:left="0" w:firstLine="709"/>
        <w:jc w:val="both"/>
        <w:rPr>
          <w:rFonts w:ascii="Arial" w:hAnsi="Arial" w:cs="Arial"/>
          <w:sz w:val="24"/>
          <w:szCs w:val="24"/>
          <w:lang w:val="en-US"/>
        </w:rPr>
      </w:pPr>
      <w:r w:rsidRPr="0029797F">
        <w:rPr>
          <w:rFonts w:ascii="Arial" w:hAnsi="Arial" w:cs="Arial"/>
          <w:sz w:val="24"/>
          <w:szCs w:val="24"/>
          <w:lang w:val="en-US"/>
        </w:rPr>
        <w:lastRenderedPageBreak/>
        <w:t xml:space="preserve">1 point - "satisfactory" - the student has mastered the basic theoretical material, but admits significant inaccuracies, </w:t>
      </w:r>
      <w:proofErr w:type="spellStart"/>
      <w:r w:rsidRPr="0029797F">
        <w:rPr>
          <w:rFonts w:ascii="Arial" w:hAnsi="Arial" w:cs="Arial"/>
          <w:sz w:val="24"/>
          <w:szCs w:val="24"/>
          <w:lang w:val="en-US"/>
        </w:rPr>
        <w:t>can not</w:t>
      </w:r>
      <w:proofErr w:type="spellEnd"/>
      <w:r w:rsidRPr="0029797F">
        <w:rPr>
          <w:rFonts w:ascii="Arial" w:hAnsi="Arial" w:cs="Arial"/>
          <w:sz w:val="24"/>
          <w:szCs w:val="24"/>
          <w:lang w:val="en-US"/>
        </w:rPr>
        <w:t xml:space="preserve"> properly answer clarifying questions.</w:t>
      </w:r>
    </w:p>
    <w:p w14:paraId="77EFF1C8" w14:textId="5114F653" w:rsidR="00CF3C65" w:rsidRPr="0029797F" w:rsidRDefault="00CC36A2" w:rsidP="00ED577B">
      <w:pPr>
        <w:pStyle w:val="11"/>
        <w:spacing w:after="0" w:line="240" w:lineRule="auto"/>
        <w:ind w:left="0" w:firstLine="709"/>
        <w:jc w:val="both"/>
        <w:rPr>
          <w:rFonts w:ascii="Arial" w:hAnsi="Arial" w:cs="Arial"/>
          <w:sz w:val="24"/>
          <w:szCs w:val="24"/>
          <w:lang w:val="en-US"/>
        </w:rPr>
      </w:pPr>
      <w:r w:rsidRPr="0029797F">
        <w:rPr>
          <w:rFonts w:ascii="Arial" w:hAnsi="Arial" w:cs="Arial"/>
          <w:sz w:val="24"/>
          <w:szCs w:val="24"/>
          <w:lang w:val="en-US"/>
        </w:rPr>
        <w:t>0 points - "unsatisfactory" - the student gives the answer in essence; extremely limited response.</w:t>
      </w:r>
    </w:p>
    <w:p w14:paraId="2C3A9FC0" w14:textId="77777777" w:rsidR="00CC36A2" w:rsidRPr="00C03720" w:rsidRDefault="00CC36A2" w:rsidP="00CC36A2">
      <w:pPr>
        <w:pStyle w:val="11"/>
        <w:spacing w:after="0" w:line="240" w:lineRule="auto"/>
        <w:ind w:left="0" w:firstLine="709"/>
        <w:jc w:val="both"/>
        <w:rPr>
          <w:rFonts w:ascii="Arial" w:hAnsi="Arial" w:cs="Arial"/>
          <w:sz w:val="24"/>
          <w:szCs w:val="24"/>
          <w:lang w:val="uk-UA"/>
        </w:rPr>
      </w:pPr>
    </w:p>
    <w:p w14:paraId="762884D1" w14:textId="55422360" w:rsidR="00CC36A2" w:rsidRPr="00ED577B" w:rsidRDefault="00CC36A2" w:rsidP="002125AD">
      <w:pPr>
        <w:pStyle w:val="11"/>
        <w:numPr>
          <w:ilvl w:val="0"/>
          <w:numId w:val="57"/>
        </w:numPr>
        <w:spacing w:after="0" w:line="240" w:lineRule="auto"/>
        <w:ind w:left="0" w:firstLine="709"/>
        <w:jc w:val="both"/>
        <w:rPr>
          <w:rFonts w:ascii="Arial" w:hAnsi="Arial" w:cs="Arial"/>
          <w:i/>
          <w:sz w:val="24"/>
          <w:szCs w:val="24"/>
          <w:lang w:val="en-US"/>
        </w:rPr>
      </w:pPr>
      <w:r w:rsidRPr="00ED577B">
        <w:rPr>
          <w:rFonts w:ascii="Arial" w:hAnsi="Arial" w:cs="Arial"/>
          <w:i/>
          <w:sz w:val="24"/>
          <w:szCs w:val="24"/>
          <w:u w:val="single"/>
          <w:lang w:val="en-US"/>
        </w:rPr>
        <w:t>Preparation of procedural documents within the discipline (max - 28 points)</w:t>
      </w:r>
    </w:p>
    <w:p w14:paraId="0B7C4C20" w14:textId="77777777" w:rsidR="00CC36A2" w:rsidRPr="00ED577B" w:rsidRDefault="00CC36A2" w:rsidP="00ED577B">
      <w:pPr>
        <w:pStyle w:val="11"/>
        <w:spacing w:after="0" w:line="240" w:lineRule="auto"/>
        <w:ind w:left="0" w:firstLine="709"/>
        <w:jc w:val="both"/>
        <w:rPr>
          <w:rFonts w:ascii="Arial" w:hAnsi="Arial" w:cs="Arial"/>
          <w:sz w:val="24"/>
          <w:szCs w:val="24"/>
          <w:lang w:val="en-US"/>
        </w:rPr>
      </w:pPr>
      <w:r w:rsidRPr="00ED577B">
        <w:rPr>
          <w:rFonts w:ascii="Arial" w:hAnsi="Arial" w:cs="Arial"/>
          <w:sz w:val="24"/>
          <w:szCs w:val="24"/>
          <w:lang w:val="en-US"/>
        </w:rPr>
        <w:t>7 procedural documents × 4 points = 28 points.</w:t>
      </w:r>
    </w:p>
    <w:p w14:paraId="3A812764" w14:textId="77777777" w:rsidR="00CC36A2" w:rsidRPr="00ED577B" w:rsidRDefault="00CC36A2" w:rsidP="00ED577B">
      <w:pPr>
        <w:pStyle w:val="11"/>
        <w:spacing w:after="0" w:line="240" w:lineRule="auto"/>
        <w:ind w:left="0" w:firstLine="709"/>
        <w:jc w:val="both"/>
        <w:rPr>
          <w:rFonts w:ascii="Arial" w:hAnsi="Arial" w:cs="Arial"/>
          <w:sz w:val="24"/>
          <w:szCs w:val="24"/>
          <w:lang w:val="en-US"/>
        </w:rPr>
      </w:pPr>
      <w:r w:rsidRPr="00ED577B">
        <w:rPr>
          <w:rFonts w:ascii="Arial" w:hAnsi="Arial" w:cs="Arial"/>
          <w:sz w:val="24"/>
          <w:szCs w:val="24"/>
          <w:lang w:val="en-US"/>
        </w:rPr>
        <w:t>4 points - the procedural document meets the requirements for form and content; is logical and reasonable;</w:t>
      </w:r>
    </w:p>
    <w:p w14:paraId="07D0F0E9" w14:textId="77777777" w:rsidR="00CC36A2" w:rsidRPr="00ED577B" w:rsidRDefault="00CC36A2" w:rsidP="00ED577B">
      <w:pPr>
        <w:pStyle w:val="11"/>
        <w:spacing w:after="0" w:line="240" w:lineRule="auto"/>
        <w:ind w:left="0" w:firstLine="709"/>
        <w:jc w:val="both"/>
        <w:rPr>
          <w:rFonts w:ascii="Arial" w:hAnsi="Arial" w:cs="Arial"/>
          <w:sz w:val="24"/>
          <w:szCs w:val="24"/>
          <w:lang w:val="en-US"/>
        </w:rPr>
      </w:pPr>
      <w:r w:rsidRPr="00ED577B">
        <w:rPr>
          <w:rFonts w:ascii="Arial" w:hAnsi="Arial" w:cs="Arial"/>
          <w:sz w:val="24"/>
          <w:szCs w:val="24"/>
          <w:lang w:val="en-US"/>
        </w:rPr>
        <w:t>3 points - to the procedural document there are insignificant remarks on its registration and / or validity;</w:t>
      </w:r>
    </w:p>
    <w:p w14:paraId="75B6DC5B" w14:textId="77777777" w:rsidR="00CC36A2" w:rsidRPr="00ED577B" w:rsidRDefault="00CC36A2" w:rsidP="00ED577B">
      <w:pPr>
        <w:pStyle w:val="11"/>
        <w:spacing w:after="0" w:line="240" w:lineRule="auto"/>
        <w:ind w:left="0" w:firstLine="709"/>
        <w:jc w:val="both"/>
        <w:rPr>
          <w:rFonts w:ascii="Arial" w:hAnsi="Arial" w:cs="Arial"/>
          <w:sz w:val="24"/>
          <w:szCs w:val="24"/>
          <w:lang w:val="en-US"/>
        </w:rPr>
      </w:pPr>
      <w:r w:rsidRPr="00ED577B">
        <w:rPr>
          <w:rFonts w:ascii="Arial" w:hAnsi="Arial" w:cs="Arial"/>
          <w:sz w:val="24"/>
          <w:szCs w:val="24"/>
          <w:lang w:val="en-US"/>
        </w:rPr>
        <w:t>2 points - in the procedural document there is a violation of the requirements for form and / or content; substantiation of claims is insufficient, however in general the document can be submitted to court;</w:t>
      </w:r>
    </w:p>
    <w:p w14:paraId="328383FF" w14:textId="74ECDD70" w:rsidR="00CF3C65" w:rsidRPr="00ED577B" w:rsidRDefault="00CC36A2" w:rsidP="00ED577B">
      <w:pPr>
        <w:pStyle w:val="11"/>
        <w:spacing w:after="0" w:line="240" w:lineRule="auto"/>
        <w:ind w:left="0" w:firstLine="709"/>
        <w:jc w:val="both"/>
        <w:rPr>
          <w:rFonts w:ascii="Arial" w:hAnsi="Arial" w:cs="Arial"/>
          <w:sz w:val="24"/>
          <w:szCs w:val="24"/>
          <w:lang w:val="en-US"/>
        </w:rPr>
      </w:pPr>
      <w:r w:rsidRPr="00ED577B">
        <w:rPr>
          <w:rFonts w:ascii="Arial" w:hAnsi="Arial" w:cs="Arial"/>
          <w:sz w:val="24"/>
          <w:szCs w:val="24"/>
          <w:lang w:val="en-US"/>
        </w:rPr>
        <w:t>0 points - the submitted procedural document cannot be submitted to the commercial court</w:t>
      </w:r>
    </w:p>
    <w:p w14:paraId="3DF800BC" w14:textId="77777777" w:rsidR="00CC36A2" w:rsidRPr="00ED577B" w:rsidRDefault="00CC36A2" w:rsidP="00CC36A2">
      <w:pPr>
        <w:pStyle w:val="11"/>
        <w:spacing w:after="0" w:line="240" w:lineRule="auto"/>
        <w:ind w:left="709"/>
        <w:jc w:val="both"/>
        <w:rPr>
          <w:rFonts w:ascii="Arial" w:hAnsi="Arial" w:cs="Arial"/>
          <w:i/>
          <w:sz w:val="24"/>
          <w:szCs w:val="24"/>
          <w:lang w:val="en-US"/>
        </w:rPr>
      </w:pPr>
    </w:p>
    <w:p w14:paraId="0E6D6333" w14:textId="2158645A" w:rsidR="00CC36A2" w:rsidRPr="00ED577B" w:rsidRDefault="00CC36A2" w:rsidP="002125AD">
      <w:pPr>
        <w:pStyle w:val="11"/>
        <w:numPr>
          <w:ilvl w:val="0"/>
          <w:numId w:val="57"/>
        </w:numPr>
        <w:spacing w:after="0" w:line="240" w:lineRule="auto"/>
        <w:ind w:left="0" w:firstLine="709"/>
        <w:jc w:val="both"/>
        <w:rPr>
          <w:rFonts w:ascii="Arial" w:hAnsi="Arial" w:cs="Arial"/>
          <w:i/>
          <w:sz w:val="24"/>
          <w:szCs w:val="24"/>
          <w:u w:val="single"/>
          <w:lang w:val="en-US"/>
        </w:rPr>
      </w:pPr>
      <w:r w:rsidRPr="00ED577B">
        <w:rPr>
          <w:rFonts w:ascii="Arial" w:hAnsi="Arial" w:cs="Arial"/>
          <w:i/>
          <w:sz w:val="24"/>
          <w:szCs w:val="24"/>
          <w:u w:val="single"/>
          <w:lang w:val="en-US"/>
        </w:rPr>
        <w:t>Execution of control (modular) work (max - 30 points):</w:t>
      </w:r>
    </w:p>
    <w:p w14:paraId="2B53A021" w14:textId="6C2F6BDD" w:rsidR="00AB23B4" w:rsidRPr="00ED577B" w:rsidRDefault="00CC36A2" w:rsidP="00ED577B">
      <w:pPr>
        <w:pStyle w:val="22"/>
        <w:spacing w:after="0" w:line="240" w:lineRule="auto"/>
        <w:rPr>
          <w:rFonts w:ascii="Arial" w:hAnsi="Arial" w:cs="Arial"/>
          <w:szCs w:val="24"/>
          <w:lang w:val="en-US"/>
        </w:rPr>
      </w:pPr>
      <w:r w:rsidRPr="00ED577B">
        <w:rPr>
          <w:rFonts w:ascii="Arial" w:hAnsi="Arial" w:cs="Arial"/>
          <w:szCs w:val="24"/>
          <w:lang w:val="en-US"/>
        </w:rPr>
        <w:t>The student performs 30 test tasks. For each correct answer receives 1 point.</w:t>
      </w:r>
    </w:p>
    <w:p w14:paraId="724A014E" w14:textId="77777777" w:rsidR="00CC36A2" w:rsidRPr="00ED577B" w:rsidRDefault="00CC36A2" w:rsidP="00ED577B">
      <w:pPr>
        <w:pStyle w:val="11"/>
        <w:spacing w:after="0" w:line="240" w:lineRule="auto"/>
        <w:ind w:left="0" w:firstLine="709"/>
        <w:jc w:val="both"/>
        <w:rPr>
          <w:rFonts w:ascii="Arial" w:hAnsi="Arial" w:cs="Arial"/>
          <w:sz w:val="24"/>
          <w:szCs w:val="24"/>
          <w:lang w:val="en-US"/>
        </w:rPr>
      </w:pPr>
    </w:p>
    <w:p w14:paraId="19EBD451" w14:textId="1414FAB8" w:rsidR="00ED577B" w:rsidRPr="00ED577B" w:rsidRDefault="00ED577B" w:rsidP="002125AD">
      <w:pPr>
        <w:pStyle w:val="11"/>
        <w:numPr>
          <w:ilvl w:val="0"/>
          <w:numId w:val="57"/>
        </w:numPr>
        <w:spacing w:after="0" w:line="240" w:lineRule="auto"/>
        <w:ind w:left="0" w:firstLine="709"/>
        <w:jc w:val="both"/>
        <w:rPr>
          <w:rFonts w:ascii="Arial" w:hAnsi="Arial" w:cs="Arial"/>
          <w:i/>
          <w:sz w:val="24"/>
          <w:szCs w:val="24"/>
          <w:u w:val="single"/>
          <w:lang w:val="en-US"/>
        </w:rPr>
      </w:pPr>
      <w:r w:rsidRPr="00ED577B">
        <w:rPr>
          <w:rFonts w:ascii="Arial" w:hAnsi="Arial" w:cs="Arial"/>
          <w:i/>
          <w:sz w:val="24"/>
          <w:szCs w:val="24"/>
          <w:u w:val="single"/>
          <w:lang w:val="en-US"/>
        </w:rPr>
        <w:t>Execution of tasks of independent work (max - 20 points):</w:t>
      </w:r>
    </w:p>
    <w:p w14:paraId="073CE026" w14:textId="53E04FF3" w:rsidR="00ED577B" w:rsidRPr="00ED577B" w:rsidRDefault="00ED577B" w:rsidP="002125AD">
      <w:pPr>
        <w:pStyle w:val="11"/>
        <w:numPr>
          <w:ilvl w:val="0"/>
          <w:numId w:val="39"/>
        </w:numPr>
        <w:spacing w:after="0" w:line="240" w:lineRule="auto"/>
        <w:ind w:left="0" w:firstLine="709"/>
        <w:jc w:val="both"/>
        <w:rPr>
          <w:rFonts w:ascii="Arial" w:hAnsi="Arial" w:cs="Arial"/>
          <w:sz w:val="24"/>
          <w:szCs w:val="24"/>
          <w:lang w:val="en-US"/>
        </w:rPr>
      </w:pPr>
      <w:r w:rsidRPr="00ED577B">
        <w:rPr>
          <w:rFonts w:ascii="Arial" w:hAnsi="Arial" w:cs="Arial"/>
          <w:sz w:val="24"/>
          <w:szCs w:val="24"/>
          <w:lang w:val="en-US"/>
        </w:rPr>
        <w:t>tasks are performed in full (91-100%), in accordance with current legislation - 19-20 points;</w:t>
      </w:r>
    </w:p>
    <w:p w14:paraId="456FD889" w14:textId="32019143" w:rsidR="00ED577B" w:rsidRPr="00ED577B" w:rsidRDefault="00ED577B" w:rsidP="002125AD">
      <w:pPr>
        <w:pStyle w:val="11"/>
        <w:numPr>
          <w:ilvl w:val="0"/>
          <w:numId w:val="39"/>
        </w:numPr>
        <w:spacing w:after="0" w:line="240" w:lineRule="auto"/>
        <w:ind w:left="0" w:firstLine="709"/>
        <w:jc w:val="both"/>
        <w:rPr>
          <w:rFonts w:ascii="Arial" w:hAnsi="Arial" w:cs="Arial"/>
          <w:sz w:val="24"/>
          <w:szCs w:val="24"/>
          <w:lang w:val="en-US"/>
        </w:rPr>
      </w:pPr>
      <w:r w:rsidRPr="00ED577B">
        <w:rPr>
          <w:rFonts w:ascii="Arial" w:hAnsi="Arial" w:cs="Arial"/>
          <w:sz w:val="24"/>
          <w:szCs w:val="24"/>
          <w:lang w:val="en-US"/>
        </w:rPr>
        <w:t>tasks are performed in full, but with minor shortcomings or 75-90% of tasks are performed in accordance with current legislation without errors - 16-18 points;</w:t>
      </w:r>
    </w:p>
    <w:p w14:paraId="6ED2EB97" w14:textId="70E0B643" w:rsidR="00ED577B" w:rsidRPr="00ED577B" w:rsidRDefault="00ED577B" w:rsidP="002125AD">
      <w:pPr>
        <w:pStyle w:val="11"/>
        <w:numPr>
          <w:ilvl w:val="0"/>
          <w:numId w:val="39"/>
        </w:numPr>
        <w:spacing w:after="0" w:line="240" w:lineRule="auto"/>
        <w:ind w:left="0" w:firstLine="709"/>
        <w:jc w:val="both"/>
        <w:rPr>
          <w:rFonts w:ascii="Arial" w:hAnsi="Arial" w:cs="Arial"/>
          <w:sz w:val="24"/>
          <w:szCs w:val="24"/>
          <w:lang w:val="en-US"/>
        </w:rPr>
      </w:pPr>
      <w:r w:rsidRPr="00ED577B">
        <w:rPr>
          <w:rFonts w:ascii="Arial" w:hAnsi="Arial" w:cs="Arial"/>
          <w:sz w:val="24"/>
          <w:szCs w:val="24"/>
          <w:lang w:val="en-US"/>
        </w:rPr>
        <w:t>tasks are performed with errors (not less than 60% of tasks) or 60-74% of tasks are performed in accordance with current legislation without errors - 15-12 points</w:t>
      </w:r>
    </w:p>
    <w:p w14:paraId="2CA4E84F" w14:textId="2CE64F83" w:rsidR="00ED577B" w:rsidRPr="00ED577B" w:rsidRDefault="00ED577B" w:rsidP="002125AD">
      <w:pPr>
        <w:pStyle w:val="11"/>
        <w:numPr>
          <w:ilvl w:val="0"/>
          <w:numId w:val="39"/>
        </w:numPr>
        <w:spacing w:after="0" w:line="240" w:lineRule="auto"/>
        <w:ind w:left="0" w:firstLine="709"/>
        <w:jc w:val="both"/>
        <w:rPr>
          <w:rFonts w:ascii="Arial" w:hAnsi="Arial" w:cs="Arial"/>
          <w:sz w:val="24"/>
          <w:szCs w:val="24"/>
          <w:lang w:val="en-US"/>
        </w:rPr>
      </w:pPr>
      <w:r w:rsidRPr="00ED577B">
        <w:rPr>
          <w:rFonts w:ascii="Arial" w:hAnsi="Arial" w:cs="Arial"/>
          <w:sz w:val="24"/>
          <w:szCs w:val="24"/>
          <w:lang w:val="en-US"/>
        </w:rPr>
        <w:t>Less than 60% of completed tasks or gross errors in most completed tasks - 0 points (work is not credited).</w:t>
      </w:r>
    </w:p>
    <w:p w14:paraId="491A5514" w14:textId="77777777" w:rsidR="00ED577B" w:rsidRPr="00C03720" w:rsidRDefault="00ED577B" w:rsidP="00CF3C65">
      <w:pPr>
        <w:pStyle w:val="11"/>
        <w:spacing w:after="0" w:line="240" w:lineRule="auto"/>
        <w:ind w:left="0" w:firstLine="709"/>
        <w:jc w:val="both"/>
        <w:rPr>
          <w:rFonts w:ascii="Arial" w:hAnsi="Arial" w:cs="Arial"/>
          <w:sz w:val="24"/>
          <w:szCs w:val="24"/>
          <w:lang w:val="uk-UA"/>
        </w:rPr>
      </w:pPr>
    </w:p>
    <w:p w14:paraId="7ED18FF1" w14:textId="77777777" w:rsidR="00CC36A2" w:rsidRPr="00ED577B" w:rsidRDefault="00CC36A2" w:rsidP="00ED577B">
      <w:pPr>
        <w:pStyle w:val="11"/>
        <w:spacing w:after="0" w:line="240" w:lineRule="auto"/>
        <w:ind w:left="0" w:firstLine="709"/>
        <w:jc w:val="both"/>
        <w:rPr>
          <w:rFonts w:ascii="Arial" w:hAnsi="Arial" w:cs="Arial"/>
          <w:sz w:val="24"/>
          <w:szCs w:val="24"/>
          <w:lang w:val="en-US"/>
        </w:rPr>
      </w:pPr>
      <w:r w:rsidRPr="00ED577B">
        <w:rPr>
          <w:rFonts w:ascii="Arial" w:hAnsi="Arial" w:cs="Arial"/>
          <w:sz w:val="24"/>
          <w:szCs w:val="24"/>
          <w:lang w:val="en-US"/>
        </w:rPr>
        <w:t>Preliminary rating from the credit module must be at least 40 points, otherwise the student is not allowed to credit.</w:t>
      </w:r>
    </w:p>
    <w:p w14:paraId="488C1F10" w14:textId="77777777" w:rsidR="00CC36A2" w:rsidRPr="00ED577B" w:rsidRDefault="00CC36A2" w:rsidP="00ED577B">
      <w:pPr>
        <w:pStyle w:val="11"/>
        <w:spacing w:after="0" w:line="240" w:lineRule="auto"/>
        <w:ind w:left="0" w:firstLine="709"/>
        <w:jc w:val="both"/>
        <w:rPr>
          <w:rFonts w:ascii="Arial" w:hAnsi="Arial" w:cs="Arial"/>
          <w:sz w:val="24"/>
          <w:szCs w:val="24"/>
          <w:lang w:val="en-US"/>
        </w:rPr>
      </w:pPr>
      <w:r w:rsidRPr="00ED577B">
        <w:rPr>
          <w:rFonts w:ascii="Arial" w:hAnsi="Arial" w:cs="Arial"/>
          <w:sz w:val="24"/>
          <w:szCs w:val="24"/>
          <w:lang w:val="en-US"/>
        </w:rPr>
        <w:t>Students who score less than 60 points in the credit module during the semester are required to complete a test.</w:t>
      </w:r>
    </w:p>
    <w:p w14:paraId="4290953C" w14:textId="77777777" w:rsidR="00CC36A2" w:rsidRPr="00ED577B" w:rsidRDefault="00CC36A2" w:rsidP="00ED577B">
      <w:pPr>
        <w:pStyle w:val="11"/>
        <w:spacing w:after="0" w:line="240" w:lineRule="auto"/>
        <w:ind w:left="0" w:firstLine="709"/>
        <w:jc w:val="both"/>
        <w:rPr>
          <w:rFonts w:ascii="Arial" w:hAnsi="Arial" w:cs="Arial"/>
          <w:sz w:val="24"/>
          <w:szCs w:val="24"/>
          <w:lang w:val="en-US"/>
        </w:rPr>
      </w:pPr>
      <w:r w:rsidRPr="00ED577B">
        <w:rPr>
          <w:rFonts w:ascii="Arial" w:hAnsi="Arial" w:cs="Arial"/>
          <w:sz w:val="24"/>
          <w:szCs w:val="24"/>
          <w:lang w:val="en-US"/>
        </w:rPr>
        <w:t>Students who scored 60 or more points during the semester have the opportunity to:</w:t>
      </w:r>
    </w:p>
    <w:p w14:paraId="3FB9F244" w14:textId="77777777" w:rsidR="00CC36A2" w:rsidRPr="00ED577B" w:rsidRDefault="00CC36A2" w:rsidP="00ED577B">
      <w:pPr>
        <w:pStyle w:val="11"/>
        <w:spacing w:after="0" w:line="240" w:lineRule="auto"/>
        <w:ind w:left="0" w:firstLine="709"/>
        <w:jc w:val="both"/>
        <w:rPr>
          <w:rFonts w:ascii="Arial" w:hAnsi="Arial" w:cs="Arial"/>
          <w:sz w:val="24"/>
          <w:szCs w:val="24"/>
          <w:lang w:val="en-US"/>
        </w:rPr>
      </w:pPr>
      <w:r w:rsidRPr="00ED577B">
        <w:rPr>
          <w:rFonts w:ascii="Arial" w:hAnsi="Arial" w:cs="Arial"/>
          <w:sz w:val="24"/>
          <w:szCs w:val="24"/>
          <w:lang w:val="en-US"/>
        </w:rPr>
        <w:t>1) get a credit score (credit) "automatically" in accordance with the rating.</w:t>
      </w:r>
    </w:p>
    <w:p w14:paraId="74208D11" w14:textId="5B9001E1" w:rsidR="00CC36A2" w:rsidRPr="00ED577B" w:rsidRDefault="00CC36A2" w:rsidP="00CC36A2">
      <w:pPr>
        <w:pStyle w:val="11"/>
        <w:spacing w:after="0" w:line="240" w:lineRule="auto"/>
        <w:ind w:left="0" w:firstLine="709"/>
        <w:jc w:val="both"/>
        <w:rPr>
          <w:rFonts w:ascii="Arial" w:hAnsi="Arial" w:cs="Arial"/>
          <w:sz w:val="24"/>
          <w:szCs w:val="24"/>
          <w:lang w:val="en-US"/>
        </w:rPr>
      </w:pPr>
      <w:r w:rsidRPr="00ED577B">
        <w:rPr>
          <w:rFonts w:ascii="Arial" w:hAnsi="Arial" w:cs="Arial"/>
          <w:sz w:val="24"/>
          <w:szCs w:val="24"/>
          <w:lang w:val="en-US"/>
        </w:rPr>
        <w:t>In order for a student to receive grades (traditional and ECTS), his / her grade is translated according to the table:</w:t>
      </w:r>
    </w:p>
    <w:p w14:paraId="6FBBF1DF" w14:textId="77777777" w:rsidR="00C03720" w:rsidRPr="00ED577B" w:rsidRDefault="00C03720" w:rsidP="00CF3C65">
      <w:pPr>
        <w:pStyle w:val="11"/>
        <w:spacing w:after="0" w:line="240" w:lineRule="auto"/>
        <w:ind w:left="0" w:firstLine="709"/>
        <w:jc w:val="both"/>
        <w:rPr>
          <w:rFonts w:ascii="Arial" w:hAnsi="Arial" w:cs="Arial"/>
          <w:sz w:val="24"/>
          <w:szCs w:val="24"/>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6"/>
        <w:gridCol w:w="1199"/>
        <w:gridCol w:w="3938"/>
        <w:gridCol w:w="2271"/>
      </w:tblGrid>
      <w:tr w:rsidR="00CF3C65" w:rsidRPr="00ED577B" w14:paraId="6CAEDDA2" w14:textId="77777777" w:rsidTr="00C03720">
        <w:trPr>
          <w:jc w:val="center"/>
        </w:trPr>
        <w:tc>
          <w:tcPr>
            <w:tcW w:w="2786" w:type="dxa"/>
            <w:vMerge w:val="restart"/>
            <w:tcBorders>
              <w:top w:val="single" w:sz="4" w:space="0" w:color="000000"/>
              <w:left w:val="single" w:sz="4" w:space="0" w:color="000000"/>
              <w:bottom w:val="single" w:sz="4" w:space="0" w:color="000000"/>
              <w:right w:val="single" w:sz="4" w:space="0" w:color="000000"/>
            </w:tcBorders>
          </w:tcPr>
          <w:p w14:paraId="46F4A0DC" w14:textId="0BC756C5" w:rsidR="00CF3C65" w:rsidRPr="00ED577B" w:rsidRDefault="00CF3C65" w:rsidP="00C03720">
            <w:pPr>
              <w:pStyle w:val="11"/>
              <w:spacing w:after="0" w:line="240" w:lineRule="auto"/>
              <w:ind w:left="0"/>
              <w:jc w:val="center"/>
              <w:rPr>
                <w:rFonts w:ascii="Arial" w:hAnsi="Arial" w:cs="Arial"/>
                <w:lang w:val="en-US"/>
              </w:rPr>
            </w:pPr>
          </w:p>
          <w:p w14:paraId="183AF824" w14:textId="4CCD7F97" w:rsidR="00CC36A2" w:rsidRPr="00ED577B" w:rsidRDefault="00CC36A2" w:rsidP="00C03720">
            <w:pPr>
              <w:pStyle w:val="11"/>
              <w:spacing w:after="0" w:line="240" w:lineRule="auto"/>
              <w:ind w:left="0"/>
              <w:jc w:val="center"/>
              <w:rPr>
                <w:rFonts w:ascii="Arial" w:hAnsi="Arial" w:cs="Arial"/>
                <w:lang w:val="en-US"/>
              </w:rPr>
            </w:pPr>
            <w:r w:rsidRPr="00ED577B">
              <w:rPr>
                <w:rFonts w:ascii="Arial" w:hAnsi="Arial" w:cs="Arial"/>
                <w:lang w:val="en-US"/>
              </w:rPr>
              <w:t>The value of the rating from the credit module</w:t>
            </w:r>
          </w:p>
        </w:tc>
        <w:tc>
          <w:tcPr>
            <w:tcW w:w="0" w:type="auto"/>
            <w:tcBorders>
              <w:top w:val="single" w:sz="4" w:space="0" w:color="000000"/>
              <w:left w:val="single" w:sz="4" w:space="0" w:color="auto"/>
              <w:bottom w:val="single" w:sz="4" w:space="0" w:color="000000"/>
              <w:right w:val="single" w:sz="4" w:space="0" w:color="000000"/>
            </w:tcBorders>
          </w:tcPr>
          <w:p w14:paraId="294E47EF" w14:textId="77777777" w:rsidR="00CF3C65" w:rsidRPr="00ED577B" w:rsidRDefault="00CF3C65" w:rsidP="00C03720">
            <w:pPr>
              <w:pStyle w:val="11"/>
              <w:spacing w:after="0" w:line="240" w:lineRule="auto"/>
              <w:ind w:left="0" w:firstLine="709"/>
              <w:jc w:val="both"/>
              <w:rPr>
                <w:rFonts w:ascii="Arial" w:hAnsi="Arial" w:cs="Arial"/>
                <w:lang w:val="en-US"/>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3B2A60E9" w14:textId="74502A2C" w:rsidR="00CC36A2" w:rsidRPr="00ED577B" w:rsidRDefault="00CC36A2" w:rsidP="00D835EF">
            <w:pPr>
              <w:pStyle w:val="11"/>
              <w:spacing w:after="0" w:line="240" w:lineRule="auto"/>
              <w:ind w:left="0"/>
              <w:jc w:val="center"/>
              <w:rPr>
                <w:rFonts w:ascii="Arial" w:hAnsi="Arial" w:cs="Arial"/>
                <w:lang w:val="en-US"/>
              </w:rPr>
            </w:pPr>
            <w:r w:rsidRPr="00ED577B">
              <w:rPr>
                <w:rFonts w:ascii="Arial" w:hAnsi="Arial" w:cs="Arial"/>
                <w:lang w:val="en-US"/>
              </w:rPr>
              <w:t>Rating ECTS</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63D49040" w14:textId="795867AE" w:rsidR="00CF3C65" w:rsidRPr="00ED577B" w:rsidRDefault="00CC36A2" w:rsidP="00C03720">
            <w:pPr>
              <w:pStyle w:val="11"/>
              <w:spacing w:after="0" w:line="240" w:lineRule="auto"/>
              <w:ind w:left="0"/>
              <w:jc w:val="center"/>
              <w:rPr>
                <w:rFonts w:ascii="Arial" w:hAnsi="Arial" w:cs="Arial"/>
                <w:lang w:val="en-US"/>
              </w:rPr>
            </w:pPr>
            <w:r w:rsidRPr="00ED577B">
              <w:rPr>
                <w:rFonts w:ascii="Arial" w:hAnsi="Arial" w:cs="Arial"/>
                <w:lang w:val="en-US"/>
              </w:rPr>
              <w:t>Traditional assessment</w:t>
            </w:r>
          </w:p>
        </w:tc>
      </w:tr>
      <w:tr w:rsidR="00CF3C65" w:rsidRPr="00ED577B" w14:paraId="29117EDB" w14:textId="77777777" w:rsidTr="00C03720">
        <w:trPr>
          <w:jc w:val="center"/>
        </w:trPr>
        <w:tc>
          <w:tcPr>
            <w:tcW w:w="2786" w:type="dxa"/>
            <w:vMerge/>
            <w:tcBorders>
              <w:top w:val="single" w:sz="4" w:space="0" w:color="000000"/>
              <w:left w:val="single" w:sz="4" w:space="0" w:color="000000"/>
              <w:bottom w:val="single" w:sz="4" w:space="0" w:color="000000"/>
              <w:right w:val="single" w:sz="4" w:space="0" w:color="000000"/>
            </w:tcBorders>
          </w:tcPr>
          <w:p w14:paraId="0B798FC2" w14:textId="77777777" w:rsidR="00CF3C65" w:rsidRPr="00ED577B" w:rsidRDefault="00CF3C65" w:rsidP="00C03720">
            <w:pPr>
              <w:pStyle w:val="11"/>
              <w:spacing w:after="0" w:line="240" w:lineRule="auto"/>
              <w:ind w:left="0" w:firstLine="709"/>
              <w:jc w:val="both"/>
              <w:rPr>
                <w:rFonts w:ascii="Arial" w:hAnsi="Arial" w:cs="Arial"/>
                <w:lang w:val="en-US"/>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18CBB59" w14:textId="78762B75" w:rsidR="00CC36A2" w:rsidRPr="00ED577B" w:rsidRDefault="00CC36A2" w:rsidP="00C03720">
            <w:pPr>
              <w:pStyle w:val="11"/>
              <w:spacing w:after="0" w:line="240" w:lineRule="auto"/>
              <w:ind w:left="0"/>
              <w:jc w:val="center"/>
              <w:rPr>
                <w:rFonts w:ascii="Arial" w:hAnsi="Arial" w:cs="Arial"/>
                <w:lang w:val="en-US"/>
              </w:rPr>
            </w:pPr>
            <w:r w:rsidRPr="00ED577B">
              <w:rPr>
                <w:rFonts w:ascii="Arial" w:hAnsi="Arial" w:cs="Arial"/>
                <w:lang w:val="en-US"/>
              </w:rPr>
              <w:t>Final rating</w:t>
            </w:r>
          </w:p>
        </w:tc>
        <w:tc>
          <w:tcPr>
            <w:tcW w:w="0" w:type="auto"/>
            <w:vMerge/>
            <w:tcBorders>
              <w:top w:val="single" w:sz="4" w:space="0" w:color="000000"/>
              <w:left w:val="single" w:sz="4" w:space="0" w:color="000000"/>
              <w:bottom w:val="single" w:sz="4" w:space="0" w:color="000000"/>
              <w:right w:val="single" w:sz="4" w:space="0" w:color="000000"/>
            </w:tcBorders>
          </w:tcPr>
          <w:p w14:paraId="1EFC362D" w14:textId="77777777" w:rsidR="00CF3C65" w:rsidRPr="00ED577B" w:rsidRDefault="00CF3C65" w:rsidP="00C03720">
            <w:pPr>
              <w:pStyle w:val="11"/>
              <w:spacing w:after="0" w:line="240" w:lineRule="auto"/>
              <w:ind w:left="0" w:firstLine="709"/>
              <w:jc w:val="both"/>
              <w:rPr>
                <w:rFonts w:ascii="Arial" w:hAnsi="Arial" w:cs="Arial"/>
                <w:lang w:val="en-US"/>
              </w:rPr>
            </w:pPr>
          </w:p>
        </w:tc>
        <w:tc>
          <w:tcPr>
            <w:tcW w:w="0" w:type="auto"/>
            <w:vMerge/>
            <w:tcBorders>
              <w:top w:val="single" w:sz="4" w:space="0" w:color="000000"/>
              <w:left w:val="single" w:sz="4" w:space="0" w:color="000000"/>
              <w:bottom w:val="single" w:sz="4" w:space="0" w:color="000000"/>
              <w:right w:val="single" w:sz="4" w:space="0" w:color="000000"/>
            </w:tcBorders>
          </w:tcPr>
          <w:p w14:paraId="4CB724F4" w14:textId="77777777" w:rsidR="00CF3C65" w:rsidRPr="00ED577B" w:rsidRDefault="00CF3C65" w:rsidP="00C03720">
            <w:pPr>
              <w:pStyle w:val="11"/>
              <w:spacing w:after="0" w:line="240" w:lineRule="auto"/>
              <w:ind w:left="0" w:firstLine="709"/>
              <w:jc w:val="both"/>
              <w:rPr>
                <w:rFonts w:ascii="Arial" w:hAnsi="Arial" w:cs="Arial"/>
                <w:lang w:val="en-US"/>
              </w:rPr>
            </w:pPr>
          </w:p>
        </w:tc>
      </w:tr>
      <w:tr w:rsidR="00CF3C65" w:rsidRPr="00ED577B" w14:paraId="580C8F47" w14:textId="77777777" w:rsidTr="00C03720">
        <w:trPr>
          <w:jc w:val="center"/>
        </w:trPr>
        <w:tc>
          <w:tcPr>
            <w:tcW w:w="2786" w:type="dxa"/>
            <w:tcBorders>
              <w:top w:val="single" w:sz="4" w:space="0" w:color="000000"/>
              <w:left w:val="single" w:sz="4" w:space="0" w:color="000000"/>
              <w:bottom w:val="single" w:sz="4" w:space="0" w:color="000000"/>
              <w:right w:val="single" w:sz="4" w:space="0" w:color="000000"/>
            </w:tcBorders>
            <w:vAlign w:val="center"/>
          </w:tcPr>
          <w:p w14:paraId="1F3C65B6" w14:textId="77777777" w:rsidR="00CF3C65" w:rsidRPr="00ED577B" w:rsidRDefault="00CF3C65" w:rsidP="00C03720">
            <w:pPr>
              <w:pStyle w:val="11"/>
              <w:spacing w:after="0" w:line="240" w:lineRule="auto"/>
              <w:ind w:left="0"/>
              <w:rPr>
                <w:rFonts w:ascii="Arial" w:hAnsi="Arial" w:cs="Arial"/>
                <w:lang w:val="en-US"/>
              </w:rPr>
            </w:pPr>
            <w:r w:rsidRPr="00ED577B">
              <w:rPr>
                <w:rFonts w:ascii="Arial" w:hAnsi="Arial" w:cs="Arial"/>
                <w:lang w:val="en-US"/>
              </w:rPr>
              <w:t>0,95 R≤R</w:t>
            </w:r>
            <w:r w:rsidRPr="00ED577B">
              <w:rPr>
                <w:rFonts w:ascii="Arial" w:hAnsi="Arial" w:cs="Arial"/>
                <w:vertAlign w:val="subscript"/>
                <w:lang w:val="en-US"/>
              </w:rPr>
              <w:t>D</w:t>
            </w:r>
          </w:p>
        </w:tc>
        <w:tc>
          <w:tcPr>
            <w:tcW w:w="0" w:type="auto"/>
            <w:tcBorders>
              <w:top w:val="single" w:sz="4" w:space="0" w:color="000000"/>
              <w:left w:val="single" w:sz="4" w:space="0" w:color="000000"/>
              <w:bottom w:val="single" w:sz="4" w:space="0" w:color="000000"/>
              <w:right w:val="single" w:sz="4" w:space="0" w:color="000000"/>
            </w:tcBorders>
            <w:vAlign w:val="center"/>
          </w:tcPr>
          <w:p w14:paraId="6B16BBE6" w14:textId="77777777" w:rsidR="00CF3C65" w:rsidRPr="00ED577B" w:rsidRDefault="00CF3C65" w:rsidP="00ED577B">
            <w:pPr>
              <w:pStyle w:val="11"/>
              <w:spacing w:after="0" w:line="240" w:lineRule="auto"/>
              <w:ind w:left="0" w:firstLine="77"/>
              <w:jc w:val="both"/>
              <w:rPr>
                <w:rFonts w:ascii="Arial" w:hAnsi="Arial" w:cs="Arial"/>
                <w:lang w:val="en-US"/>
              </w:rPr>
            </w:pPr>
            <w:r w:rsidRPr="00ED577B">
              <w:rPr>
                <w:rFonts w:ascii="Arial" w:hAnsi="Arial" w:cs="Arial"/>
                <w:lang w:val="en-US"/>
              </w:rPr>
              <w:t>95-100</w:t>
            </w:r>
          </w:p>
        </w:tc>
        <w:tc>
          <w:tcPr>
            <w:tcW w:w="0" w:type="auto"/>
            <w:tcBorders>
              <w:top w:val="single" w:sz="4" w:space="0" w:color="000000"/>
              <w:left w:val="single" w:sz="4" w:space="0" w:color="000000"/>
              <w:bottom w:val="single" w:sz="4" w:space="0" w:color="000000"/>
              <w:right w:val="single" w:sz="4" w:space="0" w:color="000000"/>
            </w:tcBorders>
            <w:vAlign w:val="center"/>
          </w:tcPr>
          <w:p w14:paraId="62335D04" w14:textId="77777777" w:rsidR="00CF3C65" w:rsidRPr="00ED577B" w:rsidRDefault="00CF3C65" w:rsidP="005C299B">
            <w:pPr>
              <w:pStyle w:val="11"/>
              <w:spacing w:after="0" w:line="240" w:lineRule="auto"/>
              <w:ind w:left="0"/>
              <w:jc w:val="center"/>
              <w:rPr>
                <w:rFonts w:ascii="Arial" w:hAnsi="Arial" w:cs="Arial"/>
                <w:lang w:val="en-US"/>
              </w:rPr>
            </w:pPr>
            <w:r w:rsidRPr="00ED577B">
              <w:rPr>
                <w:rFonts w:ascii="Arial" w:hAnsi="Arial" w:cs="Arial"/>
                <w:lang w:val="en-US"/>
              </w:rPr>
              <w:t>А</w:t>
            </w:r>
          </w:p>
        </w:tc>
        <w:tc>
          <w:tcPr>
            <w:tcW w:w="0" w:type="auto"/>
            <w:tcBorders>
              <w:top w:val="single" w:sz="4" w:space="0" w:color="000000"/>
              <w:left w:val="single" w:sz="4" w:space="0" w:color="000000"/>
              <w:bottom w:val="single" w:sz="4" w:space="0" w:color="000000"/>
              <w:right w:val="single" w:sz="4" w:space="0" w:color="000000"/>
            </w:tcBorders>
            <w:vAlign w:val="center"/>
          </w:tcPr>
          <w:p w14:paraId="67844309" w14:textId="2A68F675" w:rsidR="00CF3C65" w:rsidRPr="00ED577B" w:rsidRDefault="00475BBE" w:rsidP="00C03720">
            <w:pPr>
              <w:pStyle w:val="11"/>
              <w:spacing w:after="0" w:line="240" w:lineRule="auto"/>
              <w:ind w:left="0"/>
              <w:jc w:val="center"/>
              <w:rPr>
                <w:rFonts w:ascii="Arial" w:hAnsi="Arial" w:cs="Arial"/>
                <w:lang w:val="en-US"/>
              </w:rPr>
            </w:pPr>
            <w:r w:rsidRPr="005C299B">
              <w:rPr>
                <w:rFonts w:ascii="Arial" w:hAnsi="Arial" w:cs="Arial"/>
                <w:lang w:val="en-US"/>
              </w:rPr>
              <w:t>perfectly</w:t>
            </w:r>
          </w:p>
        </w:tc>
      </w:tr>
      <w:tr w:rsidR="00CF3C65" w:rsidRPr="00ED577B" w14:paraId="71893D40" w14:textId="77777777" w:rsidTr="00C03720">
        <w:trPr>
          <w:jc w:val="center"/>
        </w:trPr>
        <w:tc>
          <w:tcPr>
            <w:tcW w:w="2786" w:type="dxa"/>
            <w:tcBorders>
              <w:top w:val="single" w:sz="4" w:space="0" w:color="000000"/>
              <w:left w:val="single" w:sz="4" w:space="0" w:color="000000"/>
              <w:bottom w:val="single" w:sz="4" w:space="0" w:color="000000"/>
              <w:right w:val="single" w:sz="4" w:space="0" w:color="000000"/>
            </w:tcBorders>
            <w:vAlign w:val="center"/>
          </w:tcPr>
          <w:p w14:paraId="74E17CEB" w14:textId="77777777" w:rsidR="00CF3C65" w:rsidRPr="00ED577B" w:rsidRDefault="00CF3C65" w:rsidP="00C03720">
            <w:pPr>
              <w:pStyle w:val="11"/>
              <w:spacing w:after="0" w:line="240" w:lineRule="auto"/>
              <w:ind w:left="0"/>
              <w:rPr>
                <w:rFonts w:ascii="Arial" w:hAnsi="Arial" w:cs="Arial"/>
                <w:lang w:val="en-US"/>
              </w:rPr>
            </w:pPr>
            <w:r w:rsidRPr="00ED577B">
              <w:rPr>
                <w:rFonts w:ascii="Arial" w:hAnsi="Arial" w:cs="Arial"/>
                <w:lang w:val="en-US"/>
              </w:rPr>
              <w:t>0,85 R≤R</w:t>
            </w:r>
            <w:r w:rsidRPr="00ED577B">
              <w:rPr>
                <w:rFonts w:ascii="Arial" w:hAnsi="Arial" w:cs="Arial"/>
                <w:vertAlign w:val="subscript"/>
                <w:lang w:val="en-US"/>
              </w:rPr>
              <w:t>D</w:t>
            </w:r>
            <w:r w:rsidRPr="00ED577B">
              <w:rPr>
                <w:rFonts w:ascii="Arial" w:hAnsi="Arial" w:cs="Arial"/>
                <w:lang w:val="en-US"/>
              </w:rPr>
              <w:t>&lt;0,95 R</w:t>
            </w:r>
          </w:p>
        </w:tc>
        <w:tc>
          <w:tcPr>
            <w:tcW w:w="0" w:type="auto"/>
            <w:tcBorders>
              <w:top w:val="single" w:sz="4" w:space="0" w:color="000000"/>
              <w:left w:val="single" w:sz="4" w:space="0" w:color="000000"/>
              <w:bottom w:val="single" w:sz="4" w:space="0" w:color="000000"/>
              <w:right w:val="single" w:sz="4" w:space="0" w:color="000000"/>
            </w:tcBorders>
            <w:vAlign w:val="center"/>
          </w:tcPr>
          <w:p w14:paraId="09823351" w14:textId="77777777" w:rsidR="00CF3C65" w:rsidRPr="00ED577B" w:rsidRDefault="00CF3C65" w:rsidP="00ED577B">
            <w:pPr>
              <w:pStyle w:val="11"/>
              <w:spacing w:after="0" w:line="240" w:lineRule="auto"/>
              <w:ind w:left="0" w:firstLine="77"/>
              <w:jc w:val="both"/>
              <w:rPr>
                <w:rFonts w:ascii="Arial" w:hAnsi="Arial" w:cs="Arial"/>
                <w:lang w:val="en-US"/>
              </w:rPr>
            </w:pPr>
            <w:r w:rsidRPr="00ED577B">
              <w:rPr>
                <w:rFonts w:ascii="Arial" w:hAnsi="Arial" w:cs="Arial"/>
                <w:lang w:val="en-US"/>
              </w:rPr>
              <w:t>85-94</w:t>
            </w:r>
          </w:p>
        </w:tc>
        <w:tc>
          <w:tcPr>
            <w:tcW w:w="0" w:type="auto"/>
            <w:tcBorders>
              <w:top w:val="single" w:sz="4" w:space="0" w:color="000000"/>
              <w:left w:val="single" w:sz="4" w:space="0" w:color="000000"/>
              <w:bottom w:val="single" w:sz="4" w:space="0" w:color="000000"/>
              <w:right w:val="single" w:sz="4" w:space="0" w:color="000000"/>
            </w:tcBorders>
            <w:vAlign w:val="center"/>
          </w:tcPr>
          <w:p w14:paraId="62F76C49" w14:textId="77777777" w:rsidR="00CF3C65" w:rsidRPr="00ED577B" w:rsidRDefault="00CF3C65" w:rsidP="005C299B">
            <w:pPr>
              <w:pStyle w:val="11"/>
              <w:spacing w:after="0" w:line="240" w:lineRule="auto"/>
              <w:ind w:left="0"/>
              <w:jc w:val="center"/>
              <w:rPr>
                <w:rFonts w:ascii="Arial" w:hAnsi="Arial" w:cs="Arial"/>
                <w:lang w:val="en-US"/>
              </w:rPr>
            </w:pPr>
            <w:r w:rsidRPr="00ED577B">
              <w:rPr>
                <w:rFonts w:ascii="Arial" w:hAnsi="Arial" w:cs="Arial"/>
                <w:lang w:val="en-US"/>
              </w:rPr>
              <w:t>В</w:t>
            </w:r>
          </w:p>
        </w:tc>
        <w:tc>
          <w:tcPr>
            <w:tcW w:w="0" w:type="auto"/>
            <w:tcBorders>
              <w:top w:val="single" w:sz="4" w:space="0" w:color="000000"/>
              <w:left w:val="single" w:sz="4" w:space="0" w:color="000000"/>
              <w:bottom w:val="single" w:sz="4" w:space="0" w:color="000000"/>
              <w:right w:val="single" w:sz="4" w:space="0" w:color="000000"/>
            </w:tcBorders>
            <w:vAlign w:val="center"/>
          </w:tcPr>
          <w:p w14:paraId="49021FC2" w14:textId="17C3B482" w:rsidR="00CF3C65" w:rsidRPr="00ED577B" w:rsidRDefault="00475BBE" w:rsidP="00C03720">
            <w:pPr>
              <w:pStyle w:val="11"/>
              <w:spacing w:after="0" w:line="240" w:lineRule="auto"/>
              <w:ind w:left="0"/>
              <w:jc w:val="center"/>
              <w:rPr>
                <w:rFonts w:ascii="Arial" w:hAnsi="Arial" w:cs="Arial"/>
                <w:lang w:val="en-US"/>
              </w:rPr>
            </w:pPr>
            <w:r w:rsidRPr="00ED577B">
              <w:rPr>
                <w:rFonts w:ascii="Arial" w:hAnsi="Arial" w:cs="Arial"/>
                <w:lang w:val="en-US"/>
              </w:rPr>
              <w:t>fine</w:t>
            </w:r>
          </w:p>
        </w:tc>
      </w:tr>
      <w:tr w:rsidR="00CF3C65" w:rsidRPr="00ED577B" w14:paraId="0C76DBAB" w14:textId="77777777" w:rsidTr="00C03720">
        <w:trPr>
          <w:jc w:val="center"/>
        </w:trPr>
        <w:tc>
          <w:tcPr>
            <w:tcW w:w="2786" w:type="dxa"/>
            <w:tcBorders>
              <w:top w:val="single" w:sz="4" w:space="0" w:color="000000"/>
              <w:left w:val="single" w:sz="4" w:space="0" w:color="000000"/>
              <w:bottom w:val="single" w:sz="4" w:space="0" w:color="000000"/>
              <w:right w:val="single" w:sz="4" w:space="0" w:color="000000"/>
            </w:tcBorders>
            <w:vAlign w:val="center"/>
          </w:tcPr>
          <w:p w14:paraId="38FFB00B" w14:textId="77777777" w:rsidR="00CF3C65" w:rsidRPr="00ED577B" w:rsidRDefault="00CF3C65" w:rsidP="00C03720">
            <w:pPr>
              <w:pStyle w:val="11"/>
              <w:spacing w:after="0" w:line="240" w:lineRule="auto"/>
              <w:ind w:left="0"/>
              <w:rPr>
                <w:rFonts w:ascii="Arial" w:hAnsi="Arial" w:cs="Arial"/>
                <w:lang w:val="en-US"/>
              </w:rPr>
            </w:pPr>
            <w:r w:rsidRPr="00ED577B">
              <w:rPr>
                <w:rFonts w:ascii="Arial" w:hAnsi="Arial" w:cs="Arial"/>
                <w:lang w:val="en-US"/>
              </w:rPr>
              <w:t>0,75 R≤R</w:t>
            </w:r>
            <w:r w:rsidRPr="00ED577B">
              <w:rPr>
                <w:rFonts w:ascii="Arial" w:hAnsi="Arial" w:cs="Arial"/>
                <w:vertAlign w:val="subscript"/>
                <w:lang w:val="en-US"/>
              </w:rPr>
              <w:t>D</w:t>
            </w:r>
            <w:r w:rsidRPr="00ED577B">
              <w:rPr>
                <w:rFonts w:ascii="Arial" w:hAnsi="Arial" w:cs="Arial"/>
                <w:lang w:val="en-US"/>
              </w:rPr>
              <w:t>&lt;0,85 R</w:t>
            </w:r>
          </w:p>
        </w:tc>
        <w:tc>
          <w:tcPr>
            <w:tcW w:w="0" w:type="auto"/>
            <w:tcBorders>
              <w:top w:val="single" w:sz="4" w:space="0" w:color="000000"/>
              <w:left w:val="single" w:sz="4" w:space="0" w:color="000000"/>
              <w:bottom w:val="single" w:sz="4" w:space="0" w:color="000000"/>
              <w:right w:val="single" w:sz="4" w:space="0" w:color="000000"/>
            </w:tcBorders>
            <w:vAlign w:val="center"/>
          </w:tcPr>
          <w:p w14:paraId="44117023" w14:textId="77777777" w:rsidR="00CF3C65" w:rsidRPr="00ED577B" w:rsidRDefault="00CF3C65" w:rsidP="00ED577B">
            <w:pPr>
              <w:pStyle w:val="11"/>
              <w:spacing w:after="0" w:line="240" w:lineRule="auto"/>
              <w:ind w:left="0" w:firstLine="77"/>
              <w:jc w:val="both"/>
              <w:rPr>
                <w:rFonts w:ascii="Arial" w:hAnsi="Arial" w:cs="Arial"/>
                <w:lang w:val="en-US"/>
              </w:rPr>
            </w:pPr>
            <w:r w:rsidRPr="00ED577B">
              <w:rPr>
                <w:rFonts w:ascii="Arial" w:hAnsi="Arial" w:cs="Arial"/>
                <w:lang w:val="en-US"/>
              </w:rPr>
              <w:t>75-84</w:t>
            </w:r>
          </w:p>
        </w:tc>
        <w:tc>
          <w:tcPr>
            <w:tcW w:w="0" w:type="auto"/>
            <w:tcBorders>
              <w:top w:val="single" w:sz="4" w:space="0" w:color="000000"/>
              <w:left w:val="single" w:sz="4" w:space="0" w:color="000000"/>
              <w:bottom w:val="single" w:sz="4" w:space="0" w:color="000000"/>
              <w:right w:val="single" w:sz="4" w:space="0" w:color="000000"/>
            </w:tcBorders>
            <w:vAlign w:val="center"/>
          </w:tcPr>
          <w:p w14:paraId="6C07B5E5" w14:textId="77777777" w:rsidR="00CF3C65" w:rsidRPr="00ED577B" w:rsidRDefault="00CF3C65" w:rsidP="005C299B">
            <w:pPr>
              <w:pStyle w:val="11"/>
              <w:spacing w:after="0" w:line="240" w:lineRule="auto"/>
              <w:ind w:left="0"/>
              <w:jc w:val="center"/>
              <w:rPr>
                <w:rFonts w:ascii="Arial" w:hAnsi="Arial" w:cs="Arial"/>
                <w:lang w:val="en-US"/>
              </w:rPr>
            </w:pPr>
            <w:r w:rsidRPr="00ED577B">
              <w:rPr>
                <w:rFonts w:ascii="Arial" w:hAnsi="Arial" w:cs="Arial"/>
                <w:lang w:val="en-US"/>
              </w:rPr>
              <w:t>С</w:t>
            </w:r>
          </w:p>
        </w:tc>
        <w:tc>
          <w:tcPr>
            <w:tcW w:w="0" w:type="auto"/>
            <w:tcBorders>
              <w:top w:val="single" w:sz="4" w:space="0" w:color="000000"/>
              <w:left w:val="single" w:sz="4" w:space="0" w:color="000000"/>
              <w:bottom w:val="single" w:sz="4" w:space="0" w:color="000000"/>
              <w:right w:val="single" w:sz="4" w:space="0" w:color="000000"/>
            </w:tcBorders>
            <w:vAlign w:val="center"/>
          </w:tcPr>
          <w:p w14:paraId="7EDA0175" w14:textId="49F09613" w:rsidR="00CF3C65" w:rsidRPr="00ED577B" w:rsidRDefault="00475BBE" w:rsidP="00C03720">
            <w:pPr>
              <w:pStyle w:val="11"/>
              <w:spacing w:after="0" w:line="240" w:lineRule="auto"/>
              <w:ind w:left="0"/>
              <w:jc w:val="center"/>
              <w:rPr>
                <w:rFonts w:ascii="Arial" w:hAnsi="Arial" w:cs="Arial"/>
                <w:lang w:val="en-US"/>
              </w:rPr>
            </w:pPr>
            <w:r w:rsidRPr="00ED577B">
              <w:rPr>
                <w:rFonts w:ascii="Arial" w:hAnsi="Arial" w:cs="Arial"/>
                <w:lang w:val="en-US"/>
              </w:rPr>
              <w:t>fine</w:t>
            </w:r>
          </w:p>
        </w:tc>
      </w:tr>
      <w:tr w:rsidR="00CF3C65" w:rsidRPr="00ED577B" w14:paraId="6F3F5BA0" w14:textId="77777777" w:rsidTr="00C03720">
        <w:trPr>
          <w:jc w:val="center"/>
        </w:trPr>
        <w:tc>
          <w:tcPr>
            <w:tcW w:w="2786" w:type="dxa"/>
            <w:tcBorders>
              <w:top w:val="single" w:sz="4" w:space="0" w:color="000000"/>
              <w:left w:val="single" w:sz="4" w:space="0" w:color="000000"/>
              <w:bottom w:val="single" w:sz="4" w:space="0" w:color="000000"/>
              <w:right w:val="single" w:sz="4" w:space="0" w:color="000000"/>
            </w:tcBorders>
            <w:vAlign w:val="center"/>
          </w:tcPr>
          <w:p w14:paraId="46D5F3D5" w14:textId="77777777" w:rsidR="00CF3C65" w:rsidRPr="00ED577B" w:rsidRDefault="00CF3C65" w:rsidP="00C03720">
            <w:pPr>
              <w:pStyle w:val="11"/>
              <w:spacing w:after="0" w:line="240" w:lineRule="auto"/>
              <w:ind w:left="0"/>
              <w:rPr>
                <w:rFonts w:ascii="Arial" w:hAnsi="Arial" w:cs="Arial"/>
                <w:lang w:val="en-US"/>
              </w:rPr>
            </w:pPr>
            <w:r w:rsidRPr="00ED577B">
              <w:rPr>
                <w:rFonts w:ascii="Arial" w:hAnsi="Arial" w:cs="Arial"/>
                <w:lang w:val="en-US"/>
              </w:rPr>
              <w:t>0,65 R≤R</w:t>
            </w:r>
            <w:r w:rsidRPr="00ED577B">
              <w:rPr>
                <w:rFonts w:ascii="Arial" w:hAnsi="Arial" w:cs="Arial"/>
                <w:vertAlign w:val="subscript"/>
                <w:lang w:val="en-US"/>
              </w:rPr>
              <w:t>D</w:t>
            </w:r>
            <w:r w:rsidRPr="00ED577B">
              <w:rPr>
                <w:rFonts w:ascii="Arial" w:hAnsi="Arial" w:cs="Arial"/>
                <w:lang w:val="en-US"/>
              </w:rPr>
              <w:t>&lt;0,75 R</w:t>
            </w:r>
          </w:p>
        </w:tc>
        <w:tc>
          <w:tcPr>
            <w:tcW w:w="0" w:type="auto"/>
            <w:tcBorders>
              <w:top w:val="single" w:sz="4" w:space="0" w:color="000000"/>
              <w:left w:val="single" w:sz="4" w:space="0" w:color="000000"/>
              <w:bottom w:val="single" w:sz="4" w:space="0" w:color="000000"/>
              <w:right w:val="single" w:sz="4" w:space="0" w:color="000000"/>
            </w:tcBorders>
            <w:vAlign w:val="center"/>
          </w:tcPr>
          <w:p w14:paraId="18F7FB83" w14:textId="77777777" w:rsidR="00CF3C65" w:rsidRPr="00ED577B" w:rsidRDefault="00CF3C65" w:rsidP="00ED577B">
            <w:pPr>
              <w:pStyle w:val="11"/>
              <w:spacing w:after="0" w:line="240" w:lineRule="auto"/>
              <w:ind w:left="0" w:firstLine="77"/>
              <w:jc w:val="both"/>
              <w:rPr>
                <w:rFonts w:ascii="Arial" w:hAnsi="Arial" w:cs="Arial"/>
                <w:lang w:val="en-US"/>
              </w:rPr>
            </w:pPr>
            <w:r w:rsidRPr="00ED577B">
              <w:rPr>
                <w:rFonts w:ascii="Arial" w:hAnsi="Arial" w:cs="Arial"/>
                <w:lang w:val="en-US"/>
              </w:rPr>
              <w:t>65-74</w:t>
            </w:r>
          </w:p>
        </w:tc>
        <w:tc>
          <w:tcPr>
            <w:tcW w:w="0" w:type="auto"/>
            <w:tcBorders>
              <w:top w:val="single" w:sz="4" w:space="0" w:color="000000"/>
              <w:left w:val="single" w:sz="4" w:space="0" w:color="000000"/>
              <w:bottom w:val="single" w:sz="4" w:space="0" w:color="000000"/>
              <w:right w:val="single" w:sz="4" w:space="0" w:color="000000"/>
            </w:tcBorders>
            <w:vAlign w:val="center"/>
          </w:tcPr>
          <w:p w14:paraId="7C788EDA" w14:textId="77777777" w:rsidR="00CF3C65" w:rsidRPr="00ED577B" w:rsidRDefault="00CF3C65" w:rsidP="005C299B">
            <w:pPr>
              <w:pStyle w:val="11"/>
              <w:spacing w:after="0" w:line="240" w:lineRule="auto"/>
              <w:ind w:left="0"/>
              <w:jc w:val="center"/>
              <w:rPr>
                <w:rFonts w:ascii="Arial" w:hAnsi="Arial" w:cs="Arial"/>
                <w:lang w:val="en-US"/>
              </w:rPr>
            </w:pPr>
            <w:r w:rsidRPr="00ED577B">
              <w:rPr>
                <w:rFonts w:ascii="Arial" w:hAnsi="Arial" w:cs="Arial"/>
                <w:lang w:val="en-US"/>
              </w:rPr>
              <w:t>D</w:t>
            </w:r>
          </w:p>
        </w:tc>
        <w:tc>
          <w:tcPr>
            <w:tcW w:w="0" w:type="auto"/>
            <w:tcBorders>
              <w:top w:val="single" w:sz="4" w:space="0" w:color="000000"/>
              <w:left w:val="single" w:sz="4" w:space="0" w:color="000000"/>
              <w:bottom w:val="single" w:sz="4" w:space="0" w:color="000000"/>
              <w:right w:val="single" w:sz="4" w:space="0" w:color="000000"/>
            </w:tcBorders>
            <w:vAlign w:val="center"/>
          </w:tcPr>
          <w:p w14:paraId="380D3F3A" w14:textId="14801BA3" w:rsidR="00475BBE" w:rsidRPr="00ED577B" w:rsidRDefault="00475BBE" w:rsidP="00C03720">
            <w:pPr>
              <w:pStyle w:val="11"/>
              <w:spacing w:after="0" w:line="240" w:lineRule="auto"/>
              <w:ind w:left="0"/>
              <w:jc w:val="center"/>
              <w:rPr>
                <w:rFonts w:ascii="Arial" w:hAnsi="Arial" w:cs="Arial"/>
                <w:lang w:val="en-US"/>
              </w:rPr>
            </w:pPr>
            <w:r w:rsidRPr="00ED577B">
              <w:rPr>
                <w:rFonts w:ascii="Arial" w:hAnsi="Arial" w:cs="Arial"/>
                <w:lang w:val="en-US"/>
              </w:rPr>
              <w:t>satisfactorily</w:t>
            </w:r>
          </w:p>
        </w:tc>
      </w:tr>
      <w:tr w:rsidR="00CF3C65" w:rsidRPr="00ED577B" w14:paraId="4093F6C8" w14:textId="77777777" w:rsidTr="00C03720">
        <w:trPr>
          <w:jc w:val="center"/>
        </w:trPr>
        <w:tc>
          <w:tcPr>
            <w:tcW w:w="2786" w:type="dxa"/>
            <w:tcBorders>
              <w:top w:val="single" w:sz="4" w:space="0" w:color="000000"/>
              <w:left w:val="single" w:sz="4" w:space="0" w:color="000000"/>
              <w:bottom w:val="single" w:sz="4" w:space="0" w:color="000000"/>
              <w:right w:val="single" w:sz="4" w:space="0" w:color="000000"/>
            </w:tcBorders>
            <w:vAlign w:val="center"/>
          </w:tcPr>
          <w:p w14:paraId="6CAAF4DF" w14:textId="77777777" w:rsidR="00CF3C65" w:rsidRPr="00ED577B" w:rsidRDefault="00CF3C65" w:rsidP="00C03720">
            <w:pPr>
              <w:pStyle w:val="11"/>
              <w:spacing w:after="0" w:line="240" w:lineRule="auto"/>
              <w:ind w:left="0"/>
              <w:rPr>
                <w:rFonts w:ascii="Arial" w:hAnsi="Arial" w:cs="Arial"/>
                <w:lang w:val="en-US"/>
              </w:rPr>
            </w:pPr>
            <w:r w:rsidRPr="00ED577B">
              <w:rPr>
                <w:rFonts w:ascii="Arial" w:hAnsi="Arial" w:cs="Arial"/>
                <w:lang w:val="en-US"/>
              </w:rPr>
              <w:t>0,6 R≤R</w:t>
            </w:r>
            <w:r w:rsidRPr="00ED577B">
              <w:rPr>
                <w:rFonts w:ascii="Arial" w:hAnsi="Arial" w:cs="Arial"/>
                <w:vertAlign w:val="subscript"/>
                <w:lang w:val="en-US"/>
              </w:rPr>
              <w:t>D</w:t>
            </w:r>
            <w:r w:rsidRPr="00ED577B">
              <w:rPr>
                <w:rFonts w:ascii="Arial" w:hAnsi="Arial" w:cs="Arial"/>
                <w:lang w:val="en-US"/>
              </w:rPr>
              <w:t>&lt;0,65 R</w:t>
            </w:r>
          </w:p>
        </w:tc>
        <w:tc>
          <w:tcPr>
            <w:tcW w:w="0" w:type="auto"/>
            <w:tcBorders>
              <w:top w:val="single" w:sz="4" w:space="0" w:color="000000"/>
              <w:left w:val="single" w:sz="4" w:space="0" w:color="000000"/>
              <w:bottom w:val="single" w:sz="4" w:space="0" w:color="000000"/>
              <w:right w:val="single" w:sz="4" w:space="0" w:color="000000"/>
            </w:tcBorders>
            <w:vAlign w:val="center"/>
          </w:tcPr>
          <w:p w14:paraId="7580F0A4" w14:textId="77777777" w:rsidR="00CF3C65" w:rsidRPr="00ED577B" w:rsidRDefault="00CF3C65" w:rsidP="00ED577B">
            <w:pPr>
              <w:pStyle w:val="11"/>
              <w:spacing w:after="0" w:line="240" w:lineRule="auto"/>
              <w:ind w:left="0" w:firstLine="77"/>
              <w:jc w:val="both"/>
              <w:rPr>
                <w:rFonts w:ascii="Arial" w:hAnsi="Arial" w:cs="Arial"/>
                <w:lang w:val="en-US"/>
              </w:rPr>
            </w:pPr>
            <w:r w:rsidRPr="00ED577B">
              <w:rPr>
                <w:rFonts w:ascii="Arial" w:hAnsi="Arial" w:cs="Arial"/>
                <w:lang w:val="en-US"/>
              </w:rPr>
              <w:t>60-64</w:t>
            </w:r>
          </w:p>
        </w:tc>
        <w:tc>
          <w:tcPr>
            <w:tcW w:w="0" w:type="auto"/>
            <w:tcBorders>
              <w:top w:val="single" w:sz="4" w:space="0" w:color="000000"/>
              <w:left w:val="single" w:sz="4" w:space="0" w:color="000000"/>
              <w:bottom w:val="single" w:sz="4" w:space="0" w:color="000000"/>
              <w:right w:val="single" w:sz="4" w:space="0" w:color="000000"/>
            </w:tcBorders>
            <w:vAlign w:val="center"/>
          </w:tcPr>
          <w:p w14:paraId="6E9CB77D" w14:textId="49421102" w:rsidR="00475BBE" w:rsidRPr="00ED577B" w:rsidRDefault="00CF3C65" w:rsidP="005C299B">
            <w:pPr>
              <w:pStyle w:val="11"/>
              <w:spacing w:after="0" w:line="240" w:lineRule="auto"/>
              <w:ind w:left="0"/>
              <w:jc w:val="center"/>
              <w:rPr>
                <w:rFonts w:ascii="Arial" w:hAnsi="Arial" w:cs="Arial"/>
                <w:lang w:val="en-US"/>
              </w:rPr>
            </w:pPr>
            <w:r w:rsidRPr="00ED577B">
              <w:rPr>
                <w:rFonts w:ascii="Arial" w:hAnsi="Arial" w:cs="Arial"/>
                <w:lang w:val="en-US"/>
              </w:rPr>
              <w:t xml:space="preserve">Е – </w:t>
            </w:r>
            <w:r w:rsidR="00475BBE" w:rsidRPr="00ED577B">
              <w:rPr>
                <w:rFonts w:ascii="Arial" w:hAnsi="Arial" w:cs="Arial"/>
                <w:lang w:val="en-US"/>
              </w:rPr>
              <w:t>meets the minimum criteria</w:t>
            </w:r>
          </w:p>
        </w:tc>
        <w:tc>
          <w:tcPr>
            <w:tcW w:w="0" w:type="auto"/>
            <w:tcBorders>
              <w:top w:val="single" w:sz="4" w:space="0" w:color="000000"/>
              <w:left w:val="single" w:sz="4" w:space="0" w:color="000000"/>
              <w:bottom w:val="single" w:sz="4" w:space="0" w:color="000000"/>
              <w:right w:val="single" w:sz="4" w:space="0" w:color="000000"/>
            </w:tcBorders>
            <w:vAlign w:val="center"/>
          </w:tcPr>
          <w:p w14:paraId="0D38369E" w14:textId="3EA9467B" w:rsidR="00475BBE" w:rsidRPr="00ED577B" w:rsidRDefault="00475BBE" w:rsidP="00C03720">
            <w:pPr>
              <w:pStyle w:val="11"/>
              <w:spacing w:after="0" w:line="240" w:lineRule="auto"/>
              <w:ind w:left="0"/>
              <w:jc w:val="center"/>
              <w:rPr>
                <w:rFonts w:ascii="Arial" w:hAnsi="Arial" w:cs="Arial"/>
                <w:lang w:val="en-US"/>
              </w:rPr>
            </w:pPr>
            <w:r w:rsidRPr="00ED577B">
              <w:rPr>
                <w:rFonts w:ascii="Arial" w:hAnsi="Arial" w:cs="Arial"/>
                <w:lang w:val="en-US"/>
              </w:rPr>
              <w:t>satisfactorily</w:t>
            </w:r>
          </w:p>
        </w:tc>
      </w:tr>
      <w:tr w:rsidR="00CF3C65" w:rsidRPr="00ED577B" w14:paraId="66A7307B" w14:textId="77777777" w:rsidTr="00C03720">
        <w:trPr>
          <w:jc w:val="center"/>
        </w:trPr>
        <w:tc>
          <w:tcPr>
            <w:tcW w:w="2786" w:type="dxa"/>
            <w:tcBorders>
              <w:top w:val="single" w:sz="4" w:space="0" w:color="000000"/>
              <w:left w:val="single" w:sz="4" w:space="0" w:color="000000"/>
              <w:bottom w:val="single" w:sz="4" w:space="0" w:color="000000"/>
              <w:right w:val="single" w:sz="4" w:space="0" w:color="000000"/>
            </w:tcBorders>
            <w:vAlign w:val="center"/>
          </w:tcPr>
          <w:p w14:paraId="076F3705" w14:textId="77777777" w:rsidR="00CF3C65" w:rsidRPr="00ED577B" w:rsidRDefault="00CF3C65" w:rsidP="00C03720">
            <w:pPr>
              <w:pStyle w:val="11"/>
              <w:spacing w:after="0" w:line="240" w:lineRule="auto"/>
              <w:ind w:left="0"/>
              <w:rPr>
                <w:rFonts w:ascii="Arial" w:hAnsi="Arial" w:cs="Arial"/>
                <w:lang w:val="en-US"/>
              </w:rPr>
            </w:pPr>
            <w:r w:rsidRPr="00ED577B">
              <w:rPr>
                <w:rFonts w:ascii="Arial" w:hAnsi="Arial" w:cs="Arial"/>
                <w:lang w:val="en-US"/>
              </w:rPr>
              <w:t>R</w:t>
            </w:r>
            <w:r w:rsidRPr="00ED577B">
              <w:rPr>
                <w:rFonts w:ascii="Arial" w:hAnsi="Arial" w:cs="Arial"/>
                <w:vertAlign w:val="subscript"/>
                <w:lang w:val="en-US"/>
              </w:rPr>
              <w:t>D</w:t>
            </w:r>
            <w:r w:rsidRPr="00ED577B">
              <w:rPr>
                <w:rFonts w:ascii="Arial" w:hAnsi="Arial" w:cs="Arial"/>
                <w:lang w:val="en-US"/>
              </w:rPr>
              <w:t>&lt;0,6 R</w:t>
            </w:r>
          </w:p>
        </w:tc>
        <w:tc>
          <w:tcPr>
            <w:tcW w:w="0" w:type="auto"/>
            <w:tcBorders>
              <w:top w:val="single" w:sz="4" w:space="0" w:color="000000"/>
              <w:left w:val="single" w:sz="4" w:space="0" w:color="000000"/>
              <w:bottom w:val="single" w:sz="4" w:space="0" w:color="000000"/>
              <w:right w:val="single" w:sz="4" w:space="0" w:color="000000"/>
            </w:tcBorders>
            <w:vAlign w:val="center"/>
          </w:tcPr>
          <w:p w14:paraId="509E5E8E" w14:textId="77777777" w:rsidR="00CF3C65" w:rsidRPr="00ED577B" w:rsidRDefault="00CF3C65" w:rsidP="00ED577B">
            <w:pPr>
              <w:pStyle w:val="11"/>
              <w:spacing w:after="0" w:line="240" w:lineRule="auto"/>
              <w:ind w:left="0" w:firstLine="77"/>
              <w:jc w:val="both"/>
              <w:rPr>
                <w:rFonts w:ascii="Arial" w:hAnsi="Arial" w:cs="Arial"/>
                <w:lang w:val="en-US"/>
              </w:rPr>
            </w:pPr>
            <w:r w:rsidRPr="00ED577B">
              <w:rPr>
                <w:rFonts w:ascii="Arial" w:hAnsi="Arial" w:cs="Arial"/>
                <w:lang w:val="en-US"/>
              </w:rPr>
              <w:t>&lt; 60</w:t>
            </w:r>
          </w:p>
        </w:tc>
        <w:tc>
          <w:tcPr>
            <w:tcW w:w="0" w:type="auto"/>
            <w:tcBorders>
              <w:top w:val="single" w:sz="4" w:space="0" w:color="000000"/>
              <w:left w:val="single" w:sz="4" w:space="0" w:color="000000"/>
              <w:bottom w:val="single" w:sz="4" w:space="0" w:color="000000"/>
              <w:right w:val="single" w:sz="4" w:space="0" w:color="000000"/>
            </w:tcBorders>
            <w:vAlign w:val="center"/>
          </w:tcPr>
          <w:p w14:paraId="669E6013" w14:textId="5C27DCC9" w:rsidR="00CF3C65" w:rsidRPr="00ED577B" w:rsidRDefault="00CF3C65" w:rsidP="005C299B">
            <w:pPr>
              <w:pStyle w:val="11"/>
              <w:spacing w:after="0" w:line="240" w:lineRule="auto"/>
              <w:ind w:left="0"/>
              <w:jc w:val="center"/>
              <w:rPr>
                <w:rFonts w:ascii="Arial" w:hAnsi="Arial" w:cs="Arial"/>
                <w:lang w:val="en-US"/>
              </w:rPr>
            </w:pPr>
            <w:proofErr w:type="spellStart"/>
            <w:r w:rsidRPr="00ED577B">
              <w:rPr>
                <w:rFonts w:ascii="Arial" w:hAnsi="Arial" w:cs="Arial"/>
                <w:lang w:val="en-US"/>
              </w:rPr>
              <w:t>F</w:t>
            </w:r>
            <w:r w:rsidRPr="00ED577B">
              <w:rPr>
                <w:rFonts w:ascii="Arial" w:hAnsi="Arial" w:cs="Arial"/>
                <w:vertAlign w:val="subscript"/>
                <w:lang w:val="en-US"/>
              </w:rPr>
              <w:t>x</w:t>
            </w:r>
            <w:proofErr w:type="spellEnd"/>
            <w:r w:rsidRPr="00ED577B">
              <w:rPr>
                <w:rFonts w:ascii="Arial" w:hAnsi="Arial" w:cs="Arial"/>
                <w:lang w:val="en-US"/>
              </w:rPr>
              <w:t xml:space="preserve"> –</w:t>
            </w:r>
            <w:r w:rsidR="00ED577B">
              <w:rPr>
                <w:rFonts w:ascii="Arial" w:hAnsi="Arial" w:cs="Arial"/>
                <w:lang w:val="en-US"/>
              </w:rPr>
              <w:t xml:space="preserve"> </w:t>
            </w:r>
            <w:r w:rsidR="00475BBE" w:rsidRPr="00ED577B">
              <w:rPr>
                <w:rFonts w:ascii="Arial" w:hAnsi="Arial" w:cs="Arial"/>
                <w:lang w:val="en-US"/>
              </w:rPr>
              <w:t>unsatisfactorily</w:t>
            </w:r>
          </w:p>
        </w:tc>
        <w:tc>
          <w:tcPr>
            <w:tcW w:w="0" w:type="auto"/>
            <w:tcBorders>
              <w:top w:val="single" w:sz="4" w:space="0" w:color="000000"/>
              <w:left w:val="single" w:sz="4" w:space="0" w:color="000000"/>
              <w:bottom w:val="single" w:sz="4" w:space="0" w:color="000000"/>
              <w:right w:val="single" w:sz="4" w:space="0" w:color="000000"/>
            </w:tcBorders>
            <w:vAlign w:val="center"/>
          </w:tcPr>
          <w:p w14:paraId="64D8A7B8" w14:textId="32A5C24E" w:rsidR="00475BBE" w:rsidRPr="00ED577B" w:rsidRDefault="00475BBE" w:rsidP="00C03720">
            <w:pPr>
              <w:pStyle w:val="11"/>
              <w:spacing w:after="0" w:line="240" w:lineRule="auto"/>
              <w:ind w:left="0"/>
              <w:jc w:val="center"/>
              <w:rPr>
                <w:rFonts w:ascii="Arial" w:hAnsi="Arial" w:cs="Arial"/>
                <w:lang w:val="en-US"/>
              </w:rPr>
            </w:pPr>
            <w:r w:rsidRPr="00ED577B">
              <w:rPr>
                <w:rFonts w:ascii="Arial" w:hAnsi="Arial" w:cs="Arial"/>
                <w:lang w:val="en-US"/>
              </w:rPr>
              <w:t>not credited</w:t>
            </w:r>
          </w:p>
        </w:tc>
      </w:tr>
      <w:tr w:rsidR="00CF3C65" w:rsidRPr="00ED577B" w14:paraId="3F9EC7EB" w14:textId="77777777" w:rsidTr="00C03720">
        <w:trPr>
          <w:jc w:val="center"/>
        </w:trPr>
        <w:tc>
          <w:tcPr>
            <w:tcW w:w="2786" w:type="dxa"/>
            <w:tcBorders>
              <w:top w:val="single" w:sz="4" w:space="0" w:color="000000"/>
              <w:left w:val="single" w:sz="4" w:space="0" w:color="000000"/>
              <w:bottom w:val="single" w:sz="4" w:space="0" w:color="000000"/>
              <w:right w:val="single" w:sz="4" w:space="0" w:color="000000"/>
            </w:tcBorders>
            <w:vAlign w:val="center"/>
          </w:tcPr>
          <w:p w14:paraId="36FBDB71" w14:textId="77777777" w:rsidR="00CF3C65" w:rsidRPr="00ED577B" w:rsidRDefault="00CF3C65" w:rsidP="00ED577B">
            <w:pPr>
              <w:pStyle w:val="11"/>
              <w:spacing w:after="0" w:line="240" w:lineRule="auto"/>
              <w:ind w:left="0"/>
              <w:rPr>
                <w:rFonts w:ascii="Arial" w:hAnsi="Arial" w:cs="Arial"/>
                <w:lang w:val="en-US"/>
              </w:rPr>
            </w:pPr>
            <w:r w:rsidRPr="00ED577B">
              <w:rPr>
                <w:rFonts w:ascii="Arial" w:hAnsi="Arial" w:cs="Arial"/>
                <w:lang w:val="en-US"/>
              </w:rPr>
              <w:t>R</w:t>
            </w:r>
            <w:r w:rsidRPr="00ED577B">
              <w:rPr>
                <w:rFonts w:ascii="Arial" w:hAnsi="Arial" w:cs="Arial"/>
                <w:vertAlign w:val="subscript"/>
                <w:lang w:val="en-US"/>
              </w:rPr>
              <w:t>D</w:t>
            </w:r>
            <w:r w:rsidRPr="00ED577B">
              <w:rPr>
                <w:rFonts w:ascii="Arial" w:hAnsi="Arial" w:cs="Arial"/>
                <w:lang w:val="en-US"/>
              </w:rPr>
              <w:t>&lt;0,4 R</w:t>
            </w:r>
          </w:p>
        </w:tc>
        <w:tc>
          <w:tcPr>
            <w:tcW w:w="0" w:type="auto"/>
            <w:tcBorders>
              <w:top w:val="single" w:sz="4" w:space="0" w:color="000000"/>
              <w:left w:val="single" w:sz="4" w:space="0" w:color="000000"/>
              <w:bottom w:val="single" w:sz="4" w:space="0" w:color="000000"/>
              <w:right w:val="single" w:sz="4" w:space="0" w:color="000000"/>
            </w:tcBorders>
            <w:vAlign w:val="center"/>
          </w:tcPr>
          <w:p w14:paraId="771E4215" w14:textId="77777777" w:rsidR="00CF3C65" w:rsidRPr="00ED577B" w:rsidRDefault="00CF3C65" w:rsidP="00ED577B">
            <w:pPr>
              <w:pStyle w:val="11"/>
              <w:spacing w:after="0" w:line="240" w:lineRule="auto"/>
              <w:ind w:left="0" w:firstLine="77"/>
              <w:jc w:val="both"/>
              <w:rPr>
                <w:rFonts w:ascii="Arial" w:hAnsi="Arial" w:cs="Arial"/>
                <w:lang w:val="en-US"/>
              </w:rPr>
            </w:pPr>
            <w:r w:rsidRPr="00ED577B">
              <w:rPr>
                <w:rFonts w:ascii="Arial" w:hAnsi="Arial" w:cs="Arial"/>
                <w:lang w:val="en-US"/>
              </w:rPr>
              <w:t>&lt; 40</w:t>
            </w:r>
          </w:p>
        </w:tc>
        <w:tc>
          <w:tcPr>
            <w:tcW w:w="0" w:type="auto"/>
            <w:tcBorders>
              <w:top w:val="single" w:sz="4" w:space="0" w:color="000000"/>
              <w:left w:val="single" w:sz="4" w:space="0" w:color="000000"/>
              <w:bottom w:val="single" w:sz="4" w:space="0" w:color="000000"/>
              <w:right w:val="single" w:sz="4" w:space="0" w:color="000000"/>
            </w:tcBorders>
            <w:vAlign w:val="center"/>
          </w:tcPr>
          <w:p w14:paraId="5EDA1D22" w14:textId="4C1746A1" w:rsidR="00CF3C65" w:rsidRPr="00ED577B" w:rsidRDefault="00CF3C65" w:rsidP="005C299B">
            <w:pPr>
              <w:pStyle w:val="11"/>
              <w:spacing w:after="0" w:line="240" w:lineRule="auto"/>
              <w:ind w:left="0"/>
              <w:jc w:val="center"/>
              <w:rPr>
                <w:rFonts w:ascii="Arial" w:hAnsi="Arial" w:cs="Arial"/>
                <w:lang w:val="en-US"/>
              </w:rPr>
            </w:pPr>
            <w:r w:rsidRPr="00ED577B">
              <w:rPr>
                <w:rFonts w:ascii="Arial" w:hAnsi="Arial" w:cs="Arial"/>
                <w:lang w:val="en-US"/>
              </w:rPr>
              <w:t>F –</w:t>
            </w:r>
            <w:r w:rsidR="00ED577B">
              <w:rPr>
                <w:rFonts w:ascii="Arial" w:hAnsi="Arial" w:cs="Arial"/>
                <w:lang w:val="en-US"/>
              </w:rPr>
              <w:t xml:space="preserve"> </w:t>
            </w:r>
            <w:r w:rsidR="00475BBE" w:rsidRPr="00ED577B">
              <w:rPr>
                <w:rFonts w:ascii="Arial" w:hAnsi="Arial" w:cs="Arial"/>
                <w:lang w:val="en-US"/>
              </w:rPr>
              <w:t>unsatisfactory (additional work required)</w:t>
            </w:r>
          </w:p>
        </w:tc>
        <w:tc>
          <w:tcPr>
            <w:tcW w:w="0" w:type="auto"/>
            <w:tcBorders>
              <w:top w:val="single" w:sz="4" w:space="0" w:color="000000"/>
              <w:left w:val="single" w:sz="4" w:space="0" w:color="000000"/>
              <w:bottom w:val="single" w:sz="4" w:space="0" w:color="000000"/>
              <w:right w:val="single" w:sz="4" w:space="0" w:color="000000"/>
            </w:tcBorders>
            <w:vAlign w:val="center"/>
          </w:tcPr>
          <w:p w14:paraId="709C84C7" w14:textId="32A12D5A" w:rsidR="00475BBE" w:rsidRPr="00ED577B" w:rsidRDefault="00475BBE" w:rsidP="00C03720">
            <w:pPr>
              <w:pStyle w:val="11"/>
              <w:spacing w:after="0" w:line="240" w:lineRule="auto"/>
              <w:ind w:left="0"/>
              <w:jc w:val="center"/>
              <w:rPr>
                <w:rFonts w:ascii="Arial" w:hAnsi="Arial" w:cs="Arial"/>
                <w:lang w:val="en-US"/>
              </w:rPr>
            </w:pPr>
            <w:r w:rsidRPr="00ED577B">
              <w:rPr>
                <w:rFonts w:ascii="Arial" w:hAnsi="Arial" w:cs="Arial"/>
                <w:lang w:val="en-US"/>
              </w:rPr>
              <w:t>not allowed</w:t>
            </w:r>
          </w:p>
        </w:tc>
      </w:tr>
    </w:tbl>
    <w:p w14:paraId="49686580" w14:textId="77777777" w:rsidR="00CF3C65" w:rsidRPr="00C03720" w:rsidRDefault="00CF3C65" w:rsidP="00CF3C65">
      <w:pPr>
        <w:pStyle w:val="11"/>
        <w:spacing w:after="0" w:line="240" w:lineRule="auto"/>
        <w:ind w:left="0" w:firstLine="709"/>
        <w:jc w:val="both"/>
        <w:rPr>
          <w:rFonts w:ascii="Arial" w:hAnsi="Arial" w:cs="Arial"/>
          <w:sz w:val="24"/>
          <w:szCs w:val="24"/>
          <w:lang w:val="uk-UA"/>
        </w:rPr>
      </w:pPr>
    </w:p>
    <w:p w14:paraId="3572D29C" w14:textId="77777777" w:rsidR="00CC36A2" w:rsidRPr="00C10A2C" w:rsidRDefault="00CC36A2" w:rsidP="00CC36A2">
      <w:pPr>
        <w:ind w:firstLine="709"/>
        <w:jc w:val="both"/>
        <w:rPr>
          <w:rFonts w:ascii="Arial" w:hAnsi="Arial" w:cs="Arial"/>
          <w:sz w:val="24"/>
          <w:szCs w:val="24"/>
          <w:lang w:val="en-US"/>
        </w:rPr>
      </w:pPr>
      <w:r w:rsidRPr="00C10A2C">
        <w:rPr>
          <w:rFonts w:ascii="Arial" w:hAnsi="Arial" w:cs="Arial"/>
          <w:sz w:val="24"/>
          <w:szCs w:val="24"/>
          <w:lang w:val="en-US"/>
        </w:rPr>
        <w:t>2) perform test control work in order to increase the score.</w:t>
      </w:r>
    </w:p>
    <w:p w14:paraId="11068962" w14:textId="77777777" w:rsidR="00CC36A2" w:rsidRPr="00C10A2C" w:rsidRDefault="00CC36A2" w:rsidP="00CC36A2">
      <w:pPr>
        <w:ind w:firstLine="709"/>
        <w:jc w:val="both"/>
        <w:rPr>
          <w:rFonts w:ascii="Arial" w:hAnsi="Arial" w:cs="Arial"/>
          <w:sz w:val="24"/>
          <w:szCs w:val="24"/>
          <w:lang w:val="en-US"/>
        </w:rPr>
      </w:pPr>
      <w:r w:rsidRPr="00C10A2C">
        <w:rPr>
          <w:rFonts w:ascii="Arial" w:hAnsi="Arial" w:cs="Arial"/>
          <w:sz w:val="24"/>
          <w:szCs w:val="24"/>
          <w:lang w:val="en-US"/>
        </w:rPr>
        <w:t>In case of receiving a grade that is higher than the grade "automatic" from the rating, the student receives a grade based on the results of the test.</w:t>
      </w:r>
    </w:p>
    <w:p w14:paraId="47C76E09" w14:textId="42D13EDB" w:rsidR="00CC36A2" w:rsidRPr="00C10A2C" w:rsidRDefault="00CC36A2" w:rsidP="00CC36A2">
      <w:pPr>
        <w:ind w:firstLine="709"/>
        <w:jc w:val="both"/>
        <w:rPr>
          <w:rFonts w:ascii="Arial" w:hAnsi="Arial" w:cs="Arial"/>
          <w:sz w:val="24"/>
          <w:szCs w:val="24"/>
          <w:lang w:val="en-US"/>
        </w:rPr>
      </w:pPr>
      <w:r w:rsidRPr="00C10A2C">
        <w:rPr>
          <w:rFonts w:ascii="Arial" w:hAnsi="Arial" w:cs="Arial"/>
          <w:sz w:val="24"/>
          <w:szCs w:val="24"/>
          <w:lang w:val="en-US"/>
        </w:rPr>
        <w:lastRenderedPageBreak/>
        <w:t>In case of receiving a grade that is lower than the grade "automatic" from the rating, the previous rating of the student in the discipline is canceled (canceled) and he receives a grade only on the results of the test.</w:t>
      </w:r>
    </w:p>
    <w:p w14:paraId="7349A289" w14:textId="77777777" w:rsidR="00CF3C65" w:rsidRPr="00C03720" w:rsidRDefault="00CF3C65" w:rsidP="00CF3C65">
      <w:pPr>
        <w:jc w:val="right"/>
        <w:rPr>
          <w:rFonts w:ascii="Arial" w:hAnsi="Arial" w:cs="Arial"/>
          <w:sz w:val="24"/>
          <w:szCs w:val="24"/>
        </w:rPr>
      </w:pPr>
      <w:r w:rsidRPr="00C03720">
        <w:rPr>
          <w:rFonts w:ascii="Arial" w:hAnsi="Arial" w:cs="Arial"/>
          <w:sz w:val="24"/>
          <w:szCs w:val="24"/>
        </w:rPr>
        <w:t xml:space="preserve"> </w:t>
      </w:r>
    </w:p>
    <w:p w14:paraId="6EADE1B4" w14:textId="1C99E40D" w:rsidR="00CC36A2" w:rsidRPr="00D835EF" w:rsidRDefault="00CC36A2" w:rsidP="004A7666">
      <w:pPr>
        <w:pStyle w:val="1"/>
        <w:numPr>
          <w:ilvl w:val="0"/>
          <w:numId w:val="61"/>
        </w:numPr>
        <w:spacing w:line="240" w:lineRule="auto"/>
        <w:jc w:val="center"/>
        <w:rPr>
          <w:rFonts w:ascii="Arial" w:hAnsi="Arial" w:cs="Arial"/>
        </w:rPr>
      </w:pPr>
      <w:proofErr w:type="spellStart"/>
      <w:r w:rsidRPr="00D835EF">
        <w:rPr>
          <w:rFonts w:ascii="Arial" w:hAnsi="Arial" w:cs="Arial"/>
        </w:rPr>
        <w:t>Additional</w:t>
      </w:r>
      <w:proofErr w:type="spellEnd"/>
      <w:r w:rsidRPr="00D835EF">
        <w:rPr>
          <w:rFonts w:ascii="Arial" w:hAnsi="Arial" w:cs="Arial"/>
        </w:rPr>
        <w:t xml:space="preserve"> </w:t>
      </w:r>
      <w:proofErr w:type="spellStart"/>
      <w:r w:rsidRPr="00D835EF">
        <w:rPr>
          <w:rFonts w:ascii="Arial" w:hAnsi="Arial" w:cs="Arial"/>
        </w:rPr>
        <w:t>information</w:t>
      </w:r>
      <w:proofErr w:type="spellEnd"/>
      <w:r w:rsidRPr="00D835EF">
        <w:rPr>
          <w:rFonts w:ascii="Arial" w:hAnsi="Arial" w:cs="Arial"/>
        </w:rPr>
        <w:t xml:space="preserve"> </w:t>
      </w:r>
      <w:proofErr w:type="spellStart"/>
      <w:r w:rsidRPr="00D835EF">
        <w:rPr>
          <w:rFonts w:ascii="Arial" w:hAnsi="Arial" w:cs="Arial"/>
        </w:rPr>
        <w:t>on</w:t>
      </w:r>
      <w:proofErr w:type="spellEnd"/>
      <w:r w:rsidRPr="00D835EF">
        <w:rPr>
          <w:rFonts w:ascii="Arial" w:hAnsi="Arial" w:cs="Arial"/>
        </w:rPr>
        <w:t xml:space="preserve"> </w:t>
      </w:r>
      <w:proofErr w:type="spellStart"/>
      <w:r w:rsidRPr="00D835EF">
        <w:rPr>
          <w:rFonts w:ascii="Arial" w:hAnsi="Arial" w:cs="Arial"/>
        </w:rPr>
        <w:t>the</w:t>
      </w:r>
      <w:proofErr w:type="spellEnd"/>
      <w:r w:rsidRPr="00D835EF">
        <w:rPr>
          <w:rFonts w:ascii="Arial" w:hAnsi="Arial" w:cs="Arial"/>
        </w:rPr>
        <w:t xml:space="preserve"> </w:t>
      </w:r>
      <w:proofErr w:type="spellStart"/>
      <w:r w:rsidRPr="00D835EF">
        <w:rPr>
          <w:rFonts w:ascii="Arial" w:hAnsi="Arial" w:cs="Arial"/>
        </w:rPr>
        <w:t>discipline</w:t>
      </w:r>
      <w:proofErr w:type="spellEnd"/>
      <w:r w:rsidRPr="00D835EF">
        <w:rPr>
          <w:rFonts w:ascii="Arial" w:hAnsi="Arial" w:cs="Arial"/>
        </w:rPr>
        <w:t xml:space="preserve"> (</w:t>
      </w:r>
      <w:proofErr w:type="spellStart"/>
      <w:r w:rsidRPr="00D835EF">
        <w:rPr>
          <w:rFonts w:ascii="Arial" w:hAnsi="Arial" w:cs="Arial"/>
        </w:rPr>
        <w:t>educational</w:t>
      </w:r>
      <w:proofErr w:type="spellEnd"/>
      <w:r w:rsidRPr="00D835EF">
        <w:rPr>
          <w:rFonts w:ascii="Arial" w:hAnsi="Arial" w:cs="Arial"/>
        </w:rPr>
        <w:t xml:space="preserve"> </w:t>
      </w:r>
      <w:proofErr w:type="spellStart"/>
      <w:r w:rsidRPr="00D835EF">
        <w:rPr>
          <w:rFonts w:ascii="Arial" w:hAnsi="Arial" w:cs="Arial"/>
        </w:rPr>
        <w:t>component</w:t>
      </w:r>
      <w:proofErr w:type="spellEnd"/>
      <w:r w:rsidRPr="00D835EF">
        <w:rPr>
          <w:rFonts w:ascii="Arial" w:hAnsi="Arial" w:cs="Arial"/>
        </w:rPr>
        <w:t>)</w:t>
      </w:r>
    </w:p>
    <w:p w14:paraId="300DDC9E" w14:textId="56D7B951" w:rsidR="00992743" w:rsidRPr="00C03720" w:rsidRDefault="00D835EF" w:rsidP="00992743">
      <w:pPr>
        <w:pStyle w:val="af1"/>
        <w:jc w:val="right"/>
        <w:rPr>
          <w:rFonts w:ascii="Arial" w:hAnsi="Arial" w:cs="Arial"/>
          <w:b/>
          <w:i/>
          <w:sz w:val="24"/>
          <w:szCs w:val="24"/>
        </w:rPr>
      </w:pPr>
      <w:proofErr w:type="spellStart"/>
      <w:r w:rsidRPr="00D835EF">
        <w:rPr>
          <w:rFonts w:ascii="Arial" w:hAnsi="Arial" w:cs="Arial"/>
          <w:b/>
          <w:i/>
          <w:sz w:val="24"/>
          <w:szCs w:val="24"/>
        </w:rPr>
        <w:t>Addition</w:t>
      </w:r>
      <w:proofErr w:type="spellEnd"/>
      <w:r w:rsidRPr="00D835EF">
        <w:rPr>
          <w:rFonts w:ascii="Arial" w:hAnsi="Arial" w:cs="Arial"/>
          <w:b/>
          <w:i/>
          <w:sz w:val="24"/>
          <w:szCs w:val="24"/>
          <w:lang w:val="en-US"/>
        </w:rPr>
        <w:t xml:space="preserve"> </w:t>
      </w:r>
      <w:r w:rsidR="00CC36A2" w:rsidRPr="00CC36A2">
        <w:rPr>
          <w:rFonts w:ascii="Arial" w:hAnsi="Arial" w:cs="Arial"/>
          <w:b/>
          <w:i/>
          <w:sz w:val="24"/>
          <w:szCs w:val="24"/>
        </w:rPr>
        <w:t>1</w:t>
      </w:r>
    </w:p>
    <w:p w14:paraId="1ED57424" w14:textId="77777777" w:rsidR="00992743" w:rsidRPr="00C03720" w:rsidRDefault="00992743" w:rsidP="00992743">
      <w:pPr>
        <w:ind w:firstLine="709"/>
        <w:rPr>
          <w:rFonts w:ascii="Arial" w:hAnsi="Arial" w:cs="Arial"/>
          <w:b/>
          <w:bCs/>
          <w:i/>
          <w:sz w:val="24"/>
          <w:szCs w:val="24"/>
        </w:rPr>
      </w:pPr>
    </w:p>
    <w:p w14:paraId="0F898457" w14:textId="4FC04661" w:rsidR="00D835EF" w:rsidRPr="00C03720" w:rsidRDefault="00D835EF" w:rsidP="00C03720">
      <w:pPr>
        <w:pStyle w:val="ab"/>
        <w:jc w:val="center"/>
        <w:rPr>
          <w:caps/>
          <w:szCs w:val="24"/>
        </w:rPr>
      </w:pPr>
      <w:r w:rsidRPr="00D835EF">
        <w:rPr>
          <w:caps/>
          <w:szCs w:val="24"/>
        </w:rPr>
        <w:t>questions for the test</w:t>
      </w:r>
    </w:p>
    <w:p w14:paraId="13096C1F" w14:textId="30A68DA5" w:rsidR="00CC36A2" w:rsidRPr="00D835EF" w:rsidRDefault="00CC36A2" w:rsidP="00D835EF">
      <w:pPr>
        <w:pStyle w:val="a0"/>
        <w:numPr>
          <w:ilvl w:val="0"/>
          <w:numId w:val="59"/>
        </w:numPr>
        <w:tabs>
          <w:tab w:val="clear" w:pos="720"/>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Principles of justice in commercial courts of Ukraine.</w:t>
      </w:r>
    </w:p>
    <w:p w14:paraId="6B85A19F" w14:textId="0112A212" w:rsidR="00CC36A2" w:rsidRPr="00D835EF" w:rsidRDefault="00CC36A2" w:rsidP="00D835EF">
      <w:pPr>
        <w:pStyle w:val="a0"/>
        <w:numPr>
          <w:ilvl w:val="0"/>
          <w:numId w:val="59"/>
        </w:numPr>
        <w:tabs>
          <w:tab w:val="clear" w:pos="720"/>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Characteristics of the principle of publicity of the trial.</w:t>
      </w:r>
    </w:p>
    <w:p w14:paraId="00965218" w14:textId="5A1C888C" w:rsidR="00CC36A2" w:rsidRPr="00D835EF" w:rsidRDefault="00CC36A2" w:rsidP="00D835EF">
      <w:pPr>
        <w:pStyle w:val="a0"/>
        <w:numPr>
          <w:ilvl w:val="0"/>
          <w:numId w:val="59"/>
        </w:numPr>
        <w:tabs>
          <w:tab w:val="clear" w:pos="720"/>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The essence of the principle of proportionality, adversarial proceedings and equality in litigation.</w:t>
      </w:r>
    </w:p>
    <w:p w14:paraId="21D8039D" w14:textId="4904F279" w:rsidR="00CC36A2" w:rsidRPr="00D835EF" w:rsidRDefault="00CC36A2" w:rsidP="00D835EF">
      <w:pPr>
        <w:pStyle w:val="a0"/>
        <w:numPr>
          <w:ilvl w:val="0"/>
          <w:numId w:val="59"/>
        </w:numPr>
        <w:tabs>
          <w:tab w:val="clear" w:pos="720"/>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Sources of economic procedural law.</w:t>
      </w:r>
    </w:p>
    <w:p w14:paraId="770F6DE8" w14:textId="6B4FD73A" w:rsidR="00CC36A2" w:rsidRPr="00D835EF" w:rsidRDefault="00CC36A2" w:rsidP="00D835EF">
      <w:pPr>
        <w:pStyle w:val="a0"/>
        <w:numPr>
          <w:ilvl w:val="0"/>
          <w:numId w:val="59"/>
        </w:numPr>
        <w:tabs>
          <w:tab w:val="clear" w:pos="720"/>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The practice of the ECtHR in commercial litigation</w:t>
      </w:r>
    </w:p>
    <w:p w14:paraId="25F85AC0" w14:textId="492A8ECC" w:rsidR="00CC36A2" w:rsidRPr="00D835EF" w:rsidRDefault="00CC36A2" w:rsidP="00D835EF">
      <w:pPr>
        <w:pStyle w:val="a0"/>
        <w:numPr>
          <w:ilvl w:val="0"/>
          <w:numId w:val="59"/>
        </w:numPr>
        <w:tabs>
          <w:tab w:val="clear" w:pos="720"/>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Forms of commercial litigation</w:t>
      </w:r>
    </w:p>
    <w:p w14:paraId="43BE448D" w14:textId="60D252E8" w:rsidR="00CC36A2" w:rsidRPr="00D835EF" w:rsidRDefault="00CC36A2" w:rsidP="00D835EF">
      <w:pPr>
        <w:pStyle w:val="a0"/>
        <w:numPr>
          <w:ilvl w:val="0"/>
          <w:numId w:val="59"/>
        </w:numPr>
        <w:tabs>
          <w:tab w:val="clear" w:pos="720"/>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The concept of insignificant cases</w:t>
      </w:r>
    </w:p>
    <w:p w14:paraId="7558B607" w14:textId="0E89C8B0" w:rsidR="00CC36A2" w:rsidRPr="00D835EF" w:rsidRDefault="00CC36A2" w:rsidP="00D835EF">
      <w:pPr>
        <w:pStyle w:val="a0"/>
        <w:numPr>
          <w:ilvl w:val="0"/>
          <w:numId w:val="59"/>
        </w:numPr>
        <w:tabs>
          <w:tab w:val="clear" w:pos="720"/>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Subject and subject jurisdiction of the commercial court</w:t>
      </w:r>
    </w:p>
    <w:p w14:paraId="674C1E74" w14:textId="556881D8" w:rsidR="00CC36A2" w:rsidRPr="00D835EF" w:rsidRDefault="00CC36A2" w:rsidP="00D835EF">
      <w:pPr>
        <w:pStyle w:val="a0"/>
        <w:numPr>
          <w:ilvl w:val="0"/>
          <w:numId w:val="59"/>
        </w:numPr>
        <w:tabs>
          <w:tab w:val="clear" w:pos="720"/>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Instance jurisdiction of the commercial court. Organizational system of commercial courts of Ukraine.</w:t>
      </w:r>
    </w:p>
    <w:p w14:paraId="6E394857" w14:textId="1396FB6E"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Territorial jurisdiction of the commercial court.</w:t>
      </w:r>
    </w:p>
    <w:p w14:paraId="269929A4" w14:textId="192F1251"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Exclusive jurisdiction of commercial disputes</w:t>
      </w:r>
    </w:p>
    <w:p w14:paraId="5CDF521E" w14:textId="0B316048"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Alternative jurisdiction of commercial disputes</w:t>
      </w:r>
    </w:p>
    <w:p w14:paraId="7E5E250F" w14:textId="378B9371"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The composition of the court. Judge's dismissal: grounds and procedure</w:t>
      </w:r>
    </w:p>
    <w:p w14:paraId="7CC09A52" w14:textId="6E0BA92B"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Participants in the case: composition and their rights and responsibilities</w:t>
      </w:r>
    </w:p>
    <w:p w14:paraId="03ED2EF5" w14:textId="65EFDD5F"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Representatives in the economic process</w:t>
      </w:r>
    </w:p>
    <w:p w14:paraId="3D2F2786" w14:textId="2EDDA97A"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Third parties as participants in litigation. Types and procedural status of third parties.</w:t>
      </w:r>
    </w:p>
    <w:p w14:paraId="550C1433" w14:textId="7DE7E6E2"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Grounds and procedure for participation of the prosecutor in the economic process</w:t>
      </w:r>
    </w:p>
    <w:p w14:paraId="4B6FBE2C" w14:textId="17E664E1"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Other participants in the trial: composition and their rights and responsibilities</w:t>
      </w:r>
    </w:p>
    <w:p w14:paraId="18DF6911" w14:textId="42E84F45"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The concept and types of evidence. The concept of proof</w:t>
      </w:r>
    </w:p>
    <w:p w14:paraId="4DCE64CD" w14:textId="6C7A7C12"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General requirements for evidence</w:t>
      </w:r>
    </w:p>
    <w:p w14:paraId="01FDEC16" w14:textId="4335628E"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Characteristics of physical and written evidence in the economic process</w:t>
      </w:r>
    </w:p>
    <w:p w14:paraId="0556B2C8" w14:textId="0E4BF029"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Characteristics and requirements for the testimony of witnesses to the economic process</w:t>
      </w:r>
    </w:p>
    <w:p w14:paraId="6A154B44" w14:textId="12D49510"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Survey in the economic process, the order of its implementation</w:t>
      </w:r>
    </w:p>
    <w:p w14:paraId="4DF571C5" w14:textId="31667FE2"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Procedure and grounds for requesting evidence</w:t>
      </w:r>
    </w:p>
    <w:p w14:paraId="5C1A69B5" w14:textId="67588BE1"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Procedure, grounds and methods of providing evidence</w:t>
      </w:r>
    </w:p>
    <w:p w14:paraId="7C56281B" w14:textId="1105EDC2"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Types and procedure for calculating procedural deadlines</w:t>
      </w:r>
    </w:p>
    <w:p w14:paraId="104D8E78" w14:textId="73C0F58D"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The composition of court costs and the order of their distribution between the parties</w:t>
      </w:r>
    </w:p>
    <w:p w14:paraId="0A5F5269" w14:textId="622D799E"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Ensuring court costs</w:t>
      </w:r>
    </w:p>
    <w:p w14:paraId="05E93E32" w14:textId="0AB46381"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Court fees. The procedure and amount of payment of court fees.</w:t>
      </w:r>
    </w:p>
    <w:p w14:paraId="6003B28B" w14:textId="62016D1C"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Refund of court fees. Postponement and installment payment of court fees and reduction of its amount or exemption from its payment.</w:t>
      </w:r>
    </w:p>
    <w:p w14:paraId="08E5690C" w14:textId="3729206C"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The concept and procedure for order proceedings</w:t>
      </w:r>
    </w:p>
    <w:p w14:paraId="63FBB013" w14:textId="3BA575F3"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Requirements to the statement of claim. Mandatory appendices to the statement of claim.</w:t>
      </w:r>
    </w:p>
    <w:p w14:paraId="499EA404" w14:textId="24D3FB6B"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Types and requirements for statements on the merits.</w:t>
      </w:r>
    </w:p>
    <w:p w14:paraId="6607027F" w14:textId="0A2974C9"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Types and requirements for statements on procedural issues</w:t>
      </w:r>
    </w:p>
    <w:p w14:paraId="35F7A232" w14:textId="30AD72A5"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Settlement of a dispute with the participation of a judge</w:t>
      </w:r>
    </w:p>
    <w:p w14:paraId="78162CC1" w14:textId="2920B07D"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Procedure for joining claims.</w:t>
      </w:r>
    </w:p>
    <w:p w14:paraId="05BFEB18" w14:textId="095AAA18"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Grounds for leaving the statement of claim without consideration</w:t>
      </w:r>
    </w:p>
    <w:p w14:paraId="2EAA9850" w14:textId="59B60E56"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Grounds for suspension of the proceedings</w:t>
      </w:r>
    </w:p>
    <w:p w14:paraId="61A20F6D" w14:textId="6DBEF06D"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Grounds for closing the proceedings</w:t>
      </w:r>
    </w:p>
    <w:p w14:paraId="2136A4B0" w14:textId="6D32B1CB"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lastRenderedPageBreak/>
        <w:t>The procedure for litigation</w:t>
      </w:r>
    </w:p>
    <w:p w14:paraId="4858B07B" w14:textId="57FB13BF"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Procedure for conducting simplified claim proceedings</w:t>
      </w:r>
    </w:p>
    <w:p w14:paraId="0D772F89" w14:textId="73A878F4"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The procedure and consequences of the plaintiff's waiver of the claim</w:t>
      </w:r>
    </w:p>
    <w:p w14:paraId="30674DDF" w14:textId="24DE9654"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Judgments: types, procedure for entry into force and procedure for their service</w:t>
      </w:r>
    </w:p>
    <w:p w14:paraId="06233936" w14:textId="4A2000F6"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Procedure and term for consideration of the appeal</w:t>
      </w:r>
    </w:p>
    <w:p w14:paraId="10566DE3" w14:textId="3645E918"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Limits of review of the case in the court of appeal</w:t>
      </w:r>
    </w:p>
    <w:p w14:paraId="5EC269D1" w14:textId="0F265506"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Powers of the appellate court</w:t>
      </w:r>
    </w:p>
    <w:p w14:paraId="63625449" w14:textId="45B3E5C9"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The procedure for filing a cassation appeal, the grounds and time limit for a cassation appeal</w:t>
      </w:r>
    </w:p>
    <w:p w14:paraId="4E485ACC" w14:textId="49710531"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Powers of the court of cassation</w:t>
      </w:r>
    </w:p>
    <w:p w14:paraId="48D01BA0" w14:textId="1949D561"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Limits of consideration of the case by the court of cassation</w:t>
      </w:r>
    </w:p>
    <w:p w14:paraId="72C0A8F5" w14:textId="5B01E217"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Binding of the instructions contained in the decision of the court of cassation</w:t>
      </w:r>
    </w:p>
    <w:p w14:paraId="641EA50E" w14:textId="19B952BA"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Grounds for review of court decisions based on newly discovered circumstances</w:t>
      </w:r>
    </w:p>
    <w:p w14:paraId="06AEF337" w14:textId="27C8BC49"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Grounds for review of court decisions in exceptional circumstances</w:t>
      </w:r>
    </w:p>
    <w:p w14:paraId="00B53264" w14:textId="34B59366"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Procedure for appealing court decisions for execution</w:t>
      </w:r>
    </w:p>
    <w:p w14:paraId="425ADCA7" w14:textId="53A13E53"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Grounds for suspension of execution of a court decision</w:t>
      </w:r>
    </w:p>
    <w:p w14:paraId="32CFC098" w14:textId="2C34C6F4"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Grounds for turning the execution of the decision, resolution</w:t>
      </w:r>
    </w:p>
    <w:p w14:paraId="671C68EC" w14:textId="7FAB2CC8"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Judicial control over the execution of court decisions</w:t>
      </w:r>
    </w:p>
    <w:p w14:paraId="47F2208B" w14:textId="1B82C0DA"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Restoration of lost court proceedings by the commercial court</w:t>
      </w:r>
    </w:p>
    <w:p w14:paraId="2ED7432C" w14:textId="0FDF7D63"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Proceedings in cases involving foreign persons</w:t>
      </w:r>
    </w:p>
    <w:p w14:paraId="1338BE30" w14:textId="566AC642" w:rsidR="00CC36A2"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Arbitration of commercial disputes. The decision of the arbitral tribunal and the procedure for its execution. Procedure for appealing against decisions of arbitration courts</w:t>
      </w:r>
    </w:p>
    <w:p w14:paraId="24C77DF8" w14:textId="746AD35D" w:rsidR="00C03720" w:rsidRPr="00D835EF" w:rsidRDefault="00CC36A2" w:rsidP="00D835EF">
      <w:pPr>
        <w:pStyle w:val="a0"/>
        <w:numPr>
          <w:ilvl w:val="0"/>
          <w:numId w:val="59"/>
        </w:numPr>
        <w:tabs>
          <w:tab w:val="clear" w:pos="720"/>
          <w:tab w:val="num" w:pos="993"/>
        </w:tabs>
        <w:spacing w:line="240" w:lineRule="auto"/>
        <w:ind w:left="0" w:firstLine="709"/>
        <w:jc w:val="both"/>
        <w:rPr>
          <w:rFonts w:ascii="Arial" w:hAnsi="Arial" w:cs="Arial"/>
          <w:sz w:val="24"/>
          <w:szCs w:val="24"/>
          <w:lang w:val="en-US"/>
        </w:rPr>
      </w:pPr>
      <w:r w:rsidRPr="00D835EF">
        <w:rPr>
          <w:rFonts w:ascii="Arial" w:hAnsi="Arial" w:cs="Arial"/>
          <w:sz w:val="24"/>
          <w:szCs w:val="24"/>
          <w:lang w:val="en-US"/>
        </w:rPr>
        <w:t>International commercial arbitration as an arbitral tribunal. Legal nature of the arbitration agreement.</w:t>
      </w:r>
    </w:p>
    <w:p w14:paraId="498C2FED" w14:textId="58DD053A" w:rsidR="00CC36A2" w:rsidRPr="00D835EF" w:rsidRDefault="00D835EF" w:rsidP="00992743">
      <w:pPr>
        <w:jc w:val="right"/>
        <w:rPr>
          <w:rFonts w:ascii="Arial" w:hAnsi="Arial" w:cs="Arial"/>
          <w:b/>
          <w:i/>
          <w:sz w:val="24"/>
          <w:szCs w:val="24"/>
        </w:rPr>
      </w:pPr>
      <w:proofErr w:type="spellStart"/>
      <w:r w:rsidRPr="00D835EF">
        <w:rPr>
          <w:rFonts w:ascii="Arial" w:hAnsi="Arial" w:cs="Arial"/>
          <w:b/>
          <w:i/>
          <w:sz w:val="24"/>
          <w:szCs w:val="24"/>
        </w:rPr>
        <w:t>Addition</w:t>
      </w:r>
      <w:proofErr w:type="spellEnd"/>
      <w:r w:rsidRPr="00D54E8D">
        <w:rPr>
          <w:rFonts w:ascii="Arial" w:hAnsi="Arial" w:cs="Arial"/>
          <w:b/>
          <w:i/>
          <w:sz w:val="24"/>
          <w:szCs w:val="24"/>
          <w:lang w:val="en-US"/>
        </w:rPr>
        <w:t xml:space="preserve"> </w:t>
      </w:r>
      <w:r w:rsidR="00CC36A2" w:rsidRPr="00D835EF">
        <w:rPr>
          <w:rFonts w:ascii="Arial" w:hAnsi="Arial" w:cs="Arial"/>
          <w:b/>
          <w:i/>
          <w:sz w:val="24"/>
          <w:szCs w:val="24"/>
        </w:rPr>
        <w:t>2</w:t>
      </w:r>
    </w:p>
    <w:p w14:paraId="6AD6F2DA" w14:textId="6BD6C39F" w:rsidR="00D54E8D" w:rsidRPr="00D54E8D" w:rsidRDefault="00D54E8D" w:rsidP="00870AF9">
      <w:pPr>
        <w:spacing w:after="120" w:line="240" w:lineRule="auto"/>
        <w:ind w:firstLine="709"/>
        <w:jc w:val="both"/>
        <w:rPr>
          <w:rFonts w:ascii="Arial" w:hAnsi="Arial" w:cs="Arial"/>
          <w:i/>
          <w:sz w:val="24"/>
          <w:szCs w:val="24"/>
        </w:rPr>
      </w:pPr>
      <w:r w:rsidRPr="00D54E8D">
        <w:rPr>
          <w:rFonts w:ascii="Arial" w:hAnsi="Arial" w:cs="Arial"/>
          <w:i/>
          <w:sz w:val="24"/>
          <w:szCs w:val="24"/>
          <w:lang w:val="en-US"/>
        </w:rPr>
        <w:t>Example</w:t>
      </w:r>
      <w:r w:rsidRPr="00D54E8D">
        <w:rPr>
          <w:rFonts w:ascii="Arial" w:hAnsi="Arial" w:cs="Arial"/>
          <w:i/>
          <w:sz w:val="24"/>
          <w:szCs w:val="24"/>
        </w:rPr>
        <w:t xml:space="preserve"> </w:t>
      </w:r>
      <w:r w:rsidRPr="00D54E8D">
        <w:rPr>
          <w:rFonts w:ascii="Arial" w:hAnsi="Arial" w:cs="Arial"/>
          <w:i/>
          <w:sz w:val="24"/>
          <w:szCs w:val="24"/>
          <w:lang w:val="en-US"/>
        </w:rPr>
        <w:t>of</w:t>
      </w:r>
      <w:r w:rsidRPr="00D54E8D">
        <w:rPr>
          <w:rFonts w:ascii="Arial" w:hAnsi="Arial" w:cs="Arial"/>
          <w:i/>
          <w:sz w:val="24"/>
          <w:szCs w:val="24"/>
        </w:rPr>
        <w:t xml:space="preserve"> </w:t>
      </w:r>
      <w:r w:rsidRPr="00D54E8D">
        <w:rPr>
          <w:rFonts w:ascii="Arial" w:hAnsi="Arial" w:cs="Arial"/>
          <w:i/>
          <w:sz w:val="24"/>
          <w:szCs w:val="24"/>
          <w:lang w:val="en-US"/>
        </w:rPr>
        <w:t>test</w:t>
      </w:r>
      <w:r w:rsidRPr="00D54E8D">
        <w:rPr>
          <w:rFonts w:ascii="Arial" w:hAnsi="Arial" w:cs="Arial"/>
          <w:i/>
          <w:sz w:val="24"/>
          <w:szCs w:val="24"/>
        </w:rPr>
        <w:t xml:space="preserve"> </w:t>
      </w:r>
      <w:r w:rsidRPr="00D54E8D">
        <w:rPr>
          <w:rFonts w:ascii="Arial" w:hAnsi="Arial" w:cs="Arial"/>
          <w:i/>
          <w:sz w:val="24"/>
          <w:szCs w:val="24"/>
          <w:lang w:val="en-US"/>
        </w:rPr>
        <w:t>tasks</w:t>
      </w:r>
      <w:r w:rsidRPr="00D54E8D">
        <w:rPr>
          <w:rFonts w:ascii="Arial" w:hAnsi="Arial" w:cs="Arial"/>
          <w:i/>
          <w:sz w:val="24"/>
          <w:szCs w:val="24"/>
        </w:rPr>
        <w:t>:</w:t>
      </w:r>
    </w:p>
    <w:p w14:paraId="3FEC21D0" w14:textId="77777777" w:rsidR="00CC36A2" w:rsidRPr="00D54E8D" w:rsidRDefault="00CC36A2" w:rsidP="00D54E8D">
      <w:pPr>
        <w:shd w:val="clear" w:color="auto" w:fill="FFFFFF"/>
        <w:autoSpaceDE w:val="0"/>
        <w:autoSpaceDN w:val="0"/>
        <w:adjustRightInd w:val="0"/>
        <w:ind w:firstLine="709"/>
        <w:rPr>
          <w:rFonts w:ascii="Arial" w:hAnsi="Arial" w:cs="Arial"/>
          <w:sz w:val="24"/>
          <w:szCs w:val="24"/>
          <w:lang w:val="en-US"/>
        </w:rPr>
      </w:pPr>
      <w:r w:rsidRPr="00D54E8D">
        <w:rPr>
          <w:rFonts w:ascii="Arial" w:hAnsi="Arial" w:cs="Arial"/>
          <w:sz w:val="24"/>
          <w:szCs w:val="24"/>
          <w:lang w:val="en-US"/>
        </w:rPr>
        <w:t>1. The Commercial Court, having established before making a decision that the statement of claim was filed not against the person who must be responsible for this statement, may, with the consent of the plaintiff, without terminating the proceedings:</w:t>
      </w:r>
    </w:p>
    <w:p w14:paraId="60D9EC25" w14:textId="77777777" w:rsidR="00CC36A2" w:rsidRPr="00D54E8D" w:rsidRDefault="00CC36A2" w:rsidP="00D54E8D">
      <w:pPr>
        <w:pStyle w:val="HTML"/>
        <w:ind w:firstLine="709"/>
        <w:jc w:val="both"/>
        <w:rPr>
          <w:rFonts w:ascii="Arial" w:hAnsi="Arial" w:cs="Arial"/>
          <w:sz w:val="24"/>
          <w:szCs w:val="24"/>
          <w:lang w:val="en-US"/>
        </w:rPr>
      </w:pPr>
      <w:r w:rsidRPr="00D54E8D">
        <w:rPr>
          <w:rFonts w:ascii="Arial" w:hAnsi="Arial" w:cs="Arial"/>
          <w:sz w:val="24"/>
          <w:szCs w:val="24"/>
          <w:lang w:val="en-US"/>
        </w:rPr>
        <w:t>a) allow the replacement of the original defendant by a proper defendant;</w:t>
      </w:r>
    </w:p>
    <w:p w14:paraId="23454180" w14:textId="77777777" w:rsidR="00CC36A2" w:rsidRPr="00D54E8D" w:rsidRDefault="00CC36A2" w:rsidP="00D54E8D">
      <w:pPr>
        <w:pStyle w:val="HTML"/>
        <w:ind w:firstLine="709"/>
        <w:jc w:val="both"/>
        <w:rPr>
          <w:rFonts w:ascii="Arial" w:hAnsi="Arial" w:cs="Arial"/>
          <w:sz w:val="24"/>
          <w:szCs w:val="24"/>
          <w:lang w:val="en-US"/>
        </w:rPr>
      </w:pPr>
      <w:r w:rsidRPr="00D54E8D">
        <w:rPr>
          <w:rFonts w:ascii="Arial" w:hAnsi="Arial" w:cs="Arial"/>
          <w:sz w:val="24"/>
          <w:szCs w:val="24"/>
          <w:lang w:val="en-US"/>
        </w:rPr>
        <w:t>b) appoint an examination;</w:t>
      </w:r>
    </w:p>
    <w:p w14:paraId="32EEA138" w14:textId="77777777" w:rsidR="00CC36A2" w:rsidRPr="00D54E8D" w:rsidRDefault="00CC36A2" w:rsidP="00D54E8D">
      <w:pPr>
        <w:pStyle w:val="HTML"/>
        <w:ind w:firstLine="709"/>
        <w:jc w:val="both"/>
        <w:rPr>
          <w:rFonts w:ascii="Arial" w:hAnsi="Arial" w:cs="Arial"/>
          <w:sz w:val="24"/>
          <w:szCs w:val="24"/>
          <w:lang w:val="en-US"/>
        </w:rPr>
      </w:pPr>
      <w:r w:rsidRPr="00D54E8D">
        <w:rPr>
          <w:rFonts w:ascii="Arial" w:hAnsi="Arial" w:cs="Arial"/>
          <w:sz w:val="24"/>
          <w:szCs w:val="24"/>
          <w:lang w:val="en-US"/>
        </w:rPr>
        <w:t>c) demand evidence;</w:t>
      </w:r>
    </w:p>
    <w:p w14:paraId="07ABB365" w14:textId="77777777" w:rsidR="00CC36A2" w:rsidRPr="00D54E8D" w:rsidRDefault="00CC36A2" w:rsidP="00D54E8D">
      <w:pPr>
        <w:pStyle w:val="HTML"/>
        <w:ind w:firstLine="709"/>
        <w:jc w:val="both"/>
        <w:rPr>
          <w:rFonts w:ascii="Arial" w:hAnsi="Arial" w:cs="Arial"/>
          <w:sz w:val="24"/>
          <w:szCs w:val="24"/>
          <w:lang w:val="en-US"/>
        </w:rPr>
      </w:pPr>
      <w:r w:rsidRPr="00D54E8D">
        <w:rPr>
          <w:rFonts w:ascii="Arial" w:hAnsi="Arial" w:cs="Arial"/>
          <w:sz w:val="24"/>
          <w:szCs w:val="24"/>
          <w:lang w:val="en-US"/>
        </w:rPr>
        <w:t>d) suspend the proceedings.</w:t>
      </w:r>
    </w:p>
    <w:p w14:paraId="610DD932" w14:textId="77777777" w:rsidR="00CC36A2" w:rsidRPr="00D54E8D" w:rsidRDefault="00CC36A2" w:rsidP="00D54E8D">
      <w:pPr>
        <w:pStyle w:val="HTML"/>
        <w:ind w:firstLine="709"/>
        <w:jc w:val="both"/>
        <w:rPr>
          <w:rFonts w:ascii="Arial" w:hAnsi="Arial" w:cs="Arial"/>
          <w:sz w:val="24"/>
          <w:szCs w:val="24"/>
          <w:lang w:val="en-US"/>
        </w:rPr>
      </w:pPr>
      <w:r w:rsidRPr="00D54E8D">
        <w:rPr>
          <w:rFonts w:ascii="Arial" w:hAnsi="Arial" w:cs="Arial"/>
          <w:sz w:val="24"/>
          <w:szCs w:val="24"/>
          <w:lang w:val="en-US"/>
        </w:rPr>
        <w:t>2. Legal costs do not include:</w:t>
      </w:r>
    </w:p>
    <w:p w14:paraId="6B523325" w14:textId="77777777" w:rsidR="00CC36A2" w:rsidRPr="00D54E8D" w:rsidRDefault="00CC36A2" w:rsidP="00D54E8D">
      <w:pPr>
        <w:pStyle w:val="HTML"/>
        <w:ind w:firstLine="709"/>
        <w:jc w:val="both"/>
        <w:rPr>
          <w:rFonts w:ascii="Arial" w:hAnsi="Arial" w:cs="Arial"/>
          <w:sz w:val="24"/>
          <w:szCs w:val="24"/>
          <w:lang w:val="en-US"/>
        </w:rPr>
      </w:pPr>
      <w:r w:rsidRPr="00D54E8D">
        <w:rPr>
          <w:rFonts w:ascii="Arial" w:hAnsi="Arial" w:cs="Arial"/>
          <w:sz w:val="24"/>
          <w:szCs w:val="24"/>
          <w:lang w:val="en-US"/>
        </w:rPr>
        <w:t>a) state duty;</w:t>
      </w:r>
    </w:p>
    <w:p w14:paraId="4B81066E" w14:textId="77777777" w:rsidR="00CC36A2" w:rsidRPr="00D54E8D" w:rsidRDefault="00CC36A2" w:rsidP="00D54E8D">
      <w:pPr>
        <w:pStyle w:val="HTML"/>
        <w:ind w:firstLine="709"/>
        <w:jc w:val="both"/>
        <w:rPr>
          <w:rFonts w:ascii="Arial" w:hAnsi="Arial" w:cs="Arial"/>
          <w:sz w:val="24"/>
          <w:szCs w:val="24"/>
          <w:lang w:val="en-US"/>
        </w:rPr>
      </w:pPr>
      <w:r w:rsidRPr="00D54E8D">
        <w:rPr>
          <w:rFonts w:ascii="Arial" w:hAnsi="Arial" w:cs="Arial"/>
          <w:sz w:val="24"/>
          <w:szCs w:val="24"/>
          <w:lang w:val="en-US"/>
        </w:rPr>
        <w:t>b) the amounts payable for the forensic examination;</w:t>
      </w:r>
    </w:p>
    <w:p w14:paraId="2FE08AB2" w14:textId="77777777" w:rsidR="00CC36A2" w:rsidRPr="00D54E8D" w:rsidRDefault="00CC36A2" w:rsidP="00D54E8D">
      <w:pPr>
        <w:pStyle w:val="HTML"/>
        <w:ind w:firstLine="709"/>
        <w:jc w:val="both"/>
        <w:rPr>
          <w:rFonts w:ascii="Arial" w:hAnsi="Arial" w:cs="Arial"/>
          <w:sz w:val="24"/>
          <w:szCs w:val="24"/>
          <w:lang w:val="en-US"/>
        </w:rPr>
      </w:pPr>
      <w:r w:rsidRPr="00D54E8D">
        <w:rPr>
          <w:rFonts w:ascii="Arial" w:hAnsi="Arial" w:cs="Arial"/>
          <w:sz w:val="24"/>
          <w:szCs w:val="24"/>
          <w:lang w:val="en-US"/>
        </w:rPr>
        <w:t>c) lawyer's services;</w:t>
      </w:r>
    </w:p>
    <w:p w14:paraId="5CDC218D" w14:textId="5435953F" w:rsidR="00C03720" w:rsidRPr="00D54E8D" w:rsidRDefault="00CC36A2" w:rsidP="00D54E8D">
      <w:pPr>
        <w:pStyle w:val="HTML"/>
        <w:ind w:firstLine="709"/>
        <w:jc w:val="both"/>
        <w:rPr>
          <w:rFonts w:ascii="Arial" w:hAnsi="Arial" w:cs="Arial"/>
          <w:sz w:val="24"/>
          <w:szCs w:val="24"/>
          <w:lang w:val="en-US"/>
        </w:rPr>
      </w:pPr>
      <w:r w:rsidRPr="00D54E8D">
        <w:rPr>
          <w:rFonts w:ascii="Arial" w:hAnsi="Arial" w:cs="Arial"/>
          <w:sz w:val="24"/>
          <w:szCs w:val="24"/>
          <w:lang w:val="en-US"/>
        </w:rPr>
        <w:t>d) services of a court administrator.</w:t>
      </w:r>
    </w:p>
    <w:p w14:paraId="04000E3F" w14:textId="77777777" w:rsidR="00C03720" w:rsidRPr="00D54E8D" w:rsidRDefault="00C03720" w:rsidP="00D54E8D">
      <w:pPr>
        <w:spacing w:after="120" w:line="360" w:lineRule="auto"/>
        <w:jc w:val="both"/>
        <w:rPr>
          <w:rFonts w:ascii="Arial" w:hAnsi="Arial" w:cs="Arial"/>
          <w:b/>
          <w:bCs/>
          <w:sz w:val="24"/>
          <w:szCs w:val="24"/>
          <w:lang w:val="en-US"/>
        </w:rPr>
      </w:pPr>
    </w:p>
    <w:p w14:paraId="4E609FF5" w14:textId="77777777" w:rsidR="00003EA3" w:rsidRPr="00D54E8D" w:rsidRDefault="00003EA3" w:rsidP="00D54E8D">
      <w:pPr>
        <w:spacing w:after="120" w:line="360" w:lineRule="auto"/>
        <w:jc w:val="both"/>
        <w:rPr>
          <w:rFonts w:ascii="Arial" w:hAnsi="Arial" w:cs="Arial"/>
          <w:b/>
          <w:bCs/>
          <w:sz w:val="24"/>
          <w:szCs w:val="24"/>
        </w:rPr>
      </w:pPr>
      <w:proofErr w:type="spellStart"/>
      <w:r w:rsidRPr="00D54E8D">
        <w:rPr>
          <w:rFonts w:ascii="Arial" w:hAnsi="Arial" w:cs="Arial"/>
          <w:b/>
          <w:bCs/>
          <w:sz w:val="24"/>
          <w:szCs w:val="24"/>
        </w:rPr>
        <w:t>Work</w:t>
      </w:r>
      <w:proofErr w:type="spellEnd"/>
      <w:r w:rsidRPr="00D54E8D">
        <w:rPr>
          <w:rFonts w:ascii="Arial" w:hAnsi="Arial" w:cs="Arial"/>
          <w:b/>
          <w:bCs/>
          <w:sz w:val="24"/>
          <w:szCs w:val="24"/>
        </w:rPr>
        <w:t xml:space="preserve"> </w:t>
      </w:r>
      <w:proofErr w:type="spellStart"/>
      <w:r w:rsidRPr="00D54E8D">
        <w:rPr>
          <w:rFonts w:ascii="Arial" w:hAnsi="Arial" w:cs="Arial"/>
          <w:b/>
          <w:bCs/>
          <w:sz w:val="24"/>
          <w:szCs w:val="24"/>
        </w:rPr>
        <w:t>program</w:t>
      </w:r>
      <w:proofErr w:type="spellEnd"/>
      <w:r w:rsidRPr="00D54E8D">
        <w:rPr>
          <w:rFonts w:ascii="Arial" w:hAnsi="Arial" w:cs="Arial"/>
          <w:b/>
          <w:bCs/>
          <w:sz w:val="24"/>
          <w:szCs w:val="24"/>
        </w:rPr>
        <w:t xml:space="preserve"> </w:t>
      </w:r>
      <w:proofErr w:type="spellStart"/>
      <w:r w:rsidRPr="00D54E8D">
        <w:rPr>
          <w:rFonts w:ascii="Arial" w:hAnsi="Arial" w:cs="Arial"/>
          <w:b/>
          <w:bCs/>
          <w:sz w:val="24"/>
          <w:szCs w:val="24"/>
        </w:rPr>
        <w:t>of</w:t>
      </w:r>
      <w:proofErr w:type="spellEnd"/>
      <w:r w:rsidRPr="00D54E8D">
        <w:rPr>
          <w:rFonts w:ascii="Arial" w:hAnsi="Arial" w:cs="Arial"/>
          <w:b/>
          <w:bCs/>
          <w:sz w:val="24"/>
          <w:szCs w:val="24"/>
        </w:rPr>
        <w:t xml:space="preserve"> </w:t>
      </w:r>
      <w:proofErr w:type="spellStart"/>
      <w:r w:rsidRPr="00D54E8D">
        <w:rPr>
          <w:rFonts w:ascii="Arial" w:hAnsi="Arial" w:cs="Arial"/>
          <w:b/>
          <w:bCs/>
          <w:sz w:val="24"/>
          <w:szCs w:val="24"/>
        </w:rPr>
        <w:t>the</w:t>
      </w:r>
      <w:proofErr w:type="spellEnd"/>
      <w:r w:rsidRPr="00D54E8D">
        <w:rPr>
          <w:rFonts w:ascii="Arial" w:hAnsi="Arial" w:cs="Arial"/>
          <w:b/>
          <w:bCs/>
          <w:sz w:val="24"/>
          <w:szCs w:val="24"/>
        </w:rPr>
        <w:t xml:space="preserve"> </w:t>
      </w:r>
      <w:proofErr w:type="spellStart"/>
      <w:r w:rsidRPr="00D54E8D">
        <w:rPr>
          <w:rFonts w:ascii="Arial" w:hAnsi="Arial" w:cs="Arial"/>
          <w:b/>
          <w:bCs/>
          <w:sz w:val="24"/>
          <w:szCs w:val="24"/>
        </w:rPr>
        <w:t>discipline</w:t>
      </w:r>
      <w:proofErr w:type="spellEnd"/>
      <w:r w:rsidRPr="00D54E8D">
        <w:rPr>
          <w:rFonts w:ascii="Arial" w:hAnsi="Arial" w:cs="Arial"/>
          <w:b/>
          <w:bCs/>
          <w:sz w:val="24"/>
          <w:szCs w:val="24"/>
        </w:rPr>
        <w:t xml:space="preserve"> (</w:t>
      </w:r>
      <w:proofErr w:type="spellStart"/>
      <w:r w:rsidRPr="00D54E8D">
        <w:rPr>
          <w:rFonts w:ascii="Arial" w:hAnsi="Arial" w:cs="Arial"/>
          <w:b/>
          <w:bCs/>
          <w:sz w:val="24"/>
          <w:szCs w:val="24"/>
        </w:rPr>
        <w:t>syllabus</w:t>
      </w:r>
      <w:proofErr w:type="spellEnd"/>
      <w:r w:rsidRPr="00D54E8D">
        <w:rPr>
          <w:rFonts w:ascii="Arial" w:hAnsi="Arial" w:cs="Arial"/>
          <w:b/>
          <w:bCs/>
          <w:sz w:val="24"/>
          <w:szCs w:val="24"/>
        </w:rPr>
        <w:t>):</w:t>
      </w:r>
    </w:p>
    <w:p w14:paraId="6BE54B4C" w14:textId="33561923" w:rsidR="00003EA3" w:rsidRPr="00746ABB" w:rsidRDefault="00003EA3" w:rsidP="00D54E8D">
      <w:pPr>
        <w:spacing w:line="360" w:lineRule="auto"/>
        <w:rPr>
          <w:rFonts w:ascii="Arial" w:hAnsi="Arial" w:cs="Arial"/>
          <w:sz w:val="24"/>
          <w:szCs w:val="24"/>
          <w:lang w:val="en-US"/>
        </w:rPr>
      </w:pPr>
      <w:proofErr w:type="spellStart"/>
      <w:r w:rsidRPr="00D54E8D">
        <w:rPr>
          <w:rFonts w:ascii="Arial" w:hAnsi="Arial" w:cs="Arial"/>
          <w:b/>
          <w:bCs/>
          <w:sz w:val="24"/>
          <w:szCs w:val="24"/>
        </w:rPr>
        <w:t>Compiled</w:t>
      </w:r>
      <w:proofErr w:type="spellEnd"/>
      <w:r w:rsidRPr="00D54E8D">
        <w:rPr>
          <w:rFonts w:ascii="Arial" w:hAnsi="Arial" w:cs="Arial"/>
          <w:b/>
          <w:bCs/>
          <w:sz w:val="24"/>
          <w:szCs w:val="24"/>
        </w:rPr>
        <w:t xml:space="preserve"> </w:t>
      </w:r>
      <w:proofErr w:type="spellStart"/>
      <w:r w:rsidRPr="00003EA3">
        <w:rPr>
          <w:rFonts w:ascii="Arial" w:hAnsi="Arial" w:cs="Arial"/>
          <w:sz w:val="24"/>
          <w:szCs w:val="24"/>
        </w:rPr>
        <w:t>by</w:t>
      </w:r>
      <w:proofErr w:type="spellEnd"/>
      <w:r w:rsidRPr="00003EA3">
        <w:rPr>
          <w:rFonts w:ascii="Arial" w:hAnsi="Arial" w:cs="Arial"/>
          <w:sz w:val="24"/>
          <w:szCs w:val="24"/>
        </w:rPr>
        <w:t xml:space="preserve"> </w:t>
      </w:r>
      <w:proofErr w:type="spellStart"/>
      <w:r w:rsidRPr="00746ABB">
        <w:rPr>
          <w:rFonts w:ascii="Arial" w:hAnsi="Arial" w:cs="Arial"/>
          <w:sz w:val="24"/>
          <w:szCs w:val="24"/>
        </w:rPr>
        <w:t>Associate</w:t>
      </w:r>
      <w:proofErr w:type="spellEnd"/>
      <w:r w:rsidRPr="00746ABB">
        <w:rPr>
          <w:rFonts w:ascii="Arial" w:hAnsi="Arial" w:cs="Arial"/>
          <w:sz w:val="24"/>
          <w:szCs w:val="24"/>
        </w:rPr>
        <w:t xml:space="preserve"> </w:t>
      </w:r>
      <w:proofErr w:type="spellStart"/>
      <w:r w:rsidRPr="00746ABB">
        <w:rPr>
          <w:rFonts w:ascii="Arial" w:hAnsi="Arial" w:cs="Arial"/>
          <w:sz w:val="24"/>
          <w:szCs w:val="24"/>
        </w:rPr>
        <w:t>Professor</w:t>
      </w:r>
      <w:proofErr w:type="spellEnd"/>
      <w:r w:rsidRPr="00746ABB">
        <w:rPr>
          <w:rFonts w:ascii="Arial" w:hAnsi="Arial" w:cs="Arial"/>
          <w:sz w:val="24"/>
          <w:szCs w:val="24"/>
        </w:rPr>
        <w:t xml:space="preserve"> </w:t>
      </w:r>
      <w:proofErr w:type="spellStart"/>
      <w:r w:rsidRPr="00746ABB">
        <w:rPr>
          <w:rFonts w:ascii="Arial" w:hAnsi="Arial" w:cs="Arial"/>
          <w:sz w:val="24"/>
          <w:szCs w:val="24"/>
        </w:rPr>
        <w:t>of</w:t>
      </w:r>
      <w:proofErr w:type="spellEnd"/>
      <w:r w:rsidRPr="00746ABB">
        <w:rPr>
          <w:rFonts w:ascii="Arial" w:hAnsi="Arial" w:cs="Arial"/>
          <w:sz w:val="24"/>
          <w:szCs w:val="24"/>
        </w:rPr>
        <w:t xml:space="preserve"> </w:t>
      </w:r>
      <w:proofErr w:type="spellStart"/>
      <w:r w:rsidRPr="00746ABB">
        <w:rPr>
          <w:rFonts w:ascii="Arial" w:hAnsi="Arial" w:cs="Arial"/>
          <w:sz w:val="24"/>
          <w:szCs w:val="24"/>
        </w:rPr>
        <w:t>Economic</w:t>
      </w:r>
      <w:proofErr w:type="spellEnd"/>
      <w:r w:rsidRPr="00746ABB">
        <w:rPr>
          <w:rFonts w:ascii="Arial" w:hAnsi="Arial" w:cs="Arial"/>
          <w:sz w:val="24"/>
          <w:szCs w:val="24"/>
        </w:rPr>
        <w:t xml:space="preserve"> </w:t>
      </w:r>
      <w:proofErr w:type="spellStart"/>
      <w:r w:rsidRPr="00746ABB">
        <w:rPr>
          <w:rFonts w:ascii="Arial" w:hAnsi="Arial" w:cs="Arial"/>
          <w:sz w:val="24"/>
          <w:szCs w:val="24"/>
        </w:rPr>
        <w:t>and</w:t>
      </w:r>
      <w:proofErr w:type="spellEnd"/>
      <w:r w:rsidRPr="00746ABB">
        <w:rPr>
          <w:rFonts w:ascii="Arial" w:hAnsi="Arial" w:cs="Arial"/>
          <w:sz w:val="24"/>
          <w:szCs w:val="24"/>
        </w:rPr>
        <w:t xml:space="preserve"> </w:t>
      </w:r>
      <w:proofErr w:type="spellStart"/>
      <w:r w:rsidRPr="00746ABB">
        <w:rPr>
          <w:rFonts w:ascii="Arial" w:hAnsi="Arial" w:cs="Arial"/>
          <w:sz w:val="24"/>
          <w:szCs w:val="24"/>
        </w:rPr>
        <w:t>Administrative</w:t>
      </w:r>
      <w:proofErr w:type="spellEnd"/>
      <w:r w:rsidRPr="00746ABB">
        <w:rPr>
          <w:rFonts w:ascii="Arial" w:hAnsi="Arial" w:cs="Arial"/>
          <w:sz w:val="24"/>
          <w:szCs w:val="24"/>
        </w:rPr>
        <w:t xml:space="preserve"> </w:t>
      </w:r>
      <w:proofErr w:type="spellStart"/>
      <w:r w:rsidRPr="00746ABB">
        <w:rPr>
          <w:rFonts w:ascii="Arial" w:hAnsi="Arial" w:cs="Arial"/>
          <w:sz w:val="24"/>
          <w:szCs w:val="24"/>
        </w:rPr>
        <w:t>Law</w:t>
      </w:r>
      <w:proofErr w:type="spellEnd"/>
      <w:r w:rsidRPr="00746ABB">
        <w:rPr>
          <w:rFonts w:ascii="Arial" w:hAnsi="Arial" w:cs="Arial"/>
          <w:sz w:val="24"/>
          <w:szCs w:val="24"/>
        </w:rPr>
        <w:t xml:space="preserve">, </w:t>
      </w:r>
      <w:proofErr w:type="spellStart"/>
      <w:r w:rsidRPr="00746ABB">
        <w:rPr>
          <w:rFonts w:ascii="Arial" w:hAnsi="Arial" w:cs="Arial"/>
          <w:sz w:val="24"/>
          <w:szCs w:val="24"/>
        </w:rPr>
        <w:t>Doctor</w:t>
      </w:r>
      <w:proofErr w:type="spellEnd"/>
      <w:r w:rsidRPr="00746ABB">
        <w:rPr>
          <w:rFonts w:ascii="Arial" w:hAnsi="Arial" w:cs="Arial"/>
          <w:sz w:val="24"/>
          <w:szCs w:val="24"/>
        </w:rPr>
        <w:t xml:space="preserve"> </w:t>
      </w:r>
      <w:proofErr w:type="spellStart"/>
      <w:r w:rsidRPr="00746ABB">
        <w:rPr>
          <w:rFonts w:ascii="Arial" w:hAnsi="Arial" w:cs="Arial"/>
          <w:sz w:val="24"/>
          <w:szCs w:val="24"/>
        </w:rPr>
        <w:t>of</w:t>
      </w:r>
      <w:proofErr w:type="spellEnd"/>
      <w:r w:rsidRPr="00746ABB">
        <w:rPr>
          <w:rFonts w:ascii="Arial" w:hAnsi="Arial" w:cs="Arial"/>
          <w:sz w:val="24"/>
          <w:szCs w:val="24"/>
        </w:rPr>
        <w:t xml:space="preserve"> </w:t>
      </w:r>
      <w:proofErr w:type="spellStart"/>
      <w:r w:rsidRPr="00746ABB">
        <w:rPr>
          <w:rFonts w:ascii="Arial" w:hAnsi="Arial" w:cs="Arial"/>
          <w:sz w:val="24"/>
          <w:szCs w:val="24"/>
        </w:rPr>
        <w:t>Law</w:t>
      </w:r>
      <w:proofErr w:type="spellEnd"/>
      <w:r w:rsidRPr="00746ABB">
        <w:rPr>
          <w:rFonts w:ascii="Arial" w:hAnsi="Arial" w:cs="Arial"/>
          <w:sz w:val="24"/>
          <w:szCs w:val="24"/>
        </w:rPr>
        <w:t xml:space="preserve">, </w:t>
      </w:r>
      <w:proofErr w:type="spellStart"/>
      <w:r w:rsidRPr="00746ABB">
        <w:rPr>
          <w:rFonts w:ascii="Arial" w:hAnsi="Arial" w:cs="Arial"/>
          <w:sz w:val="24"/>
          <w:szCs w:val="24"/>
        </w:rPr>
        <w:t>Associate</w:t>
      </w:r>
      <w:proofErr w:type="spellEnd"/>
      <w:r w:rsidRPr="00746ABB">
        <w:rPr>
          <w:rFonts w:ascii="Arial" w:hAnsi="Arial" w:cs="Arial"/>
          <w:sz w:val="24"/>
          <w:szCs w:val="24"/>
        </w:rPr>
        <w:t xml:space="preserve"> </w:t>
      </w:r>
      <w:proofErr w:type="spellStart"/>
      <w:r w:rsidRPr="00746ABB">
        <w:rPr>
          <w:rFonts w:ascii="Arial" w:hAnsi="Arial" w:cs="Arial"/>
          <w:sz w:val="24"/>
          <w:szCs w:val="24"/>
        </w:rPr>
        <w:t>Professor</w:t>
      </w:r>
      <w:proofErr w:type="spellEnd"/>
      <w:r w:rsidRPr="00746ABB">
        <w:rPr>
          <w:rFonts w:ascii="Arial" w:hAnsi="Arial" w:cs="Arial"/>
          <w:sz w:val="24"/>
          <w:szCs w:val="24"/>
        </w:rPr>
        <w:t xml:space="preserve">, </w:t>
      </w:r>
      <w:proofErr w:type="spellStart"/>
      <w:r w:rsidR="00DC794A" w:rsidRPr="00746ABB">
        <w:rPr>
          <w:rFonts w:ascii="Arial" w:hAnsi="Arial" w:cs="Arial"/>
          <w:sz w:val="24"/>
          <w:szCs w:val="24"/>
        </w:rPr>
        <w:t>Bevz</w:t>
      </w:r>
      <w:proofErr w:type="spellEnd"/>
      <w:r w:rsidR="00DC794A" w:rsidRPr="00746ABB">
        <w:rPr>
          <w:rFonts w:ascii="Arial" w:hAnsi="Arial" w:cs="Arial"/>
          <w:sz w:val="24"/>
          <w:szCs w:val="24"/>
        </w:rPr>
        <w:t xml:space="preserve"> S.</w:t>
      </w:r>
      <w:r w:rsidR="00DC794A" w:rsidRPr="00746ABB">
        <w:rPr>
          <w:rFonts w:ascii="Arial" w:hAnsi="Arial" w:cs="Arial"/>
          <w:sz w:val="24"/>
          <w:szCs w:val="24"/>
          <w:lang w:val="en-US"/>
        </w:rPr>
        <w:t>I.</w:t>
      </w:r>
    </w:p>
    <w:p w14:paraId="5686A5E2" w14:textId="77777777" w:rsidR="00003EA3" w:rsidRPr="00746ABB" w:rsidRDefault="00003EA3" w:rsidP="00D54E8D">
      <w:pPr>
        <w:spacing w:line="360" w:lineRule="auto"/>
        <w:rPr>
          <w:rFonts w:ascii="Arial" w:hAnsi="Arial" w:cs="Arial"/>
          <w:sz w:val="24"/>
          <w:szCs w:val="24"/>
        </w:rPr>
      </w:pPr>
      <w:proofErr w:type="spellStart"/>
      <w:r w:rsidRPr="00746ABB">
        <w:rPr>
          <w:rFonts w:ascii="Arial" w:hAnsi="Arial" w:cs="Arial"/>
          <w:b/>
          <w:bCs/>
          <w:sz w:val="24"/>
          <w:szCs w:val="24"/>
        </w:rPr>
        <w:t>Approved</w:t>
      </w:r>
      <w:proofErr w:type="spellEnd"/>
      <w:r w:rsidRPr="00746ABB">
        <w:rPr>
          <w:rFonts w:ascii="Arial" w:hAnsi="Arial" w:cs="Arial"/>
          <w:b/>
          <w:bCs/>
          <w:sz w:val="24"/>
          <w:szCs w:val="24"/>
        </w:rPr>
        <w:t xml:space="preserve"> </w:t>
      </w:r>
      <w:proofErr w:type="spellStart"/>
      <w:r w:rsidRPr="00746ABB">
        <w:rPr>
          <w:rFonts w:ascii="Arial" w:hAnsi="Arial" w:cs="Arial"/>
          <w:sz w:val="24"/>
          <w:szCs w:val="24"/>
        </w:rPr>
        <w:t>by</w:t>
      </w:r>
      <w:proofErr w:type="spellEnd"/>
      <w:r w:rsidRPr="00746ABB">
        <w:rPr>
          <w:rFonts w:ascii="Arial" w:hAnsi="Arial" w:cs="Arial"/>
          <w:sz w:val="24"/>
          <w:szCs w:val="24"/>
        </w:rPr>
        <w:t xml:space="preserve"> </w:t>
      </w:r>
      <w:proofErr w:type="spellStart"/>
      <w:r w:rsidRPr="00746ABB">
        <w:rPr>
          <w:rFonts w:ascii="Arial" w:hAnsi="Arial" w:cs="Arial"/>
          <w:sz w:val="24"/>
          <w:szCs w:val="24"/>
        </w:rPr>
        <w:t>the</w:t>
      </w:r>
      <w:proofErr w:type="spellEnd"/>
      <w:r w:rsidRPr="00746ABB">
        <w:rPr>
          <w:rFonts w:ascii="Arial" w:hAnsi="Arial" w:cs="Arial"/>
          <w:sz w:val="24"/>
          <w:szCs w:val="24"/>
        </w:rPr>
        <w:t xml:space="preserve"> </w:t>
      </w:r>
      <w:proofErr w:type="spellStart"/>
      <w:r w:rsidRPr="00746ABB">
        <w:rPr>
          <w:rFonts w:ascii="Arial" w:hAnsi="Arial" w:cs="Arial"/>
          <w:sz w:val="24"/>
          <w:szCs w:val="24"/>
        </w:rPr>
        <w:t>department</w:t>
      </w:r>
      <w:proofErr w:type="spellEnd"/>
      <w:r w:rsidRPr="00746ABB">
        <w:rPr>
          <w:rFonts w:ascii="Arial" w:hAnsi="Arial" w:cs="Arial"/>
          <w:sz w:val="24"/>
          <w:szCs w:val="24"/>
        </w:rPr>
        <w:t xml:space="preserve"> __________ (</w:t>
      </w:r>
      <w:proofErr w:type="spellStart"/>
      <w:r w:rsidRPr="00746ABB">
        <w:rPr>
          <w:rFonts w:ascii="Arial" w:hAnsi="Arial" w:cs="Arial"/>
          <w:sz w:val="24"/>
          <w:szCs w:val="24"/>
        </w:rPr>
        <w:t>protocol</w:t>
      </w:r>
      <w:proofErr w:type="spellEnd"/>
      <w:r w:rsidRPr="00746ABB">
        <w:rPr>
          <w:rFonts w:ascii="Arial" w:hAnsi="Arial" w:cs="Arial"/>
          <w:sz w:val="24"/>
          <w:szCs w:val="24"/>
        </w:rPr>
        <w:t xml:space="preserve"> № ___ </w:t>
      </w:r>
      <w:proofErr w:type="spellStart"/>
      <w:r w:rsidRPr="00746ABB">
        <w:rPr>
          <w:rFonts w:ascii="Arial" w:hAnsi="Arial" w:cs="Arial"/>
          <w:sz w:val="24"/>
          <w:szCs w:val="24"/>
        </w:rPr>
        <w:t>from</w:t>
      </w:r>
      <w:proofErr w:type="spellEnd"/>
      <w:r w:rsidRPr="00746ABB">
        <w:rPr>
          <w:rFonts w:ascii="Arial" w:hAnsi="Arial" w:cs="Arial"/>
          <w:sz w:val="24"/>
          <w:szCs w:val="24"/>
        </w:rPr>
        <w:t xml:space="preserve"> ____________)</w:t>
      </w:r>
    </w:p>
    <w:p w14:paraId="6C9DB81F" w14:textId="0696B1F0" w:rsidR="00755BE4" w:rsidRPr="00C03720" w:rsidRDefault="00003EA3" w:rsidP="00D54E8D">
      <w:pPr>
        <w:spacing w:line="360" w:lineRule="auto"/>
        <w:rPr>
          <w:rFonts w:ascii="Arial" w:hAnsi="Arial" w:cs="Arial"/>
          <w:sz w:val="24"/>
          <w:szCs w:val="24"/>
        </w:rPr>
      </w:pPr>
      <w:proofErr w:type="spellStart"/>
      <w:r w:rsidRPr="00746ABB">
        <w:rPr>
          <w:rFonts w:ascii="Arial" w:hAnsi="Arial" w:cs="Arial"/>
          <w:b/>
          <w:bCs/>
          <w:sz w:val="24"/>
          <w:szCs w:val="24"/>
        </w:rPr>
        <w:t>Approved</w:t>
      </w:r>
      <w:proofErr w:type="spellEnd"/>
      <w:r w:rsidRPr="00746ABB">
        <w:rPr>
          <w:rFonts w:ascii="Arial" w:hAnsi="Arial" w:cs="Arial"/>
          <w:b/>
          <w:bCs/>
          <w:sz w:val="24"/>
          <w:szCs w:val="24"/>
        </w:rPr>
        <w:t xml:space="preserve"> </w:t>
      </w:r>
      <w:proofErr w:type="spellStart"/>
      <w:r w:rsidRPr="00746ABB">
        <w:rPr>
          <w:rFonts w:ascii="Arial" w:hAnsi="Arial" w:cs="Arial"/>
          <w:sz w:val="24"/>
          <w:szCs w:val="24"/>
        </w:rPr>
        <w:t>by</w:t>
      </w:r>
      <w:proofErr w:type="spellEnd"/>
      <w:r w:rsidRPr="00746ABB">
        <w:rPr>
          <w:rFonts w:ascii="Arial" w:hAnsi="Arial" w:cs="Arial"/>
          <w:sz w:val="24"/>
          <w:szCs w:val="24"/>
        </w:rPr>
        <w:t xml:space="preserve"> </w:t>
      </w:r>
      <w:proofErr w:type="spellStart"/>
      <w:r w:rsidRPr="00746ABB">
        <w:rPr>
          <w:rFonts w:ascii="Arial" w:hAnsi="Arial" w:cs="Arial"/>
          <w:sz w:val="24"/>
          <w:szCs w:val="24"/>
        </w:rPr>
        <w:t>the</w:t>
      </w:r>
      <w:proofErr w:type="spellEnd"/>
      <w:r w:rsidRPr="00746ABB">
        <w:rPr>
          <w:rFonts w:ascii="Arial" w:hAnsi="Arial" w:cs="Arial"/>
          <w:sz w:val="24"/>
          <w:szCs w:val="24"/>
        </w:rPr>
        <w:t xml:space="preserve"> </w:t>
      </w:r>
      <w:proofErr w:type="spellStart"/>
      <w:r w:rsidRPr="00746ABB">
        <w:rPr>
          <w:rFonts w:ascii="Arial" w:hAnsi="Arial" w:cs="Arial"/>
          <w:sz w:val="24"/>
          <w:szCs w:val="24"/>
        </w:rPr>
        <w:t>Methodical</w:t>
      </w:r>
      <w:proofErr w:type="spellEnd"/>
      <w:r w:rsidRPr="00746ABB">
        <w:rPr>
          <w:rFonts w:ascii="Arial" w:hAnsi="Arial" w:cs="Arial"/>
          <w:sz w:val="24"/>
          <w:szCs w:val="24"/>
        </w:rPr>
        <w:t xml:space="preserve"> </w:t>
      </w:r>
      <w:proofErr w:type="spellStart"/>
      <w:r w:rsidRPr="00746ABB">
        <w:rPr>
          <w:rFonts w:ascii="Arial" w:hAnsi="Arial" w:cs="Arial"/>
          <w:sz w:val="24"/>
          <w:szCs w:val="24"/>
        </w:rPr>
        <w:t>Commission</w:t>
      </w:r>
      <w:proofErr w:type="spellEnd"/>
      <w:r w:rsidRPr="00746ABB">
        <w:rPr>
          <w:rFonts w:ascii="Arial" w:hAnsi="Arial" w:cs="Arial"/>
          <w:sz w:val="24"/>
          <w:szCs w:val="24"/>
        </w:rPr>
        <w:t xml:space="preserve"> </w:t>
      </w:r>
      <w:proofErr w:type="spellStart"/>
      <w:r w:rsidRPr="00746ABB">
        <w:rPr>
          <w:rFonts w:ascii="Arial" w:hAnsi="Arial" w:cs="Arial"/>
          <w:sz w:val="24"/>
          <w:szCs w:val="24"/>
        </w:rPr>
        <w:t>of</w:t>
      </w:r>
      <w:proofErr w:type="spellEnd"/>
      <w:r w:rsidRPr="00746ABB">
        <w:rPr>
          <w:rFonts w:ascii="Arial" w:hAnsi="Arial" w:cs="Arial"/>
          <w:sz w:val="24"/>
          <w:szCs w:val="24"/>
        </w:rPr>
        <w:t xml:space="preserve"> </w:t>
      </w:r>
      <w:proofErr w:type="spellStart"/>
      <w:r w:rsidRPr="00746ABB">
        <w:rPr>
          <w:rFonts w:ascii="Arial" w:hAnsi="Arial" w:cs="Arial"/>
          <w:sz w:val="24"/>
          <w:szCs w:val="24"/>
        </w:rPr>
        <w:t>the</w:t>
      </w:r>
      <w:proofErr w:type="spellEnd"/>
      <w:r w:rsidRPr="00746ABB">
        <w:rPr>
          <w:rFonts w:ascii="Arial" w:hAnsi="Arial" w:cs="Arial"/>
          <w:sz w:val="24"/>
          <w:szCs w:val="24"/>
        </w:rPr>
        <w:t xml:space="preserve"> </w:t>
      </w:r>
      <w:proofErr w:type="spellStart"/>
      <w:r w:rsidRPr="00746ABB">
        <w:rPr>
          <w:rFonts w:ascii="Arial" w:hAnsi="Arial" w:cs="Arial"/>
          <w:sz w:val="24"/>
          <w:szCs w:val="24"/>
        </w:rPr>
        <w:t>faculty</w:t>
      </w:r>
      <w:proofErr w:type="spellEnd"/>
      <w:r w:rsidRPr="00746ABB">
        <w:rPr>
          <w:rFonts w:ascii="Arial" w:hAnsi="Arial" w:cs="Arial"/>
          <w:sz w:val="24"/>
          <w:szCs w:val="24"/>
        </w:rPr>
        <w:t xml:space="preserve"> (</w:t>
      </w:r>
      <w:proofErr w:type="spellStart"/>
      <w:r w:rsidRPr="00746ABB">
        <w:rPr>
          <w:rFonts w:ascii="Arial" w:hAnsi="Arial" w:cs="Arial"/>
          <w:sz w:val="24"/>
          <w:szCs w:val="24"/>
        </w:rPr>
        <w:t>protocol</w:t>
      </w:r>
      <w:proofErr w:type="spellEnd"/>
      <w:r w:rsidRPr="00746ABB">
        <w:rPr>
          <w:rFonts w:ascii="Arial" w:hAnsi="Arial" w:cs="Arial"/>
          <w:sz w:val="24"/>
          <w:szCs w:val="24"/>
        </w:rPr>
        <w:t xml:space="preserve"> № __ </w:t>
      </w:r>
      <w:proofErr w:type="spellStart"/>
      <w:r w:rsidRPr="00746ABB">
        <w:rPr>
          <w:rFonts w:ascii="Arial" w:hAnsi="Arial" w:cs="Arial"/>
          <w:sz w:val="24"/>
          <w:szCs w:val="24"/>
        </w:rPr>
        <w:t>from</w:t>
      </w:r>
      <w:proofErr w:type="spellEnd"/>
      <w:r w:rsidRPr="00746ABB">
        <w:rPr>
          <w:rFonts w:ascii="Arial" w:hAnsi="Arial" w:cs="Arial"/>
          <w:sz w:val="24"/>
          <w:szCs w:val="24"/>
        </w:rPr>
        <w:t xml:space="preserve"> _______)</w:t>
      </w:r>
    </w:p>
    <w:sectPr w:rsidR="00755BE4" w:rsidRPr="00C03720" w:rsidSect="00997A1D">
      <w:headerReference w:type="default" r:id="rId15"/>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9FFB1" w14:textId="77777777" w:rsidR="00995212" w:rsidRDefault="00995212" w:rsidP="003947AA">
      <w:pPr>
        <w:spacing w:line="240" w:lineRule="auto"/>
      </w:pPr>
      <w:r>
        <w:separator/>
      </w:r>
    </w:p>
  </w:endnote>
  <w:endnote w:type="continuationSeparator" w:id="0">
    <w:p w14:paraId="4B92DEFD" w14:textId="77777777" w:rsidR="00995212" w:rsidRDefault="00995212" w:rsidP="003947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36387" w14:textId="77777777" w:rsidR="00995212" w:rsidRDefault="00995212" w:rsidP="003947AA">
      <w:pPr>
        <w:spacing w:line="240" w:lineRule="auto"/>
      </w:pPr>
      <w:r>
        <w:separator/>
      </w:r>
    </w:p>
  </w:footnote>
  <w:footnote w:type="continuationSeparator" w:id="0">
    <w:p w14:paraId="4C701DA5" w14:textId="77777777" w:rsidR="00995212" w:rsidRDefault="00995212" w:rsidP="003947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732914"/>
      <w:docPartObj>
        <w:docPartGallery w:val="Page Numbers (Top of Page)"/>
        <w:docPartUnique/>
      </w:docPartObj>
    </w:sdtPr>
    <w:sdtEndPr/>
    <w:sdtContent>
      <w:p w14:paraId="50B76B83" w14:textId="77777777" w:rsidR="00940507" w:rsidRDefault="00940507">
        <w:pPr>
          <w:pStyle w:val="af3"/>
          <w:jc w:val="right"/>
        </w:pPr>
        <w:r>
          <w:fldChar w:fldCharType="begin"/>
        </w:r>
        <w:r>
          <w:instrText>PAGE   \* MERGEFORMAT</w:instrText>
        </w:r>
        <w:r>
          <w:fldChar w:fldCharType="separate"/>
        </w:r>
        <w:r w:rsidR="00D66883" w:rsidRPr="00D66883">
          <w:rPr>
            <w:noProof/>
            <w:lang w:val="ru-RU"/>
          </w:rPr>
          <w:t>18</w:t>
        </w:r>
        <w:r>
          <w:fldChar w:fldCharType="end"/>
        </w:r>
      </w:p>
    </w:sdtContent>
  </w:sdt>
  <w:p w14:paraId="27A470E9" w14:textId="77777777" w:rsidR="00940507" w:rsidRDefault="00940507">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652A"/>
    <w:multiLevelType w:val="hybridMultilevel"/>
    <w:tmpl w:val="E6FC0D70"/>
    <w:lvl w:ilvl="0" w:tplc="04069830">
      <w:start w:val="1"/>
      <w:numFmt w:val="decimal"/>
      <w:lvlText w:val="%1."/>
      <w:lvlJc w:val="left"/>
      <w:pPr>
        <w:tabs>
          <w:tab w:val="num" w:pos="720"/>
        </w:tabs>
        <w:ind w:left="720" w:hanging="360"/>
      </w:pPr>
    </w:lvl>
    <w:lvl w:ilvl="1" w:tplc="F97E007C" w:tentative="1">
      <w:start w:val="1"/>
      <w:numFmt w:val="decimal"/>
      <w:lvlText w:val="%2."/>
      <w:lvlJc w:val="left"/>
      <w:pPr>
        <w:tabs>
          <w:tab w:val="num" w:pos="1440"/>
        </w:tabs>
        <w:ind w:left="1440" w:hanging="360"/>
      </w:pPr>
    </w:lvl>
    <w:lvl w:ilvl="2" w:tplc="041260C8" w:tentative="1">
      <w:start w:val="1"/>
      <w:numFmt w:val="decimal"/>
      <w:lvlText w:val="%3."/>
      <w:lvlJc w:val="left"/>
      <w:pPr>
        <w:tabs>
          <w:tab w:val="num" w:pos="2160"/>
        </w:tabs>
        <w:ind w:left="2160" w:hanging="360"/>
      </w:pPr>
    </w:lvl>
    <w:lvl w:ilvl="3" w:tplc="2ED02E52" w:tentative="1">
      <w:start w:val="1"/>
      <w:numFmt w:val="decimal"/>
      <w:lvlText w:val="%4."/>
      <w:lvlJc w:val="left"/>
      <w:pPr>
        <w:tabs>
          <w:tab w:val="num" w:pos="2880"/>
        </w:tabs>
        <w:ind w:left="2880" w:hanging="360"/>
      </w:pPr>
    </w:lvl>
    <w:lvl w:ilvl="4" w:tplc="8DBC09B4" w:tentative="1">
      <w:start w:val="1"/>
      <w:numFmt w:val="decimal"/>
      <w:lvlText w:val="%5."/>
      <w:lvlJc w:val="left"/>
      <w:pPr>
        <w:tabs>
          <w:tab w:val="num" w:pos="3600"/>
        </w:tabs>
        <w:ind w:left="3600" w:hanging="360"/>
      </w:pPr>
    </w:lvl>
    <w:lvl w:ilvl="5" w:tplc="7C5E8212" w:tentative="1">
      <w:start w:val="1"/>
      <w:numFmt w:val="decimal"/>
      <w:lvlText w:val="%6."/>
      <w:lvlJc w:val="left"/>
      <w:pPr>
        <w:tabs>
          <w:tab w:val="num" w:pos="4320"/>
        </w:tabs>
        <w:ind w:left="4320" w:hanging="360"/>
      </w:pPr>
    </w:lvl>
    <w:lvl w:ilvl="6" w:tplc="5BB24458" w:tentative="1">
      <w:start w:val="1"/>
      <w:numFmt w:val="decimal"/>
      <w:lvlText w:val="%7."/>
      <w:lvlJc w:val="left"/>
      <w:pPr>
        <w:tabs>
          <w:tab w:val="num" w:pos="5040"/>
        </w:tabs>
        <w:ind w:left="5040" w:hanging="360"/>
      </w:pPr>
    </w:lvl>
    <w:lvl w:ilvl="7" w:tplc="3B8CE056" w:tentative="1">
      <w:start w:val="1"/>
      <w:numFmt w:val="decimal"/>
      <w:lvlText w:val="%8."/>
      <w:lvlJc w:val="left"/>
      <w:pPr>
        <w:tabs>
          <w:tab w:val="num" w:pos="5760"/>
        </w:tabs>
        <w:ind w:left="5760" w:hanging="360"/>
      </w:pPr>
    </w:lvl>
    <w:lvl w:ilvl="8" w:tplc="F7E6BA50" w:tentative="1">
      <w:start w:val="1"/>
      <w:numFmt w:val="decimal"/>
      <w:lvlText w:val="%9."/>
      <w:lvlJc w:val="left"/>
      <w:pPr>
        <w:tabs>
          <w:tab w:val="num" w:pos="6480"/>
        </w:tabs>
        <w:ind w:left="6480" w:hanging="360"/>
      </w:pPr>
    </w:lvl>
  </w:abstractNum>
  <w:abstractNum w:abstractNumId="1" w15:restartNumberingAfterBreak="0">
    <w:nsid w:val="0637108D"/>
    <w:multiLevelType w:val="hybridMultilevel"/>
    <w:tmpl w:val="320089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14723D"/>
    <w:multiLevelType w:val="hybridMultilevel"/>
    <w:tmpl w:val="CCE86D8A"/>
    <w:lvl w:ilvl="0" w:tplc="0419000F">
      <w:start w:val="1"/>
      <w:numFmt w:val="decimal"/>
      <w:lvlText w:val="%1."/>
      <w:lvlJc w:val="left"/>
      <w:pPr>
        <w:tabs>
          <w:tab w:val="num" w:pos="947"/>
        </w:tabs>
        <w:ind w:left="947" w:hanging="360"/>
      </w:pPr>
    </w:lvl>
    <w:lvl w:ilvl="1" w:tplc="04220019" w:tentative="1">
      <w:start w:val="1"/>
      <w:numFmt w:val="lowerLetter"/>
      <w:lvlText w:val="%2."/>
      <w:lvlJc w:val="left"/>
      <w:pPr>
        <w:ind w:left="1667" w:hanging="360"/>
      </w:pPr>
    </w:lvl>
    <w:lvl w:ilvl="2" w:tplc="0422001B" w:tentative="1">
      <w:start w:val="1"/>
      <w:numFmt w:val="lowerRoman"/>
      <w:lvlText w:val="%3."/>
      <w:lvlJc w:val="right"/>
      <w:pPr>
        <w:ind w:left="2387" w:hanging="180"/>
      </w:pPr>
    </w:lvl>
    <w:lvl w:ilvl="3" w:tplc="0422000F" w:tentative="1">
      <w:start w:val="1"/>
      <w:numFmt w:val="decimal"/>
      <w:lvlText w:val="%4."/>
      <w:lvlJc w:val="left"/>
      <w:pPr>
        <w:ind w:left="3107" w:hanging="360"/>
      </w:pPr>
    </w:lvl>
    <w:lvl w:ilvl="4" w:tplc="04220019" w:tentative="1">
      <w:start w:val="1"/>
      <w:numFmt w:val="lowerLetter"/>
      <w:lvlText w:val="%5."/>
      <w:lvlJc w:val="left"/>
      <w:pPr>
        <w:ind w:left="3827" w:hanging="360"/>
      </w:pPr>
    </w:lvl>
    <w:lvl w:ilvl="5" w:tplc="0422001B" w:tentative="1">
      <w:start w:val="1"/>
      <w:numFmt w:val="lowerRoman"/>
      <w:lvlText w:val="%6."/>
      <w:lvlJc w:val="right"/>
      <w:pPr>
        <w:ind w:left="4547" w:hanging="180"/>
      </w:pPr>
    </w:lvl>
    <w:lvl w:ilvl="6" w:tplc="0422000F" w:tentative="1">
      <w:start w:val="1"/>
      <w:numFmt w:val="decimal"/>
      <w:lvlText w:val="%7."/>
      <w:lvlJc w:val="left"/>
      <w:pPr>
        <w:ind w:left="5267" w:hanging="360"/>
      </w:pPr>
    </w:lvl>
    <w:lvl w:ilvl="7" w:tplc="04220019" w:tentative="1">
      <w:start w:val="1"/>
      <w:numFmt w:val="lowerLetter"/>
      <w:lvlText w:val="%8."/>
      <w:lvlJc w:val="left"/>
      <w:pPr>
        <w:ind w:left="5987" w:hanging="360"/>
      </w:pPr>
    </w:lvl>
    <w:lvl w:ilvl="8" w:tplc="0422001B" w:tentative="1">
      <w:start w:val="1"/>
      <w:numFmt w:val="lowerRoman"/>
      <w:lvlText w:val="%9."/>
      <w:lvlJc w:val="right"/>
      <w:pPr>
        <w:ind w:left="6707" w:hanging="180"/>
      </w:pPr>
    </w:lvl>
  </w:abstractNum>
  <w:abstractNum w:abstractNumId="3" w15:restartNumberingAfterBreak="0">
    <w:nsid w:val="097A46E6"/>
    <w:multiLevelType w:val="hybridMultilevel"/>
    <w:tmpl w:val="60482D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EE02EA"/>
    <w:multiLevelType w:val="hybridMultilevel"/>
    <w:tmpl w:val="E1622302"/>
    <w:lvl w:ilvl="0" w:tplc="0D002568">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801091A"/>
    <w:multiLevelType w:val="hybridMultilevel"/>
    <w:tmpl w:val="5E0ED5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8727948"/>
    <w:multiLevelType w:val="hybridMultilevel"/>
    <w:tmpl w:val="7090CB7C"/>
    <w:lvl w:ilvl="0" w:tplc="0D00256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C384084"/>
    <w:multiLevelType w:val="hybridMultilevel"/>
    <w:tmpl w:val="4A4C9DB4"/>
    <w:lvl w:ilvl="0" w:tplc="73643778">
      <w:start w:val="4"/>
      <w:numFmt w:val="bullet"/>
      <w:lvlText w:val="-"/>
      <w:lvlJc w:val="left"/>
      <w:pPr>
        <w:ind w:left="1069" w:hanging="360"/>
      </w:pPr>
      <w:rPr>
        <w:rFonts w:ascii="Arial" w:eastAsia="Times New Roman" w:hAnsi="Arial" w:cs="Aria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1C8D0636"/>
    <w:multiLevelType w:val="hybridMultilevel"/>
    <w:tmpl w:val="D9368D28"/>
    <w:lvl w:ilvl="0" w:tplc="387A047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D4F292C"/>
    <w:multiLevelType w:val="hybridMultilevel"/>
    <w:tmpl w:val="4BD211B6"/>
    <w:lvl w:ilvl="0" w:tplc="9D264AD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1DA50052"/>
    <w:multiLevelType w:val="hybridMultilevel"/>
    <w:tmpl w:val="D76CE7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123613A"/>
    <w:multiLevelType w:val="hybridMultilevel"/>
    <w:tmpl w:val="8FA2B8F4"/>
    <w:lvl w:ilvl="0" w:tplc="0D002568">
      <w:start w:val="1"/>
      <w:numFmt w:val="decimal"/>
      <w:lvlText w:val="%1."/>
      <w:lvlJc w:val="left"/>
      <w:pPr>
        <w:ind w:left="1307" w:hanging="360"/>
      </w:pPr>
      <w:rPr>
        <w:rFonts w:hint="default"/>
      </w:rPr>
    </w:lvl>
    <w:lvl w:ilvl="1" w:tplc="04220019" w:tentative="1">
      <w:start w:val="1"/>
      <w:numFmt w:val="lowerLetter"/>
      <w:lvlText w:val="%2."/>
      <w:lvlJc w:val="left"/>
      <w:pPr>
        <w:ind w:left="1667" w:hanging="360"/>
      </w:pPr>
    </w:lvl>
    <w:lvl w:ilvl="2" w:tplc="0422001B" w:tentative="1">
      <w:start w:val="1"/>
      <w:numFmt w:val="lowerRoman"/>
      <w:lvlText w:val="%3."/>
      <w:lvlJc w:val="right"/>
      <w:pPr>
        <w:ind w:left="2387" w:hanging="180"/>
      </w:pPr>
    </w:lvl>
    <w:lvl w:ilvl="3" w:tplc="0422000F" w:tentative="1">
      <w:start w:val="1"/>
      <w:numFmt w:val="decimal"/>
      <w:lvlText w:val="%4."/>
      <w:lvlJc w:val="left"/>
      <w:pPr>
        <w:ind w:left="3107" w:hanging="360"/>
      </w:pPr>
    </w:lvl>
    <w:lvl w:ilvl="4" w:tplc="04220019" w:tentative="1">
      <w:start w:val="1"/>
      <w:numFmt w:val="lowerLetter"/>
      <w:lvlText w:val="%5."/>
      <w:lvlJc w:val="left"/>
      <w:pPr>
        <w:ind w:left="3827" w:hanging="360"/>
      </w:pPr>
    </w:lvl>
    <w:lvl w:ilvl="5" w:tplc="0422001B" w:tentative="1">
      <w:start w:val="1"/>
      <w:numFmt w:val="lowerRoman"/>
      <w:lvlText w:val="%6."/>
      <w:lvlJc w:val="right"/>
      <w:pPr>
        <w:ind w:left="4547" w:hanging="180"/>
      </w:pPr>
    </w:lvl>
    <w:lvl w:ilvl="6" w:tplc="0422000F" w:tentative="1">
      <w:start w:val="1"/>
      <w:numFmt w:val="decimal"/>
      <w:lvlText w:val="%7."/>
      <w:lvlJc w:val="left"/>
      <w:pPr>
        <w:ind w:left="5267" w:hanging="360"/>
      </w:pPr>
    </w:lvl>
    <w:lvl w:ilvl="7" w:tplc="04220019" w:tentative="1">
      <w:start w:val="1"/>
      <w:numFmt w:val="lowerLetter"/>
      <w:lvlText w:val="%8."/>
      <w:lvlJc w:val="left"/>
      <w:pPr>
        <w:ind w:left="5987" w:hanging="360"/>
      </w:pPr>
    </w:lvl>
    <w:lvl w:ilvl="8" w:tplc="0422001B" w:tentative="1">
      <w:start w:val="1"/>
      <w:numFmt w:val="lowerRoman"/>
      <w:lvlText w:val="%9."/>
      <w:lvlJc w:val="right"/>
      <w:pPr>
        <w:ind w:left="6707" w:hanging="180"/>
      </w:pPr>
    </w:lvl>
  </w:abstractNum>
  <w:abstractNum w:abstractNumId="12" w15:restartNumberingAfterBreak="0">
    <w:nsid w:val="2A5955BF"/>
    <w:multiLevelType w:val="hybridMultilevel"/>
    <w:tmpl w:val="779E84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BFA4D3B"/>
    <w:multiLevelType w:val="hybridMultilevel"/>
    <w:tmpl w:val="42B6D346"/>
    <w:lvl w:ilvl="0" w:tplc="0EBA7522">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EBD4751"/>
    <w:multiLevelType w:val="hybridMultilevel"/>
    <w:tmpl w:val="51B4D652"/>
    <w:lvl w:ilvl="0" w:tplc="0422000F">
      <w:start w:val="1"/>
      <w:numFmt w:val="decimal"/>
      <w:lvlText w:val="%1."/>
      <w:lvlJc w:val="left"/>
      <w:pPr>
        <w:ind w:left="760" w:hanging="360"/>
      </w:pPr>
    </w:lvl>
    <w:lvl w:ilvl="1" w:tplc="04220019" w:tentative="1">
      <w:start w:val="1"/>
      <w:numFmt w:val="lowerLetter"/>
      <w:lvlText w:val="%2."/>
      <w:lvlJc w:val="left"/>
      <w:pPr>
        <w:ind w:left="1480" w:hanging="360"/>
      </w:pPr>
    </w:lvl>
    <w:lvl w:ilvl="2" w:tplc="0422001B" w:tentative="1">
      <w:start w:val="1"/>
      <w:numFmt w:val="lowerRoman"/>
      <w:lvlText w:val="%3."/>
      <w:lvlJc w:val="right"/>
      <w:pPr>
        <w:ind w:left="2200" w:hanging="180"/>
      </w:pPr>
    </w:lvl>
    <w:lvl w:ilvl="3" w:tplc="0422000F" w:tentative="1">
      <w:start w:val="1"/>
      <w:numFmt w:val="decimal"/>
      <w:lvlText w:val="%4."/>
      <w:lvlJc w:val="left"/>
      <w:pPr>
        <w:ind w:left="2920" w:hanging="360"/>
      </w:pPr>
    </w:lvl>
    <w:lvl w:ilvl="4" w:tplc="04220019" w:tentative="1">
      <w:start w:val="1"/>
      <w:numFmt w:val="lowerLetter"/>
      <w:lvlText w:val="%5."/>
      <w:lvlJc w:val="left"/>
      <w:pPr>
        <w:ind w:left="3640" w:hanging="360"/>
      </w:pPr>
    </w:lvl>
    <w:lvl w:ilvl="5" w:tplc="0422001B" w:tentative="1">
      <w:start w:val="1"/>
      <w:numFmt w:val="lowerRoman"/>
      <w:lvlText w:val="%6."/>
      <w:lvlJc w:val="right"/>
      <w:pPr>
        <w:ind w:left="4360" w:hanging="180"/>
      </w:pPr>
    </w:lvl>
    <w:lvl w:ilvl="6" w:tplc="0422000F" w:tentative="1">
      <w:start w:val="1"/>
      <w:numFmt w:val="decimal"/>
      <w:lvlText w:val="%7."/>
      <w:lvlJc w:val="left"/>
      <w:pPr>
        <w:ind w:left="5080" w:hanging="360"/>
      </w:pPr>
    </w:lvl>
    <w:lvl w:ilvl="7" w:tplc="04220019" w:tentative="1">
      <w:start w:val="1"/>
      <w:numFmt w:val="lowerLetter"/>
      <w:lvlText w:val="%8."/>
      <w:lvlJc w:val="left"/>
      <w:pPr>
        <w:ind w:left="5800" w:hanging="360"/>
      </w:pPr>
    </w:lvl>
    <w:lvl w:ilvl="8" w:tplc="0422001B" w:tentative="1">
      <w:start w:val="1"/>
      <w:numFmt w:val="lowerRoman"/>
      <w:lvlText w:val="%9."/>
      <w:lvlJc w:val="right"/>
      <w:pPr>
        <w:ind w:left="6520" w:hanging="180"/>
      </w:pPr>
    </w:lvl>
  </w:abstractNum>
  <w:abstractNum w:abstractNumId="15" w15:restartNumberingAfterBreak="0">
    <w:nsid w:val="2F5216E9"/>
    <w:multiLevelType w:val="hybridMultilevel"/>
    <w:tmpl w:val="342C0B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0C82BD8"/>
    <w:multiLevelType w:val="hybridMultilevel"/>
    <w:tmpl w:val="7090CB7C"/>
    <w:lvl w:ilvl="0" w:tplc="0D00256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379E551F"/>
    <w:multiLevelType w:val="hybridMultilevel"/>
    <w:tmpl w:val="0608AFD2"/>
    <w:lvl w:ilvl="0" w:tplc="0938151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382B105D"/>
    <w:multiLevelType w:val="hybridMultilevel"/>
    <w:tmpl w:val="83CC98E2"/>
    <w:lvl w:ilvl="0" w:tplc="0419000F">
      <w:start w:val="1"/>
      <w:numFmt w:val="decimal"/>
      <w:lvlText w:val="%1."/>
      <w:lvlJc w:val="left"/>
      <w:pPr>
        <w:tabs>
          <w:tab w:val="num" w:pos="1080"/>
        </w:tabs>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15:restartNumberingAfterBreak="0">
    <w:nsid w:val="395D6290"/>
    <w:multiLevelType w:val="hybridMultilevel"/>
    <w:tmpl w:val="E6FC0D70"/>
    <w:lvl w:ilvl="0" w:tplc="04069830">
      <w:start w:val="1"/>
      <w:numFmt w:val="decimal"/>
      <w:lvlText w:val="%1."/>
      <w:lvlJc w:val="left"/>
      <w:pPr>
        <w:tabs>
          <w:tab w:val="num" w:pos="720"/>
        </w:tabs>
        <w:ind w:left="720" w:hanging="360"/>
      </w:pPr>
    </w:lvl>
    <w:lvl w:ilvl="1" w:tplc="F97E007C" w:tentative="1">
      <w:start w:val="1"/>
      <w:numFmt w:val="decimal"/>
      <w:lvlText w:val="%2."/>
      <w:lvlJc w:val="left"/>
      <w:pPr>
        <w:tabs>
          <w:tab w:val="num" w:pos="1440"/>
        </w:tabs>
        <w:ind w:left="1440" w:hanging="360"/>
      </w:pPr>
    </w:lvl>
    <w:lvl w:ilvl="2" w:tplc="041260C8" w:tentative="1">
      <w:start w:val="1"/>
      <w:numFmt w:val="decimal"/>
      <w:lvlText w:val="%3."/>
      <w:lvlJc w:val="left"/>
      <w:pPr>
        <w:tabs>
          <w:tab w:val="num" w:pos="2160"/>
        </w:tabs>
        <w:ind w:left="2160" w:hanging="360"/>
      </w:pPr>
    </w:lvl>
    <w:lvl w:ilvl="3" w:tplc="2ED02E52" w:tentative="1">
      <w:start w:val="1"/>
      <w:numFmt w:val="decimal"/>
      <w:lvlText w:val="%4."/>
      <w:lvlJc w:val="left"/>
      <w:pPr>
        <w:tabs>
          <w:tab w:val="num" w:pos="2880"/>
        </w:tabs>
        <w:ind w:left="2880" w:hanging="360"/>
      </w:pPr>
    </w:lvl>
    <w:lvl w:ilvl="4" w:tplc="8DBC09B4" w:tentative="1">
      <w:start w:val="1"/>
      <w:numFmt w:val="decimal"/>
      <w:lvlText w:val="%5."/>
      <w:lvlJc w:val="left"/>
      <w:pPr>
        <w:tabs>
          <w:tab w:val="num" w:pos="3600"/>
        </w:tabs>
        <w:ind w:left="3600" w:hanging="360"/>
      </w:pPr>
    </w:lvl>
    <w:lvl w:ilvl="5" w:tplc="7C5E8212" w:tentative="1">
      <w:start w:val="1"/>
      <w:numFmt w:val="decimal"/>
      <w:lvlText w:val="%6."/>
      <w:lvlJc w:val="left"/>
      <w:pPr>
        <w:tabs>
          <w:tab w:val="num" w:pos="4320"/>
        </w:tabs>
        <w:ind w:left="4320" w:hanging="360"/>
      </w:pPr>
    </w:lvl>
    <w:lvl w:ilvl="6" w:tplc="5BB24458" w:tentative="1">
      <w:start w:val="1"/>
      <w:numFmt w:val="decimal"/>
      <w:lvlText w:val="%7."/>
      <w:lvlJc w:val="left"/>
      <w:pPr>
        <w:tabs>
          <w:tab w:val="num" w:pos="5040"/>
        </w:tabs>
        <w:ind w:left="5040" w:hanging="360"/>
      </w:pPr>
    </w:lvl>
    <w:lvl w:ilvl="7" w:tplc="3B8CE056" w:tentative="1">
      <w:start w:val="1"/>
      <w:numFmt w:val="decimal"/>
      <w:lvlText w:val="%8."/>
      <w:lvlJc w:val="left"/>
      <w:pPr>
        <w:tabs>
          <w:tab w:val="num" w:pos="5760"/>
        </w:tabs>
        <w:ind w:left="5760" w:hanging="360"/>
      </w:pPr>
    </w:lvl>
    <w:lvl w:ilvl="8" w:tplc="F7E6BA50" w:tentative="1">
      <w:start w:val="1"/>
      <w:numFmt w:val="decimal"/>
      <w:lvlText w:val="%9."/>
      <w:lvlJc w:val="left"/>
      <w:pPr>
        <w:tabs>
          <w:tab w:val="num" w:pos="6480"/>
        </w:tabs>
        <w:ind w:left="6480" w:hanging="360"/>
      </w:pPr>
    </w:lvl>
  </w:abstractNum>
  <w:abstractNum w:abstractNumId="20" w15:restartNumberingAfterBreak="0">
    <w:nsid w:val="3A0C11C3"/>
    <w:multiLevelType w:val="hybridMultilevel"/>
    <w:tmpl w:val="F9F24A6C"/>
    <w:lvl w:ilvl="0" w:tplc="0419000F">
      <w:start w:val="1"/>
      <w:numFmt w:val="decimal"/>
      <w:lvlText w:val="%1."/>
      <w:lvlJc w:val="left"/>
      <w:pPr>
        <w:tabs>
          <w:tab w:val="num" w:pos="720"/>
        </w:tabs>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C8A3EE9"/>
    <w:multiLevelType w:val="hybridMultilevel"/>
    <w:tmpl w:val="320089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CD86C46"/>
    <w:multiLevelType w:val="hybridMultilevel"/>
    <w:tmpl w:val="F9F24A6C"/>
    <w:lvl w:ilvl="0" w:tplc="0419000F">
      <w:start w:val="1"/>
      <w:numFmt w:val="decimal"/>
      <w:lvlText w:val="%1."/>
      <w:lvlJc w:val="left"/>
      <w:pPr>
        <w:tabs>
          <w:tab w:val="num" w:pos="720"/>
        </w:tabs>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00242D4"/>
    <w:multiLevelType w:val="hybridMultilevel"/>
    <w:tmpl w:val="1CC89D34"/>
    <w:lvl w:ilvl="0" w:tplc="4306C5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1047F3D"/>
    <w:multiLevelType w:val="hybridMultilevel"/>
    <w:tmpl w:val="10D63010"/>
    <w:lvl w:ilvl="0" w:tplc="0EBA7522">
      <w:start w:val="1"/>
      <w:numFmt w:val="decimal"/>
      <w:lvlText w:val="%1."/>
      <w:lvlJc w:val="left"/>
      <w:pPr>
        <w:ind w:left="1307" w:hanging="360"/>
      </w:pPr>
      <w:rPr>
        <w:rFonts w:hint="default"/>
      </w:rPr>
    </w:lvl>
    <w:lvl w:ilvl="1" w:tplc="04220019" w:tentative="1">
      <w:start w:val="1"/>
      <w:numFmt w:val="lowerLetter"/>
      <w:lvlText w:val="%2."/>
      <w:lvlJc w:val="left"/>
      <w:pPr>
        <w:ind w:left="1667" w:hanging="360"/>
      </w:pPr>
    </w:lvl>
    <w:lvl w:ilvl="2" w:tplc="0422001B" w:tentative="1">
      <w:start w:val="1"/>
      <w:numFmt w:val="lowerRoman"/>
      <w:lvlText w:val="%3."/>
      <w:lvlJc w:val="right"/>
      <w:pPr>
        <w:ind w:left="2387" w:hanging="180"/>
      </w:pPr>
    </w:lvl>
    <w:lvl w:ilvl="3" w:tplc="0422000F" w:tentative="1">
      <w:start w:val="1"/>
      <w:numFmt w:val="decimal"/>
      <w:lvlText w:val="%4."/>
      <w:lvlJc w:val="left"/>
      <w:pPr>
        <w:ind w:left="3107" w:hanging="360"/>
      </w:pPr>
    </w:lvl>
    <w:lvl w:ilvl="4" w:tplc="04220019" w:tentative="1">
      <w:start w:val="1"/>
      <w:numFmt w:val="lowerLetter"/>
      <w:lvlText w:val="%5."/>
      <w:lvlJc w:val="left"/>
      <w:pPr>
        <w:ind w:left="3827" w:hanging="360"/>
      </w:pPr>
    </w:lvl>
    <w:lvl w:ilvl="5" w:tplc="0422001B" w:tentative="1">
      <w:start w:val="1"/>
      <w:numFmt w:val="lowerRoman"/>
      <w:lvlText w:val="%6."/>
      <w:lvlJc w:val="right"/>
      <w:pPr>
        <w:ind w:left="4547" w:hanging="180"/>
      </w:pPr>
    </w:lvl>
    <w:lvl w:ilvl="6" w:tplc="0422000F" w:tentative="1">
      <w:start w:val="1"/>
      <w:numFmt w:val="decimal"/>
      <w:lvlText w:val="%7."/>
      <w:lvlJc w:val="left"/>
      <w:pPr>
        <w:ind w:left="5267" w:hanging="360"/>
      </w:pPr>
    </w:lvl>
    <w:lvl w:ilvl="7" w:tplc="04220019" w:tentative="1">
      <w:start w:val="1"/>
      <w:numFmt w:val="lowerLetter"/>
      <w:lvlText w:val="%8."/>
      <w:lvlJc w:val="left"/>
      <w:pPr>
        <w:ind w:left="5987" w:hanging="360"/>
      </w:pPr>
    </w:lvl>
    <w:lvl w:ilvl="8" w:tplc="0422001B" w:tentative="1">
      <w:start w:val="1"/>
      <w:numFmt w:val="lowerRoman"/>
      <w:lvlText w:val="%9."/>
      <w:lvlJc w:val="right"/>
      <w:pPr>
        <w:ind w:left="6707" w:hanging="180"/>
      </w:pPr>
    </w:lvl>
  </w:abstractNum>
  <w:abstractNum w:abstractNumId="25" w15:restartNumberingAfterBreak="0">
    <w:nsid w:val="412F6A6C"/>
    <w:multiLevelType w:val="hybridMultilevel"/>
    <w:tmpl w:val="FE4A278E"/>
    <w:lvl w:ilvl="0" w:tplc="0EBA7522">
      <w:start w:val="1"/>
      <w:numFmt w:val="decimal"/>
      <w:lvlText w:val="%1."/>
      <w:lvlJc w:val="left"/>
      <w:pPr>
        <w:ind w:left="1307" w:hanging="360"/>
      </w:pPr>
      <w:rPr>
        <w:rFonts w:hint="default"/>
      </w:rPr>
    </w:lvl>
    <w:lvl w:ilvl="1" w:tplc="04220019" w:tentative="1">
      <w:start w:val="1"/>
      <w:numFmt w:val="lowerLetter"/>
      <w:lvlText w:val="%2."/>
      <w:lvlJc w:val="left"/>
      <w:pPr>
        <w:ind w:left="1667" w:hanging="360"/>
      </w:pPr>
    </w:lvl>
    <w:lvl w:ilvl="2" w:tplc="0422001B" w:tentative="1">
      <w:start w:val="1"/>
      <w:numFmt w:val="lowerRoman"/>
      <w:lvlText w:val="%3."/>
      <w:lvlJc w:val="right"/>
      <w:pPr>
        <w:ind w:left="2387" w:hanging="180"/>
      </w:pPr>
    </w:lvl>
    <w:lvl w:ilvl="3" w:tplc="0422000F" w:tentative="1">
      <w:start w:val="1"/>
      <w:numFmt w:val="decimal"/>
      <w:lvlText w:val="%4."/>
      <w:lvlJc w:val="left"/>
      <w:pPr>
        <w:ind w:left="3107" w:hanging="360"/>
      </w:pPr>
    </w:lvl>
    <w:lvl w:ilvl="4" w:tplc="04220019" w:tentative="1">
      <w:start w:val="1"/>
      <w:numFmt w:val="lowerLetter"/>
      <w:lvlText w:val="%5."/>
      <w:lvlJc w:val="left"/>
      <w:pPr>
        <w:ind w:left="3827" w:hanging="360"/>
      </w:pPr>
    </w:lvl>
    <w:lvl w:ilvl="5" w:tplc="0422001B" w:tentative="1">
      <w:start w:val="1"/>
      <w:numFmt w:val="lowerRoman"/>
      <w:lvlText w:val="%6."/>
      <w:lvlJc w:val="right"/>
      <w:pPr>
        <w:ind w:left="4547" w:hanging="180"/>
      </w:pPr>
    </w:lvl>
    <w:lvl w:ilvl="6" w:tplc="0422000F" w:tentative="1">
      <w:start w:val="1"/>
      <w:numFmt w:val="decimal"/>
      <w:lvlText w:val="%7."/>
      <w:lvlJc w:val="left"/>
      <w:pPr>
        <w:ind w:left="5267" w:hanging="360"/>
      </w:pPr>
    </w:lvl>
    <w:lvl w:ilvl="7" w:tplc="04220019" w:tentative="1">
      <w:start w:val="1"/>
      <w:numFmt w:val="lowerLetter"/>
      <w:lvlText w:val="%8."/>
      <w:lvlJc w:val="left"/>
      <w:pPr>
        <w:ind w:left="5987" w:hanging="360"/>
      </w:pPr>
    </w:lvl>
    <w:lvl w:ilvl="8" w:tplc="0422001B" w:tentative="1">
      <w:start w:val="1"/>
      <w:numFmt w:val="lowerRoman"/>
      <w:lvlText w:val="%9."/>
      <w:lvlJc w:val="right"/>
      <w:pPr>
        <w:ind w:left="6707" w:hanging="180"/>
      </w:pPr>
    </w:lvl>
  </w:abstractNum>
  <w:abstractNum w:abstractNumId="26" w15:restartNumberingAfterBreak="0">
    <w:nsid w:val="413B446D"/>
    <w:multiLevelType w:val="hybridMultilevel"/>
    <w:tmpl w:val="2056E86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15:restartNumberingAfterBreak="0">
    <w:nsid w:val="42420E8B"/>
    <w:multiLevelType w:val="hybridMultilevel"/>
    <w:tmpl w:val="30987F80"/>
    <w:lvl w:ilvl="0" w:tplc="09381510">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55C2C8D"/>
    <w:multiLevelType w:val="hybridMultilevel"/>
    <w:tmpl w:val="B97EB2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59E0ECC"/>
    <w:multiLevelType w:val="hybridMultilevel"/>
    <w:tmpl w:val="61964A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606052F"/>
    <w:multiLevelType w:val="hybridMultilevel"/>
    <w:tmpl w:val="6A50F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2E27EA6"/>
    <w:multiLevelType w:val="hybridMultilevel"/>
    <w:tmpl w:val="FACAB884"/>
    <w:lvl w:ilvl="0" w:tplc="0D002568">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31D54E7"/>
    <w:multiLevelType w:val="hybridMultilevel"/>
    <w:tmpl w:val="8FA2B8F4"/>
    <w:lvl w:ilvl="0" w:tplc="0D002568">
      <w:start w:val="1"/>
      <w:numFmt w:val="decimal"/>
      <w:lvlText w:val="%1."/>
      <w:lvlJc w:val="left"/>
      <w:pPr>
        <w:ind w:left="1307" w:hanging="360"/>
      </w:pPr>
      <w:rPr>
        <w:rFonts w:hint="default"/>
      </w:rPr>
    </w:lvl>
    <w:lvl w:ilvl="1" w:tplc="04220019" w:tentative="1">
      <w:start w:val="1"/>
      <w:numFmt w:val="lowerLetter"/>
      <w:lvlText w:val="%2."/>
      <w:lvlJc w:val="left"/>
      <w:pPr>
        <w:ind w:left="1667" w:hanging="360"/>
      </w:pPr>
    </w:lvl>
    <w:lvl w:ilvl="2" w:tplc="0422001B" w:tentative="1">
      <w:start w:val="1"/>
      <w:numFmt w:val="lowerRoman"/>
      <w:lvlText w:val="%3."/>
      <w:lvlJc w:val="right"/>
      <w:pPr>
        <w:ind w:left="2387" w:hanging="180"/>
      </w:pPr>
    </w:lvl>
    <w:lvl w:ilvl="3" w:tplc="0422000F" w:tentative="1">
      <w:start w:val="1"/>
      <w:numFmt w:val="decimal"/>
      <w:lvlText w:val="%4."/>
      <w:lvlJc w:val="left"/>
      <w:pPr>
        <w:ind w:left="3107" w:hanging="360"/>
      </w:pPr>
    </w:lvl>
    <w:lvl w:ilvl="4" w:tplc="04220019" w:tentative="1">
      <w:start w:val="1"/>
      <w:numFmt w:val="lowerLetter"/>
      <w:lvlText w:val="%5."/>
      <w:lvlJc w:val="left"/>
      <w:pPr>
        <w:ind w:left="3827" w:hanging="360"/>
      </w:pPr>
    </w:lvl>
    <w:lvl w:ilvl="5" w:tplc="0422001B" w:tentative="1">
      <w:start w:val="1"/>
      <w:numFmt w:val="lowerRoman"/>
      <w:lvlText w:val="%6."/>
      <w:lvlJc w:val="right"/>
      <w:pPr>
        <w:ind w:left="4547" w:hanging="180"/>
      </w:pPr>
    </w:lvl>
    <w:lvl w:ilvl="6" w:tplc="0422000F" w:tentative="1">
      <w:start w:val="1"/>
      <w:numFmt w:val="decimal"/>
      <w:lvlText w:val="%7."/>
      <w:lvlJc w:val="left"/>
      <w:pPr>
        <w:ind w:left="5267" w:hanging="360"/>
      </w:pPr>
    </w:lvl>
    <w:lvl w:ilvl="7" w:tplc="04220019" w:tentative="1">
      <w:start w:val="1"/>
      <w:numFmt w:val="lowerLetter"/>
      <w:lvlText w:val="%8."/>
      <w:lvlJc w:val="left"/>
      <w:pPr>
        <w:ind w:left="5987" w:hanging="360"/>
      </w:pPr>
    </w:lvl>
    <w:lvl w:ilvl="8" w:tplc="0422001B" w:tentative="1">
      <w:start w:val="1"/>
      <w:numFmt w:val="lowerRoman"/>
      <w:lvlText w:val="%9."/>
      <w:lvlJc w:val="right"/>
      <w:pPr>
        <w:ind w:left="6707" w:hanging="180"/>
      </w:pPr>
    </w:lvl>
  </w:abstractNum>
  <w:abstractNum w:abstractNumId="33" w15:restartNumberingAfterBreak="0">
    <w:nsid w:val="54E46AD2"/>
    <w:multiLevelType w:val="hybridMultilevel"/>
    <w:tmpl w:val="A8ECF83A"/>
    <w:lvl w:ilvl="0" w:tplc="762A9DEA">
      <w:start w:val="1"/>
      <w:numFmt w:val="decimal"/>
      <w:lvlText w:val="%1."/>
      <w:lvlJc w:val="left"/>
      <w:pPr>
        <w:tabs>
          <w:tab w:val="num" w:pos="720"/>
        </w:tabs>
        <w:ind w:left="720" w:hanging="360"/>
      </w:pPr>
    </w:lvl>
    <w:lvl w:ilvl="1" w:tplc="858A9E0E" w:tentative="1">
      <w:start w:val="1"/>
      <w:numFmt w:val="decimal"/>
      <w:lvlText w:val="%2."/>
      <w:lvlJc w:val="left"/>
      <w:pPr>
        <w:tabs>
          <w:tab w:val="num" w:pos="1440"/>
        </w:tabs>
        <w:ind w:left="1440" w:hanging="360"/>
      </w:pPr>
    </w:lvl>
    <w:lvl w:ilvl="2" w:tplc="F26480AE" w:tentative="1">
      <w:start w:val="1"/>
      <w:numFmt w:val="decimal"/>
      <w:lvlText w:val="%3."/>
      <w:lvlJc w:val="left"/>
      <w:pPr>
        <w:tabs>
          <w:tab w:val="num" w:pos="2160"/>
        </w:tabs>
        <w:ind w:left="2160" w:hanging="360"/>
      </w:pPr>
    </w:lvl>
    <w:lvl w:ilvl="3" w:tplc="2BEA2CEE" w:tentative="1">
      <w:start w:val="1"/>
      <w:numFmt w:val="decimal"/>
      <w:lvlText w:val="%4."/>
      <w:lvlJc w:val="left"/>
      <w:pPr>
        <w:tabs>
          <w:tab w:val="num" w:pos="2880"/>
        </w:tabs>
        <w:ind w:left="2880" w:hanging="360"/>
      </w:pPr>
    </w:lvl>
    <w:lvl w:ilvl="4" w:tplc="EE6A1028" w:tentative="1">
      <w:start w:val="1"/>
      <w:numFmt w:val="decimal"/>
      <w:lvlText w:val="%5."/>
      <w:lvlJc w:val="left"/>
      <w:pPr>
        <w:tabs>
          <w:tab w:val="num" w:pos="3600"/>
        </w:tabs>
        <w:ind w:left="3600" w:hanging="360"/>
      </w:pPr>
    </w:lvl>
    <w:lvl w:ilvl="5" w:tplc="2EC6C4F2" w:tentative="1">
      <w:start w:val="1"/>
      <w:numFmt w:val="decimal"/>
      <w:lvlText w:val="%6."/>
      <w:lvlJc w:val="left"/>
      <w:pPr>
        <w:tabs>
          <w:tab w:val="num" w:pos="4320"/>
        </w:tabs>
        <w:ind w:left="4320" w:hanging="360"/>
      </w:pPr>
    </w:lvl>
    <w:lvl w:ilvl="6" w:tplc="01289AE0" w:tentative="1">
      <w:start w:val="1"/>
      <w:numFmt w:val="decimal"/>
      <w:lvlText w:val="%7."/>
      <w:lvlJc w:val="left"/>
      <w:pPr>
        <w:tabs>
          <w:tab w:val="num" w:pos="5040"/>
        </w:tabs>
        <w:ind w:left="5040" w:hanging="360"/>
      </w:pPr>
    </w:lvl>
    <w:lvl w:ilvl="7" w:tplc="E87A3F7C" w:tentative="1">
      <w:start w:val="1"/>
      <w:numFmt w:val="decimal"/>
      <w:lvlText w:val="%8."/>
      <w:lvlJc w:val="left"/>
      <w:pPr>
        <w:tabs>
          <w:tab w:val="num" w:pos="5760"/>
        </w:tabs>
        <w:ind w:left="5760" w:hanging="360"/>
      </w:pPr>
    </w:lvl>
    <w:lvl w:ilvl="8" w:tplc="C8B8E366" w:tentative="1">
      <w:start w:val="1"/>
      <w:numFmt w:val="decimal"/>
      <w:lvlText w:val="%9."/>
      <w:lvlJc w:val="left"/>
      <w:pPr>
        <w:tabs>
          <w:tab w:val="num" w:pos="6480"/>
        </w:tabs>
        <w:ind w:left="6480" w:hanging="360"/>
      </w:pPr>
    </w:lvl>
  </w:abstractNum>
  <w:abstractNum w:abstractNumId="34" w15:restartNumberingAfterBreak="0">
    <w:nsid w:val="54FD3E60"/>
    <w:multiLevelType w:val="hybridMultilevel"/>
    <w:tmpl w:val="649AF5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6A70695"/>
    <w:multiLevelType w:val="hybridMultilevel"/>
    <w:tmpl w:val="7090CB7C"/>
    <w:lvl w:ilvl="0" w:tplc="0D00256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15:restartNumberingAfterBreak="0">
    <w:nsid w:val="57DE36AE"/>
    <w:multiLevelType w:val="hybridMultilevel"/>
    <w:tmpl w:val="1DEC6E20"/>
    <w:lvl w:ilvl="0" w:tplc="EC1EF596">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B910D20"/>
    <w:multiLevelType w:val="hybridMultilevel"/>
    <w:tmpl w:val="4BD211B6"/>
    <w:lvl w:ilvl="0" w:tplc="9D264AD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15:restartNumberingAfterBreak="0">
    <w:nsid w:val="5CBA0709"/>
    <w:multiLevelType w:val="hybridMultilevel"/>
    <w:tmpl w:val="3754E9B0"/>
    <w:lvl w:ilvl="0" w:tplc="50F8C954">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9" w15:restartNumberingAfterBreak="0">
    <w:nsid w:val="5E756780"/>
    <w:multiLevelType w:val="hybridMultilevel"/>
    <w:tmpl w:val="B32C4F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5F807595"/>
    <w:multiLevelType w:val="hybridMultilevel"/>
    <w:tmpl w:val="61124B0C"/>
    <w:lvl w:ilvl="0" w:tplc="0419000F">
      <w:start w:val="1"/>
      <w:numFmt w:val="decimal"/>
      <w:lvlText w:val="%1."/>
      <w:lvlJc w:val="left"/>
      <w:pPr>
        <w:tabs>
          <w:tab w:val="num" w:pos="720"/>
        </w:tabs>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0CF2683"/>
    <w:multiLevelType w:val="hybridMultilevel"/>
    <w:tmpl w:val="679C329E"/>
    <w:lvl w:ilvl="0" w:tplc="9D264AD6">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48F1F62"/>
    <w:multiLevelType w:val="hybridMultilevel"/>
    <w:tmpl w:val="C03EB9CA"/>
    <w:lvl w:ilvl="0" w:tplc="0422000F">
      <w:start w:val="1"/>
      <w:numFmt w:val="decimal"/>
      <w:lvlText w:val="%1."/>
      <w:lvlJc w:val="left"/>
      <w:pPr>
        <w:ind w:left="644" w:hanging="360"/>
      </w:pPr>
      <w:rPr>
        <w:rFonts w:ascii="Times New Roman" w:hAnsi="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5507384"/>
    <w:multiLevelType w:val="hybridMultilevel"/>
    <w:tmpl w:val="6A50F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6563595B"/>
    <w:multiLevelType w:val="hybridMultilevel"/>
    <w:tmpl w:val="6DBAF7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671D1C68"/>
    <w:multiLevelType w:val="hybridMultilevel"/>
    <w:tmpl w:val="D76CE7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6B183A9E"/>
    <w:multiLevelType w:val="hybridMultilevel"/>
    <w:tmpl w:val="2A2050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6C414BA3"/>
    <w:multiLevelType w:val="hybridMultilevel"/>
    <w:tmpl w:val="06BCD936"/>
    <w:lvl w:ilvl="0" w:tplc="0422000F">
      <w:start w:val="1"/>
      <w:numFmt w:val="decimal"/>
      <w:lvlText w:val="%1."/>
      <w:lvlJc w:val="left"/>
      <w:pPr>
        <w:tabs>
          <w:tab w:val="num" w:pos="720"/>
        </w:tabs>
        <w:ind w:left="720" w:hanging="360"/>
      </w:pPr>
      <w:rPr>
        <w:rFonts w:hint="default"/>
      </w:rPr>
    </w:lvl>
    <w:lvl w:ilvl="1" w:tplc="FECC7C92" w:tentative="1">
      <w:start w:val="1"/>
      <w:numFmt w:val="bullet"/>
      <w:lvlText w:val=""/>
      <w:lvlJc w:val="left"/>
      <w:pPr>
        <w:tabs>
          <w:tab w:val="num" w:pos="1440"/>
        </w:tabs>
        <w:ind w:left="1440" w:hanging="360"/>
      </w:pPr>
      <w:rPr>
        <w:rFonts w:ascii="Wingdings" w:hAnsi="Wingdings" w:hint="default"/>
      </w:rPr>
    </w:lvl>
    <w:lvl w:ilvl="2" w:tplc="53B6EECE" w:tentative="1">
      <w:start w:val="1"/>
      <w:numFmt w:val="bullet"/>
      <w:lvlText w:val=""/>
      <w:lvlJc w:val="left"/>
      <w:pPr>
        <w:tabs>
          <w:tab w:val="num" w:pos="2160"/>
        </w:tabs>
        <w:ind w:left="2160" w:hanging="360"/>
      </w:pPr>
      <w:rPr>
        <w:rFonts w:ascii="Wingdings" w:hAnsi="Wingdings" w:hint="default"/>
      </w:rPr>
    </w:lvl>
    <w:lvl w:ilvl="3" w:tplc="F64C832E" w:tentative="1">
      <w:start w:val="1"/>
      <w:numFmt w:val="bullet"/>
      <w:lvlText w:val=""/>
      <w:lvlJc w:val="left"/>
      <w:pPr>
        <w:tabs>
          <w:tab w:val="num" w:pos="2880"/>
        </w:tabs>
        <w:ind w:left="2880" w:hanging="360"/>
      </w:pPr>
      <w:rPr>
        <w:rFonts w:ascii="Wingdings" w:hAnsi="Wingdings" w:hint="default"/>
      </w:rPr>
    </w:lvl>
    <w:lvl w:ilvl="4" w:tplc="DFB00194" w:tentative="1">
      <w:start w:val="1"/>
      <w:numFmt w:val="bullet"/>
      <w:lvlText w:val=""/>
      <w:lvlJc w:val="left"/>
      <w:pPr>
        <w:tabs>
          <w:tab w:val="num" w:pos="3600"/>
        </w:tabs>
        <w:ind w:left="3600" w:hanging="360"/>
      </w:pPr>
      <w:rPr>
        <w:rFonts w:ascii="Wingdings" w:hAnsi="Wingdings" w:hint="default"/>
      </w:rPr>
    </w:lvl>
    <w:lvl w:ilvl="5" w:tplc="0B0656D6" w:tentative="1">
      <w:start w:val="1"/>
      <w:numFmt w:val="bullet"/>
      <w:lvlText w:val=""/>
      <w:lvlJc w:val="left"/>
      <w:pPr>
        <w:tabs>
          <w:tab w:val="num" w:pos="4320"/>
        </w:tabs>
        <w:ind w:left="4320" w:hanging="360"/>
      </w:pPr>
      <w:rPr>
        <w:rFonts w:ascii="Wingdings" w:hAnsi="Wingdings" w:hint="default"/>
      </w:rPr>
    </w:lvl>
    <w:lvl w:ilvl="6" w:tplc="B5D42AAA" w:tentative="1">
      <w:start w:val="1"/>
      <w:numFmt w:val="bullet"/>
      <w:lvlText w:val=""/>
      <w:lvlJc w:val="left"/>
      <w:pPr>
        <w:tabs>
          <w:tab w:val="num" w:pos="5040"/>
        </w:tabs>
        <w:ind w:left="5040" w:hanging="360"/>
      </w:pPr>
      <w:rPr>
        <w:rFonts w:ascii="Wingdings" w:hAnsi="Wingdings" w:hint="default"/>
      </w:rPr>
    </w:lvl>
    <w:lvl w:ilvl="7" w:tplc="140A2F40" w:tentative="1">
      <w:start w:val="1"/>
      <w:numFmt w:val="bullet"/>
      <w:lvlText w:val=""/>
      <w:lvlJc w:val="left"/>
      <w:pPr>
        <w:tabs>
          <w:tab w:val="num" w:pos="5760"/>
        </w:tabs>
        <w:ind w:left="5760" w:hanging="360"/>
      </w:pPr>
      <w:rPr>
        <w:rFonts w:ascii="Wingdings" w:hAnsi="Wingdings" w:hint="default"/>
      </w:rPr>
    </w:lvl>
    <w:lvl w:ilvl="8" w:tplc="F7B44BE4"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C6C32EC"/>
    <w:multiLevelType w:val="hybridMultilevel"/>
    <w:tmpl w:val="69A43022"/>
    <w:lvl w:ilvl="0" w:tplc="4B28C3B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0E9667E"/>
    <w:multiLevelType w:val="hybridMultilevel"/>
    <w:tmpl w:val="83CC98E2"/>
    <w:lvl w:ilvl="0" w:tplc="0419000F">
      <w:start w:val="1"/>
      <w:numFmt w:val="decimal"/>
      <w:lvlText w:val="%1."/>
      <w:lvlJc w:val="left"/>
      <w:pPr>
        <w:tabs>
          <w:tab w:val="num" w:pos="1080"/>
        </w:tabs>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0" w15:restartNumberingAfterBreak="0">
    <w:nsid w:val="716032A2"/>
    <w:multiLevelType w:val="hybridMultilevel"/>
    <w:tmpl w:val="3D7652E2"/>
    <w:lvl w:ilvl="0" w:tplc="0EBA7522">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15:restartNumberingAfterBreak="0">
    <w:nsid w:val="7306039B"/>
    <w:multiLevelType w:val="hybridMultilevel"/>
    <w:tmpl w:val="06BCD936"/>
    <w:lvl w:ilvl="0" w:tplc="0422000F">
      <w:start w:val="1"/>
      <w:numFmt w:val="decimal"/>
      <w:lvlText w:val="%1."/>
      <w:lvlJc w:val="left"/>
      <w:pPr>
        <w:tabs>
          <w:tab w:val="num" w:pos="720"/>
        </w:tabs>
        <w:ind w:left="720" w:hanging="360"/>
      </w:pPr>
      <w:rPr>
        <w:rFonts w:hint="default"/>
      </w:rPr>
    </w:lvl>
    <w:lvl w:ilvl="1" w:tplc="FECC7C92" w:tentative="1">
      <w:start w:val="1"/>
      <w:numFmt w:val="bullet"/>
      <w:lvlText w:val=""/>
      <w:lvlJc w:val="left"/>
      <w:pPr>
        <w:tabs>
          <w:tab w:val="num" w:pos="1440"/>
        </w:tabs>
        <w:ind w:left="1440" w:hanging="360"/>
      </w:pPr>
      <w:rPr>
        <w:rFonts w:ascii="Wingdings" w:hAnsi="Wingdings" w:hint="default"/>
      </w:rPr>
    </w:lvl>
    <w:lvl w:ilvl="2" w:tplc="53B6EECE" w:tentative="1">
      <w:start w:val="1"/>
      <w:numFmt w:val="bullet"/>
      <w:lvlText w:val=""/>
      <w:lvlJc w:val="left"/>
      <w:pPr>
        <w:tabs>
          <w:tab w:val="num" w:pos="2160"/>
        </w:tabs>
        <w:ind w:left="2160" w:hanging="360"/>
      </w:pPr>
      <w:rPr>
        <w:rFonts w:ascii="Wingdings" w:hAnsi="Wingdings" w:hint="default"/>
      </w:rPr>
    </w:lvl>
    <w:lvl w:ilvl="3" w:tplc="F64C832E" w:tentative="1">
      <w:start w:val="1"/>
      <w:numFmt w:val="bullet"/>
      <w:lvlText w:val=""/>
      <w:lvlJc w:val="left"/>
      <w:pPr>
        <w:tabs>
          <w:tab w:val="num" w:pos="2880"/>
        </w:tabs>
        <w:ind w:left="2880" w:hanging="360"/>
      </w:pPr>
      <w:rPr>
        <w:rFonts w:ascii="Wingdings" w:hAnsi="Wingdings" w:hint="default"/>
      </w:rPr>
    </w:lvl>
    <w:lvl w:ilvl="4" w:tplc="DFB00194" w:tentative="1">
      <w:start w:val="1"/>
      <w:numFmt w:val="bullet"/>
      <w:lvlText w:val=""/>
      <w:lvlJc w:val="left"/>
      <w:pPr>
        <w:tabs>
          <w:tab w:val="num" w:pos="3600"/>
        </w:tabs>
        <w:ind w:left="3600" w:hanging="360"/>
      </w:pPr>
      <w:rPr>
        <w:rFonts w:ascii="Wingdings" w:hAnsi="Wingdings" w:hint="default"/>
      </w:rPr>
    </w:lvl>
    <w:lvl w:ilvl="5" w:tplc="0B0656D6" w:tentative="1">
      <w:start w:val="1"/>
      <w:numFmt w:val="bullet"/>
      <w:lvlText w:val=""/>
      <w:lvlJc w:val="left"/>
      <w:pPr>
        <w:tabs>
          <w:tab w:val="num" w:pos="4320"/>
        </w:tabs>
        <w:ind w:left="4320" w:hanging="360"/>
      </w:pPr>
      <w:rPr>
        <w:rFonts w:ascii="Wingdings" w:hAnsi="Wingdings" w:hint="default"/>
      </w:rPr>
    </w:lvl>
    <w:lvl w:ilvl="6" w:tplc="B5D42AAA" w:tentative="1">
      <w:start w:val="1"/>
      <w:numFmt w:val="bullet"/>
      <w:lvlText w:val=""/>
      <w:lvlJc w:val="left"/>
      <w:pPr>
        <w:tabs>
          <w:tab w:val="num" w:pos="5040"/>
        </w:tabs>
        <w:ind w:left="5040" w:hanging="360"/>
      </w:pPr>
      <w:rPr>
        <w:rFonts w:ascii="Wingdings" w:hAnsi="Wingdings" w:hint="default"/>
      </w:rPr>
    </w:lvl>
    <w:lvl w:ilvl="7" w:tplc="140A2F40" w:tentative="1">
      <w:start w:val="1"/>
      <w:numFmt w:val="bullet"/>
      <w:lvlText w:val=""/>
      <w:lvlJc w:val="left"/>
      <w:pPr>
        <w:tabs>
          <w:tab w:val="num" w:pos="5760"/>
        </w:tabs>
        <w:ind w:left="5760" w:hanging="360"/>
      </w:pPr>
      <w:rPr>
        <w:rFonts w:ascii="Wingdings" w:hAnsi="Wingdings" w:hint="default"/>
      </w:rPr>
    </w:lvl>
    <w:lvl w:ilvl="8" w:tplc="F7B44BE4"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3E57A39"/>
    <w:multiLevelType w:val="hybridMultilevel"/>
    <w:tmpl w:val="679C329E"/>
    <w:lvl w:ilvl="0" w:tplc="9D264AD6">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3" w15:restartNumberingAfterBreak="0">
    <w:nsid w:val="762530E4"/>
    <w:multiLevelType w:val="hybridMultilevel"/>
    <w:tmpl w:val="3A844A58"/>
    <w:lvl w:ilvl="0" w:tplc="0D002568">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15:restartNumberingAfterBreak="0">
    <w:nsid w:val="769D3967"/>
    <w:multiLevelType w:val="hybridMultilevel"/>
    <w:tmpl w:val="DF16E8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5" w15:restartNumberingAfterBreak="0">
    <w:nsid w:val="77B6655F"/>
    <w:multiLevelType w:val="hybridMultilevel"/>
    <w:tmpl w:val="B0F075BA"/>
    <w:lvl w:ilvl="0" w:tplc="0419000F">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6" w15:restartNumberingAfterBreak="0">
    <w:nsid w:val="798B12F5"/>
    <w:multiLevelType w:val="hybridMultilevel"/>
    <w:tmpl w:val="D76CE7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7D615826"/>
    <w:multiLevelType w:val="hybridMultilevel"/>
    <w:tmpl w:val="D41E030A"/>
    <w:lvl w:ilvl="0" w:tplc="0D002568">
      <w:start w:val="1"/>
      <w:numFmt w:val="decimal"/>
      <w:lvlText w:val="%1."/>
      <w:lvlJc w:val="left"/>
      <w:pPr>
        <w:ind w:left="1307" w:hanging="360"/>
      </w:pPr>
      <w:rPr>
        <w:rFonts w:hint="default"/>
      </w:rPr>
    </w:lvl>
    <w:lvl w:ilvl="1" w:tplc="04220019" w:tentative="1">
      <w:start w:val="1"/>
      <w:numFmt w:val="lowerLetter"/>
      <w:lvlText w:val="%2."/>
      <w:lvlJc w:val="left"/>
      <w:pPr>
        <w:ind w:left="1667" w:hanging="360"/>
      </w:pPr>
    </w:lvl>
    <w:lvl w:ilvl="2" w:tplc="0422001B" w:tentative="1">
      <w:start w:val="1"/>
      <w:numFmt w:val="lowerRoman"/>
      <w:lvlText w:val="%3."/>
      <w:lvlJc w:val="right"/>
      <w:pPr>
        <w:ind w:left="2387" w:hanging="180"/>
      </w:pPr>
    </w:lvl>
    <w:lvl w:ilvl="3" w:tplc="0422000F" w:tentative="1">
      <w:start w:val="1"/>
      <w:numFmt w:val="decimal"/>
      <w:lvlText w:val="%4."/>
      <w:lvlJc w:val="left"/>
      <w:pPr>
        <w:ind w:left="3107" w:hanging="360"/>
      </w:pPr>
    </w:lvl>
    <w:lvl w:ilvl="4" w:tplc="04220019" w:tentative="1">
      <w:start w:val="1"/>
      <w:numFmt w:val="lowerLetter"/>
      <w:lvlText w:val="%5."/>
      <w:lvlJc w:val="left"/>
      <w:pPr>
        <w:ind w:left="3827" w:hanging="360"/>
      </w:pPr>
    </w:lvl>
    <w:lvl w:ilvl="5" w:tplc="0422001B" w:tentative="1">
      <w:start w:val="1"/>
      <w:numFmt w:val="lowerRoman"/>
      <w:lvlText w:val="%6."/>
      <w:lvlJc w:val="right"/>
      <w:pPr>
        <w:ind w:left="4547" w:hanging="180"/>
      </w:pPr>
    </w:lvl>
    <w:lvl w:ilvl="6" w:tplc="0422000F" w:tentative="1">
      <w:start w:val="1"/>
      <w:numFmt w:val="decimal"/>
      <w:lvlText w:val="%7."/>
      <w:lvlJc w:val="left"/>
      <w:pPr>
        <w:ind w:left="5267" w:hanging="360"/>
      </w:pPr>
    </w:lvl>
    <w:lvl w:ilvl="7" w:tplc="04220019" w:tentative="1">
      <w:start w:val="1"/>
      <w:numFmt w:val="lowerLetter"/>
      <w:lvlText w:val="%8."/>
      <w:lvlJc w:val="left"/>
      <w:pPr>
        <w:ind w:left="5987" w:hanging="360"/>
      </w:pPr>
    </w:lvl>
    <w:lvl w:ilvl="8" w:tplc="0422001B" w:tentative="1">
      <w:start w:val="1"/>
      <w:numFmt w:val="lowerRoman"/>
      <w:lvlText w:val="%9."/>
      <w:lvlJc w:val="right"/>
      <w:pPr>
        <w:ind w:left="6707" w:hanging="180"/>
      </w:pPr>
    </w:lvl>
  </w:abstractNum>
  <w:abstractNum w:abstractNumId="58" w15:restartNumberingAfterBreak="0">
    <w:nsid w:val="7D9C22F4"/>
    <w:multiLevelType w:val="hybridMultilevel"/>
    <w:tmpl w:val="83CC98E2"/>
    <w:lvl w:ilvl="0" w:tplc="0419000F">
      <w:start w:val="1"/>
      <w:numFmt w:val="decimal"/>
      <w:lvlText w:val="%1."/>
      <w:lvlJc w:val="left"/>
      <w:pPr>
        <w:tabs>
          <w:tab w:val="num" w:pos="1080"/>
        </w:tabs>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9" w15:restartNumberingAfterBreak="0">
    <w:nsid w:val="7FA05EE5"/>
    <w:multiLevelType w:val="hybridMultilevel"/>
    <w:tmpl w:val="68A02848"/>
    <w:lvl w:ilvl="0" w:tplc="E714ACD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num>
  <w:num w:numId="2">
    <w:abstractNumId w:val="42"/>
  </w:num>
  <w:num w:numId="3">
    <w:abstractNumId w:val="48"/>
  </w:num>
  <w:num w:numId="4">
    <w:abstractNumId w:val="13"/>
  </w:num>
  <w:num w:numId="5">
    <w:abstractNumId w:val="19"/>
  </w:num>
  <w:num w:numId="6">
    <w:abstractNumId w:val="28"/>
  </w:num>
  <w:num w:numId="7">
    <w:abstractNumId w:val="33"/>
  </w:num>
  <w:num w:numId="8">
    <w:abstractNumId w:val="51"/>
  </w:num>
  <w:num w:numId="9">
    <w:abstractNumId w:val="39"/>
  </w:num>
  <w:num w:numId="10">
    <w:abstractNumId w:val="8"/>
  </w:num>
  <w:num w:numId="11">
    <w:abstractNumId w:val="3"/>
  </w:num>
  <w:num w:numId="12">
    <w:abstractNumId w:val="30"/>
  </w:num>
  <w:num w:numId="13">
    <w:abstractNumId w:val="9"/>
  </w:num>
  <w:num w:numId="14">
    <w:abstractNumId w:val="49"/>
  </w:num>
  <w:num w:numId="15">
    <w:abstractNumId w:val="44"/>
  </w:num>
  <w:num w:numId="16">
    <w:abstractNumId w:val="15"/>
  </w:num>
  <w:num w:numId="17">
    <w:abstractNumId w:val="23"/>
  </w:num>
  <w:num w:numId="18">
    <w:abstractNumId w:val="41"/>
  </w:num>
  <w:num w:numId="19">
    <w:abstractNumId w:val="14"/>
  </w:num>
  <w:num w:numId="20">
    <w:abstractNumId w:val="34"/>
  </w:num>
  <w:num w:numId="21">
    <w:abstractNumId w:val="25"/>
  </w:num>
  <w:num w:numId="22">
    <w:abstractNumId w:val="50"/>
  </w:num>
  <w:num w:numId="23">
    <w:abstractNumId w:val="12"/>
  </w:num>
  <w:num w:numId="24">
    <w:abstractNumId w:val="24"/>
  </w:num>
  <w:num w:numId="25">
    <w:abstractNumId w:val="45"/>
  </w:num>
  <w:num w:numId="26">
    <w:abstractNumId w:val="46"/>
  </w:num>
  <w:num w:numId="27">
    <w:abstractNumId w:val="43"/>
  </w:num>
  <w:num w:numId="28">
    <w:abstractNumId w:val="10"/>
  </w:num>
  <w:num w:numId="29">
    <w:abstractNumId w:val="40"/>
  </w:num>
  <w:num w:numId="30">
    <w:abstractNumId w:val="2"/>
  </w:num>
  <w:num w:numId="31">
    <w:abstractNumId w:val="37"/>
  </w:num>
  <w:num w:numId="32">
    <w:abstractNumId w:val="1"/>
  </w:num>
  <w:num w:numId="33">
    <w:abstractNumId w:val="11"/>
  </w:num>
  <w:num w:numId="34">
    <w:abstractNumId w:val="4"/>
  </w:num>
  <w:num w:numId="35">
    <w:abstractNumId w:val="57"/>
  </w:num>
  <w:num w:numId="36">
    <w:abstractNumId w:val="27"/>
  </w:num>
  <w:num w:numId="37">
    <w:abstractNumId w:val="38"/>
  </w:num>
  <w:num w:numId="38">
    <w:abstractNumId w:val="22"/>
  </w:num>
  <w:num w:numId="39">
    <w:abstractNumId w:val="7"/>
  </w:num>
  <w:num w:numId="40">
    <w:abstractNumId w:val="18"/>
  </w:num>
  <w:num w:numId="41">
    <w:abstractNumId w:val="21"/>
  </w:num>
  <w:num w:numId="42">
    <w:abstractNumId w:val="16"/>
  </w:num>
  <w:num w:numId="43">
    <w:abstractNumId w:val="35"/>
  </w:num>
  <w:num w:numId="44">
    <w:abstractNumId w:val="6"/>
  </w:num>
  <w:num w:numId="45">
    <w:abstractNumId w:val="29"/>
  </w:num>
  <w:num w:numId="46">
    <w:abstractNumId w:val="53"/>
  </w:num>
  <w:num w:numId="47">
    <w:abstractNumId w:val="31"/>
  </w:num>
  <w:num w:numId="48">
    <w:abstractNumId w:val="0"/>
  </w:num>
  <w:num w:numId="49">
    <w:abstractNumId w:val="47"/>
  </w:num>
  <w:num w:numId="50">
    <w:abstractNumId w:val="5"/>
  </w:num>
  <w:num w:numId="51">
    <w:abstractNumId w:val="17"/>
  </w:num>
  <w:num w:numId="52">
    <w:abstractNumId w:val="32"/>
  </w:num>
  <w:num w:numId="53">
    <w:abstractNumId w:val="58"/>
  </w:num>
  <w:num w:numId="54">
    <w:abstractNumId w:val="52"/>
  </w:num>
  <w:num w:numId="55">
    <w:abstractNumId w:val="56"/>
  </w:num>
  <w:num w:numId="56">
    <w:abstractNumId w:val="54"/>
  </w:num>
  <w:num w:numId="57">
    <w:abstractNumId w:val="55"/>
  </w:num>
  <w:num w:numId="58">
    <w:abstractNumId w:val="48"/>
  </w:num>
  <w:num w:numId="59">
    <w:abstractNumId w:val="20"/>
  </w:num>
  <w:num w:numId="60">
    <w:abstractNumId w:val="36"/>
  </w:num>
  <w:num w:numId="61">
    <w:abstractNumId w:val="5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7AA"/>
    <w:rsid w:val="00003EA3"/>
    <w:rsid w:val="000262A8"/>
    <w:rsid w:val="000421E3"/>
    <w:rsid w:val="00064B40"/>
    <w:rsid w:val="00065DAE"/>
    <w:rsid w:val="000D0E3B"/>
    <w:rsid w:val="00107345"/>
    <w:rsid w:val="0011290E"/>
    <w:rsid w:val="0013182D"/>
    <w:rsid w:val="00172A18"/>
    <w:rsid w:val="00194F93"/>
    <w:rsid w:val="00196686"/>
    <w:rsid w:val="001A288C"/>
    <w:rsid w:val="001C3F0D"/>
    <w:rsid w:val="001C6313"/>
    <w:rsid w:val="001E3067"/>
    <w:rsid w:val="002125AD"/>
    <w:rsid w:val="00226446"/>
    <w:rsid w:val="00275145"/>
    <w:rsid w:val="00282669"/>
    <w:rsid w:val="00284A68"/>
    <w:rsid w:val="0029797F"/>
    <w:rsid w:val="002A3DE2"/>
    <w:rsid w:val="002B154A"/>
    <w:rsid w:val="002D298B"/>
    <w:rsid w:val="002E56D9"/>
    <w:rsid w:val="003376A7"/>
    <w:rsid w:val="003529E4"/>
    <w:rsid w:val="003947AA"/>
    <w:rsid w:val="003A2214"/>
    <w:rsid w:val="003A5D47"/>
    <w:rsid w:val="003B0D07"/>
    <w:rsid w:val="003C4D6C"/>
    <w:rsid w:val="003C7B8E"/>
    <w:rsid w:val="003F3E12"/>
    <w:rsid w:val="003F4905"/>
    <w:rsid w:val="00437AAF"/>
    <w:rsid w:val="00444800"/>
    <w:rsid w:val="00444C2A"/>
    <w:rsid w:val="00452E06"/>
    <w:rsid w:val="00460EF5"/>
    <w:rsid w:val="00475BBE"/>
    <w:rsid w:val="004A7666"/>
    <w:rsid w:val="004B05AD"/>
    <w:rsid w:val="004C285C"/>
    <w:rsid w:val="004C2D98"/>
    <w:rsid w:val="00506C0B"/>
    <w:rsid w:val="005102CF"/>
    <w:rsid w:val="00575959"/>
    <w:rsid w:val="005A1123"/>
    <w:rsid w:val="005C299B"/>
    <w:rsid w:val="005C5382"/>
    <w:rsid w:val="005C7AF0"/>
    <w:rsid w:val="005D4200"/>
    <w:rsid w:val="005D6168"/>
    <w:rsid w:val="0063385F"/>
    <w:rsid w:val="00636EB4"/>
    <w:rsid w:val="00640A4E"/>
    <w:rsid w:val="006906F4"/>
    <w:rsid w:val="006B10AA"/>
    <w:rsid w:val="006B4ABB"/>
    <w:rsid w:val="007007A3"/>
    <w:rsid w:val="007457DB"/>
    <w:rsid w:val="00746ABB"/>
    <w:rsid w:val="00755BE4"/>
    <w:rsid w:val="00790398"/>
    <w:rsid w:val="007C7277"/>
    <w:rsid w:val="007D059A"/>
    <w:rsid w:val="00806C69"/>
    <w:rsid w:val="00835FD8"/>
    <w:rsid w:val="00843D51"/>
    <w:rsid w:val="00867ABE"/>
    <w:rsid w:val="00870AF9"/>
    <w:rsid w:val="0087287E"/>
    <w:rsid w:val="008B0197"/>
    <w:rsid w:val="008C5A64"/>
    <w:rsid w:val="008D0D6A"/>
    <w:rsid w:val="008D4A49"/>
    <w:rsid w:val="00940507"/>
    <w:rsid w:val="00987DA4"/>
    <w:rsid w:val="00990C35"/>
    <w:rsid w:val="00992743"/>
    <w:rsid w:val="00995212"/>
    <w:rsid w:val="00997A1D"/>
    <w:rsid w:val="009D7D09"/>
    <w:rsid w:val="009E5099"/>
    <w:rsid w:val="009F42BA"/>
    <w:rsid w:val="00A47B0E"/>
    <w:rsid w:val="00A9086F"/>
    <w:rsid w:val="00AB23B4"/>
    <w:rsid w:val="00B02162"/>
    <w:rsid w:val="00B0519F"/>
    <w:rsid w:val="00B22802"/>
    <w:rsid w:val="00B42CC1"/>
    <w:rsid w:val="00B62599"/>
    <w:rsid w:val="00B74E77"/>
    <w:rsid w:val="00B81634"/>
    <w:rsid w:val="00BB1ED9"/>
    <w:rsid w:val="00BB3366"/>
    <w:rsid w:val="00BD4AF2"/>
    <w:rsid w:val="00BE2320"/>
    <w:rsid w:val="00BF7551"/>
    <w:rsid w:val="00C03720"/>
    <w:rsid w:val="00C10A2C"/>
    <w:rsid w:val="00C84C10"/>
    <w:rsid w:val="00C87AF4"/>
    <w:rsid w:val="00CA3003"/>
    <w:rsid w:val="00CA77DE"/>
    <w:rsid w:val="00CC36A2"/>
    <w:rsid w:val="00CD0C83"/>
    <w:rsid w:val="00CF3C65"/>
    <w:rsid w:val="00CF4D78"/>
    <w:rsid w:val="00D02DFC"/>
    <w:rsid w:val="00D03B14"/>
    <w:rsid w:val="00D2246B"/>
    <w:rsid w:val="00D54E8D"/>
    <w:rsid w:val="00D61177"/>
    <w:rsid w:val="00D65321"/>
    <w:rsid w:val="00D66883"/>
    <w:rsid w:val="00D835EF"/>
    <w:rsid w:val="00DA1E60"/>
    <w:rsid w:val="00DB6A3A"/>
    <w:rsid w:val="00DC794A"/>
    <w:rsid w:val="00DD454F"/>
    <w:rsid w:val="00E13F8D"/>
    <w:rsid w:val="00E216DB"/>
    <w:rsid w:val="00E22C8A"/>
    <w:rsid w:val="00E54422"/>
    <w:rsid w:val="00E95712"/>
    <w:rsid w:val="00EB31C1"/>
    <w:rsid w:val="00EC29D1"/>
    <w:rsid w:val="00ED577B"/>
    <w:rsid w:val="00EE7721"/>
    <w:rsid w:val="00F01A5C"/>
    <w:rsid w:val="00F11269"/>
    <w:rsid w:val="00F158D6"/>
    <w:rsid w:val="00F23AAE"/>
    <w:rsid w:val="00F503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0C734"/>
  <w15:docId w15:val="{B99A1BDF-0395-4A50-BC70-4D98AE38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F42BA"/>
    <w:pPr>
      <w:spacing w:after="0"/>
    </w:pPr>
    <w:rPr>
      <w:rFonts w:ascii="Times New Roman" w:hAnsi="Times New Roman" w:cs="Times New Roman"/>
      <w:sz w:val="28"/>
      <w:szCs w:val="28"/>
    </w:rPr>
  </w:style>
  <w:style w:type="paragraph" w:styleId="1">
    <w:name w:val="heading 1"/>
    <w:basedOn w:val="a0"/>
    <w:next w:val="a"/>
    <w:link w:val="10"/>
    <w:qFormat/>
    <w:rsid w:val="003947AA"/>
    <w:pPr>
      <w:keepNext/>
      <w:numPr>
        <w:numId w:val="3"/>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3">
    <w:name w:val="heading 3"/>
    <w:basedOn w:val="a"/>
    <w:next w:val="a"/>
    <w:link w:val="30"/>
    <w:uiPriority w:val="9"/>
    <w:semiHidden/>
    <w:unhideWhenUsed/>
    <w:qFormat/>
    <w:rsid w:val="00D61177"/>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947AA"/>
    <w:rPr>
      <w:rFonts w:cs="Times New Roman"/>
      <w:b/>
      <w:color w:val="002060"/>
      <w:sz w:val="24"/>
      <w:szCs w:val="24"/>
    </w:rPr>
  </w:style>
  <w:style w:type="table" w:styleId="a4">
    <w:name w:val="Table Grid"/>
    <w:basedOn w:val="a2"/>
    <w:uiPriority w:val="59"/>
    <w:rsid w:val="003947AA"/>
    <w:pPr>
      <w:spacing w:after="0" w:line="240" w:lineRule="auto"/>
    </w:pPr>
    <w:rPr>
      <w:rFonts w:ascii="Times New Roman" w:hAnsi="Times New Roman" w:cs="Times New Roman"/>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3947AA"/>
    <w:pPr>
      <w:ind w:left="720"/>
      <w:contextualSpacing/>
    </w:pPr>
  </w:style>
  <w:style w:type="table" w:customStyle="1" w:styleId="-211">
    <w:name w:val="Таблица-сетка 2 — акцент 11"/>
    <w:basedOn w:val="a2"/>
    <w:uiPriority w:val="47"/>
    <w:rsid w:val="003947AA"/>
    <w:pPr>
      <w:spacing w:after="0" w:line="240" w:lineRule="auto"/>
    </w:pPr>
    <w:rPr>
      <w:rFonts w:ascii="Times New Roman" w:eastAsia="Times New Roman" w:hAnsi="Times New Roman" w:cs="Times New Roman"/>
      <w:sz w:val="20"/>
      <w:szCs w:val="20"/>
      <w:lang w:val="ru-RU" w:eastAsia="ru-R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5">
    <w:name w:val="footnote text"/>
    <w:basedOn w:val="a"/>
    <w:link w:val="a6"/>
    <w:semiHidden/>
    <w:unhideWhenUsed/>
    <w:rsid w:val="003947AA"/>
    <w:pPr>
      <w:spacing w:line="240" w:lineRule="auto"/>
    </w:pPr>
    <w:rPr>
      <w:sz w:val="20"/>
      <w:szCs w:val="20"/>
    </w:rPr>
  </w:style>
  <w:style w:type="character" w:customStyle="1" w:styleId="a6">
    <w:name w:val="Текст сноски Знак"/>
    <w:basedOn w:val="a1"/>
    <w:link w:val="a5"/>
    <w:semiHidden/>
    <w:rsid w:val="003947AA"/>
    <w:rPr>
      <w:rFonts w:ascii="Times New Roman" w:hAnsi="Times New Roman" w:cs="Times New Roman"/>
      <w:sz w:val="20"/>
      <w:szCs w:val="20"/>
    </w:rPr>
  </w:style>
  <w:style w:type="character" w:styleId="a7">
    <w:name w:val="footnote reference"/>
    <w:basedOn w:val="a1"/>
    <w:semiHidden/>
    <w:unhideWhenUsed/>
    <w:rsid w:val="003947AA"/>
    <w:rPr>
      <w:vertAlign w:val="superscript"/>
    </w:rPr>
  </w:style>
  <w:style w:type="paragraph" w:styleId="a8">
    <w:name w:val="Balloon Text"/>
    <w:basedOn w:val="a"/>
    <w:link w:val="a9"/>
    <w:uiPriority w:val="99"/>
    <w:semiHidden/>
    <w:unhideWhenUsed/>
    <w:rsid w:val="003947AA"/>
    <w:pPr>
      <w:spacing w:line="240" w:lineRule="auto"/>
    </w:pPr>
    <w:rPr>
      <w:rFonts w:ascii="Tahoma" w:hAnsi="Tahoma" w:cs="Tahoma"/>
      <w:sz w:val="16"/>
      <w:szCs w:val="16"/>
    </w:rPr>
  </w:style>
  <w:style w:type="character" w:customStyle="1" w:styleId="a9">
    <w:name w:val="Текст выноски Знак"/>
    <w:basedOn w:val="a1"/>
    <w:link w:val="a8"/>
    <w:uiPriority w:val="99"/>
    <w:semiHidden/>
    <w:rsid w:val="003947AA"/>
    <w:rPr>
      <w:rFonts w:ascii="Tahoma" w:hAnsi="Tahoma" w:cs="Tahoma"/>
      <w:sz w:val="16"/>
      <w:szCs w:val="16"/>
    </w:rPr>
  </w:style>
  <w:style w:type="character" w:styleId="aa">
    <w:name w:val="Hyperlink"/>
    <w:basedOn w:val="a1"/>
    <w:uiPriority w:val="99"/>
    <w:unhideWhenUsed/>
    <w:rsid w:val="00F23AAE"/>
    <w:rPr>
      <w:color w:val="0000FF" w:themeColor="hyperlink"/>
      <w:u w:val="single"/>
    </w:rPr>
  </w:style>
  <w:style w:type="character" w:customStyle="1" w:styleId="30">
    <w:name w:val="Заголовок 3 Знак"/>
    <w:basedOn w:val="a1"/>
    <w:link w:val="3"/>
    <w:uiPriority w:val="9"/>
    <w:semiHidden/>
    <w:rsid w:val="00D61177"/>
    <w:rPr>
      <w:rFonts w:asciiTheme="majorHAnsi" w:eastAsiaTheme="majorEastAsia" w:hAnsiTheme="majorHAnsi" w:cstheme="majorBidi"/>
      <w:b/>
      <w:bCs/>
      <w:color w:val="4F81BD" w:themeColor="accent1"/>
      <w:sz w:val="28"/>
      <w:szCs w:val="28"/>
    </w:rPr>
  </w:style>
  <w:style w:type="paragraph" w:styleId="ab">
    <w:name w:val="Body Text"/>
    <w:basedOn w:val="a"/>
    <w:link w:val="ac"/>
    <w:rsid w:val="00D61177"/>
    <w:pPr>
      <w:spacing w:line="240" w:lineRule="auto"/>
      <w:jc w:val="both"/>
    </w:pPr>
    <w:rPr>
      <w:rFonts w:ascii="Arial" w:eastAsia="Times New Roman" w:hAnsi="Arial" w:cs="Arial"/>
      <w:bCs/>
      <w:sz w:val="24"/>
      <w:szCs w:val="20"/>
      <w:lang w:eastAsia="ru-RU"/>
    </w:rPr>
  </w:style>
  <w:style w:type="character" w:customStyle="1" w:styleId="ac">
    <w:name w:val="Основной текст Знак"/>
    <w:basedOn w:val="a1"/>
    <w:link w:val="ab"/>
    <w:rsid w:val="00D61177"/>
    <w:rPr>
      <w:rFonts w:ascii="Arial" w:eastAsia="Times New Roman" w:hAnsi="Arial" w:cs="Arial"/>
      <w:bCs/>
      <w:sz w:val="24"/>
      <w:szCs w:val="20"/>
      <w:lang w:eastAsia="ru-RU"/>
    </w:rPr>
  </w:style>
  <w:style w:type="paragraph" w:styleId="2">
    <w:name w:val="Body Text 2"/>
    <w:basedOn w:val="a"/>
    <w:link w:val="20"/>
    <w:uiPriority w:val="99"/>
    <w:semiHidden/>
    <w:unhideWhenUsed/>
    <w:rsid w:val="00D61177"/>
    <w:pPr>
      <w:spacing w:after="120" w:line="480" w:lineRule="auto"/>
      <w:ind w:firstLine="426"/>
      <w:jc w:val="both"/>
    </w:pPr>
    <w:rPr>
      <w:rFonts w:eastAsia="Times New Roman"/>
      <w:sz w:val="24"/>
      <w:szCs w:val="20"/>
      <w:lang w:eastAsia="ru-RU"/>
    </w:rPr>
  </w:style>
  <w:style w:type="character" w:customStyle="1" w:styleId="20">
    <w:name w:val="Основной текст 2 Знак"/>
    <w:basedOn w:val="a1"/>
    <w:link w:val="2"/>
    <w:uiPriority w:val="99"/>
    <w:semiHidden/>
    <w:rsid w:val="00D61177"/>
    <w:rPr>
      <w:rFonts w:ascii="Times New Roman" w:eastAsia="Times New Roman" w:hAnsi="Times New Roman" w:cs="Times New Roman"/>
      <w:sz w:val="24"/>
      <w:szCs w:val="20"/>
      <w:lang w:eastAsia="ru-RU"/>
    </w:rPr>
  </w:style>
  <w:style w:type="character" w:styleId="ad">
    <w:name w:val="Strong"/>
    <w:uiPriority w:val="22"/>
    <w:qFormat/>
    <w:rsid w:val="003C7B8E"/>
    <w:rPr>
      <w:b/>
      <w:bCs/>
    </w:rPr>
  </w:style>
  <w:style w:type="paragraph" w:customStyle="1" w:styleId="Default">
    <w:name w:val="Default"/>
    <w:rsid w:val="008B0197"/>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e">
    <w:name w:val="Normal (Web)"/>
    <w:aliases w:val="Обычный (Web)"/>
    <w:basedOn w:val="a"/>
    <w:uiPriority w:val="99"/>
    <w:qFormat/>
    <w:rsid w:val="006B4ABB"/>
    <w:pPr>
      <w:spacing w:before="100" w:beforeAutospacing="1" w:after="100" w:afterAutospacing="1" w:line="240" w:lineRule="auto"/>
    </w:pPr>
    <w:rPr>
      <w:rFonts w:eastAsia="Times New Roman"/>
      <w:sz w:val="24"/>
      <w:szCs w:val="24"/>
      <w:lang w:val="ru-RU" w:eastAsia="ru-RU"/>
    </w:rPr>
  </w:style>
  <w:style w:type="paragraph" w:styleId="af">
    <w:name w:val="Title"/>
    <w:basedOn w:val="a"/>
    <w:link w:val="af0"/>
    <w:qFormat/>
    <w:rsid w:val="006B4ABB"/>
    <w:pPr>
      <w:widowControl w:val="0"/>
      <w:spacing w:before="240" w:line="240" w:lineRule="auto"/>
      <w:ind w:left="40"/>
      <w:jc w:val="center"/>
    </w:pPr>
    <w:rPr>
      <w:rFonts w:eastAsia="Times New Roman"/>
      <w:snapToGrid w:val="0"/>
      <w:sz w:val="22"/>
      <w:szCs w:val="20"/>
      <w:u w:val="single"/>
      <w:lang w:eastAsia="x-none"/>
    </w:rPr>
  </w:style>
  <w:style w:type="character" w:customStyle="1" w:styleId="af0">
    <w:name w:val="Заголовок Знак"/>
    <w:basedOn w:val="a1"/>
    <w:link w:val="af"/>
    <w:rsid w:val="006B4ABB"/>
    <w:rPr>
      <w:rFonts w:ascii="Times New Roman" w:eastAsia="Times New Roman" w:hAnsi="Times New Roman" w:cs="Times New Roman"/>
      <w:snapToGrid w:val="0"/>
      <w:szCs w:val="20"/>
      <w:u w:val="single"/>
      <w:lang w:eastAsia="x-none"/>
    </w:rPr>
  </w:style>
  <w:style w:type="paragraph" w:customStyle="1" w:styleId="31">
    <w:name w:val="Абзац списка3"/>
    <w:basedOn w:val="a"/>
    <w:rsid w:val="003A2214"/>
    <w:pPr>
      <w:spacing w:line="240" w:lineRule="auto"/>
      <w:ind w:left="720"/>
    </w:pPr>
    <w:rPr>
      <w:rFonts w:eastAsia="Calibri"/>
      <w:sz w:val="24"/>
      <w:szCs w:val="24"/>
      <w:lang w:eastAsia="ru-RU"/>
    </w:rPr>
  </w:style>
  <w:style w:type="paragraph" w:customStyle="1" w:styleId="21">
    <w:name w:val="Абзац списка2"/>
    <w:basedOn w:val="a"/>
    <w:rsid w:val="003A2214"/>
    <w:pPr>
      <w:spacing w:line="240" w:lineRule="auto"/>
      <w:ind w:left="720"/>
    </w:pPr>
    <w:rPr>
      <w:rFonts w:eastAsia="Calibri"/>
      <w:sz w:val="24"/>
      <w:szCs w:val="24"/>
      <w:lang w:eastAsia="ru-RU"/>
    </w:rPr>
  </w:style>
  <w:style w:type="paragraph" w:customStyle="1" w:styleId="11">
    <w:name w:val="Абзац списка1"/>
    <w:basedOn w:val="a"/>
    <w:qFormat/>
    <w:rsid w:val="00CF3C65"/>
    <w:pPr>
      <w:spacing w:after="200"/>
      <w:ind w:left="720"/>
    </w:pPr>
    <w:rPr>
      <w:rFonts w:ascii="Calibri" w:eastAsia="Times New Roman" w:hAnsi="Calibri"/>
      <w:sz w:val="22"/>
      <w:szCs w:val="22"/>
      <w:lang w:val="ru-RU"/>
    </w:rPr>
  </w:style>
  <w:style w:type="paragraph" w:styleId="22">
    <w:name w:val="Body Text Indent 2"/>
    <w:basedOn w:val="a"/>
    <w:link w:val="23"/>
    <w:unhideWhenUsed/>
    <w:rsid w:val="00CF3C65"/>
    <w:pPr>
      <w:spacing w:after="120" w:line="480" w:lineRule="auto"/>
      <w:ind w:left="283" w:firstLine="426"/>
      <w:jc w:val="both"/>
    </w:pPr>
    <w:rPr>
      <w:rFonts w:eastAsia="Times New Roman"/>
      <w:sz w:val="24"/>
      <w:szCs w:val="20"/>
      <w:lang w:eastAsia="ru-RU"/>
    </w:rPr>
  </w:style>
  <w:style w:type="character" w:customStyle="1" w:styleId="23">
    <w:name w:val="Основной текст с отступом 2 Знак"/>
    <w:basedOn w:val="a1"/>
    <w:link w:val="22"/>
    <w:rsid w:val="00CF3C65"/>
    <w:rPr>
      <w:rFonts w:ascii="Times New Roman" w:eastAsia="Times New Roman" w:hAnsi="Times New Roman" w:cs="Times New Roman"/>
      <w:sz w:val="24"/>
      <w:szCs w:val="20"/>
      <w:lang w:eastAsia="ru-RU"/>
    </w:rPr>
  </w:style>
  <w:style w:type="paragraph" w:styleId="af1">
    <w:name w:val="endnote text"/>
    <w:basedOn w:val="a"/>
    <w:link w:val="af2"/>
    <w:rsid w:val="00992743"/>
    <w:pPr>
      <w:spacing w:line="240" w:lineRule="auto"/>
    </w:pPr>
    <w:rPr>
      <w:rFonts w:eastAsia="Times New Roman"/>
      <w:sz w:val="20"/>
      <w:szCs w:val="20"/>
      <w:lang w:eastAsia="uk-UA"/>
    </w:rPr>
  </w:style>
  <w:style w:type="character" w:customStyle="1" w:styleId="af2">
    <w:name w:val="Текст концевой сноски Знак"/>
    <w:basedOn w:val="a1"/>
    <w:link w:val="af1"/>
    <w:rsid w:val="00992743"/>
    <w:rPr>
      <w:rFonts w:ascii="Times New Roman" w:eastAsia="Times New Roman" w:hAnsi="Times New Roman" w:cs="Times New Roman"/>
      <w:sz w:val="20"/>
      <w:szCs w:val="20"/>
      <w:lang w:eastAsia="uk-UA"/>
    </w:rPr>
  </w:style>
  <w:style w:type="paragraph" w:styleId="HTML">
    <w:name w:val="HTML Preformatted"/>
    <w:basedOn w:val="a"/>
    <w:link w:val="HTML0"/>
    <w:rsid w:val="0099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000000"/>
      <w:sz w:val="21"/>
      <w:szCs w:val="21"/>
      <w:lang w:val="ru-RU" w:eastAsia="ru-RU"/>
    </w:rPr>
  </w:style>
  <w:style w:type="character" w:customStyle="1" w:styleId="HTML0">
    <w:name w:val="Стандартный HTML Знак"/>
    <w:basedOn w:val="a1"/>
    <w:link w:val="HTML"/>
    <w:rsid w:val="00992743"/>
    <w:rPr>
      <w:rFonts w:ascii="Courier New" w:eastAsia="Times New Roman" w:hAnsi="Courier New" w:cs="Courier New"/>
      <w:color w:val="000000"/>
      <w:sz w:val="21"/>
      <w:szCs w:val="21"/>
      <w:lang w:val="ru-RU" w:eastAsia="ru-RU"/>
    </w:rPr>
  </w:style>
  <w:style w:type="paragraph" w:styleId="af3">
    <w:name w:val="header"/>
    <w:basedOn w:val="a"/>
    <w:link w:val="af4"/>
    <w:uiPriority w:val="99"/>
    <w:unhideWhenUsed/>
    <w:rsid w:val="00C03720"/>
    <w:pPr>
      <w:tabs>
        <w:tab w:val="center" w:pos="4677"/>
        <w:tab w:val="right" w:pos="9355"/>
      </w:tabs>
      <w:spacing w:line="240" w:lineRule="auto"/>
    </w:pPr>
  </w:style>
  <w:style w:type="character" w:customStyle="1" w:styleId="af4">
    <w:name w:val="Верхний колонтитул Знак"/>
    <w:basedOn w:val="a1"/>
    <w:link w:val="af3"/>
    <w:uiPriority w:val="99"/>
    <w:rsid w:val="00C03720"/>
    <w:rPr>
      <w:rFonts w:ascii="Times New Roman" w:hAnsi="Times New Roman" w:cs="Times New Roman"/>
      <w:sz w:val="28"/>
      <w:szCs w:val="28"/>
    </w:rPr>
  </w:style>
  <w:style w:type="paragraph" w:styleId="af5">
    <w:name w:val="footer"/>
    <w:basedOn w:val="a"/>
    <w:link w:val="af6"/>
    <w:uiPriority w:val="99"/>
    <w:unhideWhenUsed/>
    <w:rsid w:val="00C03720"/>
    <w:pPr>
      <w:tabs>
        <w:tab w:val="center" w:pos="4677"/>
        <w:tab w:val="right" w:pos="9355"/>
      </w:tabs>
      <w:spacing w:line="240" w:lineRule="auto"/>
    </w:pPr>
  </w:style>
  <w:style w:type="character" w:customStyle="1" w:styleId="af6">
    <w:name w:val="Нижний колонтитул Знак"/>
    <w:basedOn w:val="a1"/>
    <w:link w:val="af5"/>
    <w:uiPriority w:val="99"/>
    <w:rsid w:val="00C03720"/>
    <w:rPr>
      <w:rFonts w:ascii="Times New Roman" w:hAnsi="Times New Roman" w:cs="Times New Roman"/>
      <w:sz w:val="28"/>
      <w:szCs w:val="28"/>
    </w:rPr>
  </w:style>
  <w:style w:type="paragraph" w:customStyle="1" w:styleId="docdata">
    <w:name w:val="docdata"/>
    <w:aliases w:val="docy,v5,5784,baiaagaaboqcaaadjawaaaxffaaaaaaaaaaaaaaaaaaaaaaaaaaaaaaaaaaaaaaaaaaaaaaaaaaaaaaaaaaaaaaaaaaaaaaaaaaaaaaaaaaaaaaaaaaaaaaaaaaaaaaaaaaaaaaaaaaaaaaaaaaaaaaaaaaaaaaaaaaaaaaaaaaaaaaaaaaaaaaaaaaaaaaaaaaaaaaaaaaaaaaaaaaaaaaaaaaaaaaaaaaaaaaa"/>
    <w:basedOn w:val="a"/>
    <w:rsid w:val="00194F93"/>
    <w:pPr>
      <w:spacing w:before="100" w:beforeAutospacing="1" w:after="100" w:afterAutospacing="1" w:line="240" w:lineRule="auto"/>
    </w:pPr>
    <w:rPr>
      <w:rFonts w:eastAsia="Times New Roman"/>
      <w:sz w:val="24"/>
      <w:szCs w:val="24"/>
      <w:lang w:eastAsia="uk-UA"/>
    </w:rPr>
  </w:style>
  <w:style w:type="character" w:customStyle="1" w:styleId="jlqj4b">
    <w:name w:val="jlqj4b"/>
    <w:basedOn w:val="a1"/>
    <w:rsid w:val="00475BBE"/>
  </w:style>
  <w:style w:type="character" w:customStyle="1" w:styleId="12">
    <w:name w:val="Неразрешенное упоминание1"/>
    <w:basedOn w:val="a1"/>
    <w:uiPriority w:val="99"/>
    <w:semiHidden/>
    <w:unhideWhenUsed/>
    <w:rsid w:val="005102CF"/>
    <w:rPr>
      <w:color w:val="605E5C"/>
      <w:shd w:val="clear" w:color="auto" w:fill="E1DFDD"/>
    </w:rPr>
  </w:style>
  <w:style w:type="paragraph" w:customStyle="1" w:styleId="p1">
    <w:name w:val="p1"/>
    <w:basedOn w:val="a"/>
    <w:rsid w:val="009F42BA"/>
    <w:pPr>
      <w:spacing w:line="240" w:lineRule="auto"/>
    </w:pPr>
    <w:rPr>
      <w:rFonts w:ascii="Helvetica Neue" w:hAnsi="Helvetica Neue"/>
      <w:color w:val="454545"/>
      <w:sz w:val="18"/>
      <w:szCs w:val="18"/>
      <w:lang w:val="ru-RU" w:eastAsia="ru-RU"/>
    </w:rPr>
  </w:style>
  <w:style w:type="character" w:styleId="af7">
    <w:name w:val="FollowedHyperlink"/>
    <w:basedOn w:val="a1"/>
    <w:uiPriority w:val="99"/>
    <w:semiHidden/>
    <w:unhideWhenUsed/>
    <w:rsid w:val="00B228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38186">
      <w:bodyDiv w:val="1"/>
      <w:marLeft w:val="0"/>
      <w:marRight w:val="0"/>
      <w:marTop w:val="0"/>
      <w:marBottom w:val="0"/>
      <w:divBdr>
        <w:top w:val="none" w:sz="0" w:space="0" w:color="auto"/>
        <w:left w:val="none" w:sz="0" w:space="0" w:color="auto"/>
        <w:bottom w:val="none" w:sz="0" w:space="0" w:color="auto"/>
        <w:right w:val="none" w:sz="0" w:space="0" w:color="auto"/>
      </w:divBdr>
    </w:div>
    <w:div w:id="103430460">
      <w:bodyDiv w:val="1"/>
      <w:marLeft w:val="0"/>
      <w:marRight w:val="0"/>
      <w:marTop w:val="0"/>
      <w:marBottom w:val="0"/>
      <w:divBdr>
        <w:top w:val="none" w:sz="0" w:space="0" w:color="auto"/>
        <w:left w:val="none" w:sz="0" w:space="0" w:color="auto"/>
        <w:bottom w:val="none" w:sz="0" w:space="0" w:color="auto"/>
        <w:right w:val="none" w:sz="0" w:space="0" w:color="auto"/>
      </w:divBdr>
    </w:div>
    <w:div w:id="311563999">
      <w:bodyDiv w:val="1"/>
      <w:marLeft w:val="0"/>
      <w:marRight w:val="0"/>
      <w:marTop w:val="0"/>
      <w:marBottom w:val="0"/>
      <w:divBdr>
        <w:top w:val="none" w:sz="0" w:space="0" w:color="auto"/>
        <w:left w:val="none" w:sz="0" w:space="0" w:color="auto"/>
        <w:bottom w:val="none" w:sz="0" w:space="0" w:color="auto"/>
        <w:right w:val="none" w:sz="0" w:space="0" w:color="auto"/>
      </w:divBdr>
    </w:div>
    <w:div w:id="316037973">
      <w:bodyDiv w:val="1"/>
      <w:marLeft w:val="0"/>
      <w:marRight w:val="0"/>
      <w:marTop w:val="0"/>
      <w:marBottom w:val="0"/>
      <w:divBdr>
        <w:top w:val="none" w:sz="0" w:space="0" w:color="auto"/>
        <w:left w:val="none" w:sz="0" w:space="0" w:color="auto"/>
        <w:bottom w:val="none" w:sz="0" w:space="0" w:color="auto"/>
        <w:right w:val="none" w:sz="0" w:space="0" w:color="auto"/>
      </w:divBdr>
    </w:div>
    <w:div w:id="370957901">
      <w:bodyDiv w:val="1"/>
      <w:marLeft w:val="0"/>
      <w:marRight w:val="0"/>
      <w:marTop w:val="0"/>
      <w:marBottom w:val="0"/>
      <w:divBdr>
        <w:top w:val="none" w:sz="0" w:space="0" w:color="auto"/>
        <w:left w:val="none" w:sz="0" w:space="0" w:color="auto"/>
        <w:bottom w:val="none" w:sz="0" w:space="0" w:color="auto"/>
        <w:right w:val="none" w:sz="0" w:space="0" w:color="auto"/>
      </w:divBdr>
    </w:div>
    <w:div w:id="883635092">
      <w:bodyDiv w:val="1"/>
      <w:marLeft w:val="0"/>
      <w:marRight w:val="0"/>
      <w:marTop w:val="0"/>
      <w:marBottom w:val="0"/>
      <w:divBdr>
        <w:top w:val="none" w:sz="0" w:space="0" w:color="auto"/>
        <w:left w:val="none" w:sz="0" w:space="0" w:color="auto"/>
        <w:bottom w:val="none" w:sz="0" w:space="0" w:color="auto"/>
        <w:right w:val="none" w:sz="0" w:space="0" w:color="auto"/>
      </w:divBdr>
    </w:div>
    <w:div w:id="1215119993">
      <w:bodyDiv w:val="1"/>
      <w:marLeft w:val="0"/>
      <w:marRight w:val="0"/>
      <w:marTop w:val="0"/>
      <w:marBottom w:val="0"/>
      <w:divBdr>
        <w:top w:val="none" w:sz="0" w:space="0" w:color="auto"/>
        <w:left w:val="none" w:sz="0" w:space="0" w:color="auto"/>
        <w:bottom w:val="none" w:sz="0" w:space="0" w:color="auto"/>
        <w:right w:val="none" w:sz="0" w:space="0" w:color="auto"/>
      </w:divBdr>
    </w:div>
    <w:div w:id="1311596412">
      <w:bodyDiv w:val="1"/>
      <w:marLeft w:val="0"/>
      <w:marRight w:val="0"/>
      <w:marTop w:val="0"/>
      <w:marBottom w:val="0"/>
      <w:divBdr>
        <w:top w:val="none" w:sz="0" w:space="0" w:color="auto"/>
        <w:left w:val="none" w:sz="0" w:space="0" w:color="auto"/>
        <w:bottom w:val="none" w:sz="0" w:space="0" w:color="auto"/>
        <w:right w:val="none" w:sz="0" w:space="0" w:color="auto"/>
      </w:divBdr>
    </w:div>
    <w:div w:id="1325400769">
      <w:bodyDiv w:val="1"/>
      <w:marLeft w:val="0"/>
      <w:marRight w:val="0"/>
      <w:marTop w:val="0"/>
      <w:marBottom w:val="0"/>
      <w:divBdr>
        <w:top w:val="none" w:sz="0" w:space="0" w:color="auto"/>
        <w:left w:val="none" w:sz="0" w:space="0" w:color="auto"/>
        <w:bottom w:val="none" w:sz="0" w:space="0" w:color="auto"/>
        <w:right w:val="none" w:sz="0" w:space="0" w:color="auto"/>
      </w:divBdr>
    </w:div>
    <w:div w:id="1414205617">
      <w:bodyDiv w:val="1"/>
      <w:marLeft w:val="0"/>
      <w:marRight w:val="0"/>
      <w:marTop w:val="0"/>
      <w:marBottom w:val="0"/>
      <w:divBdr>
        <w:top w:val="none" w:sz="0" w:space="0" w:color="auto"/>
        <w:left w:val="none" w:sz="0" w:space="0" w:color="auto"/>
        <w:bottom w:val="none" w:sz="0" w:space="0" w:color="auto"/>
        <w:right w:val="none" w:sz="0" w:space="0" w:color="auto"/>
      </w:divBdr>
    </w:div>
    <w:div w:id="1546406164">
      <w:bodyDiv w:val="1"/>
      <w:marLeft w:val="0"/>
      <w:marRight w:val="0"/>
      <w:marTop w:val="0"/>
      <w:marBottom w:val="0"/>
      <w:divBdr>
        <w:top w:val="none" w:sz="0" w:space="0" w:color="auto"/>
        <w:left w:val="none" w:sz="0" w:space="0" w:color="auto"/>
        <w:bottom w:val="none" w:sz="0" w:space="0" w:color="auto"/>
        <w:right w:val="none" w:sz="0" w:space="0" w:color="auto"/>
      </w:divBdr>
    </w:div>
    <w:div w:id="1738823071">
      <w:bodyDiv w:val="1"/>
      <w:marLeft w:val="0"/>
      <w:marRight w:val="0"/>
      <w:marTop w:val="0"/>
      <w:marBottom w:val="0"/>
      <w:divBdr>
        <w:top w:val="none" w:sz="0" w:space="0" w:color="auto"/>
        <w:left w:val="none" w:sz="0" w:space="0" w:color="auto"/>
        <w:bottom w:val="none" w:sz="0" w:space="0" w:color="auto"/>
        <w:right w:val="none" w:sz="0" w:space="0" w:color="auto"/>
      </w:divBdr>
    </w:div>
    <w:div w:id="1791822696">
      <w:bodyDiv w:val="1"/>
      <w:marLeft w:val="0"/>
      <w:marRight w:val="0"/>
      <w:marTop w:val="0"/>
      <w:marBottom w:val="0"/>
      <w:divBdr>
        <w:top w:val="none" w:sz="0" w:space="0" w:color="auto"/>
        <w:left w:val="none" w:sz="0" w:space="0" w:color="auto"/>
        <w:bottom w:val="none" w:sz="0" w:space="0" w:color="auto"/>
        <w:right w:val="none" w:sz="0" w:space="0" w:color="auto"/>
      </w:divBdr>
    </w:div>
    <w:div w:id="1947927824">
      <w:bodyDiv w:val="1"/>
      <w:marLeft w:val="0"/>
      <w:marRight w:val="0"/>
      <w:marTop w:val="0"/>
      <w:marBottom w:val="0"/>
      <w:divBdr>
        <w:top w:val="none" w:sz="0" w:space="0" w:color="auto"/>
        <w:left w:val="none" w:sz="0" w:space="0" w:color="auto"/>
        <w:bottom w:val="none" w:sz="0" w:space="0" w:color="auto"/>
        <w:right w:val="none" w:sz="0" w:space="0" w:color="auto"/>
      </w:divBdr>
    </w:div>
    <w:div w:id="196530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google.com/c/MTU5MzE1MDA0NjU2?cjc=gztwpch" TargetMode="External"/><Relationship Id="rId13" Type="http://schemas.openxmlformats.org/officeDocument/2006/relationships/hyperlink" Target="https://jurliga.ligazakon.net/ua/analityc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jurliga.ligazakon.net/analityc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reme.court.gov.ua/supreme/pokazniki-diyalnosti/analiz"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upreme.court.gov.ua/supreme/pokazniki-diyalnosti/analiz" TargetMode="External"/><Relationship Id="rId4" Type="http://schemas.openxmlformats.org/officeDocument/2006/relationships/webSettings" Target="webSettings.xml"/><Relationship Id="rId9" Type="http://schemas.openxmlformats.org/officeDocument/2006/relationships/hyperlink" Target="https://reyestr.court.gov.ua/" TargetMode="External"/><Relationship Id="rId14" Type="http://schemas.openxmlformats.org/officeDocument/2006/relationships/hyperlink" Target="https://kpi.ua/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18</Pages>
  <Words>7163</Words>
  <Characters>40832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19</cp:revision>
  <cp:lastPrinted>2021-01-26T17:14:00Z</cp:lastPrinted>
  <dcterms:created xsi:type="dcterms:W3CDTF">2021-08-23T13:55:00Z</dcterms:created>
  <dcterms:modified xsi:type="dcterms:W3CDTF">2021-09-19T18:53:00Z</dcterms:modified>
</cp:coreProperties>
</file>