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9123" w14:textId="2AAD667D" w:rsidR="002447BE" w:rsidRPr="002447BE" w:rsidRDefault="002447BE" w:rsidP="002447BE">
      <w:pPr>
        <w:spacing w:after="0"/>
        <w:jc w:val="center"/>
        <w:rPr>
          <w:rFonts w:eastAsia="Times New Roman" w:cs="Times New Roman"/>
          <w:szCs w:val="28"/>
          <w:lang w:eastAsia="ru-RU"/>
        </w:rPr>
      </w:pPr>
      <w:r w:rsidRPr="002447BE">
        <w:rPr>
          <w:rFonts w:eastAsia="Times New Roman" w:cs="Times New Roman"/>
          <w:szCs w:val="28"/>
          <w:lang w:eastAsia="ru-RU"/>
        </w:rPr>
        <w:t>MIHICTEPCTBО ОСВІТИ І НАУКИ УКРАЇНИ</w:t>
      </w:r>
    </w:p>
    <w:p w14:paraId="4095A496" w14:textId="5941A1D3" w:rsidR="002447BE" w:rsidRPr="002447BE" w:rsidRDefault="002447BE" w:rsidP="002447BE">
      <w:pPr>
        <w:spacing w:after="0"/>
        <w:jc w:val="center"/>
        <w:rPr>
          <w:rFonts w:eastAsia="Times New Roman" w:cs="Times New Roman"/>
          <w:szCs w:val="28"/>
          <w:lang w:eastAsia="ru-RU"/>
        </w:rPr>
      </w:pPr>
      <w:r w:rsidRPr="002447BE">
        <w:rPr>
          <w:rFonts w:eastAsia="Times New Roman" w:cs="Times New Roman"/>
          <w:szCs w:val="28"/>
          <w:lang w:eastAsia="ru-RU"/>
        </w:rPr>
        <w:t>НАЦІОНАЛЬНИЙ ТЕХНІЧНИЙ УНІВЕРСИТЕТ УКРАЇНИ</w:t>
      </w:r>
    </w:p>
    <w:p w14:paraId="47D7E329" w14:textId="45EA0261" w:rsidR="002447BE" w:rsidRPr="002447BE" w:rsidRDefault="002447BE" w:rsidP="002447BE">
      <w:pPr>
        <w:spacing w:after="0"/>
        <w:jc w:val="center"/>
        <w:rPr>
          <w:rFonts w:eastAsia="Times New Roman" w:cs="Times New Roman"/>
          <w:szCs w:val="28"/>
          <w:lang w:eastAsia="ru-RU"/>
        </w:rPr>
      </w:pPr>
      <w:r w:rsidRPr="002447BE">
        <w:rPr>
          <w:rFonts w:eastAsia="Times New Roman" w:cs="Times New Roman"/>
          <w:szCs w:val="28"/>
          <w:lang w:eastAsia="ru-RU"/>
        </w:rPr>
        <w:t>«КИЇВСЬКИЙ ПОЛІТЕХНІЧНИЙ ІНСТИТУТ імені ІГОРЯ СІКОРСЬКОГО»</w:t>
      </w:r>
    </w:p>
    <w:p w14:paraId="40327F79" w14:textId="77777777" w:rsidR="002447BE" w:rsidRPr="002447BE" w:rsidRDefault="002447BE" w:rsidP="002447BE">
      <w:pPr>
        <w:spacing w:after="240"/>
        <w:rPr>
          <w:rFonts w:eastAsia="Times New Roman" w:cs="Times New Roman"/>
          <w:szCs w:val="28"/>
          <w:lang w:eastAsia="ru-RU"/>
        </w:rPr>
      </w:pPr>
    </w:p>
    <w:p w14:paraId="6C512E27" w14:textId="77777777" w:rsidR="002447BE" w:rsidRPr="002447BE" w:rsidRDefault="002447BE" w:rsidP="002447BE">
      <w:pPr>
        <w:spacing w:after="240"/>
        <w:rPr>
          <w:rFonts w:eastAsia="Times New Roman" w:cs="Times New Roman"/>
          <w:szCs w:val="28"/>
          <w:lang w:eastAsia="ru-RU"/>
        </w:rPr>
      </w:pPr>
    </w:p>
    <w:p w14:paraId="09D922B6" w14:textId="77777777" w:rsidR="002447BE" w:rsidRPr="002447BE" w:rsidRDefault="002447BE" w:rsidP="002447BE">
      <w:pPr>
        <w:spacing w:after="240"/>
        <w:rPr>
          <w:rFonts w:eastAsia="Times New Roman" w:cs="Times New Roman"/>
          <w:szCs w:val="28"/>
          <w:lang w:eastAsia="ru-RU"/>
        </w:rPr>
      </w:pPr>
    </w:p>
    <w:p w14:paraId="6A154F05" w14:textId="77777777" w:rsidR="002447BE" w:rsidRPr="002447BE" w:rsidRDefault="002447BE" w:rsidP="002447BE">
      <w:pPr>
        <w:spacing w:after="240"/>
        <w:rPr>
          <w:rFonts w:eastAsia="Times New Roman" w:cs="Times New Roman"/>
          <w:szCs w:val="28"/>
          <w:lang w:eastAsia="ru-RU"/>
        </w:rPr>
      </w:pPr>
    </w:p>
    <w:p w14:paraId="3B8C5BFD" w14:textId="77777777" w:rsidR="002447BE" w:rsidRPr="002447BE" w:rsidRDefault="002447BE" w:rsidP="002447BE">
      <w:pPr>
        <w:spacing w:after="0"/>
        <w:jc w:val="center"/>
        <w:rPr>
          <w:rFonts w:eastAsia="Times New Roman" w:cs="Times New Roman"/>
          <w:b/>
          <w:bCs/>
          <w:szCs w:val="28"/>
          <w:lang w:eastAsia="ru-RU"/>
        </w:rPr>
      </w:pPr>
      <w:r w:rsidRPr="002447BE">
        <w:rPr>
          <w:rFonts w:eastAsia="Times New Roman" w:cs="Times New Roman"/>
          <w:b/>
          <w:bCs/>
          <w:szCs w:val="28"/>
          <w:lang w:eastAsia="ru-RU"/>
        </w:rPr>
        <w:t xml:space="preserve">МЕТОДИЧНІ ВКАЗІВКИ ДО ВИКОНАННЯ ДОМАШНЬОЇ </w:t>
      </w:r>
    </w:p>
    <w:p w14:paraId="4E857348" w14:textId="6595B6A2" w:rsidR="002447BE" w:rsidRPr="002447BE" w:rsidRDefault="002447BE" w:rsidP="002447BE">
      <w:pPr>
        <w:spacing w:after="0"/>
        <w:jc w:val="center"/>
        <w:rPr>
          <w:rFonts w:eastAsia="Times New Roman" w:cs="Times New Roman"/>
          <w:b/>
          <w:bCs/>
          <w:szCs w:val="28"/>
          <w:lang w:eastAsia="ru-RU"/>
        </w:rPr>
      </w:pPr>
      <w:r w:rsidRPr="002447BE">
        <w:rPr>
          <w:rFonts w:eastAsia="Times New Roman" w:cs="Times New Roman"/>
          <w:b/>
          <w:bCs/>
          <w:szCs w:val="28"/>
          <w:lang w:eastAsia="ru-RU"/>
        </w:rPr>
        <w:t>КОНТРОЛЬНОЇ РОБОТИ</w:t>
      </w:r>
    </w:p>
    <w:p w14:paraId="70A46812" w14:textId="77777777" w:rsidR="002447BE" w:rsidRPr="002447BE" w:rsidRDefault="002447BE" w:rsidP="002447BE">
      <w:pPr>
        <w:spacing w:after="240"/>
        <w:rPr>
          <w:rFonts w:eastAsia="Times New Roman" w:cs="Times New Roman"/>
          <w:szCs w:val="28"/>
          <w:lang w:eastAsia="ru-RU"/>
        </w:rPr>
      </w:pPr>
    </w:p>
    <w:p w14:paraId="6E396F5A" w14:textId="77777777" w:rsidR="002447BE" w:rsidRPr="002447BE" w:rsidRDefault="002447BE" w:rsidP="002447BE">
      <w:pPr>
        <w:spacing w:after="240"/>
        <w:jc w:val="center"/>
        <w:rPr>
          <w:rFonts w:eastAsia="Times New Roman" w:cs="Times New Roman"/>
          <w:b/>
          <w:bCs/>
          <w:szCs w:val="28"/>
          <w:lang w:eastAsia="ru-RU"/>
        </w:rPr>
      </w:pPr>
      <w:r w:rsidRPr="002447BE">
        <w:rPr>
          <w:rFonts w:eastAsia="Times New Roman" w:cs="Times New Roman"/>
          <w:b/>
          <w:bCs/>
          <w:szCs w:val="28"/>
          <w:lang w:eastAsia="ru-RU"/>
        </w:rPr>
        <w:t>Навчальний посібник</w:t>
      </w:r>
    </w:p>
    <w:p w14:paraId="4676CFD2" w14:textId="77777777" w:rsidR="002447BE" w:rsidRPr="002447BE" w:rsidRDefault="002447BE" w:rsidP="002447BE">
      <w:pPr>
        <w:spacing w:after="240"/>
        <w:rPr>
          <w:rFonts w:eastAsia="Times New Roman" w:cs="Times New Roman"/>
          <w:szCs w:val="28"/>
          <w:lang w:eastAsia="ru-RU"/>
        </w:rPr>
      </w:pPr>
    </w:p>
    <w:p w14:paraId="082FF5D7" w14:textId="77777777" w:rsidR="002447BE" w:rsidRDefault="002447BE" w:rsidP="002447BE">
      <w:pPr>
        <w:spacing w:after="240"/>
        <w:jc w:val="center"/>
        <w:rPr>
          <w:rFonts w:eastAsia="Times New Roman" w:cs="Times New Roman"/>
          <w:i/>
          <w:iCs/>
          <w:szCs w:val="28"/>
          <w:lang w:eastAsia="ru-RU"/>
        </w:rPr>
      </w:pPr>
      <w:r w:rsidRPr="002447BE">
        <w:rPr>
          <w:rFonts w:eastAsia="Times New Roman" w:cs="Times New Roman"/>
          <w:i/>
          <w:iCs/>
          <w:szCs w:val="28"/>
          <w:lang w:eastAsia="ru-RU"/>
        </w:rPr>
        <w:t>Рекомендовано Методичною радою КПІ ім. Ігоря Сікорського як навчальний посібник для здобувачів ступеня магістра заочної форми навчання за освітньо-професійною програмою «Господарське та адміністративне право і процес» спеціальності 081 «Право»</w:t>
      </w:r>
    </w:p>
    <w:p w14:paraId="6555741C" w14:textId="77777777" w:rsidR="002447BE" w:rsidRPr="002447BE" w:rsidRDefault="002447BE" w:rsidP="002447BE">
      <w:pPr>
        <w:spacing w:after="240"/>
        <w:jc w:val="center"/>
        <w:rPr>
          <w:rFonts w:eastAsia="Times New Roman" w:cs="Times New Roman"/>
          <w:i/>
          <w:iCs/>
          <w:szCs w:val="28"/>
          <w:lang w:eastAsia="ru-RU"/>
        </w:rPr>
      </w:pPr>
      <w:r w:rsidRPr="002447BE">
        <w:rPr>
          <w:rFonts w:eastAsia="Times New Roman" w:cs="Times New Roman"/>
          <w:szCs w:val="28"/>
          <w:lang w:eastAsia="ru-RU"/>
        </w:rPr>
        <w:t>Укладачі: С.І. Бевз, А. М. Кухарчук</w:t>
      </w:r>
    </w:p>
    <w:p w14:paraId="12AB1904" w14:textId="4554E802" w:rsidR="002447BE" w:rsidRPr="002447BE" w:rsidRDefault="002447BE" w:rsidP="002447BE">
      <w:pPr>
        <w:spacing w:after="240"/>
        <w:jc w:val="center"/>
        <w:rPr>
          <w:rFonts w:eastAsia="Times New Roman" w:cs="Times New Roman"/>
          <w:b/>
          <w:bCs/>
          <w:i/>
          <w:iCs/>
          <w:szCs w:val="28"/>
          <w:lang w:eastAsia="ru-RU"/>
        </w:rPr>
      </w:pPr>
      <w:r w:rsidRPr="002447BE">
        <w:rPr>
          <w:rFonts w:eastAsia="Times New Roman" w:cs="Times New Roman"/>
          <w:szCs w:val="28"/>
          <w:lang w:eastAsia="ru-RU"/>
        </w:rPr>
        <w:t>Електронне мережне навчальне видання</w:t>
      </w:r>
    </w:p>
    <w:p w14:paraId="48EB6839" w14:textId="77777777" w:rsidR="002447BE" w:rsidRPr="002447BE" w:rsidRDefault="002447BE" w:rsidP="002447BE">
      <w:pPr>
        <w:spacing w:after="240"/>
        <w:rPr>
          <w:rFonts w:eastAsia="Times New Roman" w:cs="Times New Roman"/>
          <w:szCs w:val="28"/>
          <w:lang w:eastAsia="ru-RU"/>
        </w:rPr>
      </w:pPr>
    </w:p>
    <w:p w14:paraId="0A0A2E46" w14:textId="77777777" w:rsidR="002447BE" w:rsidRPr="002447BE" w:rsidRDefault="002447BE" w:rsidP="002447BE">
      <w:pPr>
        <w:spacing w:after="240"/>
        <w:rPr>
          <w:rFonts w:eastAsia="Times New Roman" w:cs="Times New Roman"/>
          <w:szCs w:val="28"/>
          <w:lang w:eastAsia="ru-RU"/>
        </w:rPr>
      </w:pPr>
    </w:p>
    <w:p w14:paraId="439DE58F" w14:textId="77777777" w:rsidR="002447BE" w:rsidRPr="002447BE" w:rsidRDefault="002447BE" w:rsidP="002447BE">
      <w:pPr>
        <w:spacing w:after="240"/>
        <w:rPr>
          <w:rFonts w:eastAsia="Times New Roman" w:cs="Times New Roman"/>
          <w:szCs w:val="28"/>
          <w:lang w:eastAsia="ru-RU"/>
        </w:rPr>
      </w:pPr>
    </w:p>
    <w:p w14:paraId="1B7C6649" w14:textId="77777777" w:rsidR="002447BE" w:rsidRPr="002447BE" w:rsidRDefault="002447BE" w:rsidP="002447BE">
      <w:pPr>
        <w:spacing w:after="240"/>
        <w:rPr>
          <w:rFonts w:eastAsia="Times New Roman" w:cs="Times New Roman"/>
          <w:szCs w:val="28"/>
          <w:lang w:eastAsia="ru-RU"/>
        </w:rPr>
      </w:pPr>
    </w:p>
    <w:p w14:paraId="0E6CAF00" w14:textId="77777777" w:rsidR="002447BE" w:rsidRPr="002447BE" w:rsidRDefault="002447BE" w:rsidP="002447BE">
      <w:pPr>
        <w:spacing w:after="240"/>
        <w:rPr>
          <w:rFonts w:eastAsia="Times New Roman" w:cs="Times New Roman"/>
          <w:szCs w:val="28"/>
          <w:lang w:eastAsia="ru-RU"/>
        </w:rPr>
      </w:pPr>
    </w:p>
    <w:p w14:paraId="7A825A7A" w14:textId="77777777" w:rsidR="002447BE" w:rsidRPr="002447BE" w:rsidRDefault="002447BE" w:rsidP="002447BE">
      <w:pPr>
        <w:spacing w:after="240"/>
        <w:rPr>
          <w:rFonts w:eastAsia="Times New Roman" w:cs="Times New Roman"/>
          <w:szCs w:val="28"/>
          <w:lang w:eastAsia="ru-RU"/>
        </w:rPr>
      </w:pPr>
    </w:p>
    <w:p w14:paraId="75D60576" w14:textId="77777777" w:rsidR="002447BE" w:rsidRPr="002447BE" w:rsidRDefault="002447BE" w:rsidP="002447BE">
      <w:pPr>
        <w:spacing w:after="240"/>
        <w:rPr>
          <w:rFonts w:eastAsia="Times New Roman" w:cs="Times New Roman"/>
          <w:szCs w:val="28"/>
          <w:lang w:eastAsia="ru-RU"/>
        </w:rPr>
      </w:pPr>
    </w:p>
    <w:p w14:paraId="2E9C658C" w14:textId="77777777" w:rsidR="002447BE" w:rsidRPr="002447BE" w:rsidRDefault="002447BE" w:rsidP="002447BE">
      <w:pPr>
        <w:spacing w:after="240"/>
        <w:jc w:val="center"/>
        <w:rPr>
          <w:rFonts w:eastAsia="Times New Roman" w:cs="Times New Roman"/>
          <w:szCs w:val="28"/>
          <w:lang w:eastAsia="ru-RU"/>
        </w:rPr>
      </w:pPr>
    </w:p>
    <w:p w14:paraId="71828618" w14:textId="77777777" w:rsidR="002447BE" w:rsidRPr="002447BE" w:rsidRDefault="002447BE" w:rsidP="002447BE">
      <w:pPr>
        <w:spacing w:after="240"/>
        <w:jc w:val="center"/>
        <w:rPr>
          <w:rFonts w:eastAsia="Times New Roman" w:cs="Times New Roman"/>
          <w:szCs w:val="28"/>
          <w:lang w:eastAsia="ru-RU"/>
        </w:rPr>
      </w:pPr>
      <w:r w:rsidRPr="002447BE">
        <w:rPr>
          <w:rFonts w:eastAsia="Times New Roman" w:cs="Times New Roman"/>
          <w:szCs w:val="28"/>
          <w:lang w:eastAsia="ru-RU"/>
        </w:rPr>
        <w:t>Київ</w:t>
      </w:r>
    </w:p>
    <w:p w14:paraId="375F44F9" w14:textId="77777777" w:rsidR="002447BE" w:rsidRPr="002447BE" w:rsidRDefault="002447BE" w:rsidP="002447BE">
      <w:pPr>
        <w:spacing w:after="240"/>
        <w:jc w:val="center"/>
        <w:rPr>
          <w:rFonts w:eastAsia="Times New Roman" w:cs="Times New Roman"/>
          <w:szCs w:val="28"/>
          <w:lang w:eastAsia="ru-RU"/>
        </w:rPr>
      </w:pPr>
      <w:r w:rsidRPr="002447BE">
        <w:rPr>
          <w:rFonts w:eastAsia="Times New Roman" w:cs="Times New Roman"/>
          <w:szCs w:val="28"/>
          <w:lang w:eastAsia="ru-RU"/>
        </w:rPr>
        <w:t>КПІ ім. Ігоря Сікорського</w:t>
      </w:r>
    </w:p>
    <w:p w14:paraId="2C1305A2" w14:textId="77777777" w:rsidR="002447BE" w:rsidRDefault="002447BE" w:rsidP="002447BE">
      <w:pPr>
        <w:spacing w:after="240"/>
        <w:jc w:val="center"/>
        <w:rPr>
          <w:rFonts w:eastAsia="Times New Roman" w:cs="Times New Roman"/>
          <w:szCs w:val="28"/>
          <w:lang w:eastAsia="ru-RU"/>
        </w:rPr>
      </w:pPr>
      <w:r w:rsidRPr="002447BE">
        <w:rPr>
          <w:rFonts w:eastAsia="Times New Roman" w:cs="Times New Roman"/>
          <w:szCs w:val="28"/>
          <w:lang w:eastAsia="ru-RU"/>
        </w:rPr>
        <w:t>2022</w:t>
      </w:r>
    </w:p>
    <w:p w14:paraId="5C99F247" w14:textId="77777777" w:rsidR="002447BE" w:rsidRPr="002447BE" w:rsidRDefault="002447BE" w:rsidP="002447BE">
      <w:pPr>
        <w:spacing w:line="259" w:lineRule="auto"/>
        <w:rPr>
          <w:rFonts w:eastAsia="Times New Roman" w:cs="Times New Roman"/>
          <w:sz w:val="24"/>
          <w:szCs w:val="24"/>
          <w:lang w:eastAsia="ru-RU"/>
        </w:rPr>
      </w:pPr>
      <w:r>
        <w:rPr>
          <w:rFonts w:eastAsia="Times New Roman" w:cs="Times New Roman"/>
          <w:szCs w:val="28"/>
          <w:lang w:eastAsia="ru-RU"/>
        </w:rPr>
        <w:br w:type="page"/>
      </w:r>
      <w:r w:rsidRPr="002447BE">
        <w:rPr>
          <w:rFonts w:eastAsia="Times New Roman" w:cs="Times New Roman"/>
          <w:sz w:val="24"/>
          <w:szCs w:val="24"/>
          <w:lang w:eastAsia="ru-RU"/>
        </w:rPr>
        <w:lastRenderedPageBreak/>
        <w:t>Рецензент: О. А. Баранов, д.ю.н, професор кафедри інформаційного, господарського та адміністративного права</w:t>
      </w:r>
    </w:p>
    <w:p w14:paraId="18F07413" w14:textId="77777777" w:rsidR="002447BE" w:rsidRPr="002447BE" w:rsidRDefault="002447BE" w:rsidP="002447BE">
      <w:pPr>
        <w:spacing w:line="259" w:lineRule="auto"/>
        <w:rPr>
          <w:rFonts w:eastAsia="Times New Roman" w:cs="Times New Roman"/>
          <w:sz w:val="24"/>
          <w:szCs w:val="24"/>
          <w:lang w:eastAsia="ru-RU"/>
        </w:rPr>
      </w:pPr>
      <w:r w:rsidRPr="002447BE">
        <w:rPr>
          <w:rFonts w:eastAsia="Times New Roman" w:cs="Times New Roman"/>
          <w:sz w:val="24"/>
          <w:szCs w:val="24"/>
          <w:lang w:eastAsia="ru-RU"/>
        </w:rPr>
        <w:t>Відповідальний редактор: К. Л. Попов, к.ю.н., доцент кафедри інформаційного, господарського та адміністративного права</w:t>
      </w:r>
    </w:p>
    <w:p w14:paraId="3E0C1DEC" w14:textId="5BA1AE0E" w:rsidR="004B7093" w:rsidRPr="002447BE" w:rsidRDefault="004B7093" w:rsidP="002447BE">
      <w:pPr>
        <w:spacing w:line="259" w:lineRule="auto"/>
        <w:rPr>
          <w:rFonts w:eastAsia="Times New Roman" w:cs="Times New Roman"/>
          <w:sz w:val="24"/>
          <w:szCs w:val="24"/>
          <w:lang w:eastAsia="ru-RU"/>
        </w:rPr>
      </w:pPr>
    </w:p>
    <w:p w14:paraId="000C4BCF" w14:textId="77777777" w:rsidR="004B7093" w:rsidRPr="00BB3274" w:rsidRDefault="004B7093" w:rsidP="004B7093">
      <w:pPr>
        <w:spacing w:after="0"/>
        <w:jc w:val="center"/>
        <w:rPr>
          <w:rFonts w:eastAsia="Times New Roman" w:cs="Times New Roman"/>
          <w:i/>
          <w:iCs/>
          <w:szCs w:val="28"/>
          <w:lang w:eastAsia="ru-RU"/>
        </w:rPr>
      </w:pPr>
    </w:p>
    <w:p w14:paraId="66DCE171" w14:textId="77777777" w:rsidR="006F299C" w:rsidRPr="00BB3274" w:rsidRDefault="006F299C" w:rsidP="004B7093">
      <w:pPr>
        <w:spacing w:after="0"/>
        <w:jc w:val="center"/>
        <w:rPr>
          <w:rFonts w:eastAsia="Times New Roman" w:cs="Times New Roman"/>
          <w:i/>
          <w:iCs/>
          <w:szCs w:val="28"/>
          <w:lang w:eastAsia="ru-RU"/>
        </w:rPr>
      </w:pPr>
    </w:p>
    <w:p w14:paraId="1A984FAF" w14:textId="77777777" w:rsidR="006F299C" w:rsidRPr="00BB3274" w:rsidRDefault="006F299C" w:rsidP="004B7093">
      <w:pPr>
        <w:spacing w:after="0"/>
        <w:jc w:val="center"/>
        <w:rPr>
          <w:rFonts w:eastAsia="Times New Roman" w:cs="Times New Roman"/>
          <w:i/>
          <w:iCs/>
          <w:szCs w:val="28"/>
          <w:lang w:eastAsia="ru-RU"/>
        </w:rPr>
      </w:pPr>
    </w:p>
    <w:p w14:paraId="07F8B9FB" w14:textId="77777777" w:rsidR="006F299C" w:rsidRPr="00BB3274" w:rsidRDefault="006F299C" w:rsidP="004B7093">
      <w:pPr>
        <w:spacing w:after="0"/>
        <w:jc w:val="center"/>
        <w:rPr>
          <w:rFonts w:eastAsia="Times New Roman" w:cs="Times New Roman"/>
          <w:i/>
          <w:iCs/>
          <w:szCs w:val="28"/>
          <w:lang w:eastAsia="ru-RU"/>
        </w:rPr>
      </w:pPr>
    </w:p>
    <w:p w14:paraId="5CC1465C" w14:textId="77777777" w:rsidR="006F299C" w:rsidRPr="00BB3274" w:rsidRDefault="006F299C" w:rsidP="004B7093">
      <w:pPr>
        <w:spacing w:after="0"/>
        <w:jc w:val="center"/>
        <w:rPr>
          <w:rFonts w:eastAsia="Times New Roman" w:cs="Times New Roman"/>
          <w:i/>
          <w:iCs/>
          <w:szCs w:val="28"/>
          <w:lang w:eastAsia="ru-RU"/>
        </w:rPr>
      </w:pPr>
    </w:p>
    <w:p w14:paraId="0F31EAEF" w14:textId="6C037C37" w:rsidR="004B7093" w:rsidRPr="00BB3274" w:rsidRDefault="004B7093" w:rsidP="004B7093">
      <w:pPr>
        <w:spacing w:after="0"/>
        <w:jc w:val="center"/>
        <w:rPr>
          <w:rFonts w:eastAsia="Times New Roman" w:cs="Times New Roman"/>
          <w:sz w:val="24"/>
          <w:szCs w:val="24"/>
          <w:lang w:eastAsia="ru-RU"/>
        </w:rPr>
      </w:pPr>
      <w:r w:rsidRPr="00BB3274">
        <w:rPr>
          <w:rFonts w:eastAsia="Times New Roman" w:cs="Times New Roman"/>
          <w:i/>
          <w:iCs/>
          <w:szCs w:val="28"/>
          <w:lang w:eastAsia="ru-RU"/>
        </w:rPr>
        <w:t>Гриф надано Методичною радою КПІ ім. Ігоря Сікорського </w:t>
      </w:r>
    </w:p>
    <w:p w14:paraId="090E7E5C" w14:textId="77777777" w:rsidR="004B7093" w:rsidRPr="00BB3274" w:rsidRDefault="004B7093" w:rsidP="004B7093">
      <w:pPr>
        <w:spacing w:after="0"/>
        <w:jc w:val="center"/>
        <w:rPr>
          <w:rFonts w:eastAsia="Times New Roman" w:cs="Times New Roman"/>
          <w:sz w:val="24"/>
          <w:szCs w:val="24"/>
          <w:lang w:eastAsia="ru-RU"/>
        </w:rPr>
      </w:pPr>
      <w:r w:rsidRPr="00BB3274">
        <w:rPr>
          <w:rFonts w:eastAsia="Times New Roman" w:cs="Times New Roman"/>
          <w:i/>
          <w:iCs/>
          <w:szCs w:val="28"/>
          <w:lang w:eastAsia="ru-RU"/>
        </w:rPr>
        <w:t xml:space="preserve">(протокол № _ від _. _.20__ р.) </w:t>
      </w:r>
      <w:r w:rsidRPr="00BB3274">
        <w:rPr>
          <w:rFonts w:eastAsia="Times New Roman" w:cs="Times New Roman"/>
          <w:i/>
          <w:iCs/>
          <w:szCs w:val="28"/>
          <w:lang w:eastAsia="ru-RU"/>
        </w:rPr>
        <w:br/>
        <w:t>за поданням Вченої ради факультету соціології і права </w:t>
      </w:r>
    </w:p>
    <w:p w14:paraId="0C12575B" w14:textId="77777777" w:rsidR="004B7093" w:rsidRPr="00BB3274" w:rsidRDefault="004B7093" w:rsidP="004B7093">
      <w:pPr>
        <w:spacing w:after="0"/>
        <w:jc w:val="center"/>
        <w:rPr>
          <w:rFonts w:eastAsia="Times New Roman" w:cs="Times New Roman"/>
          <w:sz w:val="24"/>
          <w:szCs w:val="24"/>
          <w:lang w:eastAsia="ru-RU"/>
        </w:rPr>
      </w:pPr>
      <w:r w:rsidRPr="00BB3274">
        <w:rPr>
          <w:rFonts w:eastAsia="Times New Roman" w:cs="Times New Roman"/>
          <w:i/>
          <w:iCs/>
          <w:szCs w:val="28"/>
          <w:lang w:eastAsia="ru-RU"/>
        </w:rPr>
        <w:t>(протокол № _ від _. _.20__ р.)</w:t>
      </w:r>
    </w:p>
    <w:p w14:paraId="36ADFFEC" w14:textId="77777777" w:rsidR="004B7093" w:rsidRPr="00BB3274" w:rsidRDefault="004B7093" w:rsidP="004B7093">
      <w:pPr>
        <w:spacing w:after="240"/>
        <w:rPr>
          <w:rFonts w:eastAsia="Times New Roman" w:cs="Times New Roman"/>
          <w:sz w:val="24"/>
          <w:szCs w:val="24"/>
          <w:lang w:eastAsia="ru-RU"/>
        </w:rPr>
      </w:pPr>
    </w:p>
    <w:p w14:paraId="73D04E7A" w14:textId="77777777" w:rsidR="004B7093" w:rsidRPr="00BB3274" w:rsidRDefault="004B7093" w:rsidP="00DC6DB5">
      <w:pPr>
        <w:spacing w:after="0"/>
        <w:jc w:val="both"/>
        <w:rPr>
          <w:rFonts w:eastAsia="Times New Roman" w:cs="Times New Roman"/>
          <w:szCs w:val="28"/>
          <w:lang w:eastAsia="ru-RU"/>
        </w:rPr>
      </w:pPr>
    </w:p>
    <w:p w14:paraId="037C9600" w14:textId="77777777" w:rsidR="004B7093" w:rsidRPr="00BB3274" w:rsidRDefault="004B7093" w:rsidP="004B7093">
      <w:pPr>
        <w:spacing w:after="0"/>
        <w:ind w:firstLine="720"/>
        <w:jc w:val="both"/>
        <w:rPr>
          <w:rFonts w:eastAsia="Times New Roman" w:cs="Times New Roman"/>
          <w:szCs w:val="28"/>
          <w:lang w:eastAsia="ru-RU"/>
        </w:rPr>
      </w:pPr>
    </w:p>
    <w:p w14:paraId="738D3F1A" w14:textId="77777777" w:rsidR="004B7093" w:rsidRPr="00BB3274" w:rsidRDefault="004B7093" w:rsidP="004B7093">
      <w:pPr>
        <w:spacing w:after="0"/>
        <w:ind w:firstLine="720"/>
        <w:jc w:val="both"/>
        <w:rPr>
          <w:rFonts w:eastAsia="Times New Roman" w:cs="Times New Roman"/>
          <w:szCs w:val="28"/>
          <w:lang w:eastAsia="ru-RU"/>
        </w:rPr>
      </w:pPr>
    </w:p>
    <w:p w14:paraId="32B65A42" w14:textId="3561E4B5" w:rsidR="004B7093" w:rsidRDefault="004B7093" w:rsidP="006F299C">
      <w:pPr>
        <w:spacing w:after="0"/>
        <w:jc w:val="both"/>
        <w:rPr>
          <w:rFonts w:eastAsia="Times New Roman" w:cs="Times New Roman"/>
          <w:szCs w:val="28"/>
          <w:lang w:eastAsia="ru-RU"/>
        </w:rPr>
      </w:pPr>
    </w:p>
    <w:p w14:paraId="078FBF49" w14:textId="30AA0A98" w:rsidR="00DC6DB5" w:rsidRDefault="00DC6DB5" w:rsidP="006F299C">
      <w:pPr>
        <w:spacing w:after="0"/>
        <w:jc w:val="both"/>
        <w:rPr>
          <w:rFonts w:eastAsia="Times New Roman" w:cs="Times New Roman"/>
          <w:szCs w:val="28"/>
          <w:lang w:eastAsia="ru-RU"/>
        </w:rPr>
      </w:pPr>
    </w:p>
    <w:p w14:paraId="0665301B" w14:textId="77777777" w:rsidR="00DC6DB5" w:rsidRPr="00BB3274" w:rsidRDefault="00DC6DB5" w:rsidP="006F299C">
      <w:pPr>
        <w:spacing w:after="0"/>
        <w:jc w:val="both"/>
        <w:rPr>
          <w:rFonts w:eastAsia="Times New Roman" w:cs="Times New Roman"/>
          <w:szCs w:val="28"/>
          <w:lang w:eastAsia="ru-RU"/>
        </w:rPr>
      </w:pPr>
    </w:p>
    <w:p w14:paraId="68274D19" w14:textId="77777777" w:rsidR="004B7093" w:rsidRPr="00BB3274" w:rsidRDefault="004B7093" w:rsidP="004B7093">
      <w:pPr>
        <w:spacing w:after="0"/>
        <w:ind w:firstLine="720"/>
        <w:jc w:val="both"/>
        <w:rPr>
          <w:rFonts w:eastAsia="Times New Roman" w:cs="Times New Roman"/>
          <w:szCs w:val="28"/>
          <w:lang w:eastAsia="ru-RU"/>
        </w:rPr>
      </w:pPr>
    </w:p>
    <w:p w14:paraId="5726329D" w14:textId="153F056B" w:rsidR="004B7093" w:rsidRDefault="004B7093" w:rsidP="00DC6DB5">
      <w:pPr>
        <w:shd w:val="clear" w:color="auto" w:fill="FFFFFF"/>
        <w:spacing w:after="0"/>
        <w:ind w:firstLine="709"/>
        <w:jc w:val="both"/>
        <w:textAlignment w:val="baseline"/>
        <w:rPr>
          <w:rFonts w:eastAsia="Times New Roman" w:cs="Times New Roman"/>
          <w:szCs w:val="28"/>
          <w:lang w:eastAsia="ru-RU"/>
        </w:rPr>
      </w:pPr>
      <w:r w:rsidRPr="00BB3274">
        <w:rPr>
          <w:rFonts w:eastAsia="Times New Roman" w:cs="Times New Roman"/>
          <w:szCs w:val="28"/>
          <w:lang w:eastAsia="ru-RU"/>
        </w:rPr>
        <w:t xml:space="preserve">У </w:t>
      </w:r>
      <w:r w:rsidR="00DC6DB5">
        <w:rPr>
          <w:rFonts w:eastAsia="Times New Roman" w:cs="Times New Roman"/>
          <w:szCs w:val="28"/>
          <w:lang w:val="uk-UA" w:eastAsia="ru-RU"/>
        </w:rPr>
        <w:t>навчальному посібнику викладено</w:t>
      </w:r>
      <w:r w:rsidRPr="00BB3274">
        <w:rPr>
          <w:rFonts w:eastAsia="Times New Roman" w:cs="Times New Roman"/>
          <w:szCs w:val="28"/>
          <w:lang w:eastAsia="ru-RU"/>
        </w:rPr>
        <w:t xml:space="preserve"> </w:t>
      </w:r>
      <w:r w:rsidR="00DC6DB5">
        <w:rPr>
          <w:rFonts w:eastAsia="Times New Roman" w:cs="Times New Roman"/>
          <w:szCs w:val="28"/>
          <w:lang w:val="uk-UA" w:eastAsia="ru-RU"/>
        </w:rPr>
        <w:t>порядок о</w:t>
      </w:r>
      <w:r w:rsidR="00DC6DB5" w:rsidRPr="00BB3274">
        <w:rPr>
          <w:rFonts w:eastAsia="Times New Roman" w:cs="Times New Roman"/>
          <w:szCs w:val="28"/>
          <w:lang w:eastAsia="ru-RU"/>
        </w:rPr>
        <w:t>рганізаці</w:t>
      </w:r>
      <w:r w:rsidR="00DC6DB5">
        <w:rPr>
          <w:rFonts w:eastAsia="Times New Roman" w:cs="Times New Roman"/>
          <w:szCs w:val="28"/>
          <w:lang w:val="uk-UA" w:eastAsia="ru-RU"/>
        </w:rPr>
        <w:t>ї</w:t>
      </w:r>
      <w:r w:rsidR="00DC6DB5" w:rsidRPr="00BB3274">
        <w:rPr>
          <w:rFonts w:eastAsia="Times New Roman" w:cs="Times New Roman"/>
          <w:szCs w:val="28"/>
          <w:lang w:eastAsia="ru-RU"/>
        </w:rPr>
        <w:t xml:space="preserve"> та забезпечення виконання домашніх контрольних робіт</w:t>
      </w:r>
      <w:r w:rsidR="00DC6DB5">
        <w:rPr>
          <w:rFonts w:eastAsia="Times New Roman" w:cs="Times New Roman"/>
          <w:szCs w:val="28"/>
          <w:lang w:val="uk-UA" w:eastAsia="ru-RU"/>
        </w:rPr>
        <w:t>, в</w:t>
      </w:r>
      <w:r w:rsidR="00DC6DB5" w:rsidRPr="00BB3274">
        <w:rPr>
          <w:rFonts w:eastAsia="Times New Roman" w:cs="Times New Roman"/>
          <w:szCs w:val="28"/>
          <w:lang w:eastAsia="ru-RU"/>
        </w:rPr>
        <w:t>имоги до виконання та оформлення домашніх контрольних робіт</w:t>
      </w:r>
      <w:r w:rsidR="00DC6DB5">
        <w:rPr>
          <w:rFonts w:eastAsia="Times New Roman" w:cs="Times New Roman"/>
          <w:szCs w:val="28"/>
          <w:lang w:val="uk-UA" w:eastAsia="ru-RU"/>
        </w:rPr>
        <w:t>, о</w:t>
      </w:r>
      <w:r w:rsidR="00DC6DB5" w:rsidRPr="00BB3274">
        <w:rPr>
          <w:rFonts w:eastAsia="Times New Roman" w:cs="Times New Roman"/>
          <w:szCs w:val="28"/>
          <w:lang w:eastAsia="ru-RU"/>
        </w:rPr>
        <w:t>рієнтовні варіанти домашньої контрольної роботи</w:t>
      </w:r>
      <w:r w:rsidR="00DC6DB5">
        <w:rPr>
          <w:rFonts w:eastAsia="Times New Roman" w:cs="Times New Roman"/>
          <w:szCs w:val="28"/>
          <w:lang w:val="uk-UA" w:eastAsia="ru-RU"/>
        </w:rPr>
        <w:t>, к</w:t>
      </w:r>
      <w:r w:rsidR="00DC6DB5" w:rsidRPr="00BB3274">
        <w:rPr>
          <w:rFonts w:eastAsia="Times New Roman" w:cs="Times New Roman"/>
          <w:szCs w:val="28"/>
          <w:lang w:eastAsia="ru-RU"/>
        </w:rPr>
        <w:t>онтроль і оцінювання домашніх контрольних робіт</w:t>
      </w:r>
      <w:r w:rsidR="00DC6DB5">
        <w:rPr>
          <w:rFonts w:eastAsia="Times New Roman" w:cs="Times New Roman"/>
          <w:szCs w:val="28"/>
          <w:lang w:val="uk-UA" w:eastAsia="ru-RU"/>
        </w:rPr>
        <w:t xml:space="preserve">. </w:t>
      </w:r>
    </w:p>
    <w:p w14:paraId="2DBF8A6D" w14:textId="77777777" w:rsidR="00DC6DB5" w:rsidRPr="00DC6DB5" w:rsidRDefault="00DC6DB5" w:rsidP="00DC6DB5">
      <w:pPr>
        <w:shd w:val="clear" w:color="auto" w:fill="FFFFFF"/>
        <w:spacing w:after="0"/>
        <w:jc w:val="both"/>
        <w:textAlignment w:val="baseline"/>
        <w:rPr>
          <w:rFonts w:eastAsia="Times New Roman" w:cs="Times New Roman"/>
          <w:szCs w:val="28"/>
          <w:lang w:val="uk-UA" w:eastAsia="ru-RU"/>
        </w:rPr>
      </w:pPr>
    </w:p>
    <w:p w14:paraId="0785DAA6" w14:textId="77777777" w:rsidR="006F299C" w:rsidRPr="00BB3274" w:rsidRDefault="006F299C" w:rsidP="006F299C">
      <w:pPr>
        <w:spacing w:after="0"/>
        <w:ind w:right="-2"/>
        <w:jc w:val="center"/>
        <w:rPr>
          <w:sz w:val="20"/>
          <w:lang w:val="uk-UA"/>
        </w:rPr>
      </w:pPr>
    </w:p>
    <w:p w14:paraId="28AE2632" w14:textId="77777777" w:rsidR="006F299C" w:rsidRPr="00BB3274" w:rsidRDefault="006F299C" w:rsidP="006F299C">
      <w:pPr>
        <w:spacing w:after="0"/>
        <w:ind w:right="-2"/>
        <w:jc w:val="center"/>
        <w:rPr>
          <w:sz w:val="20"/>
          <w:lang w:val="uk-UA"/>
        </w:rPr>
      </w:pPr>
    </w:p>
    <w:p w14:paraId="4F9070F8" w14:textId="282E460D" w:rsidR="006F299C" w:rsidRDefault="006F299C" w:rsidP="006F299C">
      <w:pPr>
        <w:spacing w:after="0"/>
        <w:ind w:right="-2"/>
        <w:jc w:val="center"/>
        <w:rPr>
          <w:sz w:val="20"/>
          <w:lang w:val="uk-UA"/>
        </w:rPr>
      </w:pPr>
    </w:p>
    <w:p w14:paraId="12421B05" w14:textId="0D134E6F" w:rsidR="00DC6DB5" w:rsidRDefault="00DC6DB5" w:rsidP="006F299C">
      <w:pPr>
        <w:spacing w:after="0"/>
        <w:ind w:right="-2"/>
        <w:jc w:val="center"/>
        <w:rPr>
          <w:sz w:val="20"/>
          <w:lang w:val="uk-UA"/>
        </w:rPr>
      </w:pPr>
    </w:p>
    <w:p w14:paraId="38B4B3F8" w14:textId="0768FB0D" w:rsidR="00DC6DB5" w:rsidRDefault="00DC6DB5" w:rsidP="006F299C">
      <w:pPr>
        <w:spacing w:after="0"/>
        <w:ind w:right="-2"/>
        <w:jc w:val="center"/>
        <w:rPr>
          <w:sz w:val="20"/>
          <w:lang w:val="uk-UA"/>
        </w:rPr>
      </w:pPr>
    </w:p>
    <w:p w14:paraId="6173DFE9" w14:textId="77777777" w:rsidR="00DC6DB5" w:rsidRPr="00BB3274" w:rsidRDefault="00DC6DB5" w:rsidP="006F299C">
      <w:pPr>
        <w:spacing w:after="0"/>
        <w:ind w:right="-2"/>
        <w:jc w:val="center"/>
        <w:rPr>
          <w:sz w:val="20"/>
          <w:lang w:val="uk-UA"/>
        </w:rPr>
      </w:pPr>
    </w:p>
    <w:p w14:paraId="17A5BE4E" w14:textId="77777777" w:rsidR="006F299C" w:rsidRPr="00BB3274" w:rsidRDefault="006F299C" w:rsidP="006F299C">
      <w:pPr>
        <w:spacing w:after="0"/>
        <w:ind w:right="-2"/>
        <w:jc w:val="center"/>
        <w:rPr>
          <w:sz w:val="20"/>
          <w:lang w:val="uk-UA"/>
        </w:rPr>
      </w:pPr>
    </w:p>
    <w:p w14:paraId="14523E48" w14:textId="734ACCF5" w:rsidR="006F299C" w:rsidRPr="00BB3274" w:rsidRDefault="006F299C" w:rsidP="006F299C">
      <w:pPr>
        <w:spacing w:after="0"/>
        <w:ind w:right="-2"/>
        <w:jc w:val="center"/>
        <w:rPr>
          <w:sz w:val="20"/>
          <w:lang w:val="uk-UA"/>
        </w:rPr>
      </w:pPr>
      <w:r w:rsidRPr="00BB3274">
        <w:rPr>
          <w:sz w:val="20"/>
          <w:lang w:val="uk-UA"/>
        </w:rPr>
        <w:t>Реєстр. № НП ХХ/ХХ-ХХХ. Обсяг Х,Х авт. арк.</w:t>
      </w:r>
    </w:p>
    <w:p w14:paraId="322C18B0" w14:textId="77777777" w:rsidR="006F299C" w:rsidRPr="00BB3274" w:rsidRDefault="006F299C" w:rsidP="006F299C">
      <w:pPr>
        <w:spacing w:before="120" w:after="0"/>
        <w:ind w:left="284" w:right="-2"/>
        <w:jc w:val="center"/>
        <w:rPr>
          <w:sz w:val="20"/>
          <w:lang w:val="uk-UA"/>
        </w:rPr>
      </w:pPr>
      <w:r w:rsidRPr="00BB3274">
        <w:rPr>
          <w:sz w:val="20"/>
          <w:lang w:val="uk-UA"/>
        </w:rPr>
        <w:t xml:space="preserve">Національний технічний університет України </w:t>
      </w:r>
      <w:r w:rsidRPr="00BB3274">
        <w:rPr>
          <w:sz w:val="20"/>
          <w:lang w:val="uk-UA"/>
        </w:rPr>
        <w:br/>
        <w:t>«Київський політехнічний інститут імені Ігоря Сікорського»</w:t>
      </w:r>
    </w:p>
    <w:p w14:paraId="60BBEB2E" w14:textId="77777777" w:rsidR="006F299C" w:rsidRPr="00BB3274" w:rsidRDefault="006F299C" w:rsidP="006F299C">
      <w:pPr>
        <w:spacing w:after="0"/>
        <w:ind w:left="284" w:right="-2"/>
        <w:jc w:val="center"/>
        <w:rPr>
          <w:sz w:val="20"/>
          <w:lang w:val="uk-UA"/>
        </w:rPr>
      </w:pPr>
      <w:r w:rsidRPr="00BB3274">
        <w:rPr>
          <w:sz w:val="20"/>
          <w:lang w:val="uk-UA"/>
        </w:rPr>
        <w:t>проспект Перемоги, 37, м. Київ, 03056</w:t>
      </w:r>
      <w:r w:rsidRPr="00BB3274">
        <w:rPr>
          <w:sz w:val="20"/>
          <w:lang w:val="uk-UA"/>
        </w:rPr>
        <w:br/>
      </w:r>
      <w:hyperlink r:id="rId5" w:history="1">
        <w:r w:rsidRPr="00BB3274">
          <w:rPr>
            <w:sz w:val="20"/>
            <w:lang w:val="uk-UA"/>
          </w:rPr>
          <w:t>https://kpi.ua</w:t>
        </w:r>
      </w:hyperlink>
    </w:p>
    <w:p w14:paraId="243A3C59" w14:textId="77777777" w:rsidR="006F299C" w:rsidRPr="00BB3274" w:rsidRDefault="006F299C" w:rsidP="006F299C">
      <w:pPr>
        <w:spacing w:after="0"/>
        <w:ind w:left="284" w:right="-2"/>
        <w:jc w:val="center"/>
        <w:rPr>
          <w:sz w:val="18"/>
          <w:lang w:val="uk-UA"/>
        </w:rPr>
      </w:pPr>
      <w:r w:rsidRPr="00BB3274">
        <w:rPr>
          <w:sz w:val="18"/>
          <w:lang w:val="uk-UA"/>
        </w:rPr>
        <w:t xml:space="preserve">Свідоцтво про внесення до Державного реєстру видавців, виготовлювачів </w:t>
      </w:r>
      <w:r w:rsidRPr="00BB3274">
        <w:rPr>
          <w:sz w:val="18"/>
          <w:lang w:val="uk-UA"/>
        </w:rPr>
        <w:br/>
        <w:t>і розповсюджувачів видавничої продукції ДК № 5354 від 25.05.2017 р.</w:t>
      </w:r>
    </w:p>
    <w:p w14:paraId="6F70A373" w14:textId="77777777" w:rsidR="004B7093" w:rsidRPr="00BB3274" w:rsidRDefault="004B7093" w:rsidP="004B7093">
      <w:pPr>
        <w:spacing w:after="240"/>
        <w:rPr>
          <w:rFonts w:eastAsia="Times New Roman" w:cs="Times New Roman"/>
          <w:sz w:val="24"/>
          <w:szCs w:val="24"/>
          <w:lang w:eastAsia="ru-RU"/>
        </w:rPr>
      </w:pPr>
      <w:r w:rsidRPr="00BB3274">
        <w:rPr>
          <w:rFonts w:eastAsia="Times New Roman" w:cs="Times New Roman"/>
          <w:sz w:val="24"/>
          <w:szCs w:val="24"/>
          <w:lang w:eastAsia="ru-RU"/>
        </w:rPr>
        <w:br/>
      </w:r>
      <w:r w:rsidRPr="00BB3274">
        <w:rPr>
          <w:rFonts w:eastAsia="Times New Roman" w:cs="Times New Roman"/>
          <w:sz w:val="24"/>
          <w:szCs w:val="24"/>
          <w:lang w:eastAsia="ru-RU"/>
        </w:rPr>
        <w:br/>
      </w:r>
      <w:r w:rsidRPr="00BB3274">
        <w:rPr>
          <w:rFonts w:eastAsia="Times New Roman" w:cs="Times New Roman"/>
          <w:sz w:val="24"/>
          <w:szCs w:val="24"/>
          <w:lang w:eastAsia="ru-RU"/>
        </w:rPr>
        <w:br/>
      </w:r>
      <w:r w:rsidRPr="00BB3274">
        <w:rPr>
          <w:rFonts w:eastAsia="Times New Roman" w:cs="Times New Roman"/>
          <w:sz w:val="24"/>
          <w:szCs w:val="24"/>
          <w:lang w:eastAsia="ru-RU"/>
        </w:rPr>
        <w:br/>
      </w:r>
    </w:p>
    <w:p w14:paraId="1662C1E8" w14:textId="37BD6C90" w:rsidR="00653F42" w:rsidRPr="00BB3274" w:rsidRDefault="004B7093" w:rsidP="008D78A7">
      <w:pPr>
        <w:spacing w:after="0"/>
        <w:jc w:val="right"/>
        <w:rPr>
          <w:rFonts w:eastAsia="Times New Roman" w:cs="Times New Roman"/>
          <w:sz w:val="24"/>
          <w:szCs w:val="24"/>
          <w:lang w:val="uk-UA" w:eastAsia="ru-RU"/>
        </w:rPr>
      </w:pPr>
      <w:r w:rsidRPr="00BB3274">
        <w:rPr>
          <w:rFonts w:eastAsia="Times New Roman" w:cs="Times New Roman"/>
          <w:szCs w:val="28"/>
          <w:lang w:eastAsia="ru-RU"/>
        </w:rPr>
        <w:t>© КПІ ім. Ігоря Сікорського, 20</w:t>
      </w:r>
      <w:r w:rsidR="00465DD7">
        <w:rPr>
          <w:rFonts w:eastAsia="Times New Roman" w:cs="Times New Roman"/>
          <w:szCs w:val="28"/>
          <w:lang w:val="uk-UA" w:eastAsia="ru-RU"/>
        </w:rPr>
        <w:t>22</w:t>
      </w:r>
    </w:p>
    <w:p w14:paraId="7B94E3CA" w14:textId="77777777" w:rsidR="00682168" w:rsidRDefault="00682168" w:rsidP="004B7093">
      <w:pPr>
        <w:shd w:val="clear" w:color="auto" w:fill="FFFFFF"/>
        <w:spacing w:after="0"/>
        <w:jc w:val="center"/>
        <w:rPr>
          <w:rFonts w:eastAsia="Times New Roman" w:cs="Times New Roman"/>
          <w:szCs w:val="28"/>
          <w:lang w:val="uk-UA" w:eastAsia="ru-RU"/>
        </w:rPr>
      </w:pPr>
    </w:p>
    <w:p w14:paraId="3310A30A" w14:textId="0AC72F00" w:rsidR="004B7093" w:rsidRPr="00BB3274" w:rsidRDefault="004B7093" w:rsidP="009522E3">
      <w:pPr>
        <w:shd w:val="clear" w:color="auto" w:fill="FFFFFF"/>
        <w:spacing w:after="0" w:line="276" w:lineRule="auto"/>
        <w:ind w:firstLine="709"/>
        <w:jc w:val="center"/>
        <w:rPr>
          <w:rFonts w:eastAsia="Times New Roman" w:cs="Times New Roman"/>
          <w:sz w:val="24"/>
          <w:szCs w:val="24"/>
          <w:lang w:eastAsia="ru-RU"/>
        </w:rPr>
      </w:pPr>
      <w:r w:rsidRPr="00BB3274">
        <w:rPr>
          <w:rFonts w:eastAsia="Times New Roman" w:cs="Times New Roman"/>
          <w:szCs w:val="28"/>
          <w:lang w:eastAsia="ru-RU"/>
        </w:rPr>
        <w:t>З М І С Т</w:t>
      </w:r>
    </w:p>
    <w:p w14:paraId="204B743A" w14:textId="77777777" w:rsidR="004B7093" w:rsidRPr="00BB3274" w:rsidRDefault="004B7093" w:rsidP="009522E3">
      <w:pPr>
        <w:shd w:val="clear" w:color="auto" w:fill="FFFFFF"/>
        <w:spacing w:after="0" w:line="276" w:lineRule="auto"/>
        <w:ind w:firstLine="709"/>
        <w:jc w:val="both"/>
        <w:rPr>
          <w:rFonts w:eastAsia="Times New Roman" w:cs="Times New Roman"/>
          <w:sz w:val="24"/>
          <w:szCs w:val="24"/>
          <w:lang w:eastAsia="ru-RU"/>
        </w:rPr>
      </w:pPr>
      <w:r w:rsidRPr="00BB3274">
        <w:rPr>
          <w:rFonts w:eastAsia="Times New Roman" w:cs="Times New Roman"/>
          <w:sz w:val="24"/>
          <w:szCs w:val="24"/>
          <w:lang w:eastAsia="ru-RU"/>
        </w:rPr>
        <w:t> </w:t>
      </w:r>
    </w:p>
    <w:p w14:paraId="09B69463" w14:textId="77777777" w:rsidR="004B7093" w:rsidRPr="00BB3274" w:rsidRDefault="004B7093" w:rsidP="009522E3">
      <w:pPr>
        <w:numPr>
          <w:ilvl w:val="0"/>
          <w:numId w:val="1"/>
        </w:numPr>
        <w:shd w:val="clear" w:color="auto" w:fill="FFFFFF"/>
        <w:spacing w:after="0" w:line="276" w:lineRule="auto"/>
        <w:ind w:left="0" w:firstLine="709"/>
        <w:jc w:val="both"/>
        <w:textAlignment w:val="baseline"/>
        <w:rPr>
          <w:rFonts w:eastAsia="Times New Roman" w:cs="Times New Roman"/>
          <w:szCs w:val="28"/>
          <w:lang w:eastAsia="ru-RU"/>
        </w:rPr>
      </w:pPr>
      <w:r w:rsidRPr="00BB3274">
        <w:rPr>
          <w:rFonts w:eastAsia="Times New Roman" w:cs="Times New Roman"/>
          <w:szCs w:val="28"/>
          <w:lang w:eastAsia="ru-RU"/>
        </w:rPr>
        <w:t>Вступ</w:t>
      </w:r>
    </w:p>
    <w:p w14:paraId="3C676019" w14:textId="77777777" w:rsidR="004B7093" w:rsidRPr="00BB3274" w:rsidRDefault="004B7093" w:rsidP="009522E3">
      <w:pPr>
        <w:numPr>
          <w:ilvl w:val="0"/>
          <w:numId w:val="1"/>
        </w:numPr>
        <w:shd w:val="clear" w:color="auto" w:fill="FFFFFF"/>
        <w:spacing w:after="0" w:line="276" w:lineRule="auto"/>
        <w:ind w:left="0" w:firstLine="709"/>
        <w:jc w:val="both"/>
        <w:textAlignment w:val="baseline"/>
        <w:rPr>
          <w:rFonts w:eastAsia="Times New Roman" w:cs="Times New Roman"/>
          <w:szCs w:val="28"/>
          <w:lang w:eastAsia="ru-RU"/>
        </w:rPr>
      </w:pPr>
      <w:r w:rsidRPr="00BB3274">
        <w:rPr>
          <w:rFonts w:eastAsia="Times New Roman" w:cs="Times New Roman"/>
          <w:szCs w:val="28"/>
          <w:lang w:eastAsia="ru-RU"/>
        </w:rPr>
        <w:t>Організація та забезпечення виконання домашніх контрольних робіт</w:t>
      </w:r>
    </w:p>
    <w:p w14:paraId="64DE7985" w14:textId="77777777" w:rsidR="004B7093" w:rsidRPr="00BB3274" w:rsidRDefault="004B7093" w:rsidP="009522E3">
      <w:pPr>
        <w:numPr>
          <w:ilvl w:val="0"/>
          <w:numId w:val="1"/>
        </w:numPr>
        <w:shd w:val="clear" w:color="auto" w:fill="FFFFFF"/>
        <w:spacing w:after="0" w:line="276" w:lineRule="auto"/>
        <w:ind w:left="0" w:firstLine="709"/>
        <w:jc w:val="both"/>
        <w:textAlignment w:val="baseline"/>
        <w:rPr>
          <w:rFonts w:eastAsia="Times New Roman" w:cs="Times New Roman"/>
          <w:szCs w:val="28"/>
          <w:lang w:eastAsia="ru-RU"/>
        </w:rPr>
      </w:pPr>
      <w:r w:rsidRPr="00BB3274">
        <w:rPr>
          <w:rFonts w:eastAsia="Times New Roman" w:cs="Times New Roman"/>
          <w:szCs w:val="28"/>
          <w:lang w:eastAsia="ru-RU"/>
        </w:rPr>
        <w:t>Вимоги до виконання та оформлення домашніх контрольних робіт </w:t>
      </w:r>
    </w:p>
    <w:p w14:paraId="45E8C65F" w14:textId="77777777" w:rsidR="004B7093" w:rsidRPr="00BB3274" w:rsidRDefault="004B7093" w:rsidP="009522E3">
      <w:pPr>
        <w:numPr>
          <w:ilvl w:val="0"/>
          <w:numId w:val="1"/>
        </w:numPr>
        <w:shd w:val="clear" w:color="auto" w:fill="FFFFFF"/>
        <w:spacing w:after="0" w:line="276" w:lineRule="auto"/>
        <w:ind w:left="0" w:firstLine="709"/>
        <w:jc w:val="both"/>
        <w:textAlignment w:val="baseline"/>
        <w:rPr>
          <w:rFonts w:eastAsia="Times New Roman" w:cs="Times New Roman"/>
          <w:szCs w:val="28"/>
          <w:lang w:eastAsia="ru-RU"/>
        </w:rPr>
      </w:pPr>
      <w:r w:rsidRPr="00BB3274">
        <w:rPr>
          <w:rFonts w:eastAsia="Times New Roman" w:cs="Times New Roman"/>
          <w:szCs w:val="28"/>
          <w:lang w:eastAsia="ru-RU"/>
        </w:rPr>
        <w:t>Орієнтовні варіанти домашньої контрольної роботи  </w:t>
      </w:r>
    </w:p>
    <w:p w14:paraId="1586B74C" w14:textId="02BA7ED1" w:rsidR="00AF4606" w:rsidRPr="00BB3274" w:rsidRDefault="004B7093" w:rsidP="009522E3">
      <w:pPr>
        <w:numPr>
          <w:ilvl w:val="0"/>
          <w:numId w:val="1"/>
        </w:numPr>
        <w:shd w:val="clear" w:color="auto" w:fill="FFFFFF"/>
        <w:spacing w:after="0" w:line="276" w:lineRule="auto"/>
        <w:ind w:left="0" w:firstLine="709"/>
        <w:jc w:val="both"/>
        <w:textAlignment w:val="baseline"/>
        <w:rPr>
          <w:rFonts w:eastAsia="Times New Roman" w:cs="Times New Roman"/>
          <w:szCs w:val="28"/>
          <w:lang w:eastAsia="ru-RU"/>
        </w:rPr>
      </w:pPr>
      <w:r w:rsidRPr="00BB3274">
        <w:rPr>
          <w:rFonts w:eastAsia="Times New Roman" w:cs="Times New Roman"/>
          <w:szCs w:val="28"/>
          <w:lang w:eastAsia="ru-RU"/>
        </w:rPr>
        <w:t>Контроль і оцінювання домашніх контрольних робіт</w:t>
      </w:r>
    </w:p>
    <w:p w14:paraId="71E479D4" w14:textId="7CBDB99D" w:rsidR="004B7093" w:rsidRPr="00BB3274" w:rsidRDefault="004B7093" w:rsidP="009522E3">
      <w:pPr>
        <w:numPr>
          <w:ilvl w:val="0"/>
          <w:numId w:val="1"/>
        </w:numPr>
        <w:shd w:val="clear" w:color="auto" w:fill="FFFFFF"/>
        <w:spacing w:after="0" w:line="276" w:lineRule="auto"/>
        <w:ind w:left="0" w:firstLine="709"/>
        <w:jc w:val="both"/>
        <w:textAlignment w:val="baseline"/>
        <w:rPr>
          <w:rFonts w:eastAsia="Times New Roman" w:cs="Times New Roman"/>
          <w:szCs w:val="28"/>
          <w:lang w:eastAsia="ru-RU"/>
        </w:rPr>
      </w:pPr>
      <w:r w:rsidRPr="00BB3274">
        <w:rPr>
          <w:rFonts w:eastAsia="Times New Roman" w:cs="Times New Roman"/>
          <w:szCs w:val="28"/>
          <w:lang w:eastAsia="ru-RU"/>
        </w:rPr>
        <w:t>До</w:t>
      </w:r>
      <w:r w:rsidR="00AF4606" w:rsidRPr="00BB3274">
        <w:rPr>
          <w:rFonts w:eastAsia="Times New Roman" w:cs="Times New Roman"/>
          <w:szCs w:val="28"/>
          <w:lang w:val="uk-UA" w:eastAsia="ru-RU"/>
        </w:rPr>
        <w:t>датки</w:t>
      </w:r>
      <w:r w:rsidRPr="00BB3274">
        <w:rPr>
          <w:rFonts w:eastAsia="Times New Roman" w:cs="Times New Roman"/>
          <w:szCs w:val="28"/>
          <w:lang w:eastAsia="ru-RU"/>
        </w:rPr>
        <w:t>                               </w:t>
      </w:r>
    </w:p>
    <w:p w14:paraId="7FB94ED0" w14:textId="49FA4369" w:rsidR="004B7093" w:rsidRPr="00BB3274" w:rsidRDefault="004B7093" w:rsidP="009522E3">
      <w:pPr>
        <w:spacing w:after="0" w:line="276" w:lineRule="auto"/>
        <w:ind w:firstLine="709"/>
        <w:rPr>
          <w:rFonts w:eastAsia="Times New Roman" w:cs="Times New Roman"/>
          <w:sz w:val="24"/>
          <w:szCs w:val="24"/>
          <w:lang w:eastAsia="ru-RU"/>
        </w:rPr>
      </w:pPr>
      <w:r w:rsidRPr="00BB3274">
        <w:rPr>
          <w:rFonts w:eastAsia="Times New Roman" w:cs="Times New Roman"/>
          <w:sz w:val="24"/>
          <w:szCs w:val="24"/>
          <w:lang w:eastAsia="ru-RU"/>
        </w:rPr>
        <w:br/>
      </w:r>
      <w:r w:rsidRPr="00BB3274">
        <w:rPr>
          <w:rFonts w:eastAsia="Times New Roman" w:cs="Times New Roman"/>
          <w:sz w:val="24"/>
          <w:szCs w:val="24"/>
          <w:lang w:eastAsia="ru-RU"/>
        </w:rPr>
        <w:br/>
      </w:r>
      <w:r w:rsidRPr="00BB3274">
        <w:rPr>
          <w:rFonts w:eastAsia="Times New Roman" w:cs="Times New Roman"/>
          <w:sz w:val="24"/>
          <w:szCs w:val="24"/>
          <w:lang w:eastAsia="ru-RU"/>
        </w:rPr>
        <w:br/>
      </w:r>
      <w:r w:rsidRPr="00BB3274">
        <w:rPr>
          <w:rFonts w:eastAsia="Times New Roman" w:cs="Times New Roman"/>
          <w:sz w:val="24"/>
          <w:szCs w:val="24"/>
          <w:lang w:eastAsia="ru-RU"/>
        </w:rPr>
        <w:br/>
      </w:r>
      <w:r w:rsidRPr="00BB3274">
        <w:rPr>
          <w:rFonts w:eastAsia="Times New Roman" w:cs="Times New Roman"/>
          <w:sz w:val="24"/>
          <w:szCs w:val="24"/>
          <w:lang w:eastAsia="ru-RU"/>
        </w:rPr>
        <w:br/>
        <w:t> </w:t>
      </w:r>
    </w:p>
    <w:p w14:paraId="4FF40FF8" w14:textId="611579B4" w:rsidR="004B7093" w:rsidRPr="00BB3274" w:rsidRDefault="004B7093" w:rsidP="004B7093">
      <w:pPr>
        <w:spacing w:line="259" w:lineRule="auto"/>
        <w:rPr>
          <w:rFonts w:eastAsia="Times New Roman" w:cs="Times New Roman"/>
          <w:sz w:val="24"/>
          <w:szCs w:val="24"/>
          <w:lang w:eastAsia="ru-RU"/>
        </w:rPr>
      </w:pPr>
      <w:r w:rsidRPr="00BB3274">
        <w:rPr>
          <w:rFonts w:eastAsia="Times New Roman" w:cs="Times New Roman"/>
          <w:sz w:val="24"/>
          <w:szCs w:val="24"/>
          <w:lang w:eastAsia="ru-RU"/>
        </w:rPr>
        <w:br w:type="page"/>
      </w:r>
    </w:p>
    <w:p w14:paraId="5044BE31" w14:textId="661AA4D2"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lastRenderedPageBreak/>
        <w:t> </w:t>
      </w:r>
      <w:r w:rsidRPr="009522E3">
        <w:rPr>
          <w:rFonts w:eastAsia="Times New Roman" w:cs="Times New Roman"/>
          <w:b/>
          <w:bCs/>
          <w:szCs w:val="28"/>
          <w:lang w:eastAsia="ru-RU"/>
        </w:rPr>
        <w:t>1.</w:t>
      </w:r>
      <w:r w:rsidRPr="009522E3">
        <w:rPr>
          <w:rFonts w:eastAsia="Times New Roman" w:cs="Times New Roman"/>
          <w:b/>
          <w:bCs/>
          <w:szCs w:val="28"/>
          <w:lang w:eastAsia="ru-RU"/>
        </w:rPr>
        <w:tab/>
        <w:t>Вступ</w:t>
      </w:r>
    </w:p>
    <w:p w14:paraId="78412F2C" w14:textId="0BA2B07B"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Методичні рекомендації є складовою системи методичного супроводу освітнього процесу і спрямовані на підвищення якості підготовки фахівців та створення умов для ефективної організації процесу навчання. Вони визначають загальні підходи до організації самостійної навчальної діяльності, передбаченою освітньо</w:t>
      </w:r>
      <w:r w:rsidR="00BA05F2" w:rsidRPr="009522E3">
        <w:rPr>
          <w:rFonts w:eastAsia="Times New Roman" w:cs="Times New Roman"/>
          <w:szCs w:val="28"/>
          <w:lang w:val="uk-UA" w:eastAsia="ru-RU"/>
        </w:rPr>
        <w:t xml:space="preserve">-професійною </w:t>
      </w:r>
      <w:r w:rsidRPr="009522E3">
        <w:rPr>
          <w:rFonts w:eastAsia="Times New Roman" w:cs="Times New Roman"/>
          <w:szCs w:val="28"/>
          <w:lang w:eastAsia="ru-RU"/>
        </w:rPr>
        <w:t>програмою «Господарське та адміністративне право і процес» та навчальними планами, за якими здійснюється підготовка другого (магістерського) рівня вищої освіти спеціальності 081 Право.</w:t>
      </w:r>
    </w:p>
    <w:p w14:paraId="77BBA5DD" w14:textId="7777777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w:t>
      </w:r>
    </w:p>
    <w:p w14:paraId="74D70B4A" w14:textId="7777777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b/>
          <w:bCs/>
          <w:szCs w:val="28"/>
          <w:lang w:eastAsia="ru-RU"/>
        </w:rPr>
        <w:t>2.</w:t>
      </w:r>
      <w:r w:rsidRPr="009522E3">
        <w:rPr>
          <w:rFonts w:eastAsia="Times New Roman" w:cs="Times New Roman"/>
          <w:b/>
          <w:bCs/>
          <w:szCs w:val="28"/>
          <w:lang w:eastAsia="ru-RU"/>
        </w:rPr>
        <w:tab/>
        <w:t>Організація та забезпечення виконання домашніх контрольних робіт</w:t>
      </w:r>
    </w:p>
    <w:p w14:paraId="78D90765" w14:textId="127C4B14"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xml:space="preserve"> Домашня контрольна робота </w:t>
      </w:r>
      <w:r w:rsidR="00202462" w:rsidRPr="009522E3">
        <w:rPr>
          <w:rFonts w:eastAsia="Times New Roman" w:cs="Times New Roman"/>
          <w:szCs w:val="28"/>
          <w:lang w:val="uk-UA" w:eastAsia="ru-RU"/>
        </w:rPr>
        <w:t xml:space="preserve">(далі - ДКР) </w:t>
      </w:r>
      <w:r w:rsidRPr="009522E3">
        <w:rPr>
          <w:rFonts w:eastAsia="Times New Roman" w:cs="Times New Roman"/>
          <w:szCs w:val="28"/>
          <w:lang w:eastAsia="ru-RU"/>
        </w:rPr>
        <w:t>є індивідуальним завданням, яке базується на знаннях, уміннях та навичках, які накопичуються студентами під час вивчення курсу чи його окремої теми.</w:t>
      </w:r>
    </w:p>
    <w:p w14:paraId="7818EF85" w14:textId="69ACB1CA" w:rsidR="004B7093" w:rsidRPr="009522E3" w:rsidRDefault="00953442" w:rsidP="009522E3">
      <w:pPr>
        <w:shd w:val="clear" w:color="auto" w:fill="FFFFFF"/>
        <w:spacing w:after="0" w:line="276" w:lineRule="auto"/>
        <w:ind w:firstLine="709"/>
        <w:jc w:val="both"/>
        <w:rPr>
          <w:rFonts w:eastAsia="Times New Roman" w:cs="Times New Roman"/>
          <w:szCs w:val="28"/>
          <w:lang w:eastAsia="ru-RU"/>
        </w:rPr>
      </w:pPr>
      <w:r w:rsidRPr="00953442">
        <w:rPr>
          <w:rFonts w:eastAsia="Times New Roman" w:cs="Times New Roman"/>
          <w:szCs w:val="28"/>
          <w:lang w:eastAsia="ru-RU"/>
        </w:rPr>
        <w:t xml:space="preserve">Мета виконання ДКР – закріплення  здобутих знань, набуття навичок роботи з різними джерелами інформації та розв'язання практичних завдань за програмою курсу, зокрема, узагальнення, систематизація, аналіз наукової літератури, нормативно-правових актів, судової практики; аргументація власної правової позиції; застосовання положень чинного законодавства при підготовці документів, тощо. Виконання ДКР надасть змогу розвивати навички самостійної роботи з навчальною та науковою літературою, а також сприяє вмінню використовувати набуті знання для вирішення практичних завдань. </w:t>
      </w:r>
      <w:r w:rsidR="004B7093" w:rsidRPr="009522E3">
        <w:rPr>
          <w:rFonts w:eastAsia="Times New Roman" w:cs="Times New Roman"/>
          <w:szCs w:val="28"/>
          <w:lang w:eastAsia="ru-RU"/>
        </w:rPr>
        <w:t>Основні вимоги до організації виконання</w:t>
      </w:r>
      <w:r w:rsidR="00202462" w:rsidRPr="009522E3">
        <w:rPr>
          <w:rFonts w:eastAsia="Times New Roman" w:cs="Times New Roman"/>
          <w:szCs w:val="28"/>
          <w:lang w:val="uk-UA" w:eastAsia="ru-RU"/>
        </w:rPr>
        <w:t xml:space="preserve"> ДКР</w:t>
      </w:r>
      <w:r w:rsidR="004B7093" w:rsidRPr="009522E3">
        <w:rPr>
          <w:rFonts w:eastAsia="Times New Roman" w:cs="Times New Roman"/>
          <w:szCs w:val="28"/>
          <w:lang w:eastAsia="ru-RU"/>
        </w:rPr>
        <w:t>:</w:t>
      </w:r>
    </w:p>
    <w:p w14:paraId="6FA9BC0C" w14:textId="7777777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спрямованість на досягнення студентом запланованих результатів навчання;</w:t>
      </w:r>
    </w:p>
    <w:p w14:paraId="5DA00694" w14:textId="7777777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ознайомлення студентів з змістом завдань для домашніх контрольних робіт, можливість проаналізувати правильність та корисність виконаної роботи, поінформованість щодо критеріїв оцінювання домашньої контрольної роботи;</w:t>
      </w:r>
    </w:p>
    <w:p w14:paraId="5F293D19" w14:textId="7777777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надання студентам можливості виконувати творчі роботи, не обмежуючи їх виконанням стандартних завдань;</w:t>
      </w:r>
    </w:p>
    <w:p w14:paraId="4C19C00C" w14:textId="7777777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стандартизація вимог та наявність критеріїв оцінювання домашніх контрольних робіт.</w:t>
      </w:r>
    </w:p>
    <w:p w14:paraId="12E96FA4" w14:textId="7040BF9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xml:space="preserve">Організація виконання </w:t>
      </w:r>
      <w:r w:rsidR="00202462" w:rsidRPr="009522E3">
        <w:rPr>
          <w:rFonts w:eastAsia="Times New Roman" w:cs="Times New Roman"/>
          <w:szCs w:val="28"/>
          <w:lang w:val="uk-UA" w:eastAsia="ru-RU"/>
        </w:rPr>
        <w:t xml:space="preserve">ДКР </w:t>
      </w:r>
      <w:r w:rsidRPr="009522E3">
        <w:rPr>
          <w:rFonts w:eastAsia="Times New Roman" w:cs="Times New Roman"/>
          <w:szCs w:val="28"/>
          <w:lang w:eastAsia="ru-RU"/>
        </w:rPr>
        <w:t>передбачає:</w:t>
      </w:r>
    </w:p>
    <w:p w14:paraId="206CB3E8" w14:textId="7777777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w:t>
      </w:r>
      <w:r w:rsidRPr="009522E3">
        <w:rPr>
          <w:rFonts w:eastAsia="Times New Roman" w:cs="Times New Roman"/>
          <w:szCs w:val="28"/>
          <w:lang w:eastAsia="ru-RU"/>
        </w:rPr>
        <w:tab/>
        <w:t>планування обсягу, змісту, завдань, форм і методів контролю виконання домашніх контрольних робіт;</w:t>
      </w:r>
    </w:p>
    <w:p w14:paraId="053E9025" w14:textId="7777777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w:t>
      </w:r>
      <w:r w:rsidRPr="009522E3">
        <w:rPr>
          <w:rFonts w:eastAsia="Times New Roman" w:cs="Times New Roman"/>
          <w:szCs w:val="28"/>
          <w:lang w:eastAsia="ru-RU"/>
        </w:rPr>
        <w:tab/>
        <w:t>виконання студентом домашньої контрольної роботи;</w:t>
      </w:r>
    </w:p>
    <w:p w14:paraId="4C2C8C25" w14:textId="7777777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lastRenderedPageBreak/>
        <w:t>-</w:t>
      </w:r>
      <w:r w:rsidRPr="009522E3">
        <w:rPr>
          <w:rFonts w:eastAsia="Times New Roman" w:cs="Times New Roman"/>
          <w:szCs w:val="28"/>
          <w:lang w:eastAsia="ru-RU"/>
        </w:rPr>
        <w:tab/>
        <w:t>контроль та оцінювання результатів домашньої контрольної роботи, їхню систематизацію.</w:t>
      </w:r>
    </w:p>
    <w:p w14:paraId="640943D3" w14:textId="61D6F1F1"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xml:space="preserve">Формування тематики і завдань </w:t>
      </w:r>
      <w:r w:rsidR="00202462" w:rsidRPr="009522E3">
        <w:rPr>
          <w:rFonts w:eastAsia="Times New Roman" w:cs="Times New Roman"/>
          <w:szCs w:val="28"/>
          <w:lang w:val="uk-UA" w:eastAsia="ru-RU"/>
        </w:rPr>
        <w:t xml:space="preserve">ДКР </w:t>
      </w:r>
      <w:r w:rsidRPr="009522E3">
        <w:rPr>
          <w:rFonts w:eastAsia="Times New Roman" w:cs="Times New Roman"/>
          <w:szCs w:val="28"/>
          <w:lang w:eastAsia="ru-RU"/>
        </w:rPr>
        <w:t xml:space="preserve">здійснюється в межах кожного освітнього компоненту окремо. Тематика </w:t>
      </w:r>
      <w:r w:rsidR="00202462" w:rsidRPr="009522E3">
        <w:rPr>
          <w:rFonts w:eastAsia="Times New Roman" w:cs="Times New Roman"/>
          <w:szCs w:val="28"/>
          <w:lang w:val="uk-UA" w:eastAsia="ru-RU"/>
        </w:rPr>
        <w:t xml:space="preserve">ДКР </w:t>
      </w:r>
      <w:r w:rsidRPr="009522E3">
        <w:rPr>
          <w:rFonts w:eastAsia="Times New Roman" w:cs="Times New Roman"/>
          <w:szCs w:val="28"/>
          <w:lang w:eastAsia="ru-RU"/>
        </w:rPr>
        <w:t>має базуватися на змісті освітнього компоненту, враховувати його специфіку та рівень складності окремих розділів і тем, їхню інформаційну забезпеченість, а також набувати дослідницького характеру.</w:t>
      </w:r>
    </w:p>
    <w:p w14:paraId="527BF46E" w14:textId="096B94EB"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xml:space="preserve">Завдання </w:t>
      </w:r>
      <w:r w:rsidR="00202462" w:rsidRPr="009522E3">
        <w:rPr>
          <w:rFonts w:eastAsia="Times New Roman" w:cs="Times New Roman"/>
          <w:szCs w:val="28"/>
          <w:lang w:val="uk-UA" w:eastAsia="ru-RU"/>
        </w:rPr>
        <w:t xml:space="preserve">ДКР </w:t>
      </w:r>
      <w:r w:rsidRPr="009522E3">
        <w:rPr>
          <w:rFonts w:eastAsia="Times New Roman" w:cs="Times New Roman"/>
          <w:szCs w:val="28"/>
          <w:lang w:eastAsia="ru-RU"/>
        </w:rPr>
        <w:t>розміщуються у електронній системі «Кампус» або на платформі дистанційного навчання «Сікорський» протягом 2-х тижнів після завершення начитки лекцій.</w:t>
      </w:r>
    </w:p>
    <w:p w14:paraId="785D06AF" w14:textId="62EA4315"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xml:space="preserve">Завдання для </w:t>
      </w:r>
      <w:r w:rsidR="00202462" w:rsidRPr="009522E3">
        <w:rPr>
          <w:rFonts w:eastAsia="Times New Roman" w:cs="Times New Roman"/>
          <w:szCs w:val="28"/>
          <w:lang w:val="uk-UA" w:eastAsia="ru-RU"/>
        </w:rPr>
        <w:t xml:space="preserve">ДКР </w:t>
      </w:r>
      <w:r w:rsidRPr="009522E3">
        <w:rPr>
          <w:rFonts w:eastAsia="Times New Roman" w:cs="Times New Roman"/>
          <w:szCs w:val="28"/>
          <w:lang w:eastAsia="ru-RU"/>
        </w:rPr>
        <w:t>студент розв’язує особисто; у разі, якщо розв’язання домашньої контрольної роботи викликає певні труднощі, студент має можливість з’ясувати незрозумілі питання у викладача.</w:t>
      </w:r>
    </w:p>
    <w:p w14:paraId="23D668E7" w14:textId="7777777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Студент повинен виконати роботу самостійно, зрозуміти зміст кожного завдання. Самостійно виконана робота є запорукою того, що студент оволодів певним обсягом теоретичних знань, практичних вмінь та навичок. </w:t>
      </w:r>
    </w:p>
    <w:p w14:paraId="73832D2C" w14:textId="2AACACC3"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xml:space="preserve">Виконані </w:t>
      </w:r>
      <w:r w:rsidR="00202462" w:rsidRPr="009522E3">
        <w:rPr>
          <w:rFonts w:eastAsia="Times New Roman" w:cs="Times New Roman"/>
          <w:szCs w:val="28"/>
          <w:lang w:val="uk-UA" w:eastAsia="ru-RU"/>
        </w:rPr>
        <w:t xml:space="preserve">ДКР </w:t>
      </w:r>
      <w:r w:rsidRPr="009522E3">
        <w:rPr>
          <w:rFonts w:eastAsia="Times New Roman" w:cs="Times New Roman"/>
          <w:szCs w:val="28"/>
          <w:lang w:eastAsia="ru-RU"/>
        </w:rPr>
        <w:t>студенти завантажують у електронну систему «Кампус» або на платформу дистанційного навчання «Сікорський» за 2 тижні до проведення заходу підсумкового контролю. </w:t>
      </w:r>
    </w:p>
    <w:p w14:paraId="0A68E73A" w14:textId="7777777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w:t>
      </w:r>
    </w:p>
    <w:p w14:paraId="148B17D9" w14:textId="2731F0EB"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w:t>
      </w:r>
      <w:r w:rsidRPr="009522E3">
        <w:rPr>
          <w:rFonts w:eastAsia="Times New Roman" w:cs="Times New Roman"/>
          <w:b/>
          <w:bCs/>
          <w:szCs w:val="28"/>
          <w:lang w:eastAsia="ru-RU"/>
        </w:rPr>
        <w:t>3.</w:t>
      </w:r>
      <w:r w:rsidRPr="009522E3">
        <w:rPr>
          <w:rFonts w:eastAsia="Times New Roman" w:cs="Times New Roman"/>
          <w:b/>
          <w:bCs/>
          <w:szCs w:val="28"/>
          <w:lang w:eastAsia="ru-RU"/>
        </w:rPr>
        <w:tab/>
        <w:t>Вимоги до виконання та оформлення домашніх контрольних робіт </w:t>
      </w:r>
    </w:p>
    <w:p w14:paraId="371E9A80" w14:textId="686227B3" w:rsidR="004B7093" w:rsidRPr="009522E3" w:rsidRDefault="00202462"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val="uk-UA" w:eastAsia="ru-RU"/>
        </w:rPr>
        <w:t xml:space="preserve">ДКР </w:t>
      </w:r>
      <w:r w:rsidR="00BA05F2" w:rsidRPr="009522E3">
        <w:rPr>
          <w:rFonts w:eastAsia="Times New Roman" w:cs="Times New Roman"/>
          <w:szCs w:val="28"/>
          <w:lang w:eastAsia="ru-RU"/>
        </w:rPr>
        <w:t>виконується в письмовій формі</w:t>
      </w:r>
      <w:r w:rsidR="00BA05F2" w:rsidRPr="009522E3">
        <w:rPr>
          <w:rFonts w:eastAsia="Times New Roman" w:cs="Times New Roman"/>
          <w:szCs w:val="28"/>
          <w:lang w:val="uk-UA" w:eastAsia="ru-RU"/>
        </w:rPr>
        <w:t xml:space="preserve">, може передбачати один або кілька варіантів. </w:t>
      </w:r>
      <w:r w:rsidR="00E47A04" w:rsidRPr="009522E3">
        <w:rPr>
          <w:rFonts w:eastAsia="Times New Roman" w:cs="Times New Roman"/>
          <w:szCs w:val="28"/>
          <w:lang w:val="uk-UA" w:eastAsia="ru-RU"/>
        </w:rPr>
        <w:t xml:space="preserve">Якщо варіантів кілька, </w:t>
      </w:r>
      <w:r w:rsidR="004B7093" w:rsidRPr="009522E3">
        <w:rPr>
          <w:rFonts w:eastAsia="Times New Roman" w:cs="Times New Roman"/>
          <w:szCs w:val="28"/>
          <w:lang w:eastAsia="ru-RU"/>
        </w:rPr>
        <w:t>студент обирає варіант</w:t>
      </w:r>
      <w:r w:rsidRPr="009522E3">
        <w:rPr>
          <w:rFonts w:eastAsia="Times New Roman" w:cs="Times New Roman"/>
          <w:szCs w:val="28"/>
          <w:lang w:val="uk-UA" w:eastAsia="ru-RU"/>
        </w:rPr>
        <w:t xml:space="preserve"> ДКР </w:t>
      </w:r>
      <w:r w:rsidR="004B7093" w:rsidRPr="009522E3">
        <w:rPr>
          <w:rFonts w:eastAsia="Times New Roman" w:cs="Times New Roman"/>
          <w:szCs w:val="28"/>
          <w:lang w:eastAsia="ru-RU"/>
        </w:rPr>
        <w:t>за нумерацією в списку. Наприклад: студент, який за списком групи є 10-тим, обирає 10-й варіант домашньої</w:t>
      </w:r>
      <w:r w:rsidRPr="009522E3">
        <w:rPr>
          <w:rFonts w:eastAsia="Times New Roman" w:cs="Times New Roman"/>
          <w:szCs w:val="28"/>
          <w:lang w:eastAsia="ru-RU"/>
        </w:rPr>
        <w:t xml:space="preserve"> контрольної роботи. Виконання </w:t>
      </w:r>
      <w:r w:rsidRPr="009522E3">
        <w:rPr>
          <w:rFonts w:eastAsia="Times New Roman" w:cs="Times New Roman"/>
          <w:szCs w:val="28"/>
          <w:lang w:val="uk-UA" w:eastAsia="ru-RU"/>
        </w:rPr>
        <w:t xml:space="preserve">ДКР </w:t>
      </w:r>
      <w:r w:rsidR="004B7093" w:rsidRPr="009522E3">
        <w:rPr>
          <w:rFonts w:eastAsia="Times New Roman" w:cs="Times New Roman"/>
          <w:szCs w:val="28"/>
          <w:lang w:eastAsia="ru-RU"/>
        </w:rPr>
        <w:t>не за своїм варіантом дає змогу викладачу оцінити її виконання незадовільно.</w:t>
      </w:r>
    </w:p>
    <w:p w14:paraId="2C1A02F5" w14:textId="7777777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Опис загальних вимог до обсягу та змісту:</w:t>
      </w:r>
    </w:p>
    <w:p w14:paraId="7CF03E67" w14:textId="788A4C6F"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xml:space="preserve">1.Титульний лист (бланк додається у додатку </w:t>
      </w:r>
      <w:r w:rsidR="008D78A7" w:rsidRPr="009522E3">
        <w:rPr>
          <w:rFonts w:eastAsia="Times New Roman" w:cs="Times New Roman"/>
          <w:szCs w:val="28"/>
          <w:lang w:val="uk-UA" w:eastAsia="ru-RU"/>
        </w:rPr>
        <w:t>1</w:t>
      </w:r>
      <w:r w:rsidRPr="009522E3">
        <w:rPr>
          <w:rFonts w:eastAsia="Times New Roman" w:cs="Times New Roman"/>
          <w:szCs w:val="28"/>
          <w:lang w:eastAsia="ru-RU"/>
        </w:rPr>
        <w:t>);</w:t>
      </w:r>
    </w:p>
    <w:p w14:paraId="2796E79C" w14:textId="692AFF55"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2. Основна частина. Можливі варіанти: теоретичні завдання, практичні (кейсові)</w:t>
      </w:r>
      <w:r w:rsidR="00152371" w:rsidRPr="009522E3">
        <w:rPr>
          <w:rFonts w:eastAsia="Times New Roman" w:cs="Times New Roman"/>
          <w:szCs w:val="28"/>
          <w:lang w:val="uk-UA" w:eastAsia="ru-RU"/>
        </w:rPr>
        <w:t xml:space="preserve"> завдання</w:t>
      </w:r>
      <w:r w:rsidRPr="009522E3">
        <w:rPr>
          <w:rFonts w:eastAsia="Times New Roman" w:cs="Times New Roman"/>
          <w:szCs w:val="28"/>
          <w:lang w:eastAsia="ru-RU"/>
        </w:rPr>
        <w:t>.</w:t>
      </w:r>
    </w:p>
    <w:p w14:paraId="63401E9E" w14:textId="7777777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3. Список використаних джерел.</w:t>
      </w:r>
    </w:p>
    <w:p w14:paraId="2DE37029" w14:textId="3BA8A3EC"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xml:space="preserve">В даному розділі студент повинен відобразити весь обсяг джерел, що </w:t>
      </w:r>
      <w:r w:rsidR="00202462" w:rsidRPr="009522E3">
        <w:rPr>
          <w:rFonts w:eastAsia="Times New Roman" w:cs="Times New Roman"/>
          <w:szCs w:val="28"/>
          <w:lang w:eastAsia="ru-RU"/>
        </w:rPr>
        <w:t xml:space="preserve">був використаний при виконанні </w:t>
      </w:r>
      <w:r w:rsidR="00202462" w:rsidRPr="009522E3">
        <w:rPr>
          <w:rFonts w:eastAsia="Times New Roman" w:cs="Times New Roman"/>
          <w:szCs w:val="28"/>
          <w:lang w:val="uk-UA" w:eastAsia="ru-RU"/>
        </w:rPr>
        <w:t>ДКР</w:t>
      </w:r>
      <w:r w:rsidRPr="009522E3">
        <w:rPr>
          <w:rFonts w:eastAsia="Times New Roman" w:cs="Times New Roman"/>
          <w:szCs w:val="28"/>
          <w:lang w:eastAsia="ru-RU"/>
        </w:rPr>
        <w:t>. </w:t>
      </w:r>
    </w:p>
    <w:p w14:paraId="0952A9CB" w14:textId="1A1D1645" w:rsidR="004B7093" w:rsidRPr="009522E3" w:rsidRDefault="000A3760" w:rsidP="009522E3">
      <w:pPr>
        <w:shd w:val="clear" w:color="auto" w:fill="FFFFFF"/>
        <w:spacing w:after="0" w:line="276" w:lineRule="auto"/>
        <w:ind w:firstLine="709"/>
        <w:jc w:val="both"/>
        <w:rPr>
          <w:rFonts w:eastAsia="Times New Roman" w:cs="Times New Roman"/>
          <w:szCs w:val="28"/>
          <w:lang w:eastAsia="ru-RU"/>
        </w:rPr>
      </w:pPr>
      <w:r w:rsidRPr="000A3760">
        <w:rPr>
          <w:rFonts w:eastAsia="Times New Roman" w:cs="Times New Roman"/>
          <w:szCs w:val="28"/>
          <w:lang w:val="uk-UA" w:eastAsia="ru-RU"/>
        </w:rPr>
        <w:t xml:space="preserve">Якщо ДКР надана у формі теоретичного завдання, оформлюється список використаних джерел згідно з ДСТУ 8302:2015 «Інформація та документація. Бібліографічне посилання. Загальні положення та правила складання». </w:t>
      </w:r>
      <w:r w:rsidR="00953442">
        <w:rPr>
          <w:rFonts w:eastAsia="Times New Roman" w:cs="Times New Roman"/>
          <w:szCs w:val="28"/>
          <w:lang w:val="uk-UA" w:eastAsia="ru-RU"/>
        </w:rPr>
        <w:t xml:space="preserve">В тексті посилання оформлюються в квадратних дужках з відповідним номером посилання. </w:t>
      </w:r>
    </w:p>
    <w:p w14:paraId="43487C81" w14:textId="7DD92F31"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lastRenderedPageBreak/>
        <w:t xml:space="preserve">Якщо </w:t>
      </w:r>
      <w:r w:rsidR="00202462" w:rsidRPr="009522E3">
        <w:rPr>
          <w:rFonts w:eastAsia="Times New Roman" w:cs="Times New Roman"/>
          <w:szCs w:val="28"/>
          <w:lang w:val="uk-UA" w:eastAsia="ru-RU"/>
        </w:rPr>
        <w:t xml:space="preserve">ДКР </w:t>
      </w:r>
      <w:r w:rsidRPr="009522E3">
        <w:rPr>
          <w:rFonts w:eastAsia="Times New Roman" w:cs="Times New Roman"/>
          <w:szCs w:val="28"/>
          <w:lang w:eastAsia="ru-RU"/>
        </w:rPr>
        <w:t>надана у формі практичного завдання (кейсу) список використаних джерел повинен обов’язково містити чинні нормативно-правові акти, правові позиції суду, зокрема, дайджести судової практики Великої Палати Верховного Суду, рішення Конституційного Суду України, тощо. </w:t>
      </w:r>
    </w:p>
    <w:p w14:paraId="4EDD3DB3" w14:textId="46C50B4E"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xml:space="preserve">При цьому слід використовувати законодавство, яке чинне на момент виконання </w:t>
      </w:r>
      <w:r w:rsidR="00202462" w:rsidRPr="009522E3">
        <w:rPr>
          <w:rFonts w:eastAsia="Times New Roman" w:cs="Times New Roman"/>
          <w:szCs w:val="28"/>
          <w:lang w:val="uk-UA" w:eastAsia="ru-RU"/>
        </w:rPr>
        <w:t>ДКР</w:t>
      </w:r>
      <w:r w:rsidRPr="009522E3">
        <w:rPr>
          <w:rFonts w:eastAsia="Times New Roman" w:cs="Times New Roman"/>
          <w:szCs w:val="28"/>
          <w:lang w:eastAsia="ru-RU"/>
        </w:rPr>
        <w:t>. При використанні нормативно-правових актів слід застосовувати їх останні редакції.</w:t>
      </w:r>
    </w:p>
    <w:p w14:paraId="1894D7E4" w14:textId="7777777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xml:space="preserve">Для використання останньої редакції доцільно використовувати відповідні аналітичні інформаційно-правові системи або вільно доступні ресурси мережі Інтернет на сайтах, зокрема, таких як </w:t>
      </w:r>
      <w:hyperlink r:id="rId6" w:history="1">
        <w:r w:rsidRPr="009522E3">
          <w:rPr>
            <w:rFonts w:eastAsia="Times New Roman" w:cs="Times New Roman"/>
            <w:szCs w:val="28"/>
            <w:u w:val="single"/>
            <w:lang w:eastAsia="ru-RU"/>
          </w:rPr>
          <w:t>https://zakon.rada.gov.ua/</w:t>
        </w:r>
      </w:hyperlink>
    </w:p>
    <w:p w14:paraId="212B13D5" w14:textId="77777777" w:rsidR="004B7093" w:rsidRPr="009522E3" w:rsidRDefault="004B7093" w:rsidP="009522E3">
      <w:pPr>
        <w:shd w:val="clear" w:color="auto" w:fill="FFFFFF"/>
        <w:spacing w:after="0" w:line="276" w:lineRule="auto"/>
        <w:ind w:firstLine="709"/>
        <w:jc w:val="both"/>
        <w:rPr>
          <w:rFonts w:eastAsia="Times New Roman" w:cs="Times New Roman"/>
          <w:szCs w:val="28"/>
          <w:u w:val="single"/>
          <w:lang w:val="uk-UA" w:eastAsia="ru-RU"/>
        </w:rPr>
      </w:pPr>
      <w:r w:rsidRPr="009522E3">
        <w:rPr>
          <w:rFonts w:eastAsia="Times New Roman" w:cs="Times New Roman"/>
          <w:szCs w:val="28"/>
          <w:lang w:eastAsia="ru-RU"/>
        </w:rPr>
        <w:t xml:space="preserve">Із судовою практикою можна ознайомитися в Єдиному реєстрі судових рішень на сайті </w:t>
      </w:r>
      <w:hyperlink r:id="rId7" w:history="1">
        <w:r w:rsidRPr="009522E3">
          <w:rPr>
            <w:rFonts w:eastAsia="Times New Roman" w:cs="Times New Roman"/>
            <w:szCs w:val="28"/>
            <w:u w:val="single"/>
            <w:lang w:eastAsia="ru-RU"/>
          </w:rPr>
          <w:t>http://reyestr.court.gov.ua/</w:t>
        </w:r>
      </w:hyperlink>
    </w:p>
    <w:p w14:paraId="41FF4EF2" w14:textId="46E22456" w:rsidR="000A3760" w:rsidRDefault="000A3760" w:rsidP="009522E3">
      <w:pPr>
        <w:tabs>
          <w:tab w:val="left" w:pos="0"/>
        </w:tabs>
        <w:spacing w:after="0" w:line="276" w:lineRule="auto"/>
        <w:ind w:firstLine="709"/>
        <w:jc w:val="both"/>
        <w:rPr>
          <w:rFonts w:cs="Times New Roman"/>
          <w:bCs/>
          <w:szCs w:val="28"/>
          <w:lang w:val="uk-UA"/>
        </w:rPr>
      </w:pPr>
      <w:r>
        <w:rPr>
          <w:rFonts w:cs="Times New Roman"/>
          <w:b/>
          <w:szCs w:val="28"/>
          <w:lang w:val="uk-UA"/>
        </w:rPr>
        <w:t xml:space="preserve">Виходячи з принципів академічної доброчесності, необхідно дотримуватись правил посилання на джерела інформації, які використовуються. </w:t>
      </w:r>
      <w:r w:rsidR="00CE7096" w:rsidRPr="00CE7096">
        <w:rPr>
          <w:rFonts w:cs="Times New Roman"/>
          <w:bCs/>
          <w:szCs w:val="28"/>
          <w:lang w:val="uk-UA"/>
        </w:rPr>
        <w:t>Неприпустимим</w:t>
      </w:r>
      <w:r w:rsidRPr="00CE7096">
        <w:rPr>
          <w:rFonts w:cs="Times New Roman"/>
          <w:bCs/>
          <w:szCs w:val="28"/>
          <w:lang w:val="uk-UA"/>
        </w:rPr>
        <w:t xml:space="preserve"> є переписування тексту з джерел інформації </w:t>
      </w:r>
      <w:r w:rsidR="00CE7096" w:rsidRPr="00CE7096">
        <w:rPr>
          <w:rFonts w:cs="Times New Roman"/>
          <w:bCs/>
          <w:szCs w:val="28"/>
          <w:lang w:val="uk-UA"/>
        </w:rPr>
        <w:t xml:space="preserve"> без посилання на автора, назву роботи та сторінку, де міститься </w:t>
      </w:r>
      <w:r w:rsidR="00CE7096">
        <w:rPr>
          <w:rFonts w:cs="Times New Roman"/>
          <w:bCs/>
          <w:szCs w:val="28"/>
          <w:lang w:val="uk-UA"/>
        </w:rPr>
        <w:t xml:space="preserve">використаний </w:t>
      </w:r>
      <w:r w:rsidR="00CE7096" w:rsidRPr="00CE7096">
        <w:rPr>
          <w:rFonts w:cs="Times New Roman"/>
          <w:bCs/>
          <w:szCs w:val="28"/>
          <w:lang w:val="uk-UA"/>
        </w:rPr>
        <w:t xml:space="preserve">текст (якщо </w:t>
      </w:r>
      <w:r w:rsidR="00E03C10">
        <w:rPr>
          <w:rFonts w:cs="Times New Roman"/>
          <w:bCs/>
          <w:szCs w:val="28"/>
          <w:lang w:val="uk-UA"/>
        </w:rPr>
        <w:t xml:space="preserve">сторінка </w:t>
      </w:r>
      <w:r w:rsidR="00CE7096" w:rsidRPr="00CE7096">
        <w:rPr>
          <w:rFonts w:cs="Times New Roman"/>
          <w:bCs/>
          <w:szCs w:val="28"/>
          <w:lang w:val="uk-UA"/>
        </w:rPr>
        <w:t>наявна).</w:t>
      </w:r>
    </w:p>
    <w:p w14:paraId="30DC64F4" w14:textId="711CFCFF" w:rsidR="00477482" w:rsidRPr="000A3760" w:rsidRDefault="00477482" w:rsidP="009522E3">
      <w:pPr>
        <w:tabs>
          <w:tab w:val="left" w:pos="0"/>
        </w:tabs>
        <w:spacing w:after="0" w:line="276" w:lineRule="auto"/>
        <w:ind w:firstLine="709"/>
        <w:jc w:val="both"/>
        <w:rPr>
          <w:rFonts w:cs="Times New Roman"/>
          <w:b/>
          <w:szCs w:val="28"/>
          <w:lang w:val="uk-UA"/>
        </w:rPr>
      </w:pPr>
      <w:r>
        <w:rPr>
          <w:rFonts w:cs="Times New Roman"/>
          <w:bCs/>
          <w:szCs w:val="28"/>
          <w:lang w:val="uk-UA"/>
        </w:rPr>
        <w:t>У списку використаних джерел (за потреби) вказуються лише ті джерела, які фактично використовуються в роботі. Інформація про джерела надається у відповідності до вимог державного стандарту.</w:t>
      </w:r>
    </w:p>
    <w:p w14:paraId="2967604B" w14:textId="7400D494" w:rsidR="00BA05F2" w:rsidRPr="009522E3" w:rsidRDefault="00BA05F2" w:rsidP="009522E3">
      <w:pPr>
        <w:tabs>
          <w:tab w:val="left" w:pos="0"/>
        </w:tabs>
        <w:spacing w:after="0" w:line="276" w:lineRule="auto"/>
        <w:ind w:firstLine="709"/>
        <w:jc w:val="both"/>
        <w:rPr>
          <w:rFonts w:cs="Times New Roman"/>
          <w:i/>
          <w:szCs w:val="28"/>
          <w:lang w:val="uk-UA"/>
        </w:rPr>
      </w:pPr>
      <w:r w:rsidRPr="009522E3">
        <w:rPr>
          <w:rFonts w:cs="Times New Roman"/>
          <w:szCs w:val="28"/>
          <w:lang w:val="uk-UA"/>
        </w:rPr>
        <w:t>Д</w:t>
      </w:r>
      <w:r w:rsidRPr="00E03C10">
        <w:rPr>
          <w:rFonts w:cs="Times New Roman"/>
          <w:szCs w:val="28"/>
          <w:lang w:val="uk-UA"/>
        </w:rPr>
        <w:t xml:space="preserve">КР виконується державною мовою. </w:t>
      </w:r>
      <w:r w:rsidRPr="009522E3">
        <w:rPr>
          <w:rFonts w:cs="Times New Roman"/>
          <w:szCs w:val="28"/>
          <w:u w:val="single"/>
          <w:lang w:val="uk-UA"/>
        </w:rPr>
        <w:t>Д</w:t>
      </w:r>
      <w:r w:rsidRPr="00E03C10">
        <w:rPr>
          <w:rFonts w:cs="Times New Roman"/>
          <w:szCs w:val="28"/>
          <w:u w:val="single"/>
          <w:lang w:val="uk-UA"/>
        </w:rPr>
        <w:t>КР, яка виконана з порушенням</w:t>
      </w:r>
      <w:r w:rsidR="00E47A04" w:rsidRPr="00E03C10">
        <w:rPr>
          <w:rFonts w:cs="Times New Roman"/>
          <w:szCs w:val="28"/>
          <w:u w:val="single"/>
          <w:lang w:val="uk-UA"/>
        </w:rPr>
        <w:t xml:space="preserve"> вимог академічної доброчесност</w:t>
      </w:r>
      <w:r w:rsidR="00E47A04" w:rsidRPr="009522E3">
        <w:rPr>
          <w:rFonts w:cs="Times New Roman"/>
          <w:szCs w:val="28"/>
          <w:u w:val="single"/>
          <w:lang w:val="uk-UA"/>
        </w:rPr>
        <w:t xml:space="preserve">і, та/або підготовлена </w:t>
      </w:r>
      <w:r w:rsidR="00E47A04" w:rsidRPr="00E03C10">
        <w:rPr>
          <w:rFonts w:cs="Times New Roman"/>
          <w:szCs w:val="28"/>
          <w:u w:val="single"/>
          <w:lang w:val="uk-UA"/>
        </w:rPr>
        <w:t>іншою особою,</w:t>
      </w:r>
      <w:r w:rsidR="00E47A04" w:rsidRPr="009522E3">
        <w:rPr>
          <w:rFonts w:cs="Times New Roman"/>
          <w:szCs w:val="28"/>
          <w:u w:val="single"/>
          <w:lang w:val="uk-UA"/>
        </w:rPr>
        <w:t xml:space="preserve"> та/або </w:t>
      </w:r>
      <w:r w:rsidRPr="00E03C10">
        <w:rPr>
          <w:rFonts w:cs="Times New Roman"/>
          <w:szCs w:val="28"/>
          <w:u w:val="single"/>
          <w:lang w:val="uk-UA"/>
        </w:rPr>
        <w:t>містить документи, які не відповідають вимогам законодавств</w:t>
      </w:r>
      <w:r w:rsidR="00E47A04" w:rsidRPr="00E03C10">
        <w:rPr>
          <w:rFonts w:cs="Times New Roman"/>
          <w:szCs w:val="28"/>
          <w:u w:val="single"/>
          <w:lang w:val="uk-UA"/>
        </w:rPr>
        <w:t>а</w:t>
      </w:r>
      <w:r w:rsidR="00E47A04" w:rsidRPr="009522E3">
        <w:rPr>
          <w:rFonts w:cs="Times New Roman"/>
          <w:szCs w:val="28"/>
          <w:u w:val="single"/>
          <w:lang w:val="uk-UA"/>
        </w:rPr>
        <w:t>, оцінюється незадовільно</w:t>
      </w:r>
      <w:r w:rsidR="00E03C10">
        <w:rPr>
          <w:rFonts w:cs="Times New Roman"/>
          <w:szCs w:val="28"/>
          <w:u w:val="single"/>
          <w:lang w:val="uk-UA"/>
        </w:rPr>
        <w:t>.</w:t>
      </w:r>
    </w:p>
    <w:p w14:paraId="1F314E6A" w14:textId="1A23454C" w:rsidR="004B7093" w:rsidRPr="009522E3" w:rsidRDefault="004B7093" w:rsidP="009522E3">
      <w:pPr>
        <w:shd w:val="clear" w:color="auto" w:fill="FFFFFF"/>
        <w:spacing w:after="0" w:line="276" w:lineRule="auto"/>
        <w:ind w:firstLine="709"/>
        <w:jc w:val="both"/>
        <w:rPr>
          <w:rFonts w:eastAsia="Times New Roman" w:cs="Times New Roman"/>
          <w:b/>
          <w:bCs/>
          <w:szCs w:val="28"/>
          <w:lang w:eastAsia="ru-RU"/>
        </w:rPr>
      </w:pPr>
      <w:r w:rsidRPr="009522E3">
        <w:rPr>
          <w:rFonts w:eastAsia="Times New Roman" w:cs="Times New Roman"/>
          <w:szCs w:val="28"/>
          <w:lang w:eastAsia="ru-RU"/>
        </w:rPr>
        <w:t> </w:t>
      </w:r>
      <w:r w:rsidRPr="009522E3">
        <w:rPr>
          <w:rFonts w:eastAsia="Times New Roman" w:cs="Times New Roman"/>
          <w:b/>
          <w:bCs/>
          <w:szCs w:val="28"/>
          <w:lang w:eastAsia="ru-RU"/>
        </w:rPr>
        <w:t>Орієнтовні варіанти домашньої контрольної роботи  </w:t>
      </w:r>
    </w:p>
    <w:p w14:paraId="49E20A00" w14:textId="73317A7D"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w:t>
      </w:r>
      <w:r w:rsidRPr="009522E3">
        <w:rPr>
          <w:rFonts w:eastAsia="Times New Roman" w:cs="Times New Roman"/>
          <w:szCs w:val="28"/>
          <w:lang w:eastAsia="ru-RU"/>
        </w:rPr>
        <w:tab/>
        <w:t xml:space="preserve">Теоретичні завдання. </w:t>
      </w:r>
      <w:r w:rsidR="00E03C10">
        <w:rPr>
          <w:rFonts w:eastAsia="Times New Roman" w:cs="Times New Roman"/>
          <w:szCs w:val="28"/>
          <w:lang w:val="uk-UA" w:eastAsia="ru-RU"/>
        </w:rPr>
        <w:t>Відповідаючи на теоретичне завдання, студент повинен правильно відтворити логіку завдання</w:t>
      </w:r>
      <w:r w:rsidRPr="009522E3">
        <w:rPr>
          <w:rFonts w:eastAsia="Times New Roman" w:cs="Times New Roman"/>
          <w:szCs w:val="28"/>
          <w:lang w:eastAsia="ru-RU"/>
        </w:rPr>
        <w:t>; мати стійкі правові знання, а також цілісне уявлення щодо вказаного завдання; наводити власні приклади на підтвердження висловлюваної думки; самостійно викладати матеріал з відповідним обґрунтуванням. </w:t>
      </w:r>
    </w:p>
    <w:p w14:paraId="7FA68F18" w14:textId="0FEEA25A"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w:t>
      </w:r>
      <w:r w:rsidRPr="009522E3">
        <w:rPr>
          <w:rFonts w:eastAsia="Times New Roman" w:cs="Times New Roman"/>
          <w:szCs w:val="28"/>
          <w:lang w:eastAsia="ru-RU"/>
        </w:rPr>
        <w:tab/>
        <w:t>Практичні (кейсові) завдання, які надаються у вигляді ситуативних задач, написання різноманітних документів, в тому числі, процесуальних, тощо. Такі завдання повинні відображати характеристику проблеми (питання) на основі чинних нормативно-правових актів, на науковому рівні, містити аналіз судової практики, тощо.</w:t>
      </w:r>
    </w:p>
    <w:p w14:paraId="50D70021" w14:textId="05D52D00" w:rsidR="00152371" w:rsidRPr="009522E3" w:rsidRDefault="00152371" w:rsidP="009522E3">
      <w:pPr>
        <w:spacing w:after="0" w:line="276" w:lineRule="auto"/>
        <w:ind w:firstLine="709"/>
        <w:jc w:val="both"/>
        <w:rPr>
          <w:rFonts w:eastAsia="Times New Roman" w:cs="Times New Roman"/>
          <w:szCs w:val="28"/>
          <w:lang w:val="uk-UA" w:eastAsia="ru-RU"/>
        </w:rPr>
      </w:pPr>
      <w:r w:rsidRPr="009522E3">
        <w:rPr>
          <w:rFonts w:eastAsia="Times New Roman" w:cs="Times New Roman"/>
          <w:szCs w:val="28"/>
          <w:shd w:val="clear" w:color="auto" w:fill="FFFFFF"/>
          <w:lang w:val="uk-UA" w:eastAsia="ru-RU"/>
        </w:rPr>
        <w:t xml:space="preserve">- </w:t>
      </w:r>
      <w:r w:rsidRPr="009522E3">
        <w:rPr>
          <w:rFonts w:eastAsia="Times New Roman" w:cs="Times New Roman"/>
          <w:szCs w:val="28"/>
          <w:lang w:val="uk-UA" w:eastAsia="ru-RU"/>
        </w:rPr>
        <w:t>Пошуково-аналітична робота, яка може передбачати пошук та аналіз </w:t>
      </w:r>
      <w:r w:rsidRPr="009522E3">
        <w:rPr>
          <w:rFonts w:eastAsia="Times New Roman" w:cs="Times New Roman"/>
          <w:szCs w:val="28"/>
          <w:lang w:eastAsia="ru-RU"/>
        </w:rPr>
        <w:t> судової практики з метою виявлення проблем та/або особливостей</w:t>
      </w:r>
      <w:r w:rsidRPr="009522E3">
        <w:rPr>
          <w:rFonts w:eastAsia="Times New Roman" w:cs="Times New Roman"/>
          <w:szCs w:val="28"/>
          <w:lang w:val="uk-UA" w:eastAsia="ru-RU"/>
        </w:rPr>
        <w:t xml:space="preserve"> </w:t>
      </w:r>
      <w:r w:rsidRPr="009522E3">
        <w:rPr>
          <w:rFonts w:eastAsia="Times New Roman" w:cs="Times New Roman"/>
          <w:szCs w:val="28"/>
          <w:lang w:eastAsia="ru-RU"/>
        </w:rPr>
        <w:lastRenderedPageBreak/>
        <w:t>правозастосування  законодавства у відповідній сфері</w:t>
      </w:r>
      <w:r w:rsidRPr="009522E3">
        <w:rPr>
          <w:rFonts w:eastAsia="Times New Roman" w:cs="Times New Roman"/>
          <w:szCs w:val="28"/>
          <w:lang w:val="uk-UA" w:eastAsia="ru-RU"/>
        </w:rPr>
        <w:t xml:space="preserve">. </w:t>
      </w:r>
      <w:r w:rsidR="00CF5892" w:rsidRPr="00CF5892">
        <w:rPr>
          <w:rFonts w:eastAsia="Times New Roman" w:cs="Times New Roman"/>
          <w:szCs w:val="28"/>
          <w:lang w:val="uk-UA" w:eastAsia="ru-RU"/>
        </w:rPr>
        <w:t>Така робота спрямована на формування самостійності мислення, здібностей до виявлення актуальних теоретичних і практичних проблем у різних сферах правозастосування.</w:t>
      </w:r>
    </w:p>
    <w:p w14:paraId="33CC778B" w14:textId="6CA33696"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За ініціативою студентів і за підтримки викладача студенти можуть працювати над позапрограмними джерелами, творчо осмислюючи складні проблеми курсу та здобуваючи практичні навички. </w:t>
      </w:r>
    </w:p>
    <w:p w14:paraId="4C71F76D" w14:textId="7397B95B" w:rsidR="008D78A7" w:rsidRPr="00477482" w:rsidRDefault="008D78A7" w:rsidP="009522E3">
      <w:pPr>
        <w:shd w:val="clear" w:color="auto" w:fill="FFFFFF"/>
        <w:spacing w:after="0" w:line="276" w:lineRule="auto"/>
        <w:ind w:firstLine="709"/>
        <w:jc w:val="both"/>
        <w:rPr>
          <w:rFonts w:eastAsia="Times New Roman" w:cs="Times New Roman"/>
          <w:szCs w:val="28"/>
          <w:lang w:val="uk-UA" w:eastAsia="ru-RU"/>
        </w:rPr>
      </w:pPr>
      <w:r w:rsidRPr="009522E3">
        <w:rPr>
          <w:rFonts w:eastAsia="Times New Roman" w:cs="Times New Roman"/>
          <w:szCs w:val="28"/>
          <w:lang w:val="uk-UA" w:eastAsia="ru-RU"/>
        </w:rPr>
        <w:t xml:space="preserve">Орієнтовні варіанти </w:t>
      </w:r>
      <w:r w:rsidR="00202462" w:rsidRPr="009522E3">
        <w:rPr>
          <w:rFonts w:eastAsia="Times New Roman" w:cs="Times New Roman"/>
          <w:szCs w:val="28"/>
          <w:lang w:val="uk-UA" w:eastAsia="ru-RU"/>
        </w:rPr>
        <w:t>ДКР</w:t>
      </w:r>
      <w:r w:rsidRPr="009522E3">
        <w:rPr>
          <w:rFonts w:eastAsia="Times New Roman" w:cs="Times New Roman"/>
          <w:szCs w:val="28"/>
          <w:lang w:val="uk-UA" w:eastAsia="ru-RU"/>
        </w:rPr>
        <w:t xml:space="preserve"> з освітніх компонентів</w:t>
      </w:r>
      <w:r w:rsidR="00BA05F2" w:rsidRPr="009522E3">
        <w:rPr>
          <w:rFonts w:eastAsia="Times New Roman" w:cs="Times New Roman"/>
          <w:szCs w:val="28"/>
          <w:lang w:val="uk-UA" w:eastAsia="ru-RU"/>
        </w:rPr>
        <w:t xml:space="preserve"> освітньо-професійної програми «Господарське та адміністративне право і процес» </w:t>
      </w:r>
      <w:r w:rsidR="006D48A6" w:rsidRPr="009522E3">
        <w:rPr>
          <w:rFonts w:cs="Times New Roman"/>
          <w:szCs w:val="28"/>
          <w:lang w:val="uk-UA"/>
        </w:rPr>
        <w:t>надаються в додатках.</w:t>
      </w:r>
      <w:r w:rsidR="00477482">
        <w:rPr>
          <w:rFonts w:cs="Times New Roman"/>
          <w:szCs w:val="28"/>
          <w:lang w:val="uk-UA"/>
        </w:rPr>
        <w:t xml:space="preserve"> </w:t>
      </w:r>
      <w:r w:rsidR="00477482" w:rsidRPr="00477482">
        <w:rPr>
          <w:rFonts w:cs="Times New Roman"/>
          <w:shd w:val="clear" w:color="auto" w:fill="FFFFFF"/>
          <w:lang w:val="uk-UA"/>
        </w:rPr>
        <w:t>Вказані варіанти ДКР</w:t>
      </w:r>
      <w:r w:rsidR="00477482" w:rsidRPr="00477482">
        <w:rPr>
          <w:rFonts w:cs="Times New Roman"/>
          <w:shd w:val="clear" w:color="auto" w:fill="FFFFFF"/>
        </w:rPr>
        <w:t> можуть використовуватись викладачами в межах курсів, які вони забезпечують</w:t>
      </w:r>
      <w:r w:rsidR="00477482" w:rsidRPr="00477482">
        <w:rPr>
          <w:rFonts w:cs="Times New Roman"/>
          <w:shd w:val="clear" w:color="auto" w:fill="FFFFFF"/>
          <w:lang w:val="uk-UA"/>
        </w:rPr>
        <w:t>.</w:t>
      </w:r>
    </w:p>
    <w:p w14:paraId="4612D1A8" w14:textId="7777777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w:t>
      </w:r>
    </w:p>
    <w:p w14:paraId="5B0202C8" w14:textId="7777777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b/>
          <w:bCs/>
          <w:szCs w:val="28"/>
          <w:lang w:eastAsia="ru-RU"/>
        </w:rPr>
        <w:t>5. Контроль і оцінювання домашніх контрольних робіт</w:t>
      </w:r>
    </w:p>
    <w:p w14:paraId="773189F2" w14:textId="3BA413E2" w:rsidR="004B7093" w:rsidRPr="009522E3" w:rsidRDefault="00202462"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xml:space="preserve">Контроль </w:t>
      </w:r>
      <w:r w:rsidRPr="009522E3">
        <w:rPr>
          <w:rFonts w:eastAsia="Times New Roman" w:cs="Times New Roman"/>
          <w:szCs w:val="28"/>
          <w:lang w:val="uk-UA" w:eastAsia="ru-RU"/>
        </w:rPr>
        <w:t xml:space="preserve">ДКР </w:t>
      </w:r>
      <w:r w:rsidR="004B7093" w:rsidRPr="009522E3">
        <w:rPr>
          <w:rFonts w:eastAsia="Times New Roman" w:cs="Times New Roman"/>
          <w:szCs w:val="28"/>
          <w:lang w:eastAsia="ru-RU"/>
        </w:rPr>
        <w:t>є її обов’язковою складовою і здійснюється у позааудиторний час.</w:t>
      </w:r>
    </w:p>
    <w:p w14:paraId="4285FA35" w14:textId="290738EE"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xml:space="preserve">Основними функціями контролю </w:t>
      </w:r>
      <w:r w:rsidR="00202462" w:rsidRPr="009522E3">
        <w:rPr>
          <w:rFonts w:eastAsia="Times New Roman" w:cs="Times New Roman"/>
          <w:szCs w:val="28"/>
          <w:lang w:val="uk-UA" w:eastAsia="ru-RU"/>
        </w:rPr>
        <w:t>ДКР</w:t>
      </w:r>
      <w:r w:rsidRPr="009522E3">
        <w:rPr>
          <w:rFonts w:eastAsia="Times New Roman" w:cs="Times New Roman"/>
          <w:szCs w:val="28"/>
          <w:lang w:eastAsia="ru-RU"/>
        </w:rPr>
        <w:t xml:space="preserve"> є:</w:t>
      </w:r>
    </w:p>
    <w:p w14:paraId="28DC8F4F" w14:textId="7777777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w:t>
      </w:r>
      <w:r w:rsidRPr="009522E3">
        <w:rPr>
          <w:rFonts w:eastAsia="Times New Roman" w:cs="Times New Roman"/>
          <w:szCs w:val="28"/>
          <w:lang w:eastAsia="ru-RU"/>
        </w:rPr>
        <w:tab/>
        <w:t>освітня (розширення, поглиблення, уточнення, застосування теоретичних і практичних результатів навчання, надання допомоги студентам, консультування);</w:t>
      </w:r>
    </w:p>
    <w:p w14:paraId="30728B30" w14:textId="7777777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w:t>
      </w:r>
      <w:r w:rsidRPr="009522E3">
        <w:rPr>
          <w:rFonts w:eastAsia="Times New Roman" w:cs="Times New Roman"/>
          <w:szCs w:val="28"/>
          <w:lang w:eastAsia="ru-RU"/>
        </w:rPr>
        <w:tab/>
        <w:t>діагностична (виявлення ускладнень, проблем в опануванні змістом курсу);</w:t>
      </w:r>
    </w:p>
    <w:p w14:paraId="355280D6" w14:textId="7777777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w:t>
      </w:r>
      <w:r w:rsidRPr="009522E3">
        <w:rPr>
          <w:rFonts w:eastAsia="Times New Roman" w:cs="Times New Roman"/>
          <w:szCs w:val="28"/>
          <w:lang w:eastAsia="ru-RU"/>
        </w:rPr>
        <w:tab/>
        <w:t>дисциплінуюча (стимулювання до систематичної самостійної навчальної роботи над змістом курсу);</w:t>
      </w:r>
    </w:p>
    <w:p w14:paraId="392567C3" w14:textId="7777777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w:t>
      </w:r>
      <w:r w:rsidRPr="009522E3">
        <w:rPr>
          <w:rFonts w:eastAsia="Times New Roman" w:cs="Times New Roman"/>
          <w:szCs w:val="28"/>
          <w:lang w:eastAsia="ru-RU"/>
        </w:rPr>
        <w:tab/>
        <w:t>контрольна (співставлення запланованих результатів самостійної роботи з реально досягнутими студентом);</w:t>
      </w:r>
    </w:p>
    <w:p w14:paraId="6B0A6B65" w14:textId="72C1BEA1"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w:t>
      </w:r>
      <w:r w:rsidRPr="009522E3">
        <w:rPr>
          <w:rFonts w:eastAsia="Times New Roman" w:cs="Times New Roman"/>
          <w:szCs w:val="28"/>
          <w:lang w:eastAsia="ru-RU"/>
        </w:rPr>
        <w:tab/>
        <w:t>оцінювальна (оцінка рівня до</w:t>
      </w:r>
      <w:r w:rsidR="00202462" w:rsidRPr="009522E3">
        <w:rPr>
          <w:rFonts w:eastAsia="Times New Roman" w:cs="Times New Roman"/>
          <w:szCs w:val="28"/>
          <w:lang w:eastAsia="ru-RU"/>
        </w:rPr>
        <w:t xml:space="preserve">сягнення результатів виконання </w:t>
      </w:r>
      <w:r w:rsidR="00202462" w:rsidRPr="009522E3">
        <w:rPr>
          <w:rFonts w:eastAsia="Times New Roman" w:cs="Times New Roman"/>
          <w:szCs w:val="28"/>
          <w:lang w:val="uk-UA" w:eastAsia="ru-RU"/>
        </w:rPr>
        <w:t xml:space="preserve">ДКР </w:t>
      </w:r>
      <w:r w:rsidRPr="009522E3">
        <w:rPr>
          <w:rFonts w:eastAsia="Times New Roman" w:cs="Times New Roman"/>
          <w:szCs w:val="28"/>
          <w:lang w:eastAsia="ru-RU"/>
        </w:rPr>
        <w:t>на основі визначених критеріїв оцінювання).</w:t>
      </w:r>
    </w:p>
    <w:p w14:paraId="09C6ED71" w14:textId="376200F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xml:space="preserve">Засоби контролю виконання </w:t>
      </w:r>
      <w:r w:rsidR="00202462" w:rsidRPr="009522E3">
        <w:rPr>
          <w:rFonts w:eastAsia="Times New Roman" w:cs="Times New Roman"/>
          <w:szCs w:val="28"/>
          <w:lang w:val="uk-UA" w:eastAsia="ru-RU"/>
        </w:rPr>
        <w:t xml:space="preserve">ДКР </w:t>
      </w:r>
      <w:r w:rsidRPr="009522E3">
        <w:rPr>
          <w:rFonts w:eastAsia="Times New Roman" w:cs="Times New Roman"/>
          <w:szCs w:val="28"/>
          <w:lang w:eastAsia="ru-RU"/>
        </w:rPr>
        <w:t xml:space="preserve">та методика її проведення обираються викладачем. Контроль виконання </w:t>
      </w:r>
      <w:r w:rsidR="00202462" w:rsidRPr="009522E3">
        <w:rPr>
          <w:rFonts w:eastAsia="Times New Roman" w:cs="Times New Roman"/>
          <w:szCs w:val="28"/>
          <w:lang w:val="uk-UA" w:eastAsia="ru-RU"/>
        </w:rPr>
        <w:t xml:space="preserve">ДКР </w:t>
      </w:r>
      <w:r w:rsidRPr="009522E3">
        <w:rPr>
          <w:rFonts w:eastAsia="Times New Roman" w:cs="Times New Roman"/>
          <w:szCs w:val="28"/>
          <w:lang w:eastAsia="ru-RU"/>
        </w:rPr>
        <w:t>має відповідати вимогам об’єктивності, оперативності, систематичності, оптимальності за витратами часу.</w:t>
      </w:r>
    </w:p>
    <w:p w14:paraId="2F8FC352" w14:textId="38824708"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xml:space="preserve">Викладач на початку вивчення освітнього компоненту надає студентам відомості про критерії оцінювання завдань </w:t>
      </w:r>
      <w:r w:rsidR="00202462" w:rsidRPr="009522E3">
        <w:rPr>
          <w:rFonts w:eastAsia="Times New Roman" w:cs="Times New Roman"/>
          <w:szCs w:val="28"/>
          <w:lang w:val="uk-UA" w:eastAsia="ru-RU"/>
        </w:rPr>
        <w:t>ДКР</w:t>
      </w:r>
      <w:r w:rsidR="009522E3" w:rsidRPr="009522E3">
        <w:rPr>
          <w:rFonts w:eastAsia="Times New Roman" w:cs="Times New Roman"/>
          <w:szCs w:val="28"/>
          <w:lang w:eastAsia="ru-RU"/>
        </w:rPr>
        <w:t>, а також надає тематику</w:t>
      </w:r>
      <w:r w:rsidR="009522E3" w:rsidRPr="009522E3">
        <w:rPr>
          <w:rFonts w:eastAsia="Times New Roman" w:cs="Times New Roman"/>
          <w:szCs w:val="28"/>
          <w:lang w:val="uk-UA" w:eastAsia="ru-RU"/>
        </w:rPr>
        <w:t xml:space="preserve">/завдання ДКР. </w:t>
      </w:r>
    </w:p>
    <w:p w14:paraId="3944EE44" w14:textId="7333CB6E"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Зарахованою вважається робота, яка не містить грубих помилок. Викладач має право, при необхідності, повернути робот</w:t>
      </w:r>
      <w:r w:rsidR="009522E3" w:rsidRPr="009522E3">
        <w:rPr>
          <w:rFonts w:eastAsia="Times New Roman" w:cs="Times New Roman"/>
          <w:szCs w:val="28"/>
          <w:lang w:eastAsia="ru-RU"/>
        </w:rPr>
        <w:t xml:space="preserve">у на доопрацювання. Зарахована </w:t>
      </w:r>
      <w:r w:rsidR="009522E3" w:rsidRPr="009522E3">
        <w:rPr>
          <w:rFonts w:eastAsia="Times New Roman" w:cs="Times New Roman"/>
          <w:szCs w:val="28"/>
          <w:lang w:val="uk-UA" w:eastAsia="ru-RU"/>
        </w:rPr>
        <w:t xml:space="preserve">ДКР </w:t>
      </w:r>
      <w:r w:rsidRPr="009522E3">
        <w:rPr>
          <w:rFonts w:eastAsia="Times New Roman" w:cs="Times New Roman"/>
          <w:szCs w:val="28"/>
          <w:lang w:eastAsia="ru-RU"/>
        </w:rPr>
        <w:t>є однією з умов допуску до семестрового контролю.</w:t>
      </w:r>
    </w:p>
    <w:p w14:paraId="24757980" w14:textId="6DB80BD9" w:rsidR="004B7093" w:rsidRPr="009522E3" w:rsidRDefault="009522E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i/>
          <w:iCs/>
          <w:szCs w:val="28"/>
          <w:lang w:val="uk-UA" w:eastAsia="ru-RU"/>
        </w:rPr>
        <w:t xml:space="preserve">ДКР </w:t>
      </w:r>
      <w:r w:rsidR="004B7093" w:rsidRPr="009522E3">
        <w:rPr>
          <w:rFonts w:eastAsia="Times New Roman" w:cs="Times New Roman"/>
          <w:i/>
          <w:iCs/>
          <w:szCs w:val="28"/>
          <w:lang w:eastAsia="ru-RU"/>
        </w:rPr>
        <w:t>оцінюється</w:t>
      </w:r>
      <w:r w:rsidRPr="009522E3">
        <w:rPr>
          <w:rFonts w:eastAsia="Times New Roman" w:cs="Times New Roman"/>
          <w:i/>
          <w:iCs/>
          <w:szCs w:val="28"/>
          <w:lang w:val="uk-UA" w:eastAsia="ru-RU"/>
        </w:rPr>
        <w:t xml:space="preserve">, виходячи </w:t>
      </w:r>
      <w:r w:rsidR="004B7093" w:rsidRPr="009522E3">
        <w:rPr>
          <w:rFonts w:eastAsia="Times New Roman" w:cs="Times New Roman"/>
          <w:i/>
          <w:iCs/>
          <w:szCs w:val="28"/>
          <w:lang w:eastAsia="ru-RU"/>
        </w:rPr>
        <w:t xml:space="preserve">з </w:t>
      </w:r>
      <w:r w:rsidR="00BD2D60" w:rsidRPr="009522E3">
        <w:rPr>
          <w:rFonts w:eastAsia="Times New Roman" w:cs="Times New Roman"/>
          <w:i/>
          <w:iCs/>
          <w:szCs w:val="28"/>
          <w:lang w:val="uk-UA" w:eastAsia="ru-RU"/>
        </w:rPr>
        <w:t>4</w:t>
      </w:r>
      <w:r w:rsidR="004B7093" w:rsidRPr="009522E3">
        <w:rPr>
          <w:rFonts w:eastAsia="Times New Roman" w:cs="Times New Roman"/>
          <w:i/>
          <w:iCs/>
          <w:szCs w:val="28"/>
          <w:lang w:eastAsia="ru-RU"/>
        </w:rPr>
        <w:t>0 балів за такими критеріями: </w:t>
      </w:r>
    </w:p>
    <w:p w14:paraId="49C2F253" w14:textId="64A99902"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lastRenderedPageBreak/>
        <w:t xml:space="preserve">– студент виконав </w:t>
      </w:r>
      <w:r w:rsidR="009522E3" w:rsidRPr="009522E3">
        <w:rPr>
          <w:rFonts w:eastAsia="Times New Roman" w:cs="Times New Roman"/>
          <w:szCs w:val="28"/>
          <w:lang w:val="uk-UA" w:eastAsia="ru-RU"/>
        </w:rPr>
        <w:t xml:space="preserve">ДКР </w:t>
      </w:r>
      <w:r w:rsidRPr="009522E3">
        <w:rPr>
          <w:rFonts w:eastAsia="Times New Roman" w:cs="Times New Roman"/>
          <w:szCs w:val="28"/>
          <w:lang w:eastAsia="ru-RU"/>
        </w:rPr>
        <w:t xml:space="preserve">відповідно до чинного законодавства; надав розгорнуті, обґрунтовані відповіді на всі завдання, посилаючись на використані джерела, включно з судовою практикою; продемонстрував глибоке розуміння матеріалу та вміння його застосовувати до конкретних ситуацій; продемонстрував творчий підхід до розкриття проблеми – </w:t>
      </w:r>
      <w:r w:rsidR="00BD2D60" w:rsidRPr="009522E3">
        <w:rPr>
          <w:rFonts w:eastAsia="Times New Roman" w:cs="Times New Roman"/>
          <w:szCs w:val="28"/>
          <w:lang w:val="uk-UA" w:eastAsia="ru-RU"/>
        </w:rPr>
        <w:t>40</w:t>
      </w:r>
      <w:r w:rsidRPr="009522E3">
        <w:rPr>
          <w:rFonts w:eastAsia="Times New Roman" w:cs="Times New Roman"/>
          <w:szCs w:val="28"/>
          <w:lang w:eastAsia="ru-RU"/>
        </w:rPr>
        <w:t>-</w:t>
      </w:r>
      <w:r w:rsidR="00BD2D60" w:rsidRPr="009522E3">
        <w:rPr>
          <w:rFonts w:eastAsia="Times New Roman" w:cs="Times New Roman"/>
          <w:szCs w:val="28"/>
          <w:lang w:val="uk-UA" w:eastAsia="ru-RU"/>
        </w:rPr>
        <w:t>36</w:t>
      </w:r>
      <w:r w:rsidRPr="009522E3">
        <w:rPr>
          <w:rFonts w:eastAsia="Times New Roman" w:cs="Times New Roman"/>
          <w:szCs w:val="28"/>
          <w:lang w:eastAsia="ru-RU"/>
        </w:rPr>
        <w:t xml:space="preserve"> балів; </w:t>
      </w:r>
    </w:p>
    <w:p w14:paraId="56D7374A" w14:textId="5D6E5080"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xml:space="preserve">– студент виконав </w:t>
      </w:r>
      <w:r w:rsidR="009522E3" w:rsidRPr="009522E3">
        <w:rPr>
          <w:rFonts w:eastAsia="Times New Roman" w:cs="Times New Roman"/>
          <w:szCs w:val="28"/>
          <w:lang w:val="uk-UA" w:eastAsia="ru-RU"/>
        </w:rPr>
        <w:t>ДКР з</w:t>
      </w:r>
      <w:r w:rsidRPr="009522E3">
        <w:rPr>
          <w:rFonts w:eastAsia="Times New Roman" w:cs="Times New Roman"/>
          <w:szCs w:val="28"/>
          <w:lang w:eastAsia="ru-RU"/>
        </w:rPr>
        <w:t xml:space="preserve"> незначними помилками в обґрунтуванні, але продемонстрував розуміння ситуації; вірно зробив правовий висновок – </w:t>
      </w:r>
      <w:r w:rsidR="00BD2D60" w:rsidRPr="009522E3">
        <w:rPr>
          <w:rFonts w:eastAsia="Times New Roman" w:cs="Times New Roman"/>
          <w:szCs w:val="28"/>
          <w:lang w:val="uk-UA" w:eastAsia="ru-RU"/>
        </w:rPr>
        <w:t>35</w:t>
      </w:r>
      <w:r w:rsidRPr="009522E3">
        <w:rPr>
          <w:rFonts w:eastAsia="Times New Roman" w:cs="Times New Roman"/>
          <w:szCs w:val="28"/>
          <w:lang w:eastAsia="ru-RU"/>
        </w:rPr>
        <w:t>-</w:t>
      </w:r>
      <w:r w:rsidR="00E03E6E" w:rsidRPr="009522E3">
        <w:rPr>
          <w:rFonts w:eastAsia="Times New Roman" w:cs="Times New Roman"/>
          <w:szCs w:val="28"/>
          <w:lang w:val="uk-UA" w:eastAsia="ru-RU"/>
        </w:rPr>
        <w:t>31</w:t>
      </w:r>
      <w:r w:rsidRPr="009522E3">
        <w:rPr>
          <w:rFonts w:eastAsia="Times New Roman" w:cs="Times New Roman"/>
          <w:szCs w:val="28"/>
          <w:lang w:eastAsia="ru-RU"/>
        </w:rPr>
        <w:t xml:space="preserve"> балів;</w:t>
      </w:r>
    </w:p>
    <w:p w14:paraId="1970E342" w14:textId="38393AD2"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xml:space="preserve">– студент загалом розкрив проблему, відобразив власну позицію, розуміє зміст </w:t>
      </w:r>
      <w:r w:rsidR="009522E3" w:rsidRPr="009522E3">
        <w:rPr>
          <w:rFonts w:eastAsia="Times New Roman" w:cs="Times New Roman"/>
          <w:szCs w:val="28"/>
          <w:lang w:val="uk-UA" w:eastAsia="ru-RU"/>
        </w:rPr>
        <w:t>ДКР</w:t>
      </w:r>
      <w:r w:rsidRPr="009522E3">
        <w:rPr>
          <w:rFonts w:eastAsia="Times New Roman" w:cs="Times New Roman"/>
          <w:szCs w:val="28"/>
          <w:lang w:eastAsia="ru-RU"/>
        </w:rPr>
        <w:t xml:space="preserve">, але допускає помилки при її вирішенні – </w:t>
      </w:r>
      <w:r w:rsidR="00E03E6E" w:rsidRPr="009522E3">
        <w:rPr>
          <w:rFonts w:eastAsia="Times New Roman" w:cs="Times New Roman"/>
          <w:szCs w:val="28"/>
          <w:lang w:val="uk-UA" w:eastAsia="ru-RU"/>
        </w:rPr>
        <w:t>30</w:t>
      </w:r>
      <w:r w:rsidRPr="009522E3">
        <w:rPr>
          <w:rFonts w:eastAsia="Times New Roman" w:cs="Times New Roman"/>
          <w:szCs w:val="28"/>
          <w:lang w:eastAsia="ru-RU"/>
        </w:rPr>
        <w:t>-</w:t>
      </w:r>
      <w:r w:rsidR="00E03E6E" w:rsidRPr="009522E3">
        <w:rPr>
          <w:rFonts w:eastAsia="Times New Roman" w:cs="Times New Roman"/>
          <w:szCs w:val="28"/>
          <w:lang w:val="uk-UA" w:eastAsia="ru-RU"/>
        </w:rPr>
        <w:t>26</w:t>
      </w:r>
      <w:r w:rsidRPr="009522E3">
        <w:rPr>
          <w:rFonts w:eastAsia="Times New Roman" w:cs="Times New Roman"/>
          <w:szCs w:val="28"/>
          <w:lang w:eastAsia="ru-RU"/>
        </w:rPr>
        <w:t xml:space="preserve"> балів; </w:t>
      </w:r>
    </w:p>
    <w:p w14:paraId="1ACB187F" w14:textId="3FD68527" w:rsidR="004B7093" w:rsidRPr="009522E3" w:rsidRDefault="004B7093" w:rsidP="009522E3">
      <w:pPr>
        <w:shd w:val="clear" w:color="auto" w:fill="FFFFFF"/>
        <w:spacing w:after="0" w:line="276" w:lineRule="auto"/>
        <w:ind w:firstLine="709"/>
        <w:jc w:val="both"/>
        <w:rPr>
          <w:rFonts w:eastAsia="Times New Roman" w:cs="Times New Roman"/>
          <w:szCs w:val="28"/>
          <w:lang w:eastAsia="ru-RU"/>
        </w:rPr>
      </w:pPr>
      <w:r w:rsidRPr="009522E3">
        <w:rPr>
          <w:rFonts w:eastAsia="Times New Roman" w:cs="Times New Roman"/>
          <w:szCs w:val="28"/>
          <w:lang w:eastAsia="ru-RU"/>
        </w:rPr>
        <w:t xml:space="preserve">– студент допустив значні помилки у виконанні </w:t>
      </w:r>
      <w:r w:rsidR="009522E3" w:rsidRPr="009522E3">
        <w:rPr>
          <w:rFonts w:eastAsia="Times New Roman" w:cs="Times New Roman"/>
          <w:szCs w:val="28"/>
          <w:lang w:val="uk-UA" w:eastAsia="ru-RU"/>
        </w:rPr>
        <w:t>ДКР</w:t>
      </w:r>
      <w:r w:rsidRPr="009522E3">
        <w:rPr>
          <w:rFonts w:eastAsia="Times New Roman" w:cs="Times New Roman"/>
          <w:szCs w:val="28"/>
          <w:lang w:eastAsia="ru-RU"/>
        </w:rPr>
        <w:t xml:space="preserve">, зокрема, не розкрив суть проблеми – </w:t>
      </w:r>
      <w:r w:rsidR="00E03E6E" w:rsidRPr="009522E3">
        <w:rPr>
          <w:rFonts w:eastAsia="Times New Roman" w:cs="Times New Roman"/>
          <w:szCs w:val="28"/>
          <w:lang w:val="uk-UA" w:eastAsia="ru-RU"/>
        </w:rPr>
        <w:t>25</w:t>
      </w:r>
      <w:r w:rsidRPr="009522E3">
        <w:rPr>
          <w:rFonts w:eastAsia="Times New Roman" w:cs="Times New Roman"/>
          <w:szCs w:val="28"/>
          <w:lang w:eastAsia="ru-RU"/>
        </w:rPr>
        <w:t>-</w:t>
      </w:r>
      <w:r w:rsidR="00E03E6E" w:rsidRPr="009522E3">
        <w:rPr>
          <w:rFonts w:eastAsia="Times New Roman" w:cs="Times New Roman"/>
          <w:szCs w:val="28"/>
          <w:lang w:val="uk-UA" w:eastAsia="ru-RU"/>
        </w:rPr>
        <w:t>2</w:t>
      </w:r>
      <w:r w:rsidR="00BD2D60" w:rsidRPr="009522E3">
        <w:rPr>
          <w:rFonts w:eastAsia="Times New Roman" w:cs="Times New Roman"/>
          <w:szCs w:val="28"/>
          <w:lang w:val="uk-UA" w:eastAsia="ru-RU"/>
        </w:rPr>
        <w:t>1</w:t>
      </w:r>
      <w:r w:rsidRPr="009522E3">
        <w:rPr>
          <w:rFonts w:eastAsia="Times New Roman" w:cs="Times New Roman"/>
          <w:szCs w:val="28"/>
          <w:lang w:eastAsia="ru-RU"/>
        </w:rPr>
        <w:t xml:space="preserve"> балів; </w:t>
      </w:r>
    </w:p>
    <w:p w14:paraId="7C77787B" w14:textId="57C25638" w:rsidR="004B7093" w:rsidRPr="009522E3" w:rsidRDefault="004B7093" w:rsidP="009522E3">
      <w:pPr>
        <w:shd w:val="clear" w:color="auto" w:fill="FFFFFF"/>
        <w:spacing w:after="0" w:line="276" w:lineRule="auto"/>
        <w:ind w:firstLine="709"/>
        <w:jc w:val="both"/>
        <w:rPr>
          <w:rFonts w:eastAsia="Times New Roman" w:cs="Times New Roman"/>
          <w:szCs w:val="28"/>
          <w:lang w:val="uk-UA" w:eastAsia="ru-RU"/>
        </w:rPr>
      </w:pPr>
      <w:r w:rsidRPr="009522E3">
        <w:rPr>
          <w:rFonts w:eastAsia="Times New Roman" w:cs="Times New Roman"/>
          <w:szCs w:val="28"/>
          <w:lang w:eastAsia="ru-RU"/>
        </w:rPr>
        <w:t xml:space="preserve">– «незадовільно» – завдання не виконане, </w:t>
      </w:r>
      <w:r w:rsidR="009522E3" w:rsidRPr="009522E3">
        <w:rPr>
          <w:rFonts w:eastAsia="Times New Roman" w:cs="Times New Roman"/>
          <w:szCs w:val="28"/>
          <w:lang w:val="uk-UA" w:eastAsia="ru-RU"/>
        </w:rPr>
        <w:t xml:space="preserve">ДКР </w:t>
      </w:r>
      <w:r w:rsidRPr="009522E3">
        <w:rPr>
          <w:rFonts w:eastAsia="Times New Roman" w:cs="Times New Roman"/>
          <w:szCs w:val="28"/>
          <w:lang w:eastAsia="ru-RU"/>
        </w:rPr>
        <w:t>не зараховано – 0 балів.</w:t>
      </w:r>
    </w:p>
    <w:p w14:paraId="1CD32869" w14:textId="30925C62" w:rsidR="009522E3" w:rsidRPr="009522E3" w:rsidRDefault="009522E3" w:rsidP="009522E3">
      <w:pPr>
        <w:widowControl w:val="0"/>
        <w:autoSpaceDE w:val="0"/>
        <w:autoSpaceDN w:val="0"/>
        <w:adjustRightInd w:val="0"/>
        <w:spacing w:after="0" w:line="276" w:lineRule="auto"/>
        <w:ind w:firstLine="709"/>
        <w:jc w:val="both"/>
        <w:rPr>
          <w:rFonts w:cs="Times New Roman"/>
          <w:szCs w:val="28"/>
        </w:rPr>
      </w:pPr>
      <w:r w:rsidRPr="009522E3">
        <w:rPr>
          <w:rFonts w:cs="Times New Roman"/>
          <w:szCs w:val="28"/>
        </w:rPr>
        <w:t xml:space="preserve">У випадку нездачі </w:t>
      </w:r>
      <w:r w:rsidRPr="009522E3">
        <w:rPr>
          <w:rFonts w:cs="Times New Roman"/>
          <w:szCs w:val="28"/>
          <w:lang w:val="uk-UA"/>
        </w:rPr>
        <w:t xml:space="preserve">ДКР, </w:t>
      </w:r>
      <w:r w:rsidRPr="009522E3">
        <w:rPr>
          <w:rFonts w:cs="Times New Roman"/>
          <w:szCs w:val="28"/>
        </w:rPr>
        <w:t xml:space="preserve">вона вважається невиконаною і оцінюється у «0» балів. </w:t>
      </w:r>
    </w:p>
    <w:p w14:paraId="61B328F8" w14:textId="55728E9D" w:rsidR="00682168" w:rsidRPr="009522E3" w:rsidRDefault="00682168" w:rsidP="009522E3">
      <w:pPr>
        <w:widowControl w:val="0"/>
        <w:autoSpaceDE w:val="0"/>
        <w:autoSpaceDN w:val="0"/>
        <w:adjustRightInd w:val="0"/>
        <w:spacing w:after="0" w:line="276" w:lineRule="auto"/>
        <w:ind w:firstLine="709"/>
        <w:jc w:val="both"/>
        <w:rPr>
          <w:rFonts w:cs="Times New Roman"/>
          <w:szCs w:val="28"/>
        </w:rPr>
      </w:pPr>
      <w:r w:rsidRPr="009522E3">
        <w:rPr>
          <w:rFonts w:cs="Times New Roman"/>
          <w:szCs w:val="28"/>
        </w:rPr>
        <w:t xml:space="preserve">Викладач має право не зарахувати </w:t>
      </w:r>
      <w:r w:rsidR="005D6351" w:rsidRPr="009522E3">
        <w:rPr>
          <w:rFonts w:cs="Times New Roman"/>
          <w:szCs w:val="28"/>
          <w:lang w:val="uk-UA"/>
        </w:rPr>
        <w:t>та не оцінювати</w:t>
      </w:r>
      <w:r w:rsidR="005D6351" w:rsidRPr="009522E3">
        <w:rPr>
          <w:rFonts w:cs="Times New Roman"/>
          <w:szCs w:val="28"/>
        </w:rPr>
        <w:t xml:space="preserve"> </w:t>
      </w:r>
      <w:r w:rsidRPr="009522E3">
        <w:rPr>
          <w:rFonts w:cs="Times New Roman"/>
          <w:szCs w:val="28"/>
        </w:rPr>
        <w:t xml:space="preserve">ДКР здобувача </w:t>
      </w:r>
      <w:r w:rsidRPr="009522E3">
        <w:rPr>
          <w:rFonts w:cs="Times New Roman"/>
          <w:szCs w:val="28"/>
          <w:lang w:val="uk-UA"/>
        </w:rPr>
        <w:t xml:space="preserve">вищої освіти </w:t>
      </w:r>
      <w:r w:rsidR="009522E3" w:rsidRPr="009522E3">
        <w:rPr>
          <w:rFonts w:cs="Times New Roman"/>
          <w:szCs w:val="28"/>
          <w:lang w:val="uk-UA"/>
        </w:rPr>
        <w:t xml:space="preserve">також </w:t>
      </w:r>
      <w:r w:rsidRPr="009522E3">
        <w:rPr>
          <w:rFonts w:cs="Times New Roman"/>
          <w:szCs w:val="28"/>
        </w:rPr>
        <w:t xml:space="preserve">у випадку: </w:t>
      </w:r>
    </w:p>
    <w:p w14:paraId="31379321" w14:textId="0DDA98AF" w:rsidR="00682168" w:rsidRPr="009522E3" w:rsidRDefault="00682168" w:rsidP="009522E3">
      <w:pPr>
        <w:widowControl w:val="0"/>
        <w:autoSpaceDE w:val="0"/>
        <w:autoSpaceDN w:val="0"/>
        <w:adjustRightInd w:val="0"/>
        <w:spacing w:after="0" w:line="276" w:lineRule="auto"/>
        <w:ind w:firstLine="709"/>
        <w:jc w:val="both"/>
        <w:rPr>
          <w:rFonts w:cs="Times New Roman"/>
          <w:szCs w:val="28"/>
        </w:rPr>
      </w:pPr>
      <w:r w:rsidRPr="009522E3">
        <w:rPr>
          <w:rFonts w:cs="Times New Roman"/>
          <w:szCs w:val="28"/>
        </w:rPr>
        <w:t>а) роботу</w:t>
      </w:r>
      <w:r w:rsidRPr="009522E3">
        <w:rPr>
          <w:rFonts w:cs="Times New Roman"/>
          <w:szCs w:val="28"/>
          <w:lang w:val="uk-UA"/>
        </w:rPr>
        <w:t xml:space="preserve"> виконано</w:t>
      </w:r>
      <w:r w:rsidRPr="009522E3">
        <w:rPr>
          <w:rFonts w:cs="Times New Roman"/>
          <w:szCs w:val="28"/>
        </w:rPr>
        <w:t xml:space="preserve"> не згідно </w:t>
      </w:r>
      <w:r w:rsidRPr="009522E3">
        <w:rPr>
          <w:rFonts w:cs="Times New Roman"/>
          <w:szCs w:val="28"/>
          <w:lang w:val="uk-UA"/>
        </w:rPr>
        <w:t xml:space="preserve">з </w:t>
      </w:r>
      <w:r w:rsidRPr="009522E3">
        <w:rPr>
          <w:rFonts w:cs="Times New Roman"/>
          <w:szCs w:val="28"/>
        </w:rPr>
        <w:t>встановлени</w:t>
      </w:r>
      <w:r w:rsidRPr="009522E3">
        <w:rPr>
          <w:rFonts w:cs="Times New Roman"/>
          <w:szCs w:val="28"/>
          <w:lang w:val="uk-UA"/>
        </w:rPr>
        <w:t xml:space="preserve">ми </w:t>
      </w:r>
      <w:r w:rsidRPr="009522E3">
        <w:rPr>
          <w:rFonts w:cs="Times New Roman"/>
          <w:szCs w:val="28"/>
        </w:rPr>
        <w:t>завдан</w:t>
      </w:r>
      <w:r w:rsidRPr="009522E3">
        <w:rPr>
          <w:rFonts w:cs="Times New Roman"/>
          <w:szCs w:val="28"/>
          <w:lang w:val="uk-UA"/>
        </w:rPr>
        <w:t>нями</w:t>
      </w:r>
      <w:r w:rsidRPr="009522E3">
        <w:rPr>
          <w:rFonts w:cs="Times New Roman"/>
          <w:szCs w:val="28"/>
        </w:rPr>
        <w:t xml:space="preserve">; </w:t>
      </w:r>
    </w:p>
    <w:p w14:paraId="3C141515" w14:textId="7C4EEF8C" w:rsidR="00682168" w:rsidRPr="00CF5892" w:rsidRDefault="00682168" w:rsidP="00CF5892">
      <w:pPr>
        <w:widowControl w:val="0"/>
        <w:autoSpaceDE w:val="0"/>
        <w:autoSpaceDN w:val="0"/>
        <w:adjustRightInd w:val="0"/>
        <w:spacing w:after="0" w:line="276" w:lineRule="auto"/>
        <w:ind w:firstLine="709"/>
        <w:jc w:val="both"/>
        <w:rPr>
          <w:rFonts w:cs="Times New Roman"/>
          <w:szCs w:val="28"/>
          <w:lang w:val="uk-UA"/>
        </w:rPr>
      </w:pPr>
      <w:r w:rsidRPr="009522E3">
        <w:rPr>
          <w:rFonts w:cs="Times New Roman"/>
          <w:szCs w:val="28"/>
        </w:rPr>
        <w:t xml:space="preserve">б) </w:t>
      </w:r>
      <w:r w:rsidR="00CF5892">
        <w:rPr>
          <w:rFonts w:cs="Times New Roman"/>
          <w:szCs w:val="28"/>
          <w:lang w:val="uk-UA"/>
        </w:rPr>
        <w:t>викладачем виявлено, що робота виконана не самостійно (ідентичні роботи 2-х або більше студентів, дублювання наукових статей, та ін.);</w:t>
      </w:r>
    </w:p>
    <w:p w14:paraId="5A54C286" w14:textId="295A966F" w:rsidR="00682168" w:rsidRPr="009522E3" w:rsidRDefault="00682168" w:rsidP="009522E3">
      <w:pPr>
        <w:widowControl w:val="0"/>
        <w:autoSpaceDE w:val="0"/>
        <w:autoSpaceDN w:val="0"/>
        <w:adjustRightInd w:val="0"/>
        <w:spacing w:after="0" w:line="276" w:lineRule="auto"/>
        <w:ind w:firstLine="709"/>
        <w:jc w:val="both"/>
        <w:rPr>
          <w:rFonts w:cs="Times New Roman"/>
          <w:szCs w:val="28"/>
          <w:lang w:val="uk-UA"/>
        </w:rPr>
      </w:pPr>
      <w:r w:rsidRPr="009522E3">
        <w:rPr>
          <w:rFonts w:cs="Times New Roman"/>
          <w:szCs w:val="28"/>
          <w:lang w:val="uk-UA"/>
        </w:rPr>
        <w:t>в) роботу виконано з іншими порушеннями академічної доброчесності, ніж вказано у попередньому пункті</w:t>
      </w:r>
    </w:p>
    <w:p w14:paraId="79EEDBF6" w14:textId="553FCEB1" w:rsidR="009522E3" w:rsidRPr="009522E3" w:rsidRDefault="009522E3" w:rsidP="009522E3">
      <w:pPr>
        <w:shd w:val="clear" w:color="auto" w:fill="FFFFFF"/>
        <w:spacing w:after="0" w:line="276" w:lineRule="auto"/>
        <w:ind w:firstLine="709"/>
        <w:jc w:val="both"/>
        <w:rPr>
          <w:rFonts w:eastAsia="Times New Roman" w:cs="Times New Roman"/>
          <w:szCs w:val="28"/>
          <w:lang w:val="uk-UA" w:eastAsia="ru-RU"/>
        </w:rPr>
      </w:pPr>
      <w:r w:rsidRPr="009522E3">
        <w:rPr>
          <w:rFonts w:eastAsia="Times New Roman" w:cs="Times New Roman"/>
          <w:szCs w:val="28"/>
          <w:lang w:val="uk-UA" w:eastAsia="ru-RU"/>
        </w:rPr>
        <w:t>Особливості оформлення, підготовки та оцінювання ДКР з певного освітнього компоненту можуть бути передбачені в Силабусі (робочій програмі) та/або навчальному посібнику з освітнього компоненту.</w:t>
      </w:r>
    </w:p>
    <w:p w14:paraId="73E63604" w14:textId="77777777" w:rsidR="00682168" w:rsidRPr="00682168" w:rsidRDefault="00682168" w:rsidP="004B7093">
      <w:pPr>
        <w:shd w:val="clear" w:color="auto" w:fill="FFFFFF"/>
        <w:spacing w:after="0"/>
        <w:ind w:firstLine="709"/>
        <w:jc w:val="both"/>
        <w:rPr>
          <w:rFonts w:eastAsia="Times New Roman" w:cs="Times New Roman"/>
          <w:sz w:val="24"/>
          <w:szCs w:val="24"/>
          <w:lang w:val="uk-UA" w:eastAsia="ru-RU"/>
        </w:rPr>
      </w:pPr>
    </w:p>
    <w:p w14:paraId="3FFBAF7B" w14:textId="77777777" w:rsidR="004B7093" w:rsidRPr="002447BE" w:rsidRDefault="004B7093">
      <w:pPr>
        <w:spacing w:line="259" w:lineRule="auto"/>
        <w:rPr>
          <w:rFonts w:eastAsia="Times New Roman" w:cs="Times New Roman"/>
          <w:szCs w:val="28"/>
          <w:lang w:val="uk-UA" w:eastAsia="ru-RU"/>
        </w:rPr>
      </w:pPr>
      <w:r w:rsidRPr="002447BE">
        <w:rPr>
          <w:rFonts w:eastAsia="Times New Roman" w:cs="Times New Roman"/>
          <w:szCs w:val="28"/>
          <w:lang w:val="uk-UA" w:eastAsia="ru-RU"/>
        </w:rPr>
        <w:br w:type="page"/>
      </w:r>
    </w:p>
    <w:p w14:paraId="0E55F74E" w14:textId="5EE2F82B" w:rsidR="004B7093" w:rsidRPr="00BB3274" w:rsidRDefault="004B7093" w:rsidP="004B7093">
      <w:pPr>
        <w:spacing w:after="0"/>
        <w:jc w:val="right"/>
        <w:rPr>
          <w:rFonts w:eastAsia="Times New Roman" w:cs="Times New Roman"/>
          <w:sz w:val="24"/>
          <w:szCs w:val="24"/>
          <w:lang w:val="uk-UA" w:eastAsia="ru-RU"/>
        </w:rPr>
      </w:pPr>
      <w:r w:rsidRPr="002447BE">
        <w:rPr>
          <w:rFonts w:eastAsia="Times New Roman" w:cs="Times New Roman"/>
          <w:szCs w:val="28"/>
          <w:lang w:val="uk-UA" w:eastAsia="ru-RU"/>
        </w:rPr>
        <w:lastRenderedPageBreak/>
        <w:t xml:space="preserve">Додаток </w:t>
      </w:r>
      <w:r w:rsidR="00AF4606" w:rsidRPr="00BB3274">
        <w:rPr>
          <w:rFonts w:eastAsia="Times New Roman" w:cs="Times New Roman"/>
          <w:szCs w:val="28"/>
          <w:lang w:val="uk-UA" w:eastAsia="ru-RU"/>
        </w:rPr>
        <w:t>1</w:t>
      </w:r>
    </w:p>
    <w:p w14:paraId="12FD1F1D" w14:textId="77777777" w:rsidR="004B7093" w:rsidRPr="002447BE" w:rsidRDefault="004B7093" w:rsidP="004B7093">
      <w:pPr>
        <w:spacing w:after="0"/>
        <w:rPr>
          <w:rFonts w:eastAsia="Times New Roman" w:cs="Times New Roman"/>
          <w:sz w:val="24"/>
          <w:szCs w:val="24"/>
          <w:lang w:val="uk-UA" w:eastAsia="ru-RU"/>
        </w:rPr>
      </w:pPr>
    </w:p>
    <w:p w14:paraId="139F62B8" w14:textId="77777777" w:rsidR="004B7093" w:rsidRPr="002447BE" w:rsidRDefault="004B7093" w:rsidP="004B7093">
      <w:pPr>
        <w:spacing w:after="0"/>
        <w:jc w:val="center"/>
        <w:rPr>
          <w:rFonts w:eastAsia="Times New Roman" w:cs="Times New Roman"/>
          <w:sz w:val="24"/>
          <w:szCs w:val="24"/>
          <w:lang w:val="uk-UA" w:eastAsia="ru-RU"/>
        </w:rPr>
      </w:pPr>
      <w:r w:rsidRPr="002447BE">
        <w:rPr>
          <w:rFonts w:eastAsia="Times New Roman" w:cs="Times New Roman"/>
          <w:szCs w:val="28"/>
          <w:lang w:val="uk-UA" w:eastAsia="ru-RU"/>
        </w:rPr>
        <w:t>НАЦІОНАЛЬНИЙ ТЕХНІЧНИЙ УНІВЕРСИТЕТ УКРАЇНИ</w:t>
      </w:r>
    </w:p>
    <w:p w14:paraId="649AF5BF" w14:textId="77777777" w:rsidR="004B7093" w:rsidRPr="002447BE" w:rsidRDefault="004B7093" w:rsidP="004B7093">
      <w:pPr>
        <w:spacing w:after="0"/>
        <w:jc w:val="center"/>
        <w:rPr>
          <w:rFonts w:eastAsia="Times New Roman" w:cs="Times New Roman"/>
          <w:sz w:val="24"/>
          <w:szCs w:val="24"/>
          <w:lang w:val="uk-UA" w:eastAsia="ru-RU"/>
        </w:rPr>
      </w:pPr>
      <w:r w:rsidRPr="002447BE">
        <w:rPr>
          <w:rFonts w:eastAsia="Times New Roman" w:cs="Times New Roman"/>
          <w:szCs w:val="28"/>
          <w:lang w:val="uk-UA" w:eastAsia="ru-RU"/>
        </w:rPr>
        <w:t>«КИЇВСЬКИЙ ПОЛІТЕХНІЧНИЙ ІНСТИТУТ імені Ігоря Сікорського»</w:t>
      </w:r>
    </w:p>
    <w:p w14:paraId="27D2967A" w14:textId="77777777" w:rsidR="004B7093" w:rsidRPr="00BB3274" w:rsidRDefault="004B7093" w:rsidP="004B7093">
      <w:pPr>
        <w:spacing w:after="0"/>
        <w:jc w:val="center"/>
        <w:rPr>
          <w:rFonts w:eastAsia="Times New Roman" w:cs="Times New Roman"/>
          <w:sz w:val="24"/>
          <w:szCs w:val="24"/>
          <w:lang w:eastAsia="ru-RU"/>
        </w:rPr>
      </w:pPr>
      <w:r w:rsidRPr="00BB3274">
        <w:rPr>
          <w:rFonts w:eastAsia="Times New Roman" w:cs="Times New Roman"/>
          <w:szCs w:val="28"/>
          <w:lang w:eastAsia="ru-RU"/>
        </w:rPr>
        <w:t>Факультет соціології і права</w:t>
      </w:r>
    </w:p>
    <w:p w14:paraId="54E383FC" w14:textId="77777777" w:rsidR="004B7093" w:rsidRPr="00BB3274" w:rsidRDefault="004B7093" w:rsidP="004B7093">
      <w:pPr>
        <w:spacing w:after="0"/>
        <w:jc w:val="center"/>
        <w:rPr>
          <w:rFonts w:eastAsia="Times New Roman" w:cs="Times New Roman"/>
          <w:sz w:val="24"/>
          <w:szCs w:val="24"/>
          <w:lang w:eastAsia="ru-RU"/>
        </w:rPr>
      </w:pPr>
      <w:r w:rsidRPr="00BB3274">
        <w:rPr>
          <w:rFonts w:eastAsia="Times New Roman" w:cs="Times New Roman"/>
          <w:szCs w:val="28"/>
          <w:lang w:eastAsia="ru-RU"/>
        </w:rPr>
        <w:t>Кафедра інформаційного, господарського та адміністративного права</w:t>
      </w:r>
    </w:p>
    <w:p w14:paraId="374B4732" w14:textId="77777777" w:rsidR="004B7093" w:rsidRPr="00BB3274" w:rsidRDefault="004B7093" w:rsidP="004B7093">
      <w:pPr>
        <w:spacing w:after="240"/>
        <w:rPr>
          <w:rFonts w:eastAsia="Times New Roman" w:cs="Times New Roman"/>
          <w:sz w:val="24"/>
          <w:szCs w:val="24"/>
          <w:lang w:eastAsia="ru-RU"/>
        </w:rPr>
      </w:pPr>
      <w:r w:rsidRPr="00BB3274">
        <w:rPr>
          <w:rFonts w:eastAsia="Times New Roman" w:cs="Times New Roman"/>
          <w:sz w:val="24"/>
          <w:szCs w:val="24"/>
          <w:lang w:eastAsia="ru-RU"/>
        </w:rPr>
        <w:br/>
      </w:r>
      <w:r w:rsidRPr="00BB3274">
        <w:rPr>
          <w:rFonts w:eastAsia="Times New Roman" w:cs="Times New Roman"/>
          <w:sz w:val="24"/>
          <w:szCs w:val="24"/>
          <w:lang w:eastAsia="ru-RU"/>
        </w:rPr>
        <w:br/>
      </w:r>
    </w:p>
    <w:p w14:paraId="5DF70B2D" w14:textId="77777777" w:rsidR="004B7093" w:rsidRPr="00BB3274" w:rsidRDefault="004B7093" w:rsidP="004B7093">
      <w:pPr>
        <w:spacing w:after="0"/>
        <w:jc w:val="center"/>
        <w:rPr>
          <w:rFonts w:eastAsia="Times New Roman" w:cs="Times New Roman"/>
          <w:sz w:val="24"/>
          <w:szCs w:val="24"/>
          <w:lang w:eastAsia="ru-RU"/>
        </w:rPr>
      </w:pPr>
      <w:r w:rsidRPr="00BB3274">
        <w:rPr>
          <w:rFonts w:eastAsia="Times New Roman" w:cs="Times New Roman"/>
          <w:b/>
          <w:bCs/>
          <w:sz w:val="36"/>
          <w:szCs w:val="36"/>
          <w:lang w:eastAsia="ru-RU"/>
        </w:rPr>
        <w:t> ДОМАШНЯ КОНТРОЛЬНА РОБОТА</w:t>
      </w:r>
    </w:p>
    <w:p w14:paraId="69749829" w14:textId="77777777" w:rsidR="004B7093" w:rsidRPr="00BB3274" w:rsidRDefault="004B7093" w:rsidP="004B7093">
      <w:pPr>
        <w:spacing w:after="0"/>
        <w:jc w:val="center"/>
        <w:rPr>
          <w:rFonts w:eastAsia="Times New Roman" w:cs="Times New Roman"/>
          <w:sz w:val="24"/>
          <w:szCs w:val="24"/>
          <w:lang w:eastAsia="ru-RU"/>
        </w:rPr>
      </w:pPr>
      <w:r w:rsidRPr="00BB3274">
        <w:rPr>
          <w:rFonts w:eastAsia="Times New Roman" w:cs="Times New Roman"/>
          <w:szCs w:val="28"/>
          <w:lang w:eastAsia="ru-RU"/>
        </w:rPr>
        <w:t>з ___________________________________________________________</w:t>
      </w:r>
    </w:p>
    <w:p w14:paraId="38FE3C6E" w14:textId="77777777" w:rsidR="004B7093" w:rsidRPr="00BB3274" w:rsidRDefault="004B7093" w:rsidP="004B7093">
      <w:pPr>
        <w:spacing w:after="0"/>
        <w:jc w:val="center"/>
        <w:rPr>
          <w:rFonts w:eastAsia="Times New Roman" w:cs="Times New Roman"/>
          <w:sz w:val="24"/>
          <w:szCs w:val="24"/>
          <w:lang w:eastAsia="ru-RU"/>
        </w:rPr>
      </w:pPr>
      <w:r w:rsidRPr="00BB3274">
        <w:rPr>
          <w:rFonts w:eastAsia="Times New Roman" w:cs="Times New Roman"/>
          <w:sz w:val="16"/>
          <w:szCs w:val="16"/>
          <w:lang w:eastAsia="ru-RU"/>
        </w:rPr>
        <w:t>(назва дисципліни)</w:t>
      </w:r>
    </w:p>
    <w:p w14:paraId="0C611225" w14:textId="77777777" w:rsidR="004B7093" w:rsidRPr="00BB3274" w:rsidRDefault="004B7093" w:rsidP="004B7093">
      <w:pPr>
        <w:spacing w:after="0"/>
        <w:jc w:val="center"/>
        <w:rPr>
          <w:rFonts w:eastAsia="Times New Roman" w:cs="Times New Roman"/>
          <w:sz w:val="24"/>
          <w:szCs w:val="24"/>
          <w:lang w:eastAsia="ru-RU"/>
        </w:rPr>
      </w:pPr>
      <w:r w:rsidRPr="00BB3274">
        <w:rPr>
          <w:rFonts w:eastAsia="Times New Roman" w:cs="Times New Roman"/>
          <w:szCs w:val="28"/>
          <w:lang w:eastAsia="ru-RU"/>
        </w:rPr>
        <w:t>на тему:_____________________________________________________</w:t>
      </w:r>
    </w:p>
    <w:p w14:paraId="0301C22D" w14:textId="77777777" w:rsidR="004B7093" w:rsidRPr="00BB3274" w:rsidRDefault="004B7093" w:rsidP="004B7093">
      <w:pPr>
        <w:spacing w:after="0"/>
        <w:jc w:val="center"/>
        <w:rPr>
          <w:rFonts w:eastAsia="Times New Roman" w:cs="Times New Roman"/>
          <w:sz w:val="24"/>
          <w:szCs w:val="24"/>
          <w:lang w:eastAsia="ru-RU"/>
        </w:rPr>
      </w:pPr>
      <w:r w:rsidRPr="00BB3274">
        <w:rPr>
          <w:rFonts w:eastAsia="Times New Roman" w:cs="Times New Roman"/>
          <w:szCs w:val="28"/>
          <w:lang w:eastAsia="ru-RU"/>
        </w:rPr>
        <w:t>____________________________________________________________</w:t>
      </w:r>
    </w:p>
    <w:p w14:paraId="7582FCAE" w14:textId="2924A78D" w:rsidR="004B7093" w:rsidRPr="00BB3274" w:rsidRDefault="004B7093" w:rsidP="004B7093">
      <w:pPr>
        <w:spacing w:after="240"/>
        <w:rPr>
          <w:rFonts w:eastAsia="Times New Roman" w:cs="Times New Roman"/>
          <w:sz w:val="24"/>
          <w:szCs w:val="24"/>
          <w:lang w:eastAsia="ru-RU"/>
        </w:rPr>
      </w:pPr>
      <w:r w:rsidRPr="00BB3274">
        <w:rPr>
          <w:rFonts w:eastAsia="Times New Roman" w:cs="Times New Roman"/>
          <w:sz w:val="24"/>
          <w:szCs w:val="24"/>
          <w:lang w:eastAsia="ru-RU"/>
        </w:rPr>
        <w:br/>
      </w:r>
      <w:r w:rsidRPr="00BB3274">
        <w:rPr>
          <w:rFonts w:eastAsia="Times New Roman" w:cs="Times New Roman"/>
          <w:sz w:val="24"/>
          <w:szCs w:val="24"/>
          <w:lang w:eastAsia="ru-RU"/>
        </w:rPr>
        <w:br/>
      </w:r>
      <w:r w:rsidRPr="00BB3274">
        <w:rPr>
          <w:rFonts w:eastAsia="Times New Roman" w:cs="Times New Roman"/>
          <w:sz w:val="24"/>
          <w:szCs w:val="24"/>
          <w:lang w:eastAsia="ru-RU"/>
        </w:rPr>
        <w:br/>
      </w:r>
    </w:p>
    <w:p w14:paraId="7E3C90B4" w14:textId="74884A57" w:rsidR="006F299C" w:rsidRPr="00BB3274" w:rsidRDefault="006F299C" w:rsidP="004B7093">
      <w:pPr>
        <w:spacing w:after="240"/>
        <w:rPr>
          <w:rFonts w:eastAsia="Times New Roman" w:cs="Times New Roman"/>
          <w:sz w:val="24"/>
          <w:szCs w:val="24"/>
          <w:lang w:eastAsia="ru-RU"/>
        </w:rPr>
      </w:pPr>
    </w:p>
    <w:p w14:paraId="2B98DCAD" w14:textId="77777777" w:rsidR="006F299C" w:rsidRPr="00BB3274" w:rsidRDefault="006F299C" w:rsidP="004B7093">
      <w:pPr>
        <w:spacing w:after="240"/>
        <w:rPr>
          <w:rFonts w:eastAsia="Times New Roman" w:cs="Times New Roman"/>
          <w:sz w:val="24"/>
          <w:szCs w:val="24"/>
          <w:lang w:eastAsia="ru-RU"/>
        </w:rPr>
      </w:pPr>
    </w:p>
    <w:p w14:paraId="3D24923B" w14:textId="77777777" w:rsidR="004B7093" w:rsidRPr="00BB3274" w:rsidRDefault="004B7093" w:rsidP="004B7093">
      <w:pPr>
        <w:spacing w:after="0"/>
        <w:ind w:left="5103"/>
        <w:rPr>
          <w:rFonts w:eastAsia="Times New Roman" w:cs="Times New Roman"/>
          <w:sz w:val="24"/>
          <w:szCs w:val="24"/>
          <w:lang w:eastAsia="ru-RU"/>
        </w:rPr>
      </w:pPr>
      <w:r w:rsidRPr="00BB3274">
        <w:rPr>
          <w:rFonts w:eastAsia="Times New Roman" w:cs="Times New Roman"/>
          <w:szCs w:val="28"/>
          <w:lang w:eastAsia="ru-RU"/>
        </w:rPr>
        <w:t>Виконав (ла):</w:t>
      </w:r>
    </w:p>
    <w:p w14:paraId="3F0AA4F2" w14:textId="77777777" w:rsidR="004B7093" w:rsidRPr="00BB3274" w:rsidRDefault="004B7093" w:rsidP="004B7093">
      <w:pPr>
        <w:spacing w:after="0"/>
        <w:ind w:left="5103"/>
        <w:rPr>
          <w:rFonts w:eastAsia="Times New Roman" w:cs="Times New Roman"/>
          <w:sz w:val="24"/>
          <w:szCs w:val="24"/>
          <w:lang w:eastAsia="ru-RU"/>
        </w:rPr>
      </w:pPr>
      <w:r w:rsidRPr="00BB3274">
        <w:rPr>
          <w:rFonts w:eastAsia="Times New Roman" w:cs="Times New Roman"/>
          <w:szCs w:val="28"/>
          <w:lang w:eastAsia="ru-RU"/>
        </w:rPr>
        <w:t>Студент (ка) _____ курсу ______ групи_________________________</w:t>
      </w:r>
    </w:p>
    <w:p w14:paraId="1666A4A5" w14:textId="77777777" w:rsidR="004B7093" w:rsidRPr="00BB3274" w:rsidRDefault="004B7093" w:rsidP="004B7093">
      <w:pPr>
        <w:spacing w:after="0"/>
        <w:ind w:left="5103"/>
        <w:rPr>
          <w:rFonts w:eastAsia="Times New Roman" w:cs="Times New Roman"/>
          <w:sz w:val="24"/>
          <w:szCs w:val="24"/>
          <w:lang w:eastAsia="ru-RU"/>
        </w:rPr>
      </w:pPr>
      <w:r w:rsidRPr="00BB3274">
        <w:rPr>
          <w:rFonts w:eastAsia="Times New Roman" w:cs="Times New Roman"/>
          <w:szCs w:val="28"/>
          <w:lang w:eastAsia="ru-RU"/>
        </w:rPr>
        <w:t>спеціальності__________________</w:t>
      </w:r>
    </w:p>
    <w:p w14:paraId="7AC7016A" w14:textId="77777777" w:rsidR="004B7093" w:rsidRPr="00BB3274" w:rsidRDefault="004B7093" w:rsidP="004B7093">
      <w:pPr>
        <w:spacing w:after="0"/>
        <w:jc w:val="right"/>
        <w:rPr>
          <w:rFonts w:eastAsia="Times New Roman" w:cs="Times New Roman"/>
          <w:sz w:val="24"/>
          <w:szCs w:val="24"/>
          <w:lang w:eastAsia="ru-RU"/>
        </w:rPr>
      </w:pPr>
      <w:r w:rsidRPr="00BB3274">
        <w:rPr>
          <w:rFonts w:eastAsia="Times New Roman" w:cs="Times New Roman"/>
          <w:szCs w:val="28"/>
          <w:lang w:eastAsia="ru-RU"/>
        </w:rPr>
        <w:t> ______________________________</w:t>
      </w:r>
    </w:p>
    <w:p w14:paraId="3F8E378B" w14:textId="77777777" w:rsidR="004B7093" w:rsidRPr="00BB3274" w:rsidRDefault="004B7093" w:rsidP="004B7093">
      <w:pPr>
        <w:spacing w:after="0"/>
        <w:ind w:left="4248"/>
        <w:jc w:val="center"/>
        <w:rPr>
          <w:rFonts w:eastAsia="Times New Roman" w:cs="Times New Roman"/>
          <w:sz w:val="24"/>
          <w:szCs w:val="24"/>
          <w:lang w:eastAsia="ru-RU"/>
        </w:rPr>
      </w:pPr>
      <w:r w:rsidRPr="00BB3274">
        <w:rPr>
          <w:rFonts w:eastAsia="Times New Roman" w:cs="Times New Roman"/>
          <w:sz w:val="16"/>
          <w:szCs w:val="16"/>
          <w:lang w:eastAsia="ru-RU"/>
        </w:rPr>
        <w:t>(прізвище та ініціали)</w:t>
      </w:r>
    </w:p>
    <w:p w14:paraId="4DF5A909" w14:textId="77777777" w:rsidR="004B7093" w:rsidRPr="00BB3274" w:rsidRDefault="004B7093" w:rsidP="004B7093">
      <w:pPr>
        <w:spacing w:after="0"/>
        <w:ind w:left="5103"/>
        <w:jc w:val="both"/>
        <w:rPr>
          <w:rFonts w:eastAsia="Times New Roman" w:cs="Times New Roman"/>
          <w:sz w:val="24"/>
          <w:szCs w:val="24"/>
          <w:lang w:eastAsia="ru-RU"/>
        </w:rPr>
      </w:pPr>
      <w:r w:rsidRPr="00BB3274">
        <w:rPr>
          <w:rFonts w:eastAsia="Times New Roman" w:cs="Times New Roman"/>
          <w:szCs w:val="28"/>
          <w:lang w:eastAsia="ru-RU"/>
        </w:rPr>
        <w:t>Перевірив: </w:t>
      </w:r>
    </w:p>
    <w:p w14:paraId="64629A6E" w14:textId="77777777" w:rsidR="004B7093" w:rsidRPr="00BB3274" w:rsidRDefault="004B7093" w:rsidP="004B7093">
      <w:pPr>
        <w:spacing w:after="0"/>
        <w:ind w:left="5103"/>
        <w:jc w:val="both"/>
        <w:rPr>
          <w:rFonts w:eastAsia="Times New Roman" w:cs="Times New Roman"/>
          <w:sz w:val="24"/>
          <w:szCs w:val="24"/>
          <w:lang w:eastAsia="ru-RU"/>
        </w:rPr>
      </w:pPr>
      <w:r w:rsidRPr="00BB3274">
        <w:rPr>
          <w:rFonts w:eastAsia="Times New Roman" w:cs="Times New Roman"/>
          <w:szCs w:val="28"/>
          <w:lang w:eastAsia="ru-RU"/>
        </w:rPr>
        <w:t>______________________________</w:t>
      </w:r>
    </w:p>
    <w:p w14:paraId="35CB57D6" w14:textId="77777777" w:rsidR="004B7093" w:rsidRPr="00BB3274" w:rsidRDefault="004B7093" w:rsidP="004B7093">
      <w:pPr>
        <w:spacing w:after="0"/>
        <w:ind w:left="5103"/>
        <w:jc w:val="both"/>
        <w:rPr>
          <w:rFonts w:eastAsia="Times New Roman" w:cs="Times New Roman"/>
          <w:sz w:val="24"/>
          <w:szCs w:val="24"/>
          <w:lang w:eastAsia="ru-RU"/>
        </w:rPr>
      </w:pPr>
      <w:r w:rsidRPr="00BB3274">
        <w:rPr>
          <w:rFonts w:eastAsia="Times New Roman" w:cs="Times New Roman"/>
          <w:szCs w:val="28"/>
          <w:lang w:eastAsia="ru-RU"/>
        </w:rPr>
        <w:t>______________________________</w:t>
      </w:r>
    </w:p>
    <w:p w14:paraId="54F57978" w14:textId="77777777" w:rsidR="004B7093" w:rsidRPr="00BB3274" w:rsidRDefault="004B7093" w:rsidP="004B7093">
      <w:pPr>
        <w:spacing w:after="0"/>
        <w:jc w:val="right"/>
        <w:rPr>
          <w:rFonts w:eastAsia="Times New Roman" w:cs="Times New Roman"/>
          <w:sz w:val="24"/>
          <w:szCs w:val="24"/>
          <w:lang w:eastAsia="ru-RU"/>
        </w:rPr>
      </w:pPr>
      <w:r w:rsidRPr="00BB3274">
        <w:rPr>
          <w:rFonts w:eastAsia="Times New Roman" w:cs="Times New Roman"/>
          <w:sz w:val="16"/>
          <w:szCs w:val="16"/>
          <w:lang w:eastAsia="ru-RU"/>
        </w:rPr>
        <w:t>(посада, вчене звання, науковий ступінь, прізвище та ініціали)   </w:t>
      </w:r>
    </w:p>
    <w:p w14:paraId="6841CA6E" w14:textId="77777777" w:rsidR="004B7093" w:rsidRPr="00BB3274" w:rsidRDefault="004B7093" w:rsidP="004B7093">
      <w:pPr>
        <w:spacing w:after="0"/>
        <w:rPr>
          <w:rFonts w:eastAsia="Times New Roman" w:cs="Times New Roman"/>
          <w:sz w:val="24"/>
          <w:szCs w:val="24"/>
          <w:lang w:eastAsia="ru-RU"/>
        </w:rPr>
      </w:pPr>
    </w:p>
    <w:p w14:paraId="3EFFD5FF" w14:textId="77777777" w:rsidR="004B7093" w:rsidRPr="00BB3274" w:rsidRDefault="004B7093" w:rsidP="004B7093">
      <w:pPr>
        <w:spacing w:after="0"/>
        <w:jc w:val="center"/>
        <w:rPr>
          <w:rFonts w:eastAsia="Times New Roman" w:cs="Times New Roman"/>
          <w:sz w:val="24"/>
          <w:szCs w:val="24"/>
          <w:lang w:eastAsia="ru-RU"/>
        </w:rPr>
      </w:pPr>
      <w:r w:rsidRPr="00BB3274">
        <w:rPr>
          <w:rFonts w:eastAsia="Times New Roman" w:cs="Times New Roman"/>
          <w:szCs w:val="28"/>
          <w:lang w:eastAsia="ru-RU"/>
        </w:rPr>
        <w:t>                                                Оцінка _______ балів</w:t>
      </w:r>
    </w:p>
    <w:p w14:paraId="77C17106" w14:textId="77777777" w:rsidR="004B7093" w:rsidRPr="00BB3274" w:rsidRDefault="004B7093" w:rsidP="004B7093">
      <w:pPr>
        <w:spacing w:after="0"/>
        <w:rPr>
          <w:rFonts w:eastAsia="Times New Roman" w:cs="Times New Roman"/>
          <w:sz w:val="24"/>
          <w:szCs w:val="24"/>
          <w:lang w:eastAsia="ru-RU"/>
        </w:rPr>
      </w:pPr>
    </w:p>
    <w:p w14:paraId="5319E7C4" w14:textId="77777777" w:rsidR="004B7093" w:rsidRPr="00BB3274" w:rsidRDefault="004B7093" w:rsidP="004B7093">
      <w:pPr>
        <w:spacing w:after="0"/>
        <w:ind w:left="5103"/>
        <w:rPr>
          <w:rFonts w:eastAsia="Times New Roman" w:cs="Times New Roman"/>
          <w:sz w:val="24"/>
          <w:szCs w:val="24"/>
          <w:lang w:eastAsia="ru-RU"/>
        </w:rPr>
      </w:pPr>
      <w:r w:rsidRPr="00BB3274">
        <w:rPr>
          <w:rFonts w:eastAsia="Times New Roman" w:cs="Times New Roman"/>
          <w:szCs w:val="28"/>
          <w:lang w:eastAsia="ru-RU"/>
        </w:rPr>
        <w:t>Дата________ підпис_______</w:t>
      </w:r>
    </w:p>
    <w:p w14:paraId="23DD3C52" w14:textId="77777777" w:rsidR="004B7093" w:rsidRPr="00BB3274" w:rsidRDefault="004B7093" w:rsidP="004B7093">
      <w:pPr>
        <w:spacing w:after="240"/>
        <w:rPr>
          <w:rFonts w:eastAsia="Times New Roman" w:cs="Times New Roman"/>
          <w:sz w:val="24"/>
          <w:szCs w:val="24"/>
          <w:lang w:eastAsia="ru-RU"/>
        </w:rPr>
      </w:pPr>
    </w:p>
    <w:p w14:paraId="795FE1C3" w14:textId="77777777" w:rsidR="004B7093" w:rsidRPr="00BB3274" w:rsidRDefault="004B7093" w:rsidP="004B7093">
      <w:pPr>
        <w:spacing w:after="0"/>
        <w:rPr>
          <w:rFonts w:eastAsia="Times New Roman" w:cs="Times New Roman"/>
          <w:sz w:val="24"/>
          <w:szCs w:val="24"/>
          <w:lang w:eastAsia="ru-RU"/>
        </w:rPr>
      </w:pPr>
      <w:r w:rsidRPr="00BB3274">
        <w:rPr>
          <w:rFonts w:eastAsia="Times New Roman" w:cs="Times New Roman"/>
          <w:sz w:val="16"/>
          <w:szCs w:val="16"/>
          <w:lang w:eastAsia="ru-RU"/>
        </w:rPr>
        <w:t>                                                                                      </w:t>
      </w:r>
    </w:p>
    <w:p w14:paraId="6E64FD15" w14:textId="77777777" w:rsidR="004B7093" w:rsidRPr="00BB3274" w:rsidRDefault="004B7093" w:rsidP="004B7093">
      <w:pPr>
        <w:spacing w:after="240"/>
        <w:rPr>
          <w:rFonts w:eastAsia="Times New Roman" w:cs="Times New Roman"/>
          <w:sz w:val="24"/>
          <w:szCs w:val="24"/>
          <w:lang w:eastAsia="ru-RU"/>
        </w:rPr>
      </w:pPr>
      <w:r w:rsidRPr="00BB3274">
        <w:rPr>
          <w:rFonts w:eastAsia="Times New Roman" w:cs="Times New Roman"/>
          <w:sz w:val="24"/>
          <w:szCs w:val="24"/>
          <w:lang w:eastAsia="ru-RU"/>
        </w:rPr>
        <w:br/>
      </w:r>
    </w:p>
    <w:p w14:paraId="334E0996" w14:textId="77777777" w:rsidR="004B7093" w:rsidRPr="00BB3274" w:rsidRDefault="004B7093" w:rsidP="004B7093">
      <w:pPr>
        <w:spacing w:after="0"/>
        <w:rPr>
          <w:rFonts w:eastAsia="Times New Roman" w:cs="Times New Roman"/>
          <w:sz w:val="24"/>
          <w:szCs w:val="24"/>
          <w:lang w:eastAsia="ru-RU"/>
        </w:rPr>
      </w:pPr>
      <w:r w:rsidRPr="00BB3274">
        <w:rPr>
          <w:rFonts w:eastAsia="Times New Roman" w:cs="Times New Roman"/>
          <w:sz w:val="20"/>
          <w:szCs w:val="20"/>
          <w:lang w:eastAsia="ru-RU"/>
        </w:rPr>
        <w:t>                                                                      </w:t>
      </w:r>
    </w:p>
    <w:p w14:paraId="53D29C2D" w14:textId="77777777" w:rsidR="004B7093" w:rsidRPr="00BB3274" w:rsidRDefault="004B7093" w:rsidP="004B7093">
      <w:pPr>
        <w:spacing w:after="0"/>
        <w:rPr>
          <w:rFonts w:eastAsia="Times New Roman" w:cs="Times New Roman"/>
          <w:sz w:val="24"/>
          <w:szCs w:val="24"/>
          <w:lang w:eastAsia="ru-RU"/>
        </w:rPr>
      </w:pPr>
    </w:p>
    <w:p w14:paraId="644007CD" w14:textId="77777777" w:rsidR="006F299C" w:rsidRPr="00BB3274" w:rsidRDefault="006F299C" w:rsidP="004B7093">
      <w:pPr>
        <w:spacing w:after="0"/>
        <w:jc w:val="center"/>
        <w:rPr>
          <w:rFonts w:eastAsia="Times New Roman" w:cs="Times New Roman"/>
          <w:szCs w:val="28"/>
          <w:lang w:eastAsia="ru-RU"/>
        </w:rPr>
      </w:pPr>
    </w:p>
    <w:p w14:paraId="2B7E58E2" w14:textId="77777777" w:rsidR="006F299C" w:rsidRPr="00BB3274" w:rsidRDefault="006F299C" w:rsidP="004B7093">
      <w:pPr>
        <w:spacing w:after="0"/>
        <w:jc w:val="center"/>
        <w:rPr>
          <w:rFonts w:eastAsia="Times New Roman" w:cs="Times New Roman"/>
          <w:szCs w:val="28"/>
          <w:lang w:eastAsia="ru-RU"/>
        </w:rPr>
      </w:pPr>
    </w:p>
    <w:p w14:paraId="51BE5EA3" w14:textId="479FCFE6" w:rsidR="004B7093" w:rsidRPr="00BB3274" w:rsidRDefault="004B7093" w:rsidP="004B7093">
      <w:pPr>
        <w:spacing w:after="0"/>
        <w:jc w:val="center"/>
        <w:rPr>
          <w:rFonts w:eastAsia="Times New Roman" w:cs="Times New Roman"/>
          <w:szCs w:val="28"/>
          <w:lang w:eastAsia="ru-RU"/>
        </w:rPr>
      </w:pPr>
      <w:r w:rsidRPr="00BB3274">
        <w:rPr>
          <w:rFonts w:eastAsia="Times New Roman" w:cs="Times New Roman"/>
          <w:szCs w:val="28"/>
          <w:lang w:eastAsia="ru-RU"/>
        </w:rPr>
        <w:t>Київ- 20 __рік</w:t>
      </w:r>
    </w:p>
    <w:p w14:paraId="5A7DAEBA" w14:textId="77777777" w:rsidR="00AF4606" w:rsidRPr="00BB3274" w:rsidRDefault="00AF4606" w:rsidP="00AF4606">
      <w:pPr>
        <w:jc w:val="both"/>
        <w:rPr>
          <w:b/>
          <w:szCs w:val="28"/>
        </w:rPr>
      </w:pPr>
    </w:p>
    <w:p w14:paraId="1BFDCD8D" w14:textId="75F9CF54" w:rsidR="00AF4606" w:rsidRPr="00BB3274" w:rsidRDefault="00AF4606" w:rsidP="00AF4606">
      <w:pPr>
        <w:spacing w:line="259" w:lineRule="auto"/>
        <w:jc w:val="right"/>
        <w:rPr>
          <w:rFonts w:eastAsia="Times New Roman" w:cs="Times New Roman"/>
          <w:szCs w:val="28"/>
          <w:lang w:val="uk-UA" w:eastAsia="ru-RU"/>
        </w:rPr>
      </w:pPr>
      <w:r w:rsidRPr="00BB3274">
        <w:rPr>
          <w:rFonts w:eastAsia="Times New Roman" w:cs="Times New Roman"/>
          <w:szCs w:val="28"/>
          <w:lang w:val="uk-UA" w:eastAsia="ru-RU"/>
        </w:rPr>
        <w:lastRenderedPageBreak/>
        <w:t xml:space="preserve">Додаток </w:t>
      </w:r>
      <w:r w:rsidR="00BA05F2">
        <w:rPr>
          <w:rFonts w:eastAsia="Times New Roman" w:cs="Times New Roman"/>
          <w:szCs w:val="28"/>
          <w:lang w:val="uk-UA" w:eastAsia="ru-RU"/>
        </w:rPr>
        <w:t>2</w:t>
      </w:r>
    </w:p>
    <w:p w14:paraId="72C3526B" w14:textId="14C4E8C6" w:rsidR="00AF4606" w:rsidRPr="00BB3274" w:rsidRDefault="00AF4606" w:rsidP="00AF4606">
      <w:pPr>
        <w:spacing w:line="259" w:lineRule="auto"/>
        <w:jc w:val="center"/>
        <w:rPr>
          <w:rFonts w:eastAsia="Times New Roman" w:cs="Times New Roman"/>
          <w:b/>
          <w:bCs/>
          <w:szCs w:val="28"/>
          <w:lang w:val="uk-UA" w:eastAsia="ru-RU"/>
        </w:rPr>
      </w:pPr>
      <w:r w:rsidRPr="00BB3274">
        <w:rPr>
          <w:rFonts w:eastAsia="Times New Roman" w:cs="Times New Roman"/>
          <w:b/>
          <w:bCs/>
          <w:szCs w:val="28"/>
          <w:lang w:val="uk-UA" w:eastAsia="ru-RU"/>
        </w:rPr>
        <w:t xml:space="preserve"> ПРАВОТВОРЕННЯ ТА ПРАВОЗАСТОСУВАННЯ</w:t>
      </w:r>
    </w:p>
    <w:p w14:paraId="081B825D" w14:textId="305F5993" w:rsidR="00AF4606" w:rsidRPr="00BB3274" w:rsidRDefault="00AF4606" w:rsidP="00AF4606">
      <w:pPr>
        <w:tabs>
          <w:tab w:val="left" w:pos="0"/>
        </w:tabs>
        <w:ind w:firstLine="709"/>
        <w:jc w:val="both"/>
        <w:rPr>
          <w:rFonts w:cs="Times New Roman"/>
        </w:rPr>
      </w:pPr>
      <w:r w:rsidRPr="00BB3274">
        <w:rPr>
          <w:rFonts w:cs="Times New Roman"/>
          <w:lang w:val="uk-UA"/>
        </w:rPr>
        <w:t>Д</w:t>
      </w:r>
      <w:r w:rsidRPr="00BB3274">
        <w:rPr>
          <w:rFonts w:cs="Times New Roman"/>
        </w:rPr>
        <w:t xml:space="preserve">КР для студентів заочної форми є творчою працею і складається з двох частин: </w:t>
      </w:r>
    </w:p>
    <w:p w14:paraId="2264E4FB" w14:textId="77777777" w:rsidR="00AF4606" w:rsidRPr="00BB3274" w:rsidRDefault="00AF4606" w:rsidP="00AF4606">
      <w:pPr>
        <w:pStyle w:val="a5"/>
        <w:numPr>
          <w:ilvl w:val="0"/>
          <w:numId w:val="4"/>
        </w:numPr>
        <w:tabs>
          <w:tab w:val="left" w:pos="0"/>
        </w:tabs>
        <w:spacing w:line="240" w:lineRule="auto"/>
        <w:contextualSpacing w:val="0"/>
        <w:jc w:val="both"/>
      </w:pPr>
      <w:r w:rsidRPr="00BB3274">
        <w:t>виконання практичного завдання, спрямованого на формування навичок критичного і системного аналізу змісту нормативного акту;</w:t>
      </w:r>
    </w:p>
    <w:p w14:paraId="13B137B2" w14:textId="77777777" w:rsidR="00AF4606" w:rsidRPr="00BB3274" w:rsidRDefault="00AF4606" w:rsidP="00AF4606">
      <w:pPr>
        <w:pStyle w:val="a5"/>
        <w:numPr>
          <w:ilvl w:val="0"/>
          <w:numId w:val="4"/>
        </w:numPr>
        <w:tabs>
          <w:tab w:val="left" w:pos="0"/>
        </w:tabs>
        <w:spacing w:line="240" w:lineRule="auto"/>
        <w:contextualSpacing w:val="0"/>
        <w:jc w:val="both"/>
      </w:pPr>
      <w:r w:rsidRPr="00BB3274">
        <w:t>формування конкретних процесуальних документів за певними кейсами.</w:t>
      </w:r>
    </w:p>
    <w:p w14:paraId="10B25839" w14:textId="54681C16" w:rsidR="00AF4606" w:rsidRPr="00BB3274" w:rsidRDefault="00BA05F2" w:rsidP="00BA05F2">
      <w:pPr>
        <w:pStyle w:val="a5"/>
        <w:tabs>
          <w:tab w:val="left" w:pos="0"/>
          <w:tab w:val="left" w:pos="2070"/>
        </w:tabs>
        <w:ind w:left="1069"/>
        <w:jc w:val="both"/>
      </w:pPr>
      <w:r>
        <w:tab/>
      </w:r>
    </w:p>
    <w:p w14:paraId="4EE8EB65" w14:textId="65363C9D" w:rsidR="00AF4606" w:rsidRPr="00BB3274" w:rsidRDefault="00AF4606" w:rsidP="00AF4606">
      <w:pPr>
        <w:tabs>
          <w:tab w:val="left" w:pos="0"/>
        </w:tabs>
        <w:ind w:firstLine="709"/>
        <w:jc w:val="both"/>
        <w:rPr>
          <w:rFonts w:cs="Times New Roman"/>
        </w:rPr>
      </w:pPr>
      <w:r w:rsidRPr="00BB3274">
        <w:rPr>
          <w:rFonts w:cs="Times New Roman"/>
        </w:rPr>
        <w:t xml:space="preserve">Робота виконується у курсі «Правотворення та празозастосування» на платформі «Сікорський» </w:t>
      </w:r>
      <w:hyperlink r:id="rId8" w:history="1">
        <w:r w:rsidRPr="00BB3274">
          <w:rPr>
            <w:rStyle w:val="a4"/>
            <w:rFonts w:cs="Times New Roman"/>
            <w:color w:val="auto"/>
          </w:rPr>
          <w:t>https://do.ipo.kpi.ua/course/view.php?id=3689</w:t>
        </w:r>
      </w:hyperlink>
      <w:r w:rsidRPr="00BB3274">
        <w:rPr>
          <w:rStyle w:val="a4"/>
          <w:rFonts w:cs="Times New Roman"/>
          <w:color w:val="auto"/>
        </w:rPr>
        <w:t>.</w:t>
      </w:r>
      <w:r w:rsidRPr="00BB3274">
        <w:rPr>
          <w:rFonts w:cs="Times New Roman"/>
        </w:rPr>
        <w:t xml:space="preserve"> </w:t>
      </w:r>
    </w:p>
    <w:p w14:paraId="0CD82126" w14:textId="77777777" w:rsidR="00AF4606" w:rsidRPr="00BB3274" w:rsidRDefault="00AF4606" w:rsidP="00AF4606">
      <w:pPr>
        <w:ind w:firstLine="709"/>
        <w:rPr>
          <w:rFonts w:cs="Times New Roman"/>
          <w:i/>
        </w:rPr>
      </w:pPr>
      <w:r w:rsidRPr="00BB3274">
        <w:rPr>
          <w:rFonts w:cs="Times New Roman"/>
          <w:i/>
        </w:rPr>
        <w:t>Зміст роботи</w:t>
      </w:r>
    </w:p>
    <w:p w14:paraId="700CDEC0" w14:textId="77777777" w:rsidR="00AF4606" w:rsidRPr="00BB3274" w:rsidRDefault="00AF4606" w:rsidP="00AF4606">
      <w:pPr>
        <w:pStyle w:val="a5"/>
        <w:numPr>
          <w:ilvl w:val="3"/>
          <w:numId w:val="3"/>
        </w:numPr>
        <w:tabs>
          <w:tab w:val="left" w:pos="0"/>
        </w:tabs>
        <w:spacing w:line="240" w:lineRule="auto"/>
        <w:ind w:left="0" w:firstLine="142"/>
        <w:contextualSpacing w:val="0"/>
        <w:jc w:val="both"/>
      </w:pPr>
      <w:r w:rsidRPr="00BB3274">
        <w:t xml:space="preserve">Практичне завдання передбачає виявлення порушень правил юридичної техніки (всі шість груп правил) при прийнятті </w:t>
      </w:r>
      <w:r w:rsidRPr="00BB3274">
        <w:rPr>
          <w:shd w:val="clear" w:color="auto" w:fill="FFFFFF"/>
        </w:rPr>
        <w:t>Закону України від </w:t>
      </w:r>
      <w:r w:rsidRPr="00BB3274">
        <w:rPr>
          <w:bdr w:val="none" w:sz="0" w:space="0" w:color="auto" w:frame="1"/>
          <w:shd w:val="clear" w:color="auto" w:fill="FFFFFF"/>
        </w:rPr>
        <w:t>26.11.2015</w:t>
      </w:r>
      <w:r w:rsidRPr="00BB3274">
        <w:rPr>
          <w:shd w:val="clear" w:color="auto" w:fill="FFFFFF"/>
        </w:rPr>
        <w:t> № </w:t>
      </w:r>
      <w:r w:rsidRPr="00BB3274">
        <w:rPr>
          <w:bCs/>
          <w:bdr w:val="none" w:sz="0" w:space="0" w:color="auto" w:frame="1"/>
          <w:shd w:val="clear" w:color="auto" w:fill="FFFFFF"/>
        </w:rPr>
        <w:t>838-VIII</w:t>
      </w:r>
      <w:r w:rsidRPr="00BB3274">
        <w:t xml:space="preserve"> «</w:t>
      </w:r>
      <w:hyperlink r:id="rId9" w:history="1">
        <w:r w:rsidRPr="00BB3274">
          <w:rPr>
            <w:rStyle w:val="a4"/>
            <w:color w:val="auto"/>
            <w:bdr w:val="none" w:sz="0" w:space="0" w:color="auto" w:frame="1"/>
            <w:shd w:val="clear" w:color="auto" w:fill="FFFFFF"/>
          </w:rPr>
          <w:t xml:space="preserve">Про внесення зміни до Кримінального кодексу України щодо удосконалення порядку зарахування судом строку </w:t>
        </w:r>
      </w:hyperlink>
      <w:r w:rsidRPr="00BB3274">
        <w:t xml:space="preserve">попереднього ув’язнення у строк покарання» (надалі – Закон). </w:t>
      </w:r>
    </w:p>
    <w:p w14:paraId="38CA54F3" w14:textId="77777777" w:rsidR="00AF4606" w:rsidRPr="00BB3274" w:rsidRDefault="00AF4606" w:rsidP="00AF4606">
      <w:pPr>
        <w:tabs>
          <w:tab w:val="left" w:pos="0"/>
        </w:tabs>
        <w:ind w:firstLine="567"/>
        <w:jc w:val="both"/>
        <w:rPr>
          <w:rFonts w:cs="Times New Roman"/>
        </w:rPr>
      </w:pPr>
      <w:r w:rsidRPr="00BB3274">
        <w:rPr>
          <w:rFonts w:cs="Times New Roman"/>
        </w:rPr>
        <w:t>Знайдіть ці порушення у тексті Закону і процедурі ухвалення Закону, опишіть їх, зазначивши які конкретні правила порушено і чому ви так вважаєте. Запропонуйте як можна було б уникнути цих недоліків при розробці тексту та ухваленні Закону.</w:t>
      </w:r>
    </w:p>
    <w:p w14:paraId="6F117704" w14:textId="77777777" w:rsidR="00AF4606" w:rsidRPr="00BB3274" w:rsidRDefault="00AF4606" w:rsidP="00AF4606">
      <w:pPr>
        <w:pStyle w:val="a5"/>
        <w:numPr>
          <w:ilvl w:val="3"/>
          <w:numId w:val="3"/>
        </w:numPr>
        <w:spacing w:line="240" w:lineRule="auto"/>
        <w:ind w:left="0" w:firstLine="142"/>
        <w:contextualSpacing w:val="0"/>
        <w:jc w:val="both"/>
      </w:pPr>
      <w:r w:rsidRPr="00BB3274">
        <w:t xml:space="preserve">Необхідно сформувати процесуальні документи за завданнями, викладеними у курсі «Правотворення та празозастосування» на платформі «Сікорський» </w:t>
      </w:r>
      <w:hyperlink r:id="rId10" w:history="1">
        <w:r w:rsidRPr="00BB3274">
          <w:rPr>
            <w:rStyle w:val="a4"/>
            <w:color w:val="auto"/>
          </w:rPr>
          <w:t>https://do.ipo.kpi.ua/course/view.php?id=3689</w:t>
        </w:r>
      </w:hyperlink>
      <w:r w:rsidRPr="00BB3274">
        <w:t xml:space="preserve"> </w:t>
      </w:r>
    </w:p>
    <w:p w14:paraId="0C0FC91F" w14:textId="77777777" w:rsidR="00AF4606" w:rsidRPr="00BB3274" w:rsidRDefault="00AF4606" w:rsidP="00AF4606">
      <w:pPr>
        <w:jc w:val="both"/>
        <w:rPr>
          <w:rFonts w:asciiTheme="minorHAnsi" w:hAnsiTheme="minorHAnsi" w:cstheme="minorHAnsi"/>
        </w:rPr>
      </w:pPr>
    </w:p>
    <w:p w14:paraId="61229E30" w14:textId="77777777" w:rsidR="00AF4606" w:rsidRPr="00BB3274" w:rsidRDefault="00AF4606" w:rsidP="00AF4606">
      <w:pPr>
        <w:spacing w:line="259" w:lineRule="auto"/>
        <w:jc w:val="center"/>
        <w:rPr>
          <w:rFonts w:eastAsia="Times New Roman" w:cs="Times New Roman"/>
          <w:b/>
          <w:bCs/>
          <w:szCs w:val="28"/>
          <w:lang w:eastAsia="ru-RU"/>
        </w:rPr>
      </w:pPr>
    </w:p>
    <w:p w14:paraId="16AE64C5" w14:textId="77777777" w:rsidR="00AF4606" w:rsidRPr="00BB3274" w:rsidRDefault="00AF4606" w:rsidP="00AF4606">
      <w:pPr>
        <w:spacing w:line="259" w:lineRule="auto"/>
        <w:jc w:val="center"/>
        <w:rPr>
          <w:rFonts w:eastAsia="Times New Roman" w:cs="Times New Roman"/>
          <w:b/>
          <w:bCs/>
          <w:szCs w:val="28"/>
          <w:lang w:val="uk-UA" w:eastAsia="ru-RU"/>
        </w:rPr>
      </w:pPr>
    </w:p>
    <w:p w14:paraId="2C97F7BE" w14:textId="77777777" w:rsidR="00AF4606" w:rsidRPr="00BB3274" w:rsidRDefault="00AF4606">
      <w:pPr>
        <w:spacing w:line="259" w:lineRule="auto"/>
        <w:rPr>
          <w:rFonts w:eastAsia="Times New Roman" w:cs="Times New Roman"/>
          <w:szCs w:val="28"/>
          <w:lang w:eastAsia="ru-RU"/>
        </w:rPr>
      </w:pPr>
      <w:r w:rsidRPr="00BB3274">
        <w:rPr>
          <w:rFonts w:eastAsia="Times New Roman" w:cs="Times New Roman"/>
          <w:szCs w:val="28"/>
          <w:lang w:eastAsia="ru-RU"/>
        </w:rPr>
        <w:br w:type="page"/>
      </w:r>
    </w:p>
    <w:p w14:paraId="22A4F7A7" w14:textId="40945F3F" w:rsidR="00AF4606" w:rsidRPr="00BB3274" w:rsidRDefault="00AF4606" w:rsidP="00AF4606">
      <w:pPr>
        <w:spacing w:after="0"/>
        <w:jc w:val="right"/>
        <w:rPr>
          <w:rFonts w:eastAsia="Times New Roman" w:cs="Times New Roman"/>
          <w:szCs w:val="28"/>
          <w:lang w:val="uk-UA" w:eastAsia="ru-RU"/>
        </w:rPr>
      </w:pPr>
      <w:r w:rsidRPr="00BB3274">
        <w:rPr>
          <w:rFonts w:eastAsia="Times New Roman" w:cs="Times New Roman"/>
          <w:szCs w:val="28"/>
          <w:lang w:eastAsia="ru-RU"/>
        </w:rPr>
        <w:lastRenderedPageBreak/>
        <w:t xml:space="preserve">Додаток </w:t>
      </w:r>
      <w:r w:rsidR="00BA05F2">
        <w:rPr>
          <w:rFonts w:eastAsia="Times New Roman" w:cs="Times New Roman"/>
          <w:szCs w:val="28"/>
          <w:lang w:val="uk-UA" w:eastAsia="ru-RU"/>
        </w:rPr>
        <w:t>3</w:t>
      </w:r>
    </w:p>
    <w:p w14:paraId="0E2D74EC" w14:textId="00EB4A7E" w:rsidR="00AF4606" w:rsidRPr="00BB3274" w:rsidRDefault="00AF4606" w:rsidP="00AF4606">
      <w:pPr>
        <w:spacing w:after="0"/>
        <w:jc w:val="right"/>
        <w:rPr>
          <w:rFonts w:eastAsia="Times New Roman" w:cs="Times New Roman"/>
          <w:szCs w:val="28"/>
          <w:lang w:val="uk-UA" w:eastAsia="ru-RU"/>
        </w:rPr>
      </w:pPr>
    </w:p>
    <w:p w14:paraId="5D95858F" w14:textId="687440D0" w:rsidR="00AF4606" w:rsidRPr="00BB3274" w:rsidRDefault="00AF4606" w:rsidP="00AF4606">
      <w:pPr>
        <w:spacing w:after="0"/>
        <w:jc w:val="center"/>
        <w:rPr>
          <w:rFonts w:eastAsia="Times New Roman" w:cs="Times New Roman"/>
          <w:b/>
          <w:bCs/>
          <w:szCs w:val="28"/>
          <w:lang w:val="uk-UA" w:eastAsia="ru-RU"/>
        </w:rPr>
      </w:pPr>
      <w:r w:rsidRPr="00BB3274">
        <w:rPr>
          <w:rFonts w:eastAsia="Times New Roman" w:cs="Times New Roman"/>
          <w:b/>
          <w:bCs/>
          <w:szCs w:val="28"/>
          <w:lang w:val="uk-UA" w:eastAsia="ru-RU"/>
        </w:rPr>
        <w:t>ПРАВО НА СПРАВЕДЛИВИЙ СУД</w:t>
      </w:r>
    </w:p>
    <w:p w14:paraId="4EE75C2E" w14:textId="77777777" w:rsidR="00AF4606" w:rsidRPr="00BB3274" w:rsidRDefault="00AF4606" w:rsidP="00AF4606">
      <w:pPr>
        <w:spacing w:after="0"/>
        <w:jc w:val="center"/>
        <w:rPr>
          <w:rFonts w:eastAsia="Times New Roman" w:cs="Times New Roman"/>
          <w:b/>
          <w:bCs/>
          <w:szCs w:val="28"/>
          <w:lang w:val="uk-UA" w:eastAsia="ru-RU"/>
        </w:rPr>
      </w:pPr>
    </w:p>
    <w:p w14:paraId="0E837FE2" w14:textId="016E4C42" w:rsidR="00AF4606" w:rsidRPr="00BB3274" w:rsidRDefault="00AF4606" w:rsidP="00AF4606">
      <w:pPr>
        <w:spacing w:after="0"/>
        <w:jc w:val="both"/>
        <w:rPr>
          <w:b/>
          <w:bCs/>
          <w:szCs w:val="28"/>
        </w:rPr>
      </w:pPr>
      <w:r w:rsidRPr="00BB3274">
        <w:rPr>
          <w:b/>
          <w:bCs/>
          <w:szCs w:val="28"/>
          <w:lang w:val="uk-UA"/>
        </w:rPr>
        <w:t>В</w:t>
      </w:r>
      <w:r w:rsidRPr="00BB3274">
        <w:rPr>
          <w:b/>
          <w:bCs/>
          <w:szCs w:val="28"/>
        </w:rPr>
        <w:t>иконання домашньої контрольної роботи у формі вирішення кейсових</w:t>
      </w:r>
      <w:r w:rsidRPr="00BB3274">
        <w:rPr>
          <w:b/>
          <w:bCs/>
          <w:szCs w:val="28"/>
          <w:lang w:val="uk-UA"/>
        </w:rPr>
        <w:t xml:space="preserve"> </w:t>
      </w:r>
      <w:r w:rsidRPr="00BB3274">
        <w:rPr>
          <w:b/>
          <w:bCs/>
          <w:szCs w:val="28"/>
        </w:rPr>
        <w:t>завдань.</w:t>
      </w:r>
    </w:p>
    <w:p w14:paraId="7F7028F5" w14:textId="77777777" w:rsidR="00AF4606" w:rsidRPr="00BB3274" w:rsidRDefault="00AF4606" w:rsidP="00AF4606">
      <w:pPr>
        <w:spacing w:after="0"/>
        <w:jc w:val="both"/>
        <w:rPr>
          <w:rFonts w:eastAsia="Times New Roman" w:cs="Times New Roman"/>
          <w:b/>
          <w:bCs/>
          <w:sz w:val="24"/>
          <w:szCs w:val="24"/>
          <w:lang w:val="uk-UA" w:eastAsia="ru-RU"/>
        </w:rPr>
      </w:pPr>
    </w:p>
    <w:p w14:paraId="7923455C" w14:textId="6827D0AF" w:rsidR="00AF4606" w:rsidRPr="00BB3274" w:rsidRDefault="00AF4606" w:rsidP="00AF4606">
      <w:pPr>
        <w:ind w:firstLine="709"/>
        <w:jc w:val="both"/>
        <w:rPr>
          <w:b/>
          <w:szCs w:val="28"/>
          <w:lang w:val="uk-UA"/>
        </w:rPr>
      </w:pPr>
      <w:r w:rsidRPr="00BB3274">
        <w:rPr>
          <w:b/>
          <w:szCs w:val="28"/>
          <w:lang w:val="uk-UA"/>
        </w:rPr>
        <w:t>Кейс 1. Вирішення питання про відвід</w:t>
      </w:r>
    </w:p>
    <w:p w14:paraId="5928C3FF" w14:textId="77777777" w:rsidR="00AF4606" w:rsidRPr="00BB3274" w:rsidRDefault="00AF4606" w:rsidP="00AF4606">
      <w:pPr>
        <w:ind w:firstLine="709"/>
        <w:jc w:val="both"/>
        <w:rPr>
          <w:szCs w:val="28"/>
          <w:lang w:val="uk-UA"/>
        </w:rPr>
      </w:pPr>
      <w:r w:rsidRPr="00BB3274">
        <w:rPr>
          <w:szCs w:val="28"/>
          <w:lang w:val="uk-UA"/>
        </w:rPr>
        <w:t>Петренко П.П. був засуджений вироком Дарницького районного суду м. Києва в складі судді Іваненка І.І. від 15 січня 2018 р. за ч. 3 ст. 185 КК до 3 р. позбавлення волі із звільненням від відбування покарання з випробуванням терміном на 2 р.</w:t>
      </w:r>
      <w:r w:rsidRPr="00BB3274">
        <w:rPr>
          <w:szCs w:val="28"/>
        </w:rPr>
        <w:t> </w:t>
      </w:r>
    </w:p>
    <w:p w14:paraId="0BF3E4EF" w14:textId="77777777" w:rsidR="00AF4606" w:rsidRPr="00BB3274" w:rsidRDefault="00AF4606" w:rsidP="00AF4606">
      <w:pPr>
        <w:ind w:firstLine="709"/>
        <w:jc w:val="both"/>
        <w:rPr>
          <w:szCs w:val="28"/>
        </w:rPr>
      </w:pPr>
      <w:r w:rsidRPr="00BB3274">
        <w:rPr>
          <w:szCs w:val="28"/>
        </w:rPr>
        <w:t>25 липня 2020 р. Петренко П.П. був засуджений вироком Дарницького районного суду м. Києва за ч. 4 ст. 186 КК до 7 років позбавлення волі та в порядку ст. 71 КК до призначеного покарання частково приєднано покарання за попереднім вироком, загальне покарання за сукупністю вироків призначено 8 років позбавлення волі.</w:t>
      </w:r>
    </w:p>
    <w:p w14:paraId="26A24964" w14:textId="77777777" w:rsidR="00AF4606" w:rsidRPr="00BB3274" w:rsidRDefault="00AF4606" w:rsidP="00AF4606">
      <w:pPr>
        <w:ind w:firstLine="709"/>
        <w:jc w:val="both"/>
        <w:rPr>
          <w:szCs w:val="28"/>
        </w:rPr>
      </w:pPr>
      <w:r w:rsidRPr="00BB3274">
        <w:rPr>
          <w:szCs w:val="28"/>
        </w:rPr>
        <w:t>Справа перебуває на розгляді в Київському апеляційному суді за апеляційною скаргою захисника обвинуваченого. Автоматизованою системою документообігу суду визначено колегію суддів в складі головуючого судді Сергієнка С.С., суддів Іваненка І.І., Грищенка Г.Г. </w:t>
      </w:r>
    </w:p>
    <w:p w14:paraId="3AE64D62" w14:textId="77777777" w:rsidR="00AF4606" w:rsidRPr="00BB3274" w:rsidRDefault="00AF4606" w:rsidP="00AF4606">
      <w:pPr>
        <w:ind w:firstLine="709"/>
        <w:jc w:val="both"/>
        <w:rPr>
          <w:szCs w:val="28"/>
        </w:rPr>
      </w:pPr>
      <w:r w:rsidRPr="00BB3274">
        <w:rPr>
          <w:szCs w:val="28"/>
        </w:rPr>
        <w:t>Чи може суддя Іваненко І.І. розглядати справу, і чому?</w:t>
      </w:r>
    </w:p>
    <w:p w14:paraId="30336A17" w14:textId="77777777" w:rsidR="00AF4606" w:rsidRPr="00BB3274" w:rsidRDefault="00AF4606" w:rsidP="00AF4606">
      <w:pPr>
        <w:ind w:firstLine="709"/>
        <w:jc w:val="both"/>
        <w:rPr>
          <w:szCs w:val="28"/>
        </w:rPr>
      </w:pPr>
      <w:r w:rsidRPr="00BB3274">
        <w:rPr>
          <w:szCs w:val="28"/>
        </w:rPr>
        <w:t>За результатами роздумів, скласти один із таких чотирьох процесуальних документів за Вашим вибором:</w:t>
      </w:r>
    </w:p>
    <w:p w14:paraId="3F79C4C1" w14:textId="77777777" w:rsidR="00AF4606" w:rsidRPr="00BB3274" w:rsidRDefault="00AF4606" w:rsidP="00AF4606">
      <w:pPr>
        <w:ind w:firstLine="709"/>
        <w:jc w:val="both"/>
        <w:rPr>
          <w:szCs w:val="28"/>
        </w:rPr>
      </w:pPr>
      <w:r w:rsidRPr="00BB3274">
        <w:rPr>
          <w:szCs w:val="28"/>
        </w:rPr>
        <w:t>1) Якщо ви вважаєте, що є підстави для відводу: </w:t>
      </w:r>
    </w:p>
    <w:p w14:paraId="3D7DF622" w14:textId="77777777" w:rsidR="00AF4606" w:rsidRPr="00BB3274" w:rsidRDefault="00AF4606" w:rsidP="00AF4606">
      <w:pPr>
        <w:ind w:firstLine="709"/>
        <w:jc w:val="both"/>
        <w:rPr>
          <w:szCs w:val="28"/>
        </w:rPr>
      </w:pPr>
      <w:r w:rsidRPr="00BB3274">
        <w:rPr>
          <w:szCs w:val="28"/>
        </w:rPr>
        <w:t>а) заяву про відвід судді</w:t>
      </w:r>
    </w:p>
    <w:p w14:paraId="24583DE9" w14:textId="77777777" w:rsidR="00AF4606" w:rsidRPr="00BB3274" w:rsidRDefault="00AF4606" w:rsidP="00AF4606">
      <w:pPr>
        <w:ind w:firstLine="709"/>
        <w:jc w:val="both"/>
        <w:rPr>
          <w:szCs w:val="28"/>
        </w:rPr>
      </w:pPr>
      <w:r w:rsidRPr="00BB3274">
        <w:rPr>
          <w:szCs w:val="28"/>
        </w:rPr>
        <w:t>б) заяву про самовідвід судді</w:t>
      </w:r>
    </w:p>
    <w:p w14:paraId="684BD907" w14:textId="77777777" w:rsidR="00AF4606" w:rsidRPr="00BB3274" w:rsidRDefault="00AF4606" w:rsidP="00AF4606">
      <w:pPr>
        <w:ind w:firstLine="709"/>
        <w:jc w:val="both"/>
        <w:rPr>
          <w:szCs w:val="28"/>
        </w:rPr>
      </w:pPr>
      <w:r w:rsidRPr="00BB3274">
        <w:rPr>
          <w:szCs w:val="28"/>
        </w:rPr>
        <w:t>в) ухвалу про задоволення заяви про відвід</w:t>
      </w:r>
    </w:p>
    <w:p w14:paraId="40D1C306" w14:textId="77777777" w:rsidR="00AF4606" w:rsidRPr="00BB3274" w:rsidRDefault="00AF4606" w:rsidP="00AF4606">
      <w:pPr>
        <w:ind w:firstLine="709"/>
        <w:jc w:val="both"/>
        <w:rPr>
          <w:szCs w:val="28"/>
        </w:rPr>
      </w:pPr>
      <w:r w:rsidRPr="00BB3274">
        <w:rPr>
          <w:szCs w:val="28"/>
        </w:rPr>
        <w:t>2) Якщо ви вважаєте, що підстав для відводу немає, презюмуючи, що такий відвід заявлений захисником обвинуваченого - скласти ухвалу суду про відмову в задоволенні заяви про відвід.</w:t>
      </w:r>
    </w:p>
    <w:p w14:paraId="4A33A315" w14:textId="77777777" w:rsidR="00AF4606" w:rsidRPr="00BB3274" w:rsidRDefault="00AF4606" w:rsidP="00AF4606">
      <w:pPr>
        <w:ind w:firstLine="709"/>
        <w:jc w:val="both"/>
        <w:rPr>
          <w:b/>
          <w:szCs w:val="28"/>
        </w:rPr>
      </w:pPr>
    </w:p>
    <w:p w14:paraId="3A0437AB" w14:textId="77777777" w:rsidR="00AF4606" w:rsidRPr="00BB3274" w:rsidRDefault="00AF4606" w:rsidP="00AF4606">
      <w:pPr>
        <w:ind w:firstLine="709"/>
        <w:jc w:val="both"/>
        <w:rPr>
          <w:b/>
          <w:szCs w:val="28"/>
        </w:rPr>
      </w:pPr>
      <w:r w:rsidRPr="00BB3274">
        <w:rPr>
          <w:b/>
          <w:szCs w:val="28"/>
        </w:rPr>
        <w:t>Кейс 2. Складання клопотання про проведення закритого судового розгляду</w:t>
      </w:r>
    </w:p>
    <w:p w14:paraId="4ED86932" w14:textId="77777777" w:rsidR="00AF4606" w:rsidRPr="00BB3274" w:rsidRDefault="00AF4606" w:rsidP="00AF4606">
      <w:pPr>
        <w:ind w:firstLine="709"/>
        <w:jc w:val="both"/>
        <w:rPr>
          <w:szCs w:val="28"/>
        </w:rPr>
      </w:pPr>
      <w:r w:rsidRPr="00BB3274">
        <w:rPr>
          <w:szCs w:val="28"/>
        </w:rPr>
        <w:t xml:space="preserve">До районного суду надійшов обвинувальний акт у кримінальному провадженні за обвинуваченням Вашого підзахисного у вчиненні кримінального правопорушення, передбаченого однією зі статей (частиною статті), зі 150 по 156 КК (стаття, частина статті - за вашим власним вибором). </w:t>
      </w:r>
      <w:r w:rsidRPr="00BB3274">
        <w:rPr>
          <w:szCs w:val="28"/>
        </w:rPr>
        <w:lastRenderedPageBreak/>
        <w:t>Кримінальне провадження набуло певного розголосу, і порадившись з клієнтом, Ви визначили необхідність клопотати про проведення закритого судового розгляду (розгляду в закритому судовому засіданні).</w:t>
      </w:r>
    </w:p>
    <w:p w14:paraId="5F488757" w14:textId="77777777" w:rsidR="00AF4606" w:rsidRPr="00BB3274" w:rsidRDefault="00AF4606" w:rsidP="00AF4606">
      <w:pPr>
        <w:ind w:firstLine="709"/>
        <w:jc w:val="both"/>
        <w:rPr>
          <w:szCs w:val="28"/>
        </w:rPr>
      </w:pPr>
      <w:r w:rsidRPr="00BB3274">
        <w:rPr>
          <w:szCs w:val="28"/>
        </w:rPr>
        <w:t>Завдання: скласти мотивоване (з описом підстав, що дають право на проведення закритого судового розгляду, та посиланням на відповідні норми законодавства) клопотання про проведення закритого судового розгляду (розгляду в закритому судовому засіданні) для подання в підготовчому судовому засіданні. </w:t>
      </w:r>
    </w:p>
    <w:p w14:paraId="7C7D0F2F" w14:textId="77777777" w:rsidR="00AF4606" w:rsidRPr="00BB3274" w:rsidRDefault="00AF4606" w:rsidP="00AF4606">
      <w:pPr>
        <w:ind w:firstLine="709"/>
        <w:jc w:val="both"/>
        <w:rPr>
          <w:szCs w:val="28"/>
        </w:rPr>
      </w:pPr>
    </w:p>
    <w:p w14:paraId="64BC8492" w14:textId="77777777" w:rsidR="00AF4606" w:rsidRPr="00BB3274" w:rsidRDefault="00AF4606" w:rsidP="00AF4606">
      <w:pPr>
        <w:ind w:firstLine="709"/>
        <w:rPr>
          <w:b/>
          <w:szCs w:val="28"/>
        </w:rPr>
      </w:pPr>
      <w:r w:rsidRPr="00BB3274">
        <w:rPr>
          <w:b/>
          <w:szCs w:val="28"/>
        </w:rPr>
        <w:t>Кейс 3. Складання мотивованої ухвали</w:t>
      </w:r>
    </w:p>
    <w:p w14:paraId="2F36B0AD" w14:textId="77777777" w:rsidR="00AF4606" w:rsidRPr="00BB3274" w:rsidRDefault="00AF4606" w:rsidP="00AF4606">
      <w:pPr>
        <w:ind w:firstLine="709"/>
        <w:jc w:val="both"/>
        <w:rPr>
          <w:szCs w:val="28"/>
        </w:rPr>
      </w:pPr>
      <w:r w:rsidRPr="00BB3274">
        <w:rPr>
          <w:szCs w:val="28"/>
        </w:rPr>
        <w:t xml:space="preserve">Під час судового розгляду кримінального провадження на стадії дослідження доказів до суду прокурором в якості доказу сторони обвинувачення надано протокол про проведення негласних слідчих розшукових дій – аудіо-відео-контролю особи.  </w:t>
      </w:r>
    </w:p>
    <w:p w14:paraId="6024BC4E" w14:textId="77777777" w:rsidR="00AF4606" w:rsidRPr="00BB3274" w:rsidRDefault="00AF4606" w:rsidP="00AF4606">
      <w:pPr>
        <w:ind w:firstLine="709"/>
        <w:jc w:val="both"/>
        <w:rPr>
          <w:szCs w:val="28"/>
        </w:rPr>
      </w:pPr>
      <w:r w:rsidRPr="00BB3274">
        <w:rPr>
          <w:szCs w:val="28"/>
        </w:rPr>
        <w:t>Прокурор вважає, що відповідний протокол підтверджує винуватість обвинуваченого у вчиненні злочину.</w:t>
      </w:r>
    </w:p>
    <w:p w14:paraId="7C58E5E8" w14:textId="77777777" w:rsidR="00AF4606" w:rsidRPr="00BB3274" w:rsidRDefault="00AF4606" w:rsidP="00AF4606">
      <w:pPr>
        <w:ind w:firstLine="709"/>
        <w:jc w:val="both"/>
        <w:rPr>
          <w:szCs w:val="28"/>
        </w:rPr>
      </w:pPr>
      <w:r w:rsidRPr="00BB3274">
        <w:rPr>
          <w:szCs w:val="28"/>
        </w:rPr>
        <w:t>Захисником подано письмове клопотання про визнання доказу очевидно недопустимим (див. нижче).</w:t>
      </w:r>
    </w:p>
    <w:p w14:paraId="7978F2DC" w14:textId="77777777" w:rsidR="00AF4606" w:rsidRPr="00BB3274" w:rsidRDefault="00AF4606" w:rsidP="00AF4606">
      <w:pPr>
        <w:ind w:firstLine="709"/>
        <w:jc w:val="both"/>
        <w:rPr>
          <w:szCs w:val="28"/>
        </w:rPr>
      </w:pPr>
      <w:r w:rsidRPr="00BB3274">
        <w:rPr>
          <w:szCs w:val="28"/>
        </w:rPr>
        <w:t>Захисник своє клопотання в судовому засіданні підтримав, обвинувачений підтримав свого захисника.</w:t>
      </w:r>
    </w:p>
    <w:p w14:paraId="3009CC3F" w14:textId="77777777" w:rsidR="00AF4606" w:rsidRPr="00BB3274" w:rsidRDefault="00AF4606" w:rsidP="00AF4606">
      <w:pPr>
        <w:ind w:firstLine="709"/>
        <w:jc w:val="both"/>
        <w:rPr>
          <w:szCs w:val="28"/>
        </w:rPr>
      </w:pPr>
      <w:r w:rsidRPr="00BB3274">
        <w:rPr>
          <w:szCs w:val="28"/>
        </w:rPr>
        <w:t>Прокурор Мішин М.М. заперечував проти задоволення клопотання, зазначивши, що вказана в клопотанні ухвала слідчого судді є в наявності, однак не розсекречена, і найближчим часом, до закінчення судового розгляду буде надана стороні захисту (із розкриттям додаткових матеріалів) та суду для дослідження в судовому засіданні як доказу сторони обвинувачення.</w:t>
      </w:r>
    </w:p>
    <w:p w14:paraId="02ED5D24" w14:textId="77777777" w:rsidR="00AF4606" w:rsidRPr="00BB3274" w:rsidRDefault="00AF4606" w:rsidP="00AF4606">
      <w:pPr>
        <w:ind w:firstLine="709"/>
        <w:jc w:val="both"/>
        <w:rPr>
          <w:szCs w:val="28"/>
        </w:rPr>
      </w:pPr>
      <w:r w:rsidRPr="00BB3274">
        <w:rPr>
          <w:szCs w:val="28"/>
        </w:rPr>
        <w:t>Завдання: скласти мотивовану ухвалу за результатами розгляду судом клопотання.</w:t>
      </w:r>
    </w:p>
    <w:p w14:paraId="671ACFCB" w14:textId="77777777" w:rsidR="00AF4606" w:rsidRPr="00BB3274" w:rsidRDefault="00AF4606" w:rsidP="00AF4606">
      <w:pPr>
        <w:ind w:firstLine="426"/>
        <w:rPr>
          <w:szCs w:val="28"/>
        </w:rPr>
      </w:pPr>
      <w:r w:rsidRPr="00BB3274">
        <w:rPr>
          <w:szCs w:val="28"/>
        </w:rPr>
        <w:t xml:space="preserve"> </w:t>
      </w:r>
    </w:p>
    <w:p w14:paraId="0AA294EA" w14:textId="77777777" w:rsidR="00AF4606" w:rsidRPr="00BB3274" w:rsidRDefault="00AF4606" w:rsidP="00AF4606">
      <w:pPr>
        <w:ind w:firstLine="3686"/>
        <w:jc w:val="right"/>
        <w:rPr>
          <w:szCs w:val="28"/>
        </w:rPr>
      </w:pPr>
      <w:r w:rsidRPr="00BB3274">
        <w:rPr>
          <w:szCs w:val="28"/>
        </w:rPr>
        <w:t>Судді Петренку П.П.</w:t>
      </w:r>
    </w:p>
    <w:p w14:paraId="1A378A49" w14:textId="77777777" w:rsidR="00AF4606" w:rsidRPr="00BB3274" w:rsidRDefault="00AF4606" w:rsidP="00AF4606">
      <w:pPr>
        <w:ind w:firstLine="3686"/>
        <w:jc w:val="right"/>
        <w:rPr>
          <w:szCs w:val="28"/>
        </w:rPr>
      </w:pPr>
      <w:r w:rsidRPr="00BB3274">
        <w:rPr>
          <w:szCs w:val="28"/>
        </w:rPr>
        <w:t>Захисника Іваненка І.І.</w:t>
      </w:r>
    </w:p>
    <w:p w14:paraId="5FC0CB9D" w14:textId="77777777" w:rsidR="00AF4606" w:rsidRPr="00BB3274" w:rsidRDefault="00AF4606" w:rsidP="00AF4606">
      <w:pPr>
        <w:ind w:firstLine="3686"/>
        <w:jc w:val="right"/>
        <w:rPr>
          <w:szCs w:val="28"/>
        </w:rPr>
      </w:pPr>
      <w:r w:rsidRPr="00BB3274">
        <w:rPr>
          <w:szCs w:val="28"/>
        </w:rPr>
        <w:t xml:space="preserve">В інтересах обвинуваченого </w:t>
      </w:r>
    </w:p>
    <w:p w14:paraId="02502F9D" w14:textId="77777777" w:rsidR="00AF4606" w:rsidRPr="00BB3274" w:rsidRDefault="00AF4606" w:rsidP="00AF4606">
      <w:pPr>
        <w:ind w:firstLine="3686"/>
        <w:jc w:val="right"/>
        <w:rPr>
          <w:szCs w:val="28"/>
        </w:rPr>
      </w:pPr>
      <w:r w:rsidRPr="00BB3274">
        <w:rPr>
          <w:szCs w:val="28"/>
        </w:rPr>
        <w:t>Григоренка Г.Г.</w:t>
      </w:r>
    </w:p>
    <w:p w14:paraId="593F4AE3" w14:textId="77777777" w:rsidR="00AF4606" w:rsidRPr="00BB3274" w:rsidRDefault="00AF4606" w:rsidP="00AF4606">
      <w:pPr>
        <w:ind w:firstLine="3686"/>
        <w:jc w:val="right"/>
        <w:rPr>
          <w:szCs w:val="28"/>
        </w:rPr>
      </w:pPr>
    </w:p>
    <w:p w14:paraId="6C28D0CA" w14:textId="77777777" w:rsidR="00AF4606" w:rsidRPr="00BB3274" w:rsidRDefault="00AF4606" w:rsidP="00AF4606">
      <w:pPr>
        <w:ind w:firstLine="3686"/>
        <w:jc w:val="right"/>
        <w:rPr>
          <w:szCs w:val="28"/>
        </w:rPr>
      </w:pPr>
      <w:r w:rsidRPr="00BB3274">
        <w:rPr>
          <w:szCs w:val="28"/>
        </w:rPr>
        <w:t>Справа №111/111/19</w:t>
      </w:r>
    </w:p>
    <w:p w14:paraId="74DEBC8E" w14:textId="77777777" w:rsidR="00AF4606" w:rsidRPr="00BB3274" w:rsidRDefault="00AF4606" w:rsidP="00AF4606">
      <w:pPr>
        <w:ind w:firstLine="426"/>
        <w:rPr>
          <w:szCs w:val="28"/>
        </w:rPr>
      </w:pPr>
    </w:p>
    <w:p w14:paraId="1FF49870" w14:textId="77777777" w:rsidR="00AF4606" w:rsidRPr="00BB3274" w:rsidRDefault="00AF4606" w:rsidP="00AF4606">
      <w:pPr>
        <w:ind w:firstLine="426"/>
        <w:jc w:val="center"/>
        <w:rPr>
          <w:b/>
          <w:szCs w:val="28"/>
        </w:rPr>
      </w:pPr>
      <w:r w:rsidRPr="00BB3274">
        <w:rPr>
          <w:b/>
          <w:szCs w:val="28"/>
        </w:rPr>
        <w:t>КЛОПОТАННЯ</w:t>
      </w:r>
    </w:p>
    <w:p w14:paraId="0588B61E" w14:textId="77777777" w:rsidR="00AF4606" w:rsidRPr="00BB3274" w:rsidRDefault="00AF4606" w:rsidP="00AF4606">
      <w:pPr>
        <w:ind w:firstLine="426"/>
        <w:rPr>
          <w:szCs w:val="28"/>
        </w:rPr>
      </w:pPr>
    </w:p>
    <w:p w14:paraId="68BF3D91" w14:textId="77777777" w:rsidR="00AF4606" w:rsidRPr="00BB3274" w:rsidRDefault="00AF4606" w:rsidP="00AF4606">
      <w:pPr>
        <w:ind w:firstLine="426"/>
        <w:jc w:val="both"/>
        <w:rPr>
          <w:szCs w:val="28"/>
        </w:rPr>
      </w:pPr>
      <w:r w:rsidRPr="00BB3274">
        <w:rPr>
          <w:szCs w:val="28"/>
        </w:rPr>
        <w:t>У провадженні Солом'янського районного суду м. Києва перебуває кримінальне провадження за обвинуваченням Григоренка Г.Г. у вчиненні кримінального правопорушення, передбаченого ч. 2 ст. 369 КК.</w:t>
      </w:r>
    </w:p>
    <w:p w14:paraId="0BA9C503" w14:textId="77777777" w:rsidR="00AF4606" w:rsidRPr="00BB3274" w:rsidRDefault="00AF4606" w:rsidP="00AF4606">
      <w:pPr>
        <w:ind w:firstLine="426"/>
        <w:jc w:val="both"/>
        <w:rPr>
          <w:szCs w:val="28"/>
        </w:rPr>
      </w:pPr>
      <w:r w:rsidRPr="00BB3274">
        <w:rPr>
          <w:szCs w:val="28"/>
        </w:rPr>
        <w:t xml:space="preserve">Прокурором надано суду протокол від 12.12.2019 №111-11 із додатками про проведення негласних слідчих розшукових дій – аудіо-відео-контролю особи Григоренка Г.Г., водночас не надано ухвалу слідчого судді апеляційного суду про надання дозволу на їх проведення. </w:t>
      </w:r>
    </w:p>
    <w:p w14:paraId="0AF7B5B2" w14:textId="77777777" w:rsidR="00AF4606" w:rsidRPr="00BB3274" w:rsidRDefault="00AF4606" w:rsidP="00AF4606">
      <w:pPr>
        <w:ind w:firstLine="426"/>
        <w:jc w:val="both"/>
        <w:rPr>
          <w:szCs w:val="28"/>
        </w:rPr>
      </w:pPr>
      <w:r w:rsidRPr="00BB3274">
        <w:rPr>
          <w:szCs w:val="28"/>
        </w:rPr>
        <w:t>Відповідно до ч. 1, 2 ст. 87 КПК, недопустимими є докази, отримані внаслідок істотного порушення прав та свобод людини, гарантованих Конституцією та законами України, міжнародними договорами, згода на обов’язковість яких надана Верховною Радою України. При цьому суд зобов’язаний визнати істотними порушеннями прав людини і основоположних свобод здійснення процесуальних дій, які потребують попереднього дозволу суду, без такого дозволу або з порушенням його суттєвих умов.</w:t>
      </w:r>
    </w:p>
    <w:p w14:paraId="5C022A94" w14:textId="77777777" w:rsidR="00AF4606" w:rsidRPr="00BB3274" w:rsidRDefault="00AF4606" w:rsidP="00AF4606">
      <w:pPr>
        <w:ind w:firstLine="426"/>
        <w:jc w:val="both"/>
        <w:rPr>
          <w:szCs w:val="28"/>
        </w:rPr>
      </w:pPr>
      <w:r w:rsidRPr="00BB3274">
        <w:rPr>
          <w:szCs w:val="28"/>
        </w:rPr>
        <w:t xml:space="preserve">Враховуючи, що ухвала про надання дозволу на проведення НСРД відсутня, в порядку ч. 2 ст. 89 КПК, прошу суд </w:t>
      </w:r>
    </w:p>
    <w:p w14:paraId="5A286374" w14:textId="77777777" w:rsidR="00AF4606" w:rsidRPr="00BB3274" w:rsidRDefault="00AF4606" w:rsidP="00AF4606">
      <w:pPr>
        <w:ind w:firstLine="426"/>
        <w:jc w:val="both"/>
        <w:rPr>
          <w:szCs w:val="28"/>
        </w:rPr>
      </w:pPr>
      <w:r w:rsidRPr="00BB3274">
        <w:rPr>
          <w:szCs w:val="28"/>
        </w:rPr>
        <w:t>Визнати очевидно недопустимим доказом протокол від 12.12.2019 №111-11 із додатками про проведення негласних слідчих розшукових дій – аудіо-відео-контролю особи Григоренка Г.Г. та не досліджувати його в ході судового розгляду</w:t>
      </w:r>
    </w:p>
    <w:p w14:paraId="5A7C445D" w14:textId="77777777" w:rsidR="00AF4606" w:rsidRPr="00BB3274" w:rsidRDefault="00AF4606" w:rsidP="00AF4606">
      <w:pPr>
        <w:ind w:firstLine="426"/>
        <w:jc w:val="both"/>
        <w:rPr>
          <w:szCs w:val="28"/>
        </w:rPr>
      </w:pPr>
    </w:p>
    <w:p w14:paraId="6C577AD9" w14:textId="7D3674AE" w:rsidR="00AF4606" w:rsidRPr="00BB3274" w:rsidRDefault="00AF4606" w:rsidP="00AF4606">
      <w:pPr>
        <w:ind w:firstLine="426"/>
        <w:rPr>
          <w:szCs w:val="28"/>
        </w:rPr>
      </w:pPr>
      <w:r w:rsidRPr="00BB3274">
        <w:rPr>
          <w:szCs w:val="28"/>
        </w:rPr>
        <w:t>Захисник</w:t>
      </w:r>
      <w:r w:rsidRPr="00BB3274">
        <w:rPr>
          <w:szCs w:val="28"/>
        </w:rPr>
        <w:tab/>
      </w:r>
      <w:r w:rsidRPr="00BB3274">
        <w:rPr>
          <w:szCs w:val="28"/>
        </w:rPr>
        <w:tab/>
      </w:r>
      <w:r w:rsidRPr="00BB3274">
        <w:rPr>
          <w:szCs w:val="28"/>
        </w:rPr>
        <w:tab/>
      </w:r>
      <w:r w:rsidRPr="00BB3274">
        <w:rPr>
          <w:szCs w:val="28"/>
        </w:rPr>
        <w:tab/>
      </w:r>
      <w:r w:rsidRPr="00BB3274">
        <w:rPr>
          <w:szCs w:val="28"/>
        </w:rPr>
        <w:tab/>
      </w:r>
      <w:r w:rsidRPr="00BB3274">
        <w:rPr>
          <w:szCs w:val="28"/>
        </w:rPr>
        <w:tab/>
        <w:t xml:space="preserve">                              Іваненко І.І.</w:t>
      </w:r>
    </w:p>
    <w:p w14:paraId="5136E01A" w14:textId="77777777" w:rsidR="00AF4606" w:rsidRPr="00682168" w:rsidRDefault="00AF4606">
      <w:pPr>
        <w:spacing w:line="259" w:lineRule="auto"/>
        <w:rPr>
          <w:rFonts w:eastAsia="Times New Roman" w:cs="Times New Roman"/>
          <w:szCs w:val="28"/>
          <w:lang w:eastAsia="ru-RU"/>
        </w:rPr>
      </w:pPr>
      <w:r w:rsidRPr="00682168">
        <w:rPr>
          <w:rFonts w:eastAsia="Times New Roman" w:cs="Times New Roman"/>
          <w:szCs w:val="28"/>
          <w:lang w:eastAsia="ru-RU"/>
        </w:rPr>
        <w:br w:type="page"/>
      </w:r>
    </w:p>
    <w:p w14:paraId="54F2EA57" w14:textId="5E6F664E" w:rsidR="00AF4606" w:rsidRPr="00682168" w:rsidRDefault="00AF4606" w:rsidP="00AF4606">
      <w:pPr>
        <w:spacing w:after="0"/>
        <w:jc w:val="right"/>
        <w:rPr>
          <w:rFonts w:eastAsia="Times New Roman" w:cs="Times New Roman"/>
          <w:szCs w:val="28"/>
          <w:lang w:val="uk-UA" w:eastAsia="ru-RU"/>
        </w:rPr>
      </w:pPr>
      <w:r w:rsidRPr="00682168">
        <w:rPr>
          <w:rFonts w:eastAsia="Times New Roman" w:cs="Times New Roman"/>
          <w:szCs w:val="28"/>
          <w:lang w:eastAsia="ru-RU"/>
        </w:rPr>
        <w:lastRenderedPageBreak/>
        <w:t xml:space="preserve">Додаток </w:t>
      </w:r>
      <w:r w:rsidR="00BA05F2" w:rsidRPr="00682168">
        <w:rPr>
          <w:rFonts w:eastAsia="Times New Roman" w:cs="Times New Roman"/>
          <w:szCs w:val="28"/>
          <w:lang w:val="uk-UA" w:eastAsia="ru-RU"/>
        </w:rPr>
        <w:t>4</w:t>
      </w:r>
    </w:p>
    <w:p w14:paraId="0614E8D2" w14:textId="77777777" w:rsidR="00AF4606" w:rsidRPr="00682168" w:rsidRDefault="00AF4606" w:rsidP="00AF4606">
      <w:pPr>
        <w:spacing w:after="0"/>
        <w:jc w:val="right"/>
        <w:rPr>
          <w:rFonts w:eastAsia="Times New Roman" w:cs="Times New Roman"/>
          <w:szCs w:val="28"/>
          <w:lang w:val="uk-UA" w:eastAsia="ru-RU"/>
        </w:rPr>
      </w:pPr>
    </w:p>
    <w:p w14:paraId="6B347244" w14:textId="40F3FD45" w:rsidR="00AF4606" w:rsidRPr="00682168" w:rsidRDefault="00AF4606" w:rsidP="006D48A6">
      <w:pPr>
        <w:spacing w:after="0" w:line="360" w:lineRule="auto"/>
        <w:jc w:val="center"/>
        <w:rPr>
          <w:rFonts w:eastAsia="Times New Roman" w:cs="Times New Roman"/>
          <w:b/>
          <w:bCs/>
          <w:szCs w:val="28"/>
          <w:lang w:val="uk-UA" w:eastAsia="ru-RU"/>
        </w:rPr>
      </w:pPr>
      <w:r w:rsidRPr="00682168">
        <w:rPr>
          <w:rFonts w:eastAsia="Times New Roman" w:cs="Times New Roman"/>
          <w:b/>
          <w:bCs/>
          <w:szCs w:val="28"/>
          <w:lang w:val="uk-UA" w:eastAsia="ru-RU"/>
        </w:rPr>
        <w:t>СУЧАСНІ ТЕНДЕНЦІЇ АДМІНІСТРАТИВНОГО ПРАВА І ПРОЦЕСУ</w:t>
      </w:r>
    </w:p>
    <w:p w14:paraId="190B2164" w14:textId="660A1AA2" w:rsidR="00E47A04" w:rsidRPr="00682168" w:rsidRDefault="00151087" w:rsidP="00E47A04">
      <w:pPr>
        <w:ind w:firstLine="709"/>
        <w:jc w:val="both"/>
        <w:rPr>
          <w:rFonts w:cs="Times New Roman"/>
          <w:b/>
          <w:bCs/>
          <w:szCs w:val="28"/>
          <w:lang w:val="uk-UA"/>
        </w:rPr>
      </w:pPr>
      <w:r w:rsidRPr="00682168">
        <w:rPr>
          <w:rFonts w:cs="Times New Roman"/>
          <w:b/>
          <w:bCs/>
          <w:szCs w:val="28"/>
          <w:lang w:val="uk-UA"/>
        </w:rPr>
        <w:t>В</w:t>
      </w:r>
      <w:r w:rsidRPr="00682168">
        <w:rPr>
          <w:rFonts w:cs="Times New Roman"/>
          <w:b/>
          <w:bCs/>
          <w:szCs w:val="28"/>
        </w:rPr>
        <w:t xml:space="preserve">иконання домашньої контрольної роботи </w:t>
      </w:r>
      <w:r w:rsidR="00682168" w:rsidRPr="00682168">
        <w:rPr>
          <w:rFonts w:cs="Times New Roman"/>
          <w:b/>
          <w:bCs/>
          <w:szCs w:val="28"/>
          <w:lang w:val="uk-UA"/>
        </w:rPr>
        <w:t>передбачає підготовку в</w:t>
      </w:r>
      <w:r w:rsidR="00E47A04" w:rsidRPr="00682168">
        <w:rPr>
          <w:rFonts w:cs="Times New Roman"/>
          <w:b/>
          <w:bCs/>
          <w:szCs w:val="28"/>
          <w:lang w:val="uk-UA"/>
        </w:rPr>
        <w:t xml:space="preserve">ідповідей на питання та </w:t>
      </w:r>
      <w:r w:rsidRPr="00682168">
        <w:rPr>
          <w:rFonts w:cs="Times New Roman"/>
          <w:b/>
          <w:bCs/>
          <w:szCs w:val="28"/>
        </w:rPr>
        <w:t>вирішення кейсових</w:t>
      </w:r>
      <w:r w:rsidRPr="00682168">
        <w:rPr>
          <w:rFonts w:cs="Times New Roman"/>
          <w:b/>
          <w:bCs/>
          <w:szCs w:val="28"/>
          <w:lang w:val="uk-UA"/>
        </w:rPr>
        <w:t xml:space="preserve"> </w:t>
      </w:r>
      <w:r w:rsidRPr="00682168">
        <w:rPr>
          <w:rFonts w:cs="Times New Roman"/>
          <w:b/>
          <w:bCs/>
          <w:szCs w:val="28"/>
        </w:rPr>
        <w:t>завдань.</w:t>
      </w:r>
      <w:r w:rsidRPr="00682168">
        <w:rPr>
          <w:rFonts w:cs="Times New Roman"/>
          <w:b/>
          <w:bCs/>
          <w:szCs w:val="28"/>
          <w:lang w:val="uk-UA"/>
        </w:rPr>
        <w:t xml:space="preserve"> </w:t>
      </w:r>
    </w:p>
    <w:p w14:paraId="2FFA1E99" w14:textId="77777777" w:rsidR="00E47A04" w:rsidRPr="00682168" w:rsidRDefault="00E47A04" w:rsidP="00E47A04">
      <w:pPr>
        <w:ind w:firstLine="709"/>
        <w:rPr>
          <w:rFonts w:cs="Times New Roman"/>
          <w:i/>
          <w:szCs w:val="28"/>
        </w:rPr>
      </w:pPr>
      <w:r w:rsidRPr="00682168">
        <w:rPr>
          <w:rFonts w:cs="Times New Roman"/>
          <w:i/>
          <w:szCs w:val="28"/>
        </w:rPr>
        <w:t>Зміст роботи</w:t>
      </w:r>
    </w:p>
    <w:p w14:paraId="6FCBEDDE" w14:textId="7C16DAF0" w:rsidR="00E47A04" w:rsidRPr="00682168" w:rsidRDefault="00E47A04" w:rsidP="009A1AB6">
      <w:pPr>
        <w:pStyle w:val="a5"/>
        <w:numPr>
          <w:ilvl w:val="0"/>
          <w:numId w:val="11"/>
        </w:numPr>
        <w:ind w:left="0" w:firstLine="709"/>
        <w:jc w:val="both"/>
      </w:pPr>
      <w:r w:rsidRPr="00682168">
        <w:t>Визначте на підставі аналізу практики Європейського Суду з прав людини, які обов’язки державних органів передбачає практика ЄСПЛ (вказати з посиланням на відповідні рішення ЄСПЛ)</w:t>
      </w:r>
    </w:p>
    <w:p w14:paraId="7D715F92" w14:textId="77777777" w:rsidR="00E47A04" w:rsidRPr="00682168" w:rsidRDefault="00E47A04" w:rsidP="00E47A04">
      <w:pPr>
        <w:pStyle w:val="a5"/>
        <w:numPr>
          <w:ilvl w:val="0"/>
          <w:numId w:val="11"/>
        </w:numPr>
        <w:spacing w:line="240" w:lineRule="auto"/>
        <w:ind w:left="0" w:firstLine="709"/>
        <w:jc w:val="both"/>
      </w:pPr>
      <w:r w:rsidRPr="00682168">
        <w:t>Охарактеризуйте тенденції адміністративно-деліктного права</w:t>
      </w:r>
    </w:p>
    <w:p w14:paraId="016C630C" w14:textId="77777777" w:rsidR="00E47A04" w:rsidRPr="00682168" w:rsidRDefault="00E47A04" w:rsidP="00E47A04">
      <w:pPr>
        <w:pStyle w:val="a5"/>
        <w:numPr>
          <w:ilvl w:val="0"/>
          <w:numId w:val="11"/>
        </w:numPr>
        <w:spacing w:line="240" w:lineRule="auto"/>
        <w:ind w:left="0" w:firstLine="709"/>
        <w:jc w:val="both"/>
      </w:pPr>
      <w:r w:rsidRPr="00682168">
        <w:t xml:space="preserve">З’ясуйте та законспектуйте  5 правових позицій Великої Палати Верховного Суду стосовно особливостей адміністративного судочинства </w:t>
      </w:r>
    </w:p>
    <w:p w14:paraId="36207257" w14:textId="77777777" w:rsidR="00E47A04" w:rsidRPr="00682168" w:rsidRDefault="00E47A04" w:rsidP="00E47A04">
      <w:pPr>
        <w:pStyle w:val="a5"/>
        <w:numPr>
          <w:ilvl w:val="0"/>
          <w:numId w:val="11"/>
        </w:numPr>
        <w:spacing w:line="240" w:lineRule="auto"/>
        <w:ind w:left="0" w:firstLine="709"/>
        <w:jc w:val="both"/>
      </w:pPr>
      <w:r w:rsidRPr="00682168">
        <w:t>Визначте, до яких актів належать Містобудівні умови та обмеження забудови земельної ділянки? Обґрунтуйте відповідь з посиланням на чинне законодавство та судову практику.</w:t>
      </w:r>
    </w:p>
    <w:p w14:paraId="15CF492D" w14:textId="77777777" w:rsidR="00E47A04" w:rsidRPr="00682168" w:rsidRDefault="00E47A04" w:rsidP="00E47A04">
      <w:pPr>
        <w:pStyle w:val="a5"/>
        <w:spacing w:line="240" w:lineRule="auto"/>
        <w:ind w:left="709"/>
        <w:jc w:val="both"/>
      </w:pPr>
    </w:p>
    <w:p w14:paraId="4C3712EC" w14:textId="77777777" w:rsidR="00E47A04" w:rsidRPr="00682168" w:rsidRDefault="00E47A04" w:rsidP="00E47A04">
      <w:pPr>
        <w:pStyle w:val="a5"/>
        <w:numPr>
          <w:ilvl w:val="0"/>
          <w:numId w:val="11"/>
        </w:numPr>
        <w:spacing w:line="240" w:lineRule="auto"/>
        <w:ind w:left="0" w:firstLine="709"/>
        <w:jc w:val="both"/>
      </w:pPr>
      <w:r w:rsidRPr="00682168">
        <w:t>Розв’яжіть ситуаційне завдання:</w:t>
      </w:r>
    </w:p>
    <w:p w14:paraId="77DDBDD3" w14:textId="77777777" w:rsidR="00E47A04" w:rsidRPr="00682168" w:rsidRDefault="00E47A04" w:rsidP="00E47A04">
      <w:pPr>
        <w:pStyle w:val="a5"/>
        <w:numPr>
          <w:ilvl w:val="1"/>
          <w:numId w:val="11"/>
        </w:numPr>
        <w:spacing w:line="240" w:lineRule="auto"/>
        <w:ind w:left="0" w:firstLine="709"/>
        <w:jc w:val="both"/>
      </w:pPr>
      <w:r w:rsidRPr="00682168">
        <w:t xml:space="preserve">Під час розгляду адміністративної справи позивач заявив про невідповідність норм Закону, на застосуванні якого наполягає відповідач, Конституції України. Суд звернувся до Верховного Суду для вирішення питання стосовно внесення до Конституційного суду України подання щодо конституційності Закону. </w:t>
      </w:r>
    </w:p>
    <w:p w14:paraId="10C83C8B" w14:textId="77777777" w:rsidR="00E47A04" w:rsidRPr="00682168" w:rsidRDefault="00E47A04" w:rsidP="00E47A04">
      <w:pPr>
        <w:pStyle w:val="a5"/>
        <w:spacing w:line="240" w:lineRule="auto"/>
        <w:ind w:left="0" w:firstLine="709"/>
        <w:jc w:val="both"/>
      </w:pPr>
      <w:r w:rsidRPr="00682168">
        <w:t>Які подальші дії суду? Чи може в даній ситуації позивач або відповідач звернутися з конституційною скаргою»?</w:t>
      </w:r>
    </w:p>
    <w:p w14:paraId="6CC761C2" w14:textId="77777777" w:rsidR="00E47A04" w:rsidRPr="00682168" w:rsidRDefault="00E47A04" w:rsidP="00E47A04">
      <w:pPr>
        <w:pStyle w:val="a5"/>
        <w:spacing w:line="240" w:lineRule="auto"/>
        <w:ind w:left="0" w:firstLine="709"/>
        <w:jc w:val="both"/>
      </w:pPr>
    </w:p>
    <w:p w14:paraId="37FE3155" w14:textId="77777777" w:rsidR="00E47A04" w:rsidRPr="00682168" w:rsidRDefault="00E47A04" w:rsidP="00E47A04">
      <w:pPr>
        <w:pStyle w:val="a5"/>
        <w:numPr>
          <w:ilvl w:val="1"/>
          <w:numId w:val="11"/>
        </w:numPr>
        <w:spacing w:line="240" w:lineRule="auto"/>
        <w:ind w:left="0" w:firstLine="709"/>
        <w:jc w:val="both"/>
        <w:rPr>
          <w:shd w:val="clear" w:color="auto" w:fill="FFFFFF"/>
        </w:rPr>
      </w:pPr>
      <w:r w:rsidRPr="00682168">
        <w:t xml:space="preserve">ТОВ «А» звернулося до адміністративного суду з позовом про визнання нечинним  Розпорядження </w:t>
      </w:r>
      <w:r w:rsidRPr="00682168">
        <w:rPr>
          <w:shd w:val="clear" w:color="auto" w:fill="FFFFFF"/>
        </w:rPr>
        <w:t xml:space="preserve"> Національної комісії з цінних паперів та фондового ринку про скасування реєстрації випуску облігацій цього ТОВ у зв’язку з порушенням процедури прийняття регуляторного акту.</w:t>
      </w:r>
    </w:p>
    <w:p w14:paraId="2DB76C69" w14:textId="77777777" w:rsidR="00E47A04" w:rsidRPr="00682168" w:rsidRDefault="00E47A04" w:rsidP="00E47A04">
      <w:pPr>
        <w:spacing w:after="0"/>
        <w:ind w:firstLine="709"/>
        <w:jc w:val="both"/>
        <w:rPr>
          <w:rFonts w:cs="Times New Roman"/>
          <w:szCs w:val="28"/>
          <w:shd w:val="clear" w:color="auto" w:fill="FFFFFF"/>
        </w:rPr>
      </w:pPr>
      <w:r w:rsidRPr="00682168">
        <w:rPr>
          <w:rFonts w:cs="Times New Roman"/>
          <w:szCs w:val="28"/>
          <w:shd w:val="clear" w:color="auto" w:fill="FFFFFF"/>
        </w:rPr>
        <w:t>Дайте юридичну оцінку ситуації</w:t>
      </w:r>
    </w:p>
    <w:p w14:paraId="70C6CC83" w14:textId="77777777" w:rsidR="00E47A04" w:rsidRPr="00682168" w:rsidRDefault="00E47A04" w:rsidP="00E47A04">
      <w:pPr>
        <w:spacing w:after="0"/>
        <w:ind w:firstLine="709"/>
        <w:jc w:val="both"/>
        <w:rPr>
          <w:rFonts w:cs="Times New Roman"/>
          <w:szCs w:val="28"/>
          <w:shd w:val="clear" w:color="auto" w:fill="FFFFFF"/>
        </w:rPr>
      </w:pPr>
    </w:p>
    <w:p w14:paraId="15A0ABAA" w14:textId="77777777" w:rsidR="00E47A04" w:rsidRPr="00682168" w:rsidRDefault="00E47A04" w:rsidP="00E47A04">
      <w:pPr>
        <w:pStyle w:val="a5"/>
        <w:numPr>
          <w:ilvl w:val="1"/>
          <w:numId w:val="11"/>
        </w:numPr>
        <w:spacing w:line="240" w:lineRule="auto"/>
        <w:ind w:left="0" w:firstLine="709"/>
        <w:jc w:val="both"/>
        <w:rPr>
          <w:iCs/>
        </w:rPr>
      </w:pPr>
      <w:r w:rsidRPr="00682168">
        <w:t xml:space="preserve"> </w:t>
      </w:r>
      <w:r w:rsidRPr="00682168">
        <w:rPr>
          <w:iCs/>
        </w:rPr>
        <w:t>Особа-1(державний службовець)  на підставі укладеного договору оренди здавав в оренду майно (комплекс виробничих будівель), яке належало йому на праві приватної власності, за що отримував щомісяця 400 грн. Чи буде таке діяння кваліфікована за ч. 1 ст. 172-4 КУпАП ? Обґрунтуйте</w:t>
      </w:r>
    </w:p>
    <w:p w14:paraId="6B480945" w14:textId="459887AA" w:rsidR="006D48A6" w:rsidRPr="00BB3274" w:rsidRDefault="006D48A6" w:rsidP="007E3753">
      <w:pPr>
        <w:ind w:firstLine="709"/>
        <w:jc w:val="center"/>
        <w:rPr>
          <w:rFonts w:eastAsia="Times New Roman" w:cs="Times New Roman"/>
          <w:b/>
          <w:bCs/>
          <w:szCs w:val="28"/>
          <w:lang w:eastAsia="ru-RU"/>
        </w:rPr>
      </w:pPr>
    </w:p>
    <w:p w14:paraId="722A2B3F" w14:textId="77777777" w:rsidR="00E47A04" w:rsidRDefault="00E47A04" w:rsidP="00AF4606">
      <w:pPr>
        <w:spacing w:after="0"/>
        <w:jc w:val="right"/>
        <w:rPr>
          <w:rFonts w:eastAsia="Times New Roman" w:cs="Times New Roman"/>
          <w:b/>
          <w:bCs/>
          <w:szCs w:val="28"/>
          <w:lang w:val="uk-UA" w:eastAsia="ru-RU"/>
        </w:rPr>
      </w:pPr>
    </w:p>
    <w:p w14:paraId="56CA09DE" w14:textId="77777777" w:rsidR="00E47A04" w:rsidRDefault="00E47A04" w:rsidP="00AF4606">
      <w:pPr>
        <w:spacing w:after="0"/>
        <w:jc w:val="right"/>
        <w:rPr>
          <w:rFonts w:eastAsia="Times New Roman" w:cs="Times New Roman"/>
          <w:b/>
          <w:bCs/>
          <w:szCs w:val="28"/>
          <w:lang w:val="uk-UA" w:eastAsia="ru-RU"/>
        </w:rPr>
      </w:pPr>
    </w:p>
    <w:p w14:paraId="1FE97EC3" w14:textId="77777777" w:rsidR="00E47A04" w:rsidRDefault="00E47A04" w:rsidP="00AF4606">
      <w:pPr>
        <w:spacing w:after="0"/>
        <w:jc w:val="right"/>
        <w:rPr>
          <w:rFonts w:eastAsia="Times New Roman" w:cs="Times New Roman"/>
          <w:b/>
          <w:bCs/>
          <w:szCs w:val="28"/>
          <w:lang w:val="uk-UA" w:eastAsia="ru-RU"/>
        </w:rPr>
      </w:pPr>
    </w:p>
    <w:p w14:paraId="5BB0D502" w14:textId="77777777" w:rsidR="00E47A04" w:rsidRDefault="00E47A04" w:rsidP="00AF4606">
      <w:pPr>
        <w:spacing w:after="0"/>
        <w:jc w:val="right"/>
        <w:rPr>
          <w:rFonts w:eastAsia="Times New Roman" w:cs="Times New Roman"/>
          <w:b/>
          <w:bCs/>
          <w:szCs w:val="28"/>
          <w:lang w:val="uk-UA" w:eastAsia="ru-RU"/>
        </w:rPr>
      </w:pPr>
    </w:p>
    <w:p w14:paraId="29E88339" w14:textId="77777777" w:rsidR="00E47A04" w:rsidRDefault="00E47A04" w:rsidP="00AF4606">
      <w:pPr>
        <w:spacing w:after="0"/>
        <w:jc w:val="right"/>
        <w:rPr>
          <w:rFonts w:eastAsia="Times New Roman" w:cs="Times New Roman"/>
          <w:b/>
          <w:bCs/>
          <w:szCs w:val="28"/>
          <w:lang w:val="uk-UA" w:eastAsia="ru-RU"/>
        </w:rPr>
      </w:pPr>
    </w:p>
    <w:p w14:paraId="1E5CF8D4" w14:textId="4C9BB4CB" w:rsidR="00AF4606" w:rsidRPr="00E47A04" w:rsidRDefault="00AF4606" w:rsidP="00AF4606">
      <w:pPr>
        <w:spacing w:after="0"/>
        <w:jc w:val="right"/>
        <w:rPr>
          <w:rFonts w:eastAsia="Times New Roman" w:cs="Times New Roman"/>
          <w:szCs w:val="28"/>
          <w:lang w:val="uk-UA" w:eastAsia="ru-RU"/>
        </w:rPr>
      </w:pPr>
      <w:r w:rsidRPr="00BB3274">
        <w:rPr>
          <w:rFonts w:eastAsia="Times New Roman" w:cs="Times New Roman"/>
          <w:szCs w:val="28"/>
          <w:lang w:eastAsia="ru-RU"/>
        </w:rPr>
        <w:lastRenderedPageBreak/>
        <w:t xml:space="preserve">Додаток </w:t>
      </w:r>
      <w:r w:rsidR="00E47A04">
        <w:rPr>
          <w:rFonts w:eastAsia="Times New Roman" w:cs="Times New Roman"/>
          <w:szCs w:val="28"/>
          <w:lang w:val="uk-UA" w:eastAsia="ru-RU"/>
        </w:rPr>
        <w:t>5</w:t>
      </w:r>
    </w:p>
    <w:p w14:paraId="6FC28D6B" w14:textId="77777777" w:rsidR="00AF4606" w:rsidRPr="00BB3274" w:rsidRDefault="00AF4606" w:rsidP="00AF4606">
      <w:pPr>
        <w:spacing w:after="0"/>
        <w:jc w:val="right"/>
        <w:rPr>
          <w:rFonts w:eastAsia="Times New Roman" w:cs="Times New Roman"/>
          <w:szCs w:val="28"/>
          <w:lang w:val="uk-UA" w:eastAsia="ru-RU"/>
        </w:rPr>
      </w:pPr>
    </w:p>
    <w:p w14:paraId="06F1EC30" w14:textId="77777777" w:rsidR="007E3753" w:rsidRPr="00BB3274" w:rsidRDefault="00AF4606" w:rsidP="007E3753">
      <w:pPr>
        <w:spacing w:after="0"/>
        <w:jc w:val="center"/>
        <w:rPr>
          <w:rFonts w:eastAsia="Times New Roman" w:cs="Times New Roman"/>
          <w:b/>
          <w:bCs/>
          <w:szCs w:val="28"/>
          <w:lang w:val="uk-UA" w:eastAsia="ru-RU"/>
        </w:rPr>
      </w:pPr>
      <w:r w:rsidRPr="00BB3274">
        <w:rPr>
          <w:rFonts w:eastAsia="Times New Roman" w:cs="Times New Roman"/>
          <w:b/>
          <w:bCs/>
          <w:szCs w:val="28"/>
          <w:lang w:val="uk-UA" w:eastAsia="ru-RU"/>
        </w:rPr>
        <w:t>СУЧАСНІ ТЕНДЕНЦІЇ ГОСПОДАРСЬКОГО ПРАВА І ПРОЦЕСУ</w:t>
      </w:r>
    </w:p>
    <w:p w14:paraId="1DFA6323" w14:textId="77777777" w:rsidR="007E3753" w:rsidRPr="00BB3274" w:rsidRDefault="007E3753" w:rsidP="007E3753">
      <w:pPr>
        <w:spacing w:after="0"/>
        <w:ind w:firstLine="709"/>
        <w:jc w:val="both"/>
        <w:rPr>
          <w:rFonts w:cs="Times New Roman"/>
          <w:b/>
          <w:bCs/>
          <w:i/>
          <w:iCs/>
          <w:szCs w:val="28"/>
          <w:lang w:val="uk-UA"/>
        </w:rPr>
      </w:pPr>
    </w:p>
    <w:p w14:paraId="0E0F6EA7" w14:textId="2D533B27" w:rsidR="007E3753" w:rsidRPr="00BB3274" w:rsidRDefault="007E3753" w:rsidP="007E3753">
      <w:pPr>
        <w:widowControl w:val="0"/>
        <w:autoSpaceDE w:val="0"/>
        <w:autoSpaceDN w:val="0"/>
        <w:adjustRightInd w:val="0"/>
        <w:ind w:firstLine="709"/>
        <w:jc w:val="both"/>
        <w:rPr>
          <w:rFonts w:cs="Times New Roman"/>
          <w:szCs w:val="28"/>
          <w:lang w:val="uk-UA"/>
        </w:rPr>
      </w:pPr>
      <w:r w:rsidRPr="00BB3274">
        <w:rPr>
          <w:rFonts w:cs="Times New Roman"/>
          <w:b/>
          <w:bCs/>
          <w:i/>
          <w:iCs/>
          <w:szCs w:val="28"/>
        </w:rPr>
        <w:t>Завдання</w:t>
      </w:r>
      <w:r w:rsidRPr="00BB3274">
        <w:rPr>
          <w:rFonts w:cs="Times New Roman"/>
          <w:b/>
          <w:bCs/>
          <w:i/>
          <w:iCs/>
          <w:szCs w:val="28"/>
          <w:lang w:val="uk-UA"/>
        </w:rPr>
        <w:t>:</w:t>
      </w:r>
      <w:r w:rsidR="00E47A04" w:rsidRPr="00E47A04">
        <w:rPr>
          <w:rFonts w:cs="Times New Roman"/>
          <w:b/>
          <w:bCs/>
          <w:i/>
          <w:iCs/>
          <w:szCs w:val="28"/>
          <w:lang w:val="uk-UA"/>
        </w:rPr>
        <w:t xml:space="preserve"> </w:t>
      </w:r>
    </w:p>
    <w:p w14:paraId="0114C7D3" w14:textId="77777777" w:rsidR="007E3753" w:rsidRPr="00BB3274" w:rsidRDefault="007E3753" w:rsidP="007E3753">
      <w:pPr>
        <w:widowControl w:val="0"/>
        <w:autoSpaceDE w:val="0"/>
        <w:autoSpaceDN w:val="0"/>
        <w:adjustRightInd w:val="0"/>
        <w:ind w:firstLine="709"/>
        <w:jc w:val="both"/>
        <w:rPr>
          <w:rFonts w:cs="Times New Roman"/>
          <w:szCs w:val="28"/>
        </w:rPr>
      </w:pPr>
      <w:r w:rsidRPr="00BB3274">
        <w:rPr>
          <w:rFonts w:cs="Times New Roman"/>
          <w:szCs w:val="28"/>
        </w:rPr>
        <w:t xml:space="preserve">1. Використовуючи матеріали періодичного друку за 2019-2021 роки, підберіть і проаналізуйте не менше 2 публікацій, присвячених проблемним питанням господарського права за темою, яка обрана самостійно здобувачем та погоджена із викладачем не пізніше двох тижнів із початку навчального року. Вкажіть використані джерела та прізвища авторів, які досліджували ці проблемні питання, підняті в статті проблемні питання, запропоновані шляхи їх вирішення та власну аргументовану позицію щодо запропонованих шляхів вирішення проблемних питань. </w:t>
      </w:r>
    </w:p>
    <w:p w14:paraId="38A3E060" w14:textId="19F56DD1" w:rsidR="007E3753" w:rsidRPr="00BB3274" w:rsidRDefault="007E3753" w:rsidP="007E3753">
      <w:pPr>
        <w:widowControl w:val="0"/>
        <w:autoSpaceDE w:val="0"/>
        <w:autoSpaceDN w:val="0"/>
        <w:adjustRightInd w:val="0"/>
        <w:ind w:firstLine="709"/>
        <w:jc w:val="both"/>
        <w:rPr>
          <w:rFonts w:cs="Times New Roman"/>
          <w:i/>
          <w:iCs/>
          <w:szCs w:val="28"/>
        </w:rPr>
      </w:pPr>
      <w:r w:rsidRPr="00BB3274">
        <w:rPr>
          <w:rFonts w:cs="Times New Roman"/>
          <w:szCs w:val="28"/>
        </w:rPr>
        <w:t>2. На підставі матеріалів судової практики за 2019-2021 роки (не менше 5 судових рішень) виявіть проблеми правозастосування норм господарського процесуального права за темою, номер якої відповідає Вашому номеру в журналі навчальної групи та вказана у нижченаведеній таблиці. Опишіть виявлені проблеми із посиланням на відповідну судову практику, запропонуйте та аргументуйте способи їх вирішення</w:t>
      </w:r>
      <w:r w:rsidRPr="00BB3274">
        <w:rPr>
          <w:rFonts w:cs="Times New Roman"/>
          <w:i/>
          <w:iCs/>
          <w:szCs w:val="28"/>
        </w:rPr>
        <w:t xml:space="preserve">. </w:t>
      </w:r>
    </w:p>
    <w:tbl>
      <w:tblPr>
        <w:tblStyle w:val="a6"/>
        <w:tblW w:w="0" w:type="auto"/>
        <w:tblLook w:val="04A0" w:firstRow="1" w:lastRow="0" w:firstColumn="1" w:lastColumn="0" w:noHBand="0" w:noVBand="1"/>
      </w:tblPr>
      <w:tblGrid>
        <w:gridCol w:w="675"/>
        <w:gridCol w:w="8713"/>
      </w:tblGrid>
      <w:tr w:rsidR="00BB3274" w:rsidRPr="00BB3274" w14:paraId="2A75D7FB" w14:textId="77777777" w:rsidTr="009A1AB6">
        <w:tc>
          <w:tcPr>
            <w:tcW w:w="675" w:type="dxa"/>
          </w:tcPr>
          <w:p w14:paraId="01E39FE7" w14:textId="3C735E5C" w:rsidR="007E3753" w:rsidRPr="00BB3274" w:rsidRDefault="009A1AB6" w:rsidP="007E3753">
            <w:pPr>
              <w:widowControl w:val="0"/>
              <w:autoSpaceDE w:val="0"/>
              <w:autoSpaceDN w:val="0"/>
              <w:adjustRightInd w:val="0"/>
              <w:ind w:firstLine="709"/>
              <w:jc w:val="both"/>
              <w:rPr>
                <w:rFonts w:cs="Times New Roman"/>
                <w:iCs/>
                <w:szCs w:val="28"/>
              </w:rPr>
            </w:pPr>
            <w:r>
              <w:rPr>
                <w:rFonts w:cs="Times New Roman"/>
                <w:iCs/>
                <w:szCs w:val="28"/>
                <w:lang w:val="uk-UA"/>
              </w:rPr>
              <w:t>1</w:t>
            </w:r>
            <w:r w:rsidR="007E3753" w:rsidRPr="00BB3274">
              <w:rPr>
                <w:rFonts w:cs="Times New Roman"/>
                <w:iCs/>
                <w:szCs w:val="28"/>
              </w:rPr>
              <w:t>1</w:t>
            </w:r>
          </w:p>
        </w:tc>
        <w:tc>
          <w:tcPr>
            <w:tcW w:w="8713" w:type="dxa"/>
            <w:vAlign w:val="center"/>
          </w:tcPr>
          <w:p w14:paraId="147A149F" w14:textId="77777777" w:rsidR="007E3753" w:rsidRPr="00BB3274" w:rsidRDefault="007E3753" w:rsidP="007E3753">
            <w:pPr>
              <w:widowControl w:val="0"/>
              <w:autoSpaceDE w:val="0"/>
              <w:autoSpaceDN w:val="0"/>
              <w:adjustRightInd w:val="0"/>
              <w:jc w:val="both"/>
              <w:rPr>
                <w:rFonts w:cs="Times New Roman"/>
                <w:szCs w:val="28"/>
              </w:rPr>
            </w:pPr>
            <w:r w:rsidRPr="00BB3274">
              <w:rPr>
                <w:rFonts w:cs="Times New Roman"/>
                <w:szCs w:val="28"/>
              </w:rPr>
              <w:t xml:space="preserve">Територіальна юрисдикція (підсудність) </w:t>
            </w:r>
          </w:p>
        </w:tc>
      </w:tr>
      <w:tr w:rsidR="00BB3274" w:rsidRPr="00BB3274" w14:paraId="7FA71AB1" w14:textId="77777777" w:rsidTr="009A1AB6">
        <w:tc>
          <w:tcPr>
            <w:tcW w:w="675" w:type="dxa"/>
          </w:tcPr>
          <w:p w14:paraId="05EB75DA" w14:textId="30F7D2DA" w:rsidR="007E3753" w:rsidRPr="00BB3274" w:rsidRDefault="009A1AB6" w:rsidP="007E3753">
            <w:pPr>
              <w:widowControl w:val="0"/>
              <w:autoSpaceDE w:val="0"/>
              <w:autoSpaceDN w:val="0"/>
              <w:adjustRightInd w:val="0"/>
              <w:ind w:firstLine="709"/>
              <w:jc w:val="both"/>
              <w:rPr>
                <w:rFonts w:cs="Times New Roman"/>
                <w:iCs/>
                <w:szCs w:val="28"/>
              </w:rPr>
            </w:pPr>
            <w:r>
              <w:rPr>
                <w:rFonts w:cs="Times New Roman"/>
                <w:iCs/>
                <w:szCs w:val="28"/>
                <w:lang w:val="uk-UA"/>
              </w:rPr>
              <w:t>2</w:t>
            </w:r>
            <w:r w:rsidR="007E3753" w:rsidRPr="00BB3274">
              <w:rPr>
                <w:rFonts w:cs="Times New Roman"/>
                <w:iCs/>
                <w:szCs w:val="28"/>
              </w:rPr>
              <w:t>2</w:t>
            </w:r>
          </w:p>
        </w:tc>
        <w:tc>
          <w:tcPr>
            <w:tcW w:w="8713" w:type="dxa"/>
            <w:vAlign w:val="center"/>
          </w:tcPr>
          <w:p w14:paraId="3514F27B" w14:textId="77777777" w:rsidR="007E3753" w:rsidRPr="00BB3274" w:rsidRDefault="007E3753" w:rsidP="007E3753">
            <w:pPr>
              <w:widowControl w:val="0"/>
              <w:autoSpaceDE w:val="0"/>
              <w:autoSpaceDN w:val="0"/>
              <w:adjustRightInd w:val="0"/>
              <w:jc w:val="both"/>
              <w:rPr>
                <w:rFonts w:cs="Times New Roman"/>
                <w:szCs w:val="28"/>
              </w:rPr>
            </w:pPr>
            <w:r w:rsidRPr="00BB3274">
              <w:rPr>
                <w:rFonts w:cs="Times New Roman"/>
                <w:szCs w:val="28"/>
              </w:rPr>
              <w:t xml:space="preserve">Принцип змагальності та диспозитивності в господарському судочинстві </w:t>
            </w:r>
          </w:p>
        </w:tc>
      </w:tr>
      <w:tr w:rsidR="00BB3274" w:rsidRPr="00BB3274" w14:paraId="479047BD" w14:textId="77777777" w:rsidTr="009A1AB6">
        <w:trPr>
          <w:trHeight w:val="715"/>
        </w:trPr>
        <w:tc>
          <w:tcPr>
            <w:tcW w:w="675" w:type="dxa"/>
          </w:tcPr>
          <w:p w14:paraId="48B7F97A" w14:textId="2E60D076" w:rsidR="007E3753" w:rsidRPr="00BB3274" w:rsidRDefault="009A1AB6" w:rsidP="007E3753">
            <w:pPr>
              <w:widowControl w:val="0"/>
              <w:autoSpaceDE w:val="0"/>
              <w:autoSpaceDN w:val="0"/>
              <w:adjustRightInd w:val="0"/>
              <w:ind w:firstLine="709"/>
              <w:jc w:val="both"/>
              <w:rPr>
                <w:rFonts w:cs="Times New Roman"/>
                <w:iCs/>
                <w:szCs w:val="28"/>
              </w:rPr>
            </w:pPr>
            <w:r>
              <w:rPr>
                <w:rFonts w:cs="Times New Roman"/>
                <w:iCs/>
                <w:szCs w:val="28"/>
                <w:lang w:val="uk-UA"/>
              </w:rPr>
              <w:t>3</w:t>
            </w:r>
            <w:r w:rsidR="007E3753" w:rsidRPr="00BB3274">
              <w:rPr>
                <w:rFonts w:cs="Times New Roman"/>
                <w:iCs/>
                <w:szCs w:val="28"/>
              </w:rPr>
              <w:t>3</w:t>
            </w:r>
          </w:p>
        </w:tc>
        <w:tc>
          <w:tcPr>
            <w:tcW w:w="8713" w:type="dxa"/>
            <w:vAlign w:val="center"/>
          </w:tcPr>
          <w:p w14:paraId="54EA9CDA" w14:textId="77777777" w:rsidR="007E3753" w:rsidRPr="00BB3274" w:rsidRDefault="007E3753" w:rsidP="007E3753">
            <w:pPr>
              <w:widowControl w:val="0"/>
              <w:autoSpaceDE w:val="0"/>
              <w:autoSpaceDN w:val="0"/>
              <w:adjustRightInd w:val="0"/>
              <w:jc w:val="both"/>
              <w:rPr>
                <w:rFonts w:cs="Times New Roman"/>
                <w:i/>
                <w:iCs/>
                <w:szCs w:val="28"/>
              </w:rPr>
            </w:pPr>
            <w:r w:rsidRPr="00BB3274">
              <w:rPr>
                <w:rFonts w:cs="Times New Roman"/>
                <w:szCs w:val="28"/>
              </w:rPr>
              <w:t xml:space="preserve">Розумність строків розгляду справи судом як принцип господарського судочинства </w:t>
            </w:r>
          </w:p>
        </w:tc>
      </w:tr>
      <w:tr w:rsidR="00BB3274" w:rsidRPr="00BB3274" w14:paraId="200B2637" w14:textId="77777777" w:rsidTr="009A1AB6">
        <w:tc>
          <w:tcPr>
            <w:tcW w:w="675" w:type="dxa"/>
          </w:tcPr>
          <w:p w14:paraId="051CF0C2" w14:textId="5329FB7C" w:rsidR="007E3753" w:rsidRPr="00BB3274" w:rsidRDefault="009A1AB6" w:rsidP="007E3753">
            <w:pPr>
              <w:widowControl w:val="0"/>
              <w:autoSpaceDE w:val="0"/>
              <w:autoSpaceDN w:val="0"/>
              <w:adjustRightInd w:val="0"/>
              <w:ind w:firstLine="709"/>
              <w:jc w:val="both"/>
              <w:rPr>
                <w:rFonts w:cs="Times New Roman"/>
                <w:iCs/>
                <w:szCs w:val="28"/>
              </w:rPr>
            </w:pPr>
            <w:r>
              <w:rPr>
                <w:rFonts w:cs="Times New Roman"/>
                <w:iCs/>
                <w:szCs w:val="28"/>
                <w:lang w:val="uk-UA"/>
              </w:rPr>
              <w:t>4</w:t>
            </w:r>
            <w:r w:rsidR="007E3753" w:rsidRPr="00BB3274">
              <w:rPr>
                <w:rFonts w:cs="Times New Roman"/>
                <w:iCs/>
                <w:szCs w:val="28"/>
              </w:rPr>
              <w:t>4</w:t>
            </w:r>
          </w:p>
        </w:tc>
        <w:tc>
          <w:tcPr>
            <w:tcW w:w="8713" w:type="dxa"/>
            <w:vAlign w:val="center"/>
          </w:tcPr>
          <w:p w14:paraId="424D06D0" w14:textId="77777777" w:rsidR="007E3753" w:rsidRPr="00BB3274" w:rsidRDefault="007E3753" w:rsidP="007E3753">
            <w:pPr>
              <w:widowControl w:val="0"/>
              <w:autoSpaceDE w:val="0"/>
              <w:autoSpaceDN w:val="0"/>
              <w:adjustRightInd w:val="0"/>
              <w:jc w:val="both"/>
              <w:rPr>
                <w:rFonts w:cs="Times New Roman"/>
                <w:i/>
                <w:iCs/>
                <w:szCs w:val="28"/>
              </w:rPr>
            </w:pPr>
            <w:r w:rsidRPr="00BB3274">
              <w:rPr>
                <w:rFonts w:cs="Times New Roman"/>
                <w:szCs w:val="28"/>
              </w:rPr>
              <w:t xml:space="preserve">Самопредставництво в господарському судочинстві </w:t>
            </w:r>
          </w:p>
        </w:tc>
      </w:tr>
      <w:tr w:rsidR="00BB3274" w:rsidRPr="00BB3274" w14:paraId="23FB90ED" w14:textId="77777777" w:rsidTr="009A1AB6">
        <w:tc>
          <w:tcPr>
            <w:tcW w:w="675" w:type="dxa"/>
          </w:tcPr>
          <w:p w14:paraId="66C5DED9" w14:textId="0CA19BDE" w:rsidR="007E3753" w:rsidRPr="00BB3274" w:rsidRDefault="009A1AB6" w:rsidP="007E3753">
            <w:pPr>
              <w:widowControl w:val="0"/>
              <w:autoSpaceDE w:val="0"/>
              <w:autoSpaceDN w:val="0"/>
              <w:adjustRightInd w:val="0"/>
              <w:ind w:firstLine="709"/>
              <w:jc w:val="both"/>
              <w:rPr>
                <w:rFonts w:cs="Times New Roman"/>
                <w:iCs/>
                <w:szCs w:val="28"/>
              </w:rPr>
            </w:pPr>
            <w:r>
              <w:rPr>
                <w:rFonts w:cs="Times New Roman"/>
                <w:iCs/>
                <w:szCs w:val="28"/>
                <w:lang w:val="uk-UA"/>
              </w:rPr>
              <w:t>5</w:t>
            </w:r>
            <w:r w:rsidR="007E3753" w:rsidRPr="00BB3274">
              <w:rPr>
                <w:rFonts w:cs="Times New Roman"/>
                <w:iCs/>
                <w:szCs w:val="28"/>
              </w:rPr>
              <w:t>5</w:t>
            </w:r>
          </w:p>
        </w:tc>
        <w:tc>
          <w:tcPr>
            <w:tcW w:w="8713" w:type="dxa"/>
            <w:vAlign w:val="center"/>
          </w:tcPr>
          <w:p w14:paraId="500326FD" w14:textId="77777777" w:rsidR="007E3753" w:rsidRPr="00BB3274" w:rsidRDefault="007E3753" w:rsidP="007E3753">
            <w:pPr>
              <w:widowControl w:val="0"/>
              <w:autoSpaceDE w:val="0"/>
              <w:autoSpaceDN w:val="0"/>
              <w:adjustRightInd w:val="0"/>
              <w:jc w:val="both"/>
              <w:rPr>
                <w:rFonts w:cs="Times New Roman"/>
                <w:szCs w:val="28"/>
              </w:rPr>
            </w:pPr>
            <w:r w:rsidRPr="00BB3274">
              <w:rPr>
                <w:rFonts w:cs="Times New Roman"/>
                <w:noProof/>
                <w:szCs w:val="28"/>
                <w:lang w:val="uk-UA" w:eastAsia="uk-UA"/>
              </w:rPr>
              <w:drawing>
                <wp:inline distT="0" distB="0" distL="0" distR="0" wp14:anchorId="23F5C1C8" wp14:editId="2617DF2A">
                  <wp:extent cx="13335" cy="1333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BB3274">
              <w:rPr>
                <w:rFonts w:cs="Times New Roman"/>
                <w:szCs w:val="28"/>
              </w:rPr>
              <w:t xml:space="preserve">Підтвердження повноважень адвоката в господарському процесі </w:t>
            </w:r>
          </w:p>
        </w:tc>
      </w:tr>
      <w:tr w:rsidR="00BB3274" w:rsidRPr="00BB3274" w14:paraId="10EDA21F" w14:textId="77777777" w:rsidTr="009A1AB6">
        <w:tc>
          <w:tcPr>
            <w:tcW w:w="675" w:type="dxa"/>
          </w:tcPr>
          <w:p w14:paraId="04F3A5D9" w14:textId="2EE542A1" w:rsidR="007E3753" w:rsidRPr="00BB3274" w:rsidRDefault="009A1AB6" w:rsidP="007E3753">
            <w:pPr>
              <w:widowControl w:val="0"/>
              <w:autoSpaceDE w:val="0"/>
              <w:autoSpaceDN w:val="0"/>
              <w:adjustRightInd w:val="0"/>
              <w:ind w:firstLine="709"/>
              <w:jc w:val="both"/>
              <w:rPr>
                <w:rFonts w:cs="Times New Roman"/>
                <w:iCs/>
                <w:szCs w:val="28"/>
              </w:rPr>
            </w:pPr>
            <w:r>
              <w:rPr>
                <w:rFonts w:cs="Times New Roman"/>
                <w:iCs/>
                <w:szCs w:val="28"/>
                <w:lang w:val="uk-UA"/>
              </w:rPr>
              <w:t>6</w:t>
            </w:r>
            <w:r w:rsidR="007E3753" w:rsidRPr="00BB3274">
              <w:rPr>
                <w:rFonts w:cs="Times New Roman"/>
                <w:iCs/>
                <w:szCs w:val="28"/>
              </w:rPr>
              <w:t>6</w:t>
            </w:r>
          </w:p>
        </w:tc>
        <w:tc>
          <w:tcPr>
            <w:tcW w:w="8713" w:type="dxa"/>
            <w:vAlign w:val="center"/>
          </w:tcPr>
          <w:p w14:paraId="122E2FD4" w14:textId="29B9EE36" w:rsidR="007E3753" w:rsidRPr="00BB3274" w:rsidRDefault="007E3753" w:rsidP="007E3753">
            <w:pPr>
              <w:widowControl w:val="0"/>
              <w:autoSpaceDE w:val="0"/>
              <w:autoSpaceDN w:val="0"/>
              <w:adjustRightInd w:val="0"/>
              <w:jc w:val="both"/>
              <w:rPr>
                <w:rFonts w:cs="Times New Roman"/>
                <w:szCs w:val="28"/>
              </w:rPr>
            </w:pPr>
            <w:r w:rsidRPr="00BB3274">
              <w:rPr>
                <w:rFonts w:cs="Times New Roman"/>
                <w:szCs w:val="28"/>
              </w:rPr>
              <w:t xml:space="preserve">Докази в господарському судочинстві </w:t>
            </w:r>
          </w:p>
        </w:tc>
      </w:tr>
      <w:tr w:rsidR="00BB3274" w:rsidRPr="00BB3274" w14:paraId="04AC024D" w14:textId="77777777" w:rsidTr="009A1AB6">
        <w:tc>
          <w:tcPr>
            <w:tcW w:w="675" w:type="dxa"/>
          </w:tcPr>
          <w:p w14:paraId="07714B65" w14:textId="2C39F00F" w:rsidR="007E3753" w:rsidRPr="00BB3274" w:rsidRDefault="009A1AB6" w:rsidP="007E3753">
            <w:pPr>
              <w:widowControl w:val="0"/>
              <w:autoSpaceDE w:val="0"/>
              <w:autoSpaceDN w:val="0"/>
              <w:adjustRightInd w:val="0"/>
              <w:ind w:firstLine="709"/>
              <w:jc w:val="both"/>
              <w:rPr>
                <w:rFonts w:cs="Times New Roman"/>
                <w:iCs/>
                <w:szCs w:val="28"/>
              </w:rPr>
            </w:pPr>
            <w:r>
              <w:rPr>
                <w:rFonts w:cs="Times New Roman"/>
                <w:iCs/>
                <w:szCs w:val="28"/>
                <w:lang w:val="uk-UA"/>
              </w:rPr>
              <w:t>7</w:t>
            </w:r>
            <w:r w:rsidR="007E3753" w:rsidRPr="00BB3274">
              <w:rPr>
                <w:rFonts w:cs="Times New Roman"/>
                <w:iCs/>
                <w:szCs w:val="28"/>
              </w:rPr>
              <w:t>7</w:t>
            </w:r>
          </w:p>
        </w:tc>
        <w:tc>
          <w:tcPr>
            <w:tcW w:w="8713" w:type="dxa"/>
            <w:vAlign w:val="center"/>
          </w:tcPr>
          <w:p w14:paraId="206603C9" w14:textId="77777777" w:rsidR="007E3753" w:rsidRPr="00BB3274" w:rsidRDefault="007E3753" w:rsidP="007E3753">
            <w:pPr>
              <w:widowControl w:val="0"/>
              <w:autoSpaceDE w:val="0"/>
              <w:autoSpaceDN w:val="0"/>
              <w:adjustRightInd w:val="0"/>
              <w:jc w:val="both"/>
              <w:rPr>
                <w:rFonts w:cs="Times New Roman"/>
                <w:i/>
                <w:iCs/>
                <w:szCs w:val="28"/>
              </w:rPr>
            </w:pPr>
            <w:r w:rsidRPr="00BB3274">
              <w:rPr>
                <w:rFonts w:cs="Times New Roman"/>
                <w:szCs w:val="28"/>
              </w:rPr>
              <w:t xml:space="preserve">Запобіжні заходи як один із способів формування представником доказової бази </w:t>
            </w:r>
          </w:p>
        </w:tc>
      </w:tr>
      <w:tr w:rsidR="00BB3274" w:rsidRPr="00BB3274" w14:paraId="674CB632" w14:textId="77777777" w:rsidTr="009A1AB6">
        <w:tc>
          <w:tcPr>
            <w:tcW w:w="675" w:type="dxa"/>
          </w:tcPr>
          <w:p w14:paraId="55E0F400" w14:textId="45BB338F" w:rsidR="007E3753" w:rsidRPr="00BB3274" w:rsidRDefault="009A1AB6" w:rsidP="007E3753">
            <w:pPr>
              <w:widowControl w:val="0"/>
              <w:autoSpaceDE w:val="0"/>
              <w:autoSpaceDN w:val="0"/>
              <w:adjustRightInd w:val="0"/>
              <w:ind w:firstLine="709"/>
              <w:jc w:val="both"/>
              <w:rPr>
                <w:rFonts w:cs="Times New Roman"/>
                <w:iCs/>
                <w:szCs w:val="28"/>
              </w:rPr>
            </w:pPr>
            <w:r>
              <w:rPr>
                <w:rFonts w:cs="Times New Roman"/>
                <w:iCs/>
                <w:szCs w:val="28"/>
                <w:lang w:val="uk-UA"/>
              </w:rPr>
              <w:t>8</w:t>
            </w:r>
            <w:r w:rsidR="007E3753" w:rsidRPr="00BB3274">
              <w:rPr>
                <w:rFonts w:cs="Times New Roman"/>
                <w:iCs/>
                <w:szCs w:val="28"/>
              </w:rPr>
              <w:t>8</w:t>
            </w:r>
          </w:p>
        </w:tc>
        <w:tc>
          <w:tcPr>
            <w:tcW w:w="8713" w:type="dxa"/>
            <w:vAlign w:val="center"/>
          </w:tcPr>
          <w:p w14:paraId="31FD8E66" w14:textId="77777777" w:rsidR="007E3753" w:rsidRPr="00BB3274" w:rsidRDefault="007E3753" w:rsidP="007E3753">
            <w:pPr>
              <w:widowControl w:val="0"/>
              <w:autoSpaceDE w:val="0"/>
              <w:autoSpaceDN w:val="0"/>
              <w:adjustRightInd w:val="0"/>
              <w:jc w:val="both"/>
              <w:rPr>
                <w:rFonts w:cs="Times New Roman"/>
                <w:szCs w:val="28"/>
              </w:rPr>
            </w:pPr>
            <w:r w:rsidRPr="00BB3274">
              <w:rPr>
                <w:rFonts w:cs="Times New Roman"/>
                <w:noProof/>
                <w:szCs w:val="28"/>
                <w:lang w:val="uk-UA" w:eastAsia="uk-UA"/>
              </w:rPr>
              <w:drawing>
                <wp:inline distT="0" distB="0" distL="0" distR="0" wp14:anchorId="5270D4F4" wp14:editId="4DA667CF">
                  <wp:extent cx="13335" cy="1333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BB3274">
              <w:rPr>
                <w:rFonts w:cs="Times New Roman"/>
                <w:szCs w:val="28"/>
              </w:rPr>
              <w:t xml:space="preserve">Компенсація понесених стороною судових витрат на послуги адвоката </w:t>
            </w:r>
          </w:p>
        </w:tc>
      </w:tr>
      <w:tr w:rsidR="00BB3274" w:rsidRPr="00BB3274" w14:paraId="752378C5" w14:textId="77777777" w:rsidTr="009A1AB6">
        <w:tc>
          <w:tcPr>
            <w:tcW w:w="675" w:type="dxa"/>
          </w:tcPr>
          <w:p w14:paraId="04F67F86" w14:textId="39B5D30F" w:rsidR="007E3753" w:rsidRPr="00BB3274" w:rsidRDefault="009A1AB6" w:rsidP="007E3753">
            <w:pPr>
              <w:widowControl w:val="0"/>
              <w:autoSpaceDE w:val="0"/>
              <w:autoSpaceDN w:val="0"/>
              <w:adjustRightInd w:val="0"/>
              <w:ind w:firstLine="709"/>
              <w:jc w:val="both"/>
              <w:rPr>
                <w:rFonts w:cs="Times New Roman"/>
                <w:iCs/>
                <w:szCs w:val="28"/>
              </w:rPr>
            </w:pPr>
            <w:r>
              <w:rPr>
                <w:rFonts w:cs="Times New Roman"/>
                <w:iCs/>
                <w:szCs w:val="28"/>
                <w:lang w:val="uk-UA"/>
              </w:rPr>
              <w:t>9</w:t>
            </w:r>
            <w:r w:rsidR="007E3753" w:rsidRPr="00BB3274">
              <w:rPr>
                <w:rFonts w:cs="Times New Roman"/>
                <w:iCs/>
                <w:szCs w:val="28"/>
              </w:rPr>
              <w:t>9</w:t>
            </w:r>
          </w:p>
        </w:tc>
        <w:tc>
          <w:tcPr>
            <w:tcW w:w="8713" w:type="dxa"/>
            <w:vAlign w:val="center"/>
          </w:tcPr>
          <w:p w14:paraId="7F86E59B" w14:textId="77777777" w:rsidR="007E3753" w:rsidRPr="00BB3274" w:rsidRDefault="007E3753" w:rsidP="007E3753">
            <w:pPr>
              <w:widowControl w:val="0"/>
              <w:autoSpaceDE w:val="0"/>
              <w:autoSpaceDN w:val="0"/>
              <w:adjustRightInd w:val="0"/>
              <w:jc w:val="both"/>
              <w:rPr>
                <w:rFonts w:cs="Times New Roman"/>
                <w:i/>
                <w:iCs/>
                <w:szCs w:val="28"/>
              </w:rPr>
            </w:pPr>
            <w:r w:rsidRPr="00BB3274">
              <w:rPr>
                <w:rFonts w:cs="Times New Roman"/>
                <w:szCs w:val="28"/>
              </w:rPr>
              <w:t xml:space="preserve">Прокурор як учасник господарського процесу </w:t>
            </w:r>
          </w:p>
        </w:tc>
      </w:tr>
      <w:tr w:rsidR="00BB3274" w:rsidRPr="00BB3274" w14:paraId="549C00FE" w14:textId="77777777" w:rsidTr="009A1AB6">
        <w:tc>
          <w:tcPr>
            <w:tcW w:w="675" w:type="dxa"/>
          </w:tcPr>
          <w:p w14:paraId="6CDD1B5E" w14:textId="4499A3AE" w:rsidR="007E3753" w:rsidRPr="00BB3274" w:rsidRDefault="007E3753" w:rsidP="007E3753">
            <w:pPr>
              <w:widowControl w:val="0"/>
              <w:autoSpaceDE w:val="0"/>
              <w:autoSpaceDN w:val="0"/>
              <w:adjustRightInd w:val="0"/>
              <w:ind w:firstLine="709"/>
              <w:jc w:val="both"/>
              <w:rPr>
                <w:rFonts w:cs="Times New Roman"/>
                <w:iCs/>
                <w:szCs w:val="28"/>
              </w:rPr>
            </w:pPr>
            <w:r w:rsidRPr="00BB3274">
              <w:rPr>
                <w:rFonts w:cs="Times New Roman"/>
                <w:iCs/>
                <w:szCs w:val="28"/>
              </w:rPr>
              <w:t>1</w:t>
            </w:r>
            <w:r w:rsidR="009A1AB6">
              <w:rPr>
                <w:rFonts w:cs="Times New Roman"/>
                <w:iCs/>
                <w:szCs w:val="28"/>
                <w:lang w:val="uk-UA"/>
              </w:rPr>
              <w:t>1</w:t>
            </w:r>
            <w:r w:rsidRPr="00BB3274">
              <w:rPr>
                <w:rFonts w:cs="Times New Roman"/>
                <w:iCs/>
                <w:szCs w:val="28"/>
              </w:rPr>
              <w:t>0</w:t>
            </w:r>
          </w:p>
        </w:tc>
        <w:tc>
          <w:tcPr>
            <w:tcW w:w="8713" w:type="dxa"/>
            <w:vAlign w:val="center"/>
          </w:tcPr>
          <w:p w14:paraId="796FE473" w14:textId="77777777" w:rsidR="007E3753" w:rsidRPr="00BB3274" w:rsidRDefault="007E3753" w:rsidP="007E3753">
            <w:pPr>
              <w:widowControl w:val="0"/>
              <w:autoSpaceDE w:val="0"/>
              <w:autoSpaceDN w:val="0"/>
              <w:adjustRightInd w:val="0"/>
              <w:jc w:val="both"/>
              <w:rPr>
                <w:rFonts w:cs="Times New Roman"/>
                <w:szCs w:val="28"/>
              </w:rPr>
            </w:pPr>
            <w:r w:rsidRPr="00BB3274">
              <w:rPr>
                <w:rFonts w:cs="Times New Roman"/>
                <w:noProof/>
                <w:szCs w:val="28"/>
                <w:lang w:val="uk-UA" w:eastAsia="uk-UA"/>
              </w:rPr>
              <w:drawing>
                <wp:inline distT="0" distB="0" distL="0" distR="0" wp14:anchorId="03E961DF" wp14:editId="2B5C4A2E">
                  <wp:extent cx="13335" cy="1333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BB3274">
              <w:rPr>
                <w:rFonts w:cs="Times New Roman"/>
                <w:szCs w:val="28"/>
              </w:rPr>
              <w:t xml:space="preserve">Зловживання процесуальними правами учасниками господарського процесу </w:t>
            </w:r>
          </w:p>
        </w:tc>
      </w:tr>
      <w:tr w:rsidR="00BB3274" w:rsidRPr="00BB3274" w14:paraId="343E64FE" w14:textId="77777777" w:rsidTr="009A1AB6">
        <w:tc>
          <w:tcPr>
            <w:tcW w:w="675" w:type="dxa"/>
          </w:tcPr>
          <w:p w14:paraId="7FDEFBCB" w14:textId="552922C6" w:rsidR="007E3753" w:rsidRPr="00BB3274" w:rsidRDefault="007E3753" w:rsidP="007E3753">
            <w:pPr>
              <w:widowControl w:val="0"/>
              <w:autoSpaceDE w:val="0"/>
              <w:autoSpaceDN w:val="0"/>
              <w:adjustRightInd w:val="0"/>
              <w:ind w:firstLine="709"/>
              <w:jc w:val="both"/>
              <w:rPr>
                <w:rFonts w:cs="Times New Roman"/>
                <w:iCs/>
                <w:szCs w:val="28"/>
              </w:rPr>
            </w:pPr>
            <w:r w:rsidRPr="00BB3274">
              <w:rPr>
                <w:rFonts w:cs="Times New Roman"/>
                <w:iCs/>
                <w:szCs w:val="28"/>
              </w:rPr>
              <w:t>1</w:t>
            </w:r>
            <w:r w:rsidR="009A1AB6">
              <w:rPr>
                <w:rFonts w:cs="Times New Roman"/>
                <w:iCs/>
                <w:szCs w:val="28"/>
                <w:lang w:val="uk-UA"/>
              </w:rPr>
              <w:t>1</w:t>
            </w:r>
            <w:r w:rsidRPr="00BB3274">
              <w:rPr>
                <w:rFonts w:cs="Times New Roman"/>
                <w:iCs/>
                <w:szCs w:val="28"/>
              </w:rPr>
              <w:t>1</w:t>
            </w:r>
          </w:p>
        </w:tc>
        <w:tc>
          <w:tcPr>
            <w:tcW w:w="8713" w:type="dxa"/>
            <w:vAlign w:val="center"/>
          </w:tcPr>
          <w:p w14:paraId="286E8DB0" w14:textId="5CF465CE" w:rsidR="007E3753" w:rsidRPr="00BB3274" w:rsidRDefault="007E3753" w:rsidP="007E3753">
            <w:pPr>
              <w:widowControl w:val="0"/>
              <w:autoSpaceDE w:val="0"/>
              <w:autoSpaceDN w:val="0"/>
              <w:adjustRightInd w:val="0"/>
              <w:jc w:val="both"/>
              <w:rPr>
                <w:rFonts w:cs="Times New Roman"/>
                <w:szCs w:val="28"/>
              </w:rPr>
            </w:pPr>
            <w:r w:rsidRPr="00BB3274">
              <w:rPr>
                <w:rFonts w:cs="Times New Roman"/>
                <w:szCs w:val="28"/>
              </w:rPr>
              <w:t xml:space="preserve">Предметна та суб’єктна юрисдикція господарських судів </w:t>
            </w:r>
          </w:p>
        </w:tc>
      </w:tr>
      <w:tr w:rsidR="00BB3274" w:rsidRPr="00BB3274" w14:paraId="343C4C2E" w14:textId="77777777" w:rsidTr="009A1AB6">
        <w:tc>
          <w:tcPr>
            <w:tcW w:w="675" w:type="dxa"/>
          </w:tcPr>
          <w:p w14:paraId="58B525C2" w14:textId="2627FA98" w:rsidR="007E3753" w:rsidRPr="00BB3274" w:rsidRDefault="007E3753" w:rsidP="007E3753">
            <w:pPr>
              <w:widowControl w:val="0"/>
              <w:autoSpaceDE w:val="0"/>
              <w:autoSpaceDN w:val="0"/>
              <w:adjustRightInd w:val="0"/>
              <w:ind w:firstLine="709"/>
              <w:jc w:val="both"/>
              <w:rPr>
                <w:rFonts w:cs="Times New Roman"/>
                <w:iCs/>
                <w:szCs w:val="28"/>
              </w:rPr>
            </w:pPr>
            <w:r w:rsidRPr="00BB3274">
              <w:rPr>
                <w:rFonts w:cs="Times New Roman"/>
                <w:iCs/>
                <w:szCs w:val="28"/>
              </w:rPr>
              <w:t>1</w:t>
            </w:r>
            <w:r w:rsidR="009A1AB6">
              <w:rPr>
                <w:rFonts w:cs="Times New Roman"/>
                <w:iCs/>
                <w:szCs w:val="28"/>
                <w:lang w:val="uk-UA"/>
              </w:rPr>
              <w:t>1</w:t>
            </w:r>
            <w:r w:rsidRPr="00BB3274">
              <w:rPr>
                <w:rFonts w:cs="Times New Roman"/>
                <w:iCs/>
                <w:szCs w:val="28"/>
              </w:rPr>
              <w:t>2</w:t>
            </w:r>
          </w:p>
        </w:tc>
        <w:tc>
          <w:tcPr>
            <w:tcW w:w="8713" w:type="dxa"/>
            <w:vAlign w:val="center"/>
          </w:tcPr>
          <w:p w14:paraId="38767A3D" w14:textId="77777777" w:rsidR="007E3753" w:rsidRPr="00BB3274" w:rsidRDefault="007E3753" w:rsidP="007E3753">
            <w:pPr>
              <w:widowControl w:val="0"/>
              <w:autoSpaceDE w:val="0"/>
              <w:autoSpaceDN w:val="0"/>
              <w:adjustRightInd w:val="0"/>
              <w:jc w:val="both"/>
              <w:rPr>
                <w:rFonts w:cs="Times New Roman"/>
                <w:szCs w:val="28"/>
              </w:rPr>
            </w:pPr>
            <w:r w:rsidRPr="00BB3274">
              <w:rPr>
                <w:rFonts w:cs="Times New Roman"/>
                <w:noProof/>
                <w:szCs w:val="28"/>
                <w:lang w:val="uk-UA" w:eastAsia="uk-UA"/>
              </w:rPr>
              <w:drawing>
                <wp:inline distT="0" distB="0" distL="0" distR="0" wp14:anchorId="209F4E34" wp14:editId="1A87F483">
                  <wp:extent cx="13335" cy="133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BB3274">
              <w:rPr>
                <w:rFonts w:cs="Times New Roman"/>
                <w:szCs w:val="28"/>
              </w:rPr>
              <w:t xml:space="preserve">Віндикаційний позов в господарському судочинстві </w:t>
            </w:r>
          </w:p>
        </w:tc>
      </w:tr>
      <w:tr w:rsidR="00BB3274" w:rsidRPr="00BB3274" w14:paraId="41A6D142" w14:textId="77777777" w:rsidTr="009A1AB6">
        <w:tc>
          <w:tcPr>
            <w:tcW w:w="675" w:type="dxa"/>
          </w:tcPr>
          <w:p w14:paraId="08434845" w14:textId="66C56BF0" w:rsidR="007E3753" w:rsidRPr="00BB3274" w:rsidRDefault="007E3753" w:rsidP="007E3753">
            <w:pPr>
              <w:widowControl w:val="0"/>
              <w:autoSpaceDE w:val="0"/>
              <w:autoSpaceDN w:val="0"/>
              <w:adjustRightInd w:val="0"/>
              <w:ind w:firstLine="709"/>
              <w:jc w:val="both"/>
              <w:rPr>
                <w:rFonts w:cs="Times New Roman"/>
                <w:iCs/>
                <w:szCs w:val="28"/>
              </w:rPr>
            </w:pPr>
            <w:r w:rsidRPr="00BB3274">
              <w:rPr>
                <w:rFonts w:cs="Times New Roman"/>
                <w:iCs/>
                <w:szCs w:val="28"/>
              </w:rPr>
              <w:lastRenderedPageBreak/>
              <w:t>1</w:t>
            </w:r>
            <w:r w:rsidR="009A1AB6">
              <w:rPr>
                <w:rFonts w:cs="Times New Roman"/>
                <w:iCs/>
                <w:szCs w:val="28"/>
                <w:lang w:val="uk-UA"/>
              </w:rPr>
              <w:t>1</w:t>
            </w:r>
            <w:r w:rsidRPr="00BB3274">
              <w:rPr>
                <w:rFonts w:cs="Times New Roman"/>
                <w:iCs/>
                <w:szCs w:val="28"/>
              </w:rPr>
              <w:t>3</w:t>
            </w:r>
          </w:p>
        </w:tc>
        <w:tc>
          <w:tcPr>
            <w:tcW w:w="8713" w:type="dxa"/>
            <w:vAlign w:val="center"/>
          </w:tcPr>
          <w:p w14:paraId="18384474" w14:textId="77777777" w:rsidR="007E3753" w:rsidRPr="00BB3274" w:rsidRDefault="007E3753" w:rsidP="007E3753">
            <w:pPr>
              <w:widowControl w:val="0"/>
              <w:autoSpaceDE w:val="0"/>
              <w:autoSpaceDN w:val="0"/>
              <w:adjustRightInd w:val="0"/>
              <w:jc w:val="both"/>
              <w:rPr>
                <w:rFonts w:cs="Times New Roman"/>
                <w:szCs w:val="28"/>
              </w:rPr>
            </w:pPr>
            <w:r w:rsidRPr="00BB3274">
              <w:rPr>
                <w:rFonts w:cs="Times New Roman"/>
                <w:szCs w:val="28"/>
              </w:rPr>
              <w:t xml:space="preserve">Негаторний позов в господарському судочинстві </w:t>
            </w:r>
          </w:p>
        </w:tc>
      </w:tr>
      <w:tr w:rsidR="00BB3274" w:rsidRPr="00BB3274" w14:paraId="5194905E" w14:textId="77777777" w:rsidTr="009A1AB6">
        <w:tc>
          <w:tcPr>
            <w:tcW w:w="675" w:type="dxa"/>
          </w:tcPr>
          <w:p w14:paraId="37B6B6E1" w14:textId="3ECAC468" w:rsidR="007E3753" w:rsidRPr="00BB3274" w:rsidRDefault="007E3753" w:rsidP="007E3753">
            <w:pPr>
              <w:widowControl w:val="0"/>
              <w:autoSpaceDE w:val="0"/>
              <w:autoSpaceDN w:val="0"/>
              <w:adjustRightInd w:val="0"/>
              <w:ind w:firstLine="709"/>
              <w:jc w:val="both"/>
              <w:rPr>
                <w:rFonts w:cs="Times New Roman"/>
                <w:iCs/>
                <w:szCs w:val="28"/>
              </w:rPr>
            </w:pPr>
            <w:r w:rsidRPr="00BB3274">
              <w:rPr>
                <w:rFonts w:cs="Times New Roman"/>
                <w:iCs/>
                <w:szCs w:val="28"/>
              </w:rPr>
              <w:t>1</w:t>
            </w:r>
            <w:r w:rsidR="009A1AB6">
              <w:rPr>
                <w:rFonts w:cs="Times New Roman"/>
                <w:iCs/>
                <w:szCs w:val="28"/>
                <w:lang w:val="uk-UA"/>
              </w:rPr>
              <w:t>1</w:t>
            </w:r>
            <w:r w:rsidRPr="00BB3274">
              <w:rPr>
                <w:rFonts w:cs="Times New Roman"/>
                <w:iCs/>
                <w:szCs w:val="28"/>
              </w:rPr>
              <w:t>4</w:t>
            </w:r>
          </w:p>
        </w:tc>
        <w:tc>
          <w:tcPr>
            <w:tcW w:w="8713" w:type="dxa"/>
            <w:vAlign w:val="center"/>
          </w:tcPr>
          <w:p w14:paraId="7792B0C6" w14:textId="77777777" w:rsidR="007E3753" w:rsidRPr="00BB3274" w:rsidRDefault="007E3753" w:rsidP="007E3753">
            <w:pPr>
              <w:widowControl w:val="0"/>
              <w:autoSpaceDE w:val="0"/>
              <w:autoSpaceDN w:val="0"/>
              <w:adjustRightInd w:val="0"/>
              <w:jc w:val="both"/>
              <w:rPr>
                <w:rFonts w:cs="Times New Roman"/>
                <w:szCs w:val="28"/>
              </w:rPr>
            </w:pPr>
            <w:r w:rsidRPr="00BB3274">
              <w:rPr>
                <w:rFonts w:cs="Times New Roman"/>
                <w:szCs w:val="28"/>
              </w:rPr>
              <w:t xml:space="preserve">Визнання права власності як спосіб захисту прав суб’єктів господарювання </w:t>
            </w:r>
          </w:p>
        </w:tc>
      </w:tr>
      <w:tr w:rsidR="00BB3274" w:rsidRPr="00BB3274" w14:paraId="26D47C37" w14:textId="77777777" w:rsidTr="009A1AB6">
        <w:tc>
          <w:tcPr>
            <w:tcW w:w="675" w:type="dxa"/>
          </w:tcPr>
          <w:p w14:paraId="4B734A7A" w14:textId="03DDAB0B" w:rsidR="007E3753" w:rsidRPr="00BB3274" w:rsidRDefault="007E3753" w:rsidP="007E3753">
            <w:pPr>
              <w:widowControl w:val="0"/>
              <w:autoSpaceDE w:val="0"/>
              <w:autoSpaceDN w:val="0"/>
              <w:adjustRightInd w:val="0"/>
              <w:ind w:firstLine="709"/>
              <w:jc w:val="both"/>
              <w:rPr>
                <w:rFonts w:cs="Times New Roman"/>
                <w:iCs/>
                <w:szCs w:val="28"/>
              </w:rPr>
            </w:pPr>
            <w:r w:rsidRPr="00BB3274">
              <w:rPr>
                <w:rFonts w:cs="Times New Roman"/>
                <w:iCs/>
                <w:szCs w:val="28"/>
              </w:rPr>
              <w:t>1</w:t>
            </w:r>
            <w:r w:rsidR="009A1AB6">
              <w:rPr>
                <w:rFonts w:cs="Times New Roman"/>
                <w:iCs/>
                <w:szCs w:val="28"/>
                <w:lang w:val="uk-UA"/>
              </w:rPr>
              <w:t>1</w:t>
            </w:r>
            <w:r w:rsidRPr="00BB3274">
              <w:rPr>
                <w:rFonts w:cs="Times New Roman"/>
                <w:iCs/>
                <w:szCs w:val="28"/>
              </w:rPr>
              <w:t>5</w:t>
            </w:r>
          </w:p>
        </w:tc>
        <w:tc>
          <w:tcPr>
            <w:tcW w:w="8713" w:type="dxa"/>
          </w:tcPr>
          <w:p w14:paraId="20FD0C7B" w14:textId="77777777" w:rsidR="007E3753" w:rsidRPr="00BB3274" w:rsidRDefault="007E3753" w:rsidP="007E3753">
            <w:pPr>
              <w:widowControl w:val="0"/>
              <w:autoSpaceDE w:val="0"/>
              <w:autoSpaceDN w:val="0"/>
              <w:adjustRightInd w:val="0"/>
              <w:jc w:val="both"/>
              <w:rPr>
                <w:rFonts w:cs="Times New Roman"/>
                <w:szCs w:val="28"/>
              </w:rPr>
            </w:pPr>
            <w:r w:rsidRPr="00BB3274">
              <w:rPr>
                <w:rFonts w:cs="Times New Roman"/>
                <w:szCs w:val="28"/>
              </w:rPr>
              <w:t xml:space="preserve">Способи захисту прав в кредитних та іпотечних правовідносинах </w:t>
            </w:r>
          </w:p>
        </w:tc>
      </w:tr>
      <w:tr w:rsidR="00BB3274" w:rsidRPr="00BB3274" w14:paraId="2CEE9521" w14:textId="77777777" w:rsidTr="009A1AB6">
        <w:tc>
          <w:tcPr>
            <w:tcW w:w="675" w:type="dxa"/>
          </w:tcPr>
          <w:p w14:paraId="40ADFFEE" w14:textId="69F76FA1" w:rsidR="007E3753" w:rsidRPr="00BB3274" w:rsidRDefault="007E3753" w:rsidP="007E3753">
            <w:pPr>
              <w:widowControl w:val="0"/>
              <w:autoSpaceDE w:val="0"/>
              <w:autoSpaceDN w:val="0"/>
              <w:adjustRightInd w:val="0"/>
              <w:ind w:firstLine="709"/>
              <w:jc w:val="both"/>
              <w:rPr>
                <w:rFonts w:cs="Times New Roman"/>
                <w:iCs/>
                <w:szCs w:val="28"/>
              </w:rPr>
            </w:pPr>
            <w:r w:rsidRPr="00BB3274">
              <w:rPr>
                <w:rFonts w:cs="Times New Roman"/>
                <w:iCs/>
                <w:szCs w:val="28"/>
              </w:rPr>
              <w:t>1</w:t>
            </w:r>
            <w:r w:rsidR="009A1AB6">
              <w:rPr>
                <w:rFonts w:cs="Times New Roman"/>
                <w:iCs/>
                <w:szCs w:val="28"/>
                <w:lang w:val="uk-UA"/>
              </w:rPr>
              <w:t>1</w:t>
            </w:r>
            <w:r w:rsidRPr="00BB3274">
              <w:rPr>
                <w:rFonts w:cs="Times New Roman"/>
                <w:iCs/>
                <w:szCs w:val="28"/>
              </w:rPr>
              <w:t>6</w:t>
            </w:r>
          </w:p>
        </w:tc>
        <w:tc>
          <w:tcPr>
            <w:tcW w:w="8713" w:type="dxa"/>
          </w:tcPr>
          <w:p w14:paraId="6E401EE8" w14:textId="77777777" w:rsidR="007E3753" w:rsidRPr="00BB3274" w:rsidRDefault="007E3753" w:rsidP="007E3753">
            <w:pPr>
              <w:widowControl w:val="0"/>
              <w:autoSpaceDE w:val="0"/>
              <w:autoSpaceDN w:val="0"/>
              <w:adjustRightInd w:val="0"/>
              <w:jc w:val="both"/>
              <w:rPr>
                <w:rFonts w:cs="Times New Roman"/>
                <w:szCs w:val="28"/>
              </w:rPr>
            </w:pPr>
            <w:r w:rsidRPr="00BB3274">
              <w:rPr>
                <w:rFonts w:cs="Times New Roman"/>
                <w:szCs w:val="28"/>
              </w:rPr>
              <w:t xml:space="preserve">Способи захисту прав в орендних правовідносинах </w:t>
            </w:r>
          </w:p>
        </w:tc>
      </w:tr>
      <w:tr w:rsidR="00BB3274" w:rsidRPr="00BB3274" w14:paraId="30D2FA04" w14:textId="77777777" w:rsidTr="009A1AB6">
        <w:tc>
          <w:tcPr>
            <w:tcW w:w="675" w:type="dxa"/>
          </w:tcPr>
          <w:p w14:paraId="57DBEDBA" w14:textId="54825AE3" w:rsidR="007E3753" w:rsidRPr="00BB3274" w:rsidRDefault="007E3753" w:rsidP="007E3753">
            <w:pPr>
              <w:widowControl w:val="0"/>
              <w:autoSpaceDE w:val="0"/>
              <w:autoSpaceDN w:val="0"/>
              <w:adjustRightInd w:val="0"/>
              <w:ind w:firstLine="709"/>
              <w:jc w:val="both"/>
              <w:rPr>
                <w:rFonts w:cs="Times New Roman"/>
                <w:iCs/>
                <w:szCs w:val="28"/>
              </w:rPr>
            </w:pPr>
            <w:r w:rsidRPr="00BB3274">
              <w:rPr>
                <w:rFonts w:cs="Times New Roman"/>
                <w:iCs/>
                <w:szCs w:val="28"/>
              </w:rPr>
              <w:t>1</w:t>
            </w:r>
            <w:r w:rsidR="009A1AB6">
              <w:rPr>
                <w:rFonts w:cs="Times New Roman"/>
                <w:iCs/>
                <w:szCs w:val="28"/>
                <w:lang w:val="uk-UA"/>
              </w:rPr>
              <w:t>1</w:t>
            </w:r>
            <w:r w:rsidRPr="00BB3274">
              <w:rPr>
                <w:rFonts w:cs="Times New Roman"/>
                <w:iCs/>
                <w:szCs w:val="28"/>
              </w:rPr>
              <w:t>7</w:t>
            </w:r>
          </w:p>
        </w:tc>
        <w:tc>
          <w:tcPr>
            <w:tcW w:w="8713" w:type="dxa"/>
          </w:tcPr>
          <w:p w14:paraId="2B3BD123" w14:textId="77777777" w:rsidR="007E3753" w:rsidRPr="00BB3274" w:rsidRDefault="007E3753" w:rsidP="007E3753">
            <w:pPr>
              <w:widowControl w:val="0"/>
              <w:autoSpaceDE w:val="0"/>
              <w:autoSpaceDN w:val="0"/>
              <w:adjustRightInd w:val="0"/>
              <w:jc w:val="both"/>
              <w:rPr>
                <w:rFonts w:cs="Times New Roman"/>
                <w:iCs/>
                <w:szCs w:val="28"/>
              </w:rPr>
            </w:pPr>
            <w:r w:rsidRPr="00BB3274">
              <w:rPr>
                <w:rFonts w:cs="Times New Roman"/>
                <w:szCs w:val="28"/>
              </w:rPr>
              <w:t>Способи захисту прав у правовідносинах, що виникають в процесі користування електричною енергією</w:t>
            </w:r>
          </w:p>
        </w:tc>
      </w:tr>
      <w:tr w:rsidR="00BB3274" w:rsidRPr="00BB3274" w14:paraId="66C50825" w14:textId="77777777" w:rsidTr="009A1AB6">
        <w:tc>
          <w:tcPr>
            <w:tcW w:w="675" w:type="dxa"/>
          </w:tcPr>
          <w:p w14:paraId="28CE3E2D" w14:textId="27E5A9C8" w:rsidR="007E3753" w:rsidRPr="00BB3274" w:rsidRDefault="007E3753" w:rsidP="007E3753">
            <w:pPr>
              <w:widowControl w:val="0"/>
              <w:autoSpaceDE w:val="0"/>
              <w:autoSpaceDN w:val="0"/>
              <w:adjustRightInd w:val="0"/>
              <w:ind w:firstLine="709"/>
              <w:jc w:val="both"/>
              <w:rPr>
                <w:rFonts w:cs="Times New Roman"/>
                <w:iCs/>
                <w:szCs w:val="28"/>
              </w:rPr>
            </w:pPr>
            <w:r w:rsidRPr="00BB3274">
              <w:rPr>
                <w:rFonts w:cs="Times New Roman"/>
                <w:iCs/>
                <w:szCs w:val="28"/>
              </w:rPr>
              <w:t>1</w:t>
            </w:r>
            <w:r w:rsidR="009A1AB6">
              <w:rPr>
                <w:rFonts w:cs="Times New Roman"/>
                <w:iCs/>
                <w:szCs w:val="28"/>
                <w:lang w:val="uk-UA"/>
              </w:rPr>
              <w:t>1</w:t>
            </w:r>
            <w:r w:rsidRPr="00BB3274">
              <w:rPr>
                <w:rFonts w:cs="Times New Roman"/>
                <w:iCs/>
                <w:szCs w:val="28"/>
              </w:rPr>
              <w:t>8</w:t>
            </w:r>
          </w:p>
        </w:tc>
        <w:tc>
          <w:tcPr>
            <w:tcW w:w="8713" w:type="dxa"/>
          </w:tcPr>
          <w:p w14:paraId="0B340C35" w14:textId="77777777" w:rsidR="007E3753" w:rsidRPr="00BB3274" w:rsidRDefault="007E3753" w:rsidP="007E3753">
            <w:pPr>
              <w:widowControl w:val="0"/>
              <w:autoSpaceDE w:val="0"/>
              <w:autoSpaceDN w:val="0"/>
              <w:adjustRightInd w:val="0"/>
              <w:jc w:val="both"/>
              <w:rPr>
                <w:rFonts w:cs="Times New Roman"/>
                <w:iCs/>
                <w:szCs w:val="28"/>
              </w:rPr>
            </w:pPr>
            <w:r w:rsidRPr="00BB3274">
              <w:rPr>
                <w:rFonts w:cs="Times New Roman"/>
                <w:szCs w:val="28"/>
              </w:rPr>
              <w:t>Виконання рішень іноземних судів на території України</w:t>
            </w:r>
          </w:p>
        </w:tc>
      </w:tr>
      <w:tr w:rsidR="00BB3274" w:rsidRPr="00BB3274" w14:paraId="653C5B53" w14:textId="77777777" w:rsidTr="009A1AB6">
        <w:tc>
          <w:tcPr>
            <w:tcW w:w="675" w:type="dxa"/>
          </w:tcPr>
          <w:p w14:paraId="2FD66ACE" w14:textId="30AF260A" w:rsidR="007E3753" w:rsidRPr="00BB3274" w:rsidRDefault="007E3753" w:rsidP="007E3753">
            <w:pPr>
              <w:widowControl w:val="0"/>
              <w:autoSpaceDE w:val="0"/>
              <w:autoSpaceDN w:val="0"/>
              <w:adjustRightInd w:val="0"/>
              <w:ind w:firstLine="709"/>
              <w:jc w:val="both"/>
              <w:rPr>
                <w:rFonts w:cs="Times New Roman"/>
                <w:iCs/>
                <w:szCs w:val="28"/>
              </w:rPr>
            </w:pPr>
            <w:r w:rsidRPr="00BB3274">
              <w:rPr>
                <w:rFonts w:cs="Times New Roman"/>
                <w:iCs/>
                <w:szCs w:val="28"/>
              </w:rPr>
              <w:t>1</w:t>
            </w:r>
            <w:r w:rsidR="009A1AB6">
              <w:rPr>
                <w:rFonts w:cs="Times New Roman"/>
                <w:iCs/>
                <w:szCs w:val="28"/>
                <w:lang w:val="uk-UA"/>
              </w:rPr>
              <w:t>1</w:t>
            </w:r>
            <w:r w:rsidRPr="00BB3274">
              <w:rPr>
                <w:rFonts w:cs="Times New Roman"/>
                <w:iCs/>
                <w:szCs w:val="28"/>
              </w:rPr>
              <w:t>9</w:t>
            </w:r>
          </w:p>
        </w:tc>
        <w:tc>
          <w:tcPr>
            <w:tcW w:w="8713" w:type="dxa"/>
          </w:tcPr>
          <w:p w14:paraId="4FCC21E0" w14:textId="77777777" w:rsidR="007E3753" w:rsidRPr="00BB3274" w:rsidRDefault="007E3753" w:rsidP="007E3753">
            <w:pPr>
              <w:widowControl w:val="0"/>
              <w:autoSpaceDE w:val="0"/>
              <w:autoSpaceDN w:val="0"/>
              <w:adjustRightInd w:val="0"/>
              <w:jc w:val="both"/>
              <w:rPr>
                <w:rFonts w:cs="Times New Roman"/>
                <w:iCs/>
                <w:szCs w:val="28"/>
              </w:rPr>
            </w:pPr>
            <w:r w:rsidRPr="00BB3274">
              <w:rPr>
                <w:rFonts w:cs="Times New Roman"/>
                <w:szCs w:val="28"/>
              </w:rPr>
              <w:t>Провадження у справах про оскарження рішень третейських судів та про видачу наказів на примусове виконання їх рішень</w:t>
            </w:r>
          </w:p>
        </w:tc>
      </w:tr>
      <w:tr w:rsidR="00BB3274" w:rsidRPr="00BB3274" w14:paraId="43D559CC" w14:textId="77777777" w:rsidTr="009A1AB6">
        <w:tc>
          <w:tcPr>
            <w:tcW w:w="675" w:type="dxa"/>
          </w:tcPr>
          <w:p w14:paraId="57886DE5" w14:textId="4A5312F1" w:rsidR="007E3753" w:rsidRPr="00BB3274" w:rsidRDefault="007E3753" w:rsidP="007E3753">
            <w:pPr>
              <w:widowControl w:val="0"/>
              <w:autoSpaceDE w:val="0"/>
              <w:autoSpaceDN w:val="0"/>
              <w:adjustRightInd w:val="0"/>
              <w:ind w:firstLine="709"/>
              <w:jc w:val="both"/>
              <w:rPr>
                <w:rFonts w:cs="Times New Roman"/>
                <w:iCs/>
                <w:szCs w:val="28"/>
              </w:rPr>
            </w:pPr>
            <w:r w:rsidRPr="00BB3274">
              <w:rPr>
                <w:rFonts w:cs="Times New Roman"/>
                <w:iCs/>
                <w:szCs w:val="28"/>
              </w:rPr>
              <w:t>2</w:t>
            </w:r>
            <w:r w:rsidR="009A1AB6">
              <w:rPr>
                <w:rFonts w:cs="Times New Roman"/>
                <w:iCs/>
                <w:szCs w:val="28"/>
                <w:lang w:val="uk-UA"/>
              </w:rPr>
              <w:t>2</w:t>
            </w:r>
            <w:r w:rsidRPr="00BB3274">
              <w:rPr>
                <w:rFonts w:cs="Times New Roman"/>
                <w:iCs/>
                <w:szCs w:val="28"/>
              </w:rPr>
              <w:t>0</w:t>
            </w:r>
          </w:p>
        </w:tc>
        <w:tc>
          <w:tcPr>
            <w:tcW w:w="8713" w:type="dxa"/>
          </w:tcPr>
          <w:p w14:paraId="27ECD5DD" w14:textId="77777777" w:rsidR="007E3753" w:rsidRPr="00BB3274" w:rsidRDefault="007E3753" w:rsidP="007E3753">
            <w:pPr>
              <w:widowControl w:val="0"/>
              <w:autoSpaceDE w:val="0"/>
              <w:autoSpaceDN w:val="0"/>
              <w:adjustRightInd w:val="0"/>
              <w:jc w:val="both"/>
              <w:rPr>
                <w:rFonts w:cs="Times New Roman"/>
                <w:iCs/>
                <w:szCs w:val="28"/>
              </w:rPr>
            </w:pPr>
            <w:r w:rsidRPr="00BB3274">
              <w:rPr>
                <w:rFonts w:cs="Times New Roman"/>
                <w:szCs w:val="28"/>
              </w:rPr>
              <w:t>Провадження у справах за участю іноземних осіб</w:t>
            </w:r>
          </w:p>
        </w:tc>
      </w:tr>
      <w:tr w:rsidR="00BB3274" w:rsidRPr="00BB3274" w14:paraId="6A07CB33" w14:textId="77777777" w:rsidTr="009A1AB6">
        <w:tc>
          <w:tcPr>
            <w:tcW w:w="675" w:type="dxa"/>
          </w:tcPr>
          <w:p w14:paraId="6AE2D121" w14:textId="700A8210" w:rsidR="007E3753" w:rsidRPr="00BB3274" w:rsidRDefault="007E3753" w:rsidP="007E3753">
            <w:pPr>
              <w:widowControl w:val="0"/>
              <w:autoSpaceDE w:val="0"/>
              <w:autoSpaceDN w:val="0"/>
              <w:adjustRightInd w:val="0"/>
              <w:ind w:firstLine="709"/>
              <w:jc w:val="both"/>
              <w:rPr>
                <w:rFonts w:cs="Times New Roman"/>
                <w:iCs/>
                <w:szCs w:val="28"/>
              </w:rPr>
            </w:pPr>
            <w:r w:rsidRPr="00BB3274">
              <w:rPr>
                <w:rFonts w:cs="Times New Roman"/>
                <w:iCs/>
                <w:szCs w:val="28"/>
              </w:rPr>
              <w:t>2</w:t>
            </w:r>
            <w:r w:rsidR="009A1AB6">
              <w:rPr>
                <w:rFonts w:cs="Times New Roman"/>
                <w:iCs/>
                <w:szCs w:val="28"/>
                <w:lang w:val="uk-UA"/>
              </w:rPr>
              <w:t>2</w:t>
            </w:r>
            <w:r w:rsidRPr="00BB3274">
              <w:rPr>
                <w:rFonts w:cs="Times New Roman"/>
                <w:iCs/>
                <w:szCs w:val="28"/>
              </w:rPr>
              <w:t>1</w:t>
            </w:r>
          </w:p>
        </w:tc>
        <w:tc>
          <w:tcPr>
            <w:tcW w:w="8713" w:type="dxa"/>
          </w:tcPr>
          <w:p w14:paraId="1A7DE004" w14:textId="77777777" w:rsidR="007E3753" w:rsidRPr="00BB3274" w:rsidRDefault="007E3753" w:rsidP="007E3753">
            <w:pPr>
              <w:widowControl w:val="0"/>
              <w:autoSpaceDE w:val="0"/>
              <w:autoSpaceDN w:val="0"/>
              <w:adjustRightInd w:val="0"/>
              <w:jc w:val="both"/>
              <w:rPr>
                <w:rFonts w:cs="Times New Roman"/>
                <w:szCs w:val="28"/>
              </w:rPr>
            </w:pPr>
            <w:r w:rsidRPr="00BB3274">
              <w:rPr>
                <w:rFonts w:cs="Times New Roman"/>
                <w:szCs w:val="28"/>
              </w:rPr>
              <w:t xml:space="preserve">Забезпечення позову в господарському судочинстві </w:t>
            </w:r>
          </w:p>
        </w:tc>
      </w:tr>
      <w:tr w:rsidR="00BB3274" w:rsidRPr="00BB3274" w14:paraId="4C061E2A" w14:textId="77777777" w:rsidTr="009A1AB6">
        <w:tc>
          <w:tcPr>
            <w:tcW w:w="675" w:type="dxa"/>
          </w:tcPr>
          <w:p w14:paraId="480B43E3" w14:textId="5E2C89D6" w:rsidR="007E3753" w:rsidRPr="00BB3274" w:rsidRDefault="007E3753" w:rsidP="007E3753">
            <w:pPr>
              <w:widowControl w:val="0"/>
              <w:autoSpaceDE w:val="0"/>
              <w:autoSpaceDN w:val="0"/>
              <w:adjustRightInd w:val="0"/>
              <w:ind w:firstLine="709"/>
              <w:jc w:val="both"/>
              <w:rPr>
                <w:rFonts w:cs="Times New Roman"/>
                <w:iCs/>
                <w:szCs w:val="28"/>
              </w:rPr>
            </w:pPr>
            <w:r w:rsidRPr="00BB3274">
              <w:rPr>
                <w:rFonts w:cs="Times New Roman"/>
                <w:iCs/>
                <w:szCs w:val="28"/>
              </w:rPr>
              <w:t>2</w:t>
            </w:r>
            <w:r w:rsidR="009A1AB6">
              <w:rPr>
                <w:rFonts w:cs="Times New Roman"/>
                <w:iCs/>
                <w:szCs w:val="28"/>
                <w:lang w:val="uk-UA"/>
              </w:rPr>
              <w:t>2</w:t>
            </w:r>
            <w:r w:rsidRPr="00BB3274">
              <w:rPr>
                <w:rFonts w:cs="Times New Roman"/>
                <w:iCs/>
                <w:szCs w:val="28"/>
              </w:rPr>
              <w:t>2</w:t>
            </w:r>
          </w:p>
        </w:tc>
        <w:tc>
          <w:tcPr>
            <w:tcW w:w="8713" w:type="dxa"/>
          </w:tcPr>
          <w:p w14:paraId="73382591" w14:textId="77777777" w:rsidR="007E3753" w:rsidRPr="00BB3274" w:rsidRDefault="007E3753" w:rsidP="007E3753">
            <w:pPr>
              <w:widowControl w:val="0"/>
              <w:autoSpaceDE w:val="0"/>
              <w:autoSpaceDN w:val="0"/>
              <w:adjustRightInd w:val="0"/>
              <w:jc w:val="both"/>
              <w:rPr>
                <w:rFonts w:cs="Times New Roman"/>
                <w:iCs/>
                <w:szCs w:val="28"/>
              </w:rPr>
            </w:pPr>
            <w:r w:rsidRPr="00BB3274">
              <w:rPr>
                <w:rFonts w:cs="Times New Roman"/>
                <w:szCs w:val="28"/>
              </w:rPr>
              <w:t>Вирішення господарських спорів у суді першої інстанції</w:t>
            </w:r>
          </w:p>
        </w:tc>
      </w:tr>
      <w:tr w:rsidR="00BB3274" w:rsidRPr="00BB3274" w14:paraId="7F7989E3" w14:textId="77777777" w:rsidTr="009A1AB6">
        <w:tc>
          <w:tcPr>
            <w:tcW w:w="675" w:type="dxa"/>
          </w:tcPr>
          <w:p w14:paraId="21C02014" w14:textId="6DB0B17A" w:rsidR="007E3753" w:rsidRPr="00BB3274" w:rsidRDefault="007E3753" w:rsidP="007E3753">
            <w:pPr>
              <w:widowControl w:val="0"/>
              <w:autoSpaceDE w:val="0"/>
              <w:autoSpaceDN w:val="0"/>
              <w:adjustRightInd w:val="0"/>
              <w:ind w:firstLine="709"/>
              <w:jc w:val="both"/>
              <w:rPr>
                <w:rFonts w:cs="Times New Roman"/>
                <w:iCs/>
                <w:szCs w:val="28"/>
              </w:rPr>
            </w:pPr>
            <w:r w:rsidRPr="00BB3274">
              <w:rPr>
                <w:rFonts w:cs="Times New Roman"/>
                <w:iCs/>
                <w:szCs w:val="28"/>
              </w:rPr>
              <w:t>2</w:t>
            </w:r>
            <w:r w:rsidR="009A1AB6">
              <w:rPr>
                <w:rFonts w:cs="Times New Roman"/>
                <w:iCs/>
                <w:szCs w:val="28"/>
                <w:lang w:val="uk-UA"/>
              </w:rPr>
              <w:t>2</w:t>
            </w:r>
            <w:r w:rsidRPr="00BB3274">
              <w:rPr>
                <w:rFonts w:cs="Times New Roman"/>
                <w:iCs/>
                <w:szCs w:val="28"/>
              </w:rPr>
              <w:t>3</w:t>
            </w:r>
          </w:p>
        </w:tc>
        <w:tc>
          <w:tcPr>
            <w:tcW w:w="8713" w:type="dxa"/>
          </w:tcPr>
          <w:p w14:paraId="629B6B8A" w14:textId="77777777" w:rsidR="007E3753" w:rsidRPr="00BB3274" w:rsidRDefault="007E3753" w:rsidP="007E3753">
            <w:pPr>
              <w:widowControl w:val="0"/>
              <w:autoSpaceDE w:val="0"/>
              <w:autoSpaceDN w:val="0"/>
              <w:adjustRightInd w:val="0"/>
              <w:jc w:val="both"/>
              <w:rPr>
                <w:rFonts w:cs="Times New Roman"/>
                <w:szCs w:val="28"/>
              </w:rPr>
            </w:pPr>
            <w:r w:rsidRPr="00BB3274">
              <w:rPr>
                <w:rFonts w:cs="Times New Roman"/>
                <w:szCs w:val="28"/>
              </w:rPr>
              <w:t xml:space="preserve">Перегляд судових справ в апеляційному провадженні </w:t>
            </w:r>
          </w:p>
        </w:tc>
      </w:tr>
      <w:tr w:rsidR="00BB3274" w:rsidRPr="00BB3274" w14:paraId="3823C507" w14:textId="77777777" w:rsidTr="009A1AB6">
        <w:tc>
          <w:tcPr>
            <w:tcW w:w="675" w:type="dxa"/>
          </w:tcPr>
          <w:p w14:paraId="74ABB3DC" w14:textId="2E959440" w:rsidR="007E3753" w:rsidRPr="00BB3274" w:rsidRDefault="007E3753" w:rsidP="007E3753">
            <w:pPr>
              <w:widowControl w:val="0"/>
              <w:autoSpaceDE w:val="0"/>
              <w:autoSpaceDN w:val="0"/>
              <w:adjustRightInd w:val="0"/>
              <w:ind w:firstLine="709"/>
              <w:jc w:val="both"/>
              <w:rPr>
                <w:rFonts w:cs="Times New Roman"/>
                <w:iCs/>
                <w:szCs w:val="28"/>
              </w:rPr>
            </w:pPr>
            <w:r w:rsidRPr="00BB3274">
              <w:rPr>
                <w:rFonts w:cs="Times New Roman"/>
                <w:iCs/>
                <w:szCs w:val="28"/>
              </w:rPr>
              <w:t>2</w:t>
            </w:r>
            <w:r w:rsidR="009A1AB6">
              <w:rPr>
                <w:rFonts w:cs="Times New Roman"/>
                <w:iCs/>
                <w:szCs w:val="28"/>
                <w:lang w:val="uk-UA"/>
              </w:rPr>
              <w:t>2</w:t>
            </w:r>
            <w:r w:rsidRPr="00BB3274">
              <w:rPr>
                <w:rFonts w:cs="Times New Roman"/>
                <w:iCs/>
                <w:szCs w:val="28"/>
              </w:rPr>
              <w:t>4</w:t>
            </w:r>
          </w:p>
        </w:tc>
        <w:tc>
          <w:tcPr>
            <w:tcW w:w="8713" w:type="dxa"/>
          </w:tcPr>
          <w:p w14:paraId="7A1FFC6C" w14:textId="77777777" w:rsidR="007E3753" w:rsidRPr="00BB3274" w:rsidRDefault="007E3753" w:rsidP="007E3753">
            <w:pPr>
              <w:widowControl w:val="0"/>
              <w:autoSpaceDE w:val="0"/>
              <w:autoSpaceDN w:val="0"/>
              <w:adjustRightInd w:val="0"/>
              <w:jc w:val="both"/>
              <w:rPr>
                <w:rFonts w:cs="Times New Roman"/>
                <w:iCs/>
                <w:szCs w:val="28"/>
              </w:rPr>
            </w:pPr>
            <w:r w:rsidRPr="00BB3274">
              <w:rPr>
                <w:rFonts w:cs="Times New Roman"/>
                <w:szCs w:val="28"/>
              </w:rPr>
              <w:t>Перегляд судових справ у касаційному провадженні</w:t>
            </w:r>
          </w:p>
        </w:tc>
      </w:tr>
      <w:tr w:rsidR="007E3753" w:rsidRPr="00BB3274" w14:paraId="2B0DE8A2" w14:textId="77777777" w:rsidTr="009A1AB6">
        <w:tc>
          <w:tcPr>
            <w:tcW w:w="675" w:type="dxa"/>
          </w:tcPr>
          <w:p w14:paraId="4F4A78E1" w14:textId="3B6529B3" w:rsidR="007E3753" w:rsidRPr="00BB3274" w:rsidRDefault="007E3753" w:rsidP="007E3753">
            <w:pPr>
              <w:widowControl w:val="0"/>
              <w:autoSpaceDE w:val="0"/>
              <w:autoSpaceDN w:val="0"/>
              <w:adjustRightInd w:val="0"/>
              <w:ind w:firstLine="709"/>
              <w:jc w:val="both"/>
              <w:rPr>
                <w:rFonts w:cs="Times New Roman"/>
                <w:iCs/>
                <w:szCs w:val="28"/>
              </w:rPr>
            </w:pPr>
            <w:r w:rsidRPr="00BB3274">
              <w:rPr>
                <w:rFonts w:cs="Times New Roman"/>
                <w:iCs/>
                <w:szCs w:val="28"/>
              </w:rPr>
              <w:t>2</w:t>
            </w:r>
            <w:r w:rsidR="009A1AB6">
              <w:rPr>
                <w:rFonts w:cs="Times New Roman"/>
                <w:iCs/>
                <w:szCs w:val="28"/>
                <w:lang w:val="uk-UA"/>
              </w:rPr>
              <w:t>2</w:t>
            </w:r>
            <w:r w:rsidRPr="00BB3274">
              <w:rPr>
                <w:rFonts w:cs="Times New Roman"/>
                <w:iCs/>
                <w:szCs w:val="28"/>
              </w:rPr>
              <w:t>5</w:t>
            </w:r>
          </w:p>
        </w:tc>
        <w:tc>
          <w:tcPr>
            <w:tcW w:w="8713" w:type="dxa"/>
          </w:tcPr>
          <w:p w14:paraId="770C39AF" w14:textId="77777777" w:rsidR="007E3753" w:rsidRPr="00BB3274" w:rsidRDefault="007E3753" w:rsidP="007E3753">
            <w:pPr>
              <w:widowControl w:val="0"/>
              <w:autoSpaceDE w:val="0"/>
              <w:autoSpaceDN w:val="0"/>
              <w:adjustRightInd w:val="0"/>
              <w:jc w:val="both"/>
              <w:rPr>
                <w:rFonts w:cs="Times New Roman"/>
                <w:szCs w:val="28"/>
              </w:rPr>
            </w:pPr>
            <w:r w:rsidRPr="00BB3274">
              <w:rPr>
                <w:rFonts w:cs="Times New Roman"/>
                <w:szCs w:val="28"/>
              </w:rPr>
              <w:t xml:space="preserve">Перегляд судових справ за нововиявленими та виключними обставинами </w:t>
            </w:r>
          </w:p>
        </w:tc>
      </w:tr>
    </w:tbl>
    <w:p w14:paraId="4FA264A5" w14:textId="77777777" w:rsidR="007E3753" w:rsidRPr="00BB3274" w:rsidRDefault="007E3753" w:rsidP="007E3753">
      <w:pPr>
        <w:widowControl w:val="0"/>
        <w:autoSpaceDE w:val="0"/>
        <w:autoSpaceDN w:val="0"/>
        <w:adjustRightInd w:val="0"/>
        <w:ind w:firstLine="709"/>
        <w:jc w:val="both"/>
        <w:rPr>
          <w:rFonts w:cs="Times New Roman"/>
          <w:i/>
          <w:iCs/>
          <w:szCs w:val="28"/>
        </w:rPr>
      </w:pPr>
    </w:p>
    <w:p w14:paraId="601C3057" w14:textId="70CA824D" w:rsidR="00AF4606" w:rsidRPr="00BB3274" w:rsidRDefault="00AF4606">
      <w:pPr>
        <w:spacing w:line="259" w:lineRule="auto"/>
        <w:rPr>
          <w:rFonts w:eastAsia="Times New Roman" w:cs="Times New Roman"/>
          <w:b/>
          <w:bCs/>
          <w:szCs w:val="28"/>
          <w:lang w:eastAsia="ru-RU"/>
        </w:rPr>
      </w:pPr>
    </w:p>
    <w:p w14:paraId="5D35BA01" w14:textId="77777777" w:rsidR="007E3753" w:rsidRPr="00BB3274" w:rsidRDefault="007E3753">
      <w:pPr>
        <w:spacing w:line="259" w:lineRule="auto"/>
        <w:rPr>
          <w:rFonts w:eastAsia="Times New Roman" w:cs="Times New Roman"/>
          <w:szCs w:val="28"/>
          <w:lang w:eastAsia="ru-RU"/>
        </w:rPr>
      </w:pPr>
      <w:r w:rsidRPr="00BB3274">
        <w:rPr>
          <w:rFonts w:eastAsia="Times New Roman" w:cs="Times New Roman"/>
          <w:szCs w:val="28"/>
          <w:lang w:eastAsia="ru-RU"/>
        </w:rPr>
        <w:br w:type="page"/>
      </w:r>
    </w:p>
    <w:p w14:paraId="3477679A" w14:textId="7F2D5B82" w:rsidR="00AF4606" w:rsidRPr="00682168" w:rsidRDefault="00AF4606" w:rsidP="00AF4606">
      <w:pPr>
        <w:spacing w:after="0"/>
        <w:jc w:val="right"/>
        <w:rPr>
          <w:rFonts w:eastAsia="Times New Roman" w:cs="Times New Roman"/>
          <w:szCs w:val="28"/>
          <w:lang w:val="uk-UA" w:eastAsia="ru-RU"/>
        </w:rPr>
      </w:pPr>
      <w:r w:rsidRPr="00BB3274">
        <w:rPr>
          <w:rFonts w:eastAsia="Times New Roman" w:cs="Times New Roman"/>
          <w:szCs w:val="28"/>
          <w:lang w:eastAsia="ru-RU"/>
        </w:rPr>
        <w:lastRenderedPageBreak/>
        <w:t xml:space="preserve">Додаток </w:t>
      </w:r>
      <w:r w:rsidR="00682168">
        <w:rPr>
          <w:rFonts w:eastAsia="Times New Roman" w:cs="Times New Roman"/>
          <w:szCs w:val="28"/>
          <w:lang w:val="uk-UA" w:eastAsia="ru-RU"/>
        </w:rPr>
        <w:t>6</w:t>
      </w:r>
    </w:p>
    <w:p w14:paraId="63CE4B4C" w14:textId="77777777" w:rsidR="00AF4606" w:rsidRPr="00BB3274" w:rsidRDefault="00AF4606" w:rsidP="00AF4606">
      <w:pPr>
        <w:spacing w:after="0"/>
        <w:jc w:val="right"/>
        <w:rPr>
          <w:rFonts w:eastAsia="Times New Roman" w:cs="Times New Roman"/>
          <w:szCs w:val="28"/>
          <w:lang w:val="uk-UA" w:eastAsia="ru-RU"/>
        </w:rPr>
      </w:pPr>
    </w:p>
    <w:p w14:paraId="0A7F1D6C" w14:textId="77777777" w:rsidR="007E3753" w:rsidRPr="00BB3274" w:rsidRDefault="00AF4606" w:rsidP="007E3753">
      <w:pPr>
        <w:spacing w:after="0"/>
        <w:jc w:val="center"/>
        <w:rPr>
          <w:rFonts w:eastAsia="Times New Roman" w:cs="Times New Roman"/>
          <w:b/>
          <w:bCs/>
          <w:szCs w:val="28"/>
          <w:lang w:val="uk-UA" w:eastAsia="ru-RU"/>
        </w:rPr>
      </w:pPr>
      <w:r w:rsidRPr="00BB3274">
        <w:rPr>
          <w:rFonts w:eastAsia="Times New Roman" w:cs="Times New Roman"/>
          <w:b/>
          <w:bCs/>
          <w:szCs w:val="28"/>
          <w:lang w:val="uk-UA" w:eastAsia="ru-RU"/>
        </w:rPr>
        <w:t>ЄВРОПЕЙСЬКЕ КОМЕРЦІЙНЕ ПРАВО</w:t>
      </w:r>
    </w:p>
    <w:p w14:paraId="6618E6AB" w14:textId="77777777" w:rsidR="007E3753" w:rsidRPr="00BB3274" w:rsidRDefault="007E3753" w:rsidP="007E3753">
      <w:pPr>
        <w:spacing w:after="0"/>
        <w:ind w:firstLine="709"/>
        <w:jc w:val="both"/>
        <w:rPr>
          <w:rFonts w:cs="Times New Roman"/>
          <w:i/>
          <w:iCs/>
          <w:szCs w:val="28"/>
          <w:lang w:val="uk-UA"/>
        </w:rPr>
      </w:pPr>
    </w:p>
    <w:p w14:paraId="4B5E9B40" w14:textId="1896A3DC" w:rsidR="007E3753" w:rsidRPr="00BB3274" w:rsidRDefault="007E3753" w:rsidP="007E3753">
      <w:pPr>
        <w:spacing w:after="0"/>
        <w:ind w:firstLine="709"/>
        <w:jc w:val="both"/>
        <w:rPr>
          <w:rFonts w:eastAsia="Times New Roman" w:cs="Times New Roman"/>
          <w:b/>
          <w:bCs/>
          <w:szCs w:val="28"/>
          <w:lang w:val="uk-UA" w:eastAsia="ru-RU"/>
        </w:rPr>
      </w:pPr>
      <w:r w:rsidRPr="00BB3274">
        <w:rPr>
          <w:rFonts w:cs="Times New Roman"/>
          <w:i/>
          <w:iCs/>
          <w:szCs w:val="28"/>
          <w:lang w:val="uk-UA"/>
        </w:rPr>
        <w:t>Задача:</w:t>
      </w:r>
    </w:p>
    <w:p w14:paraId="0776CDE1" w14:textId="77777777" w:rsidR="007E3753" w:rsidRPr="00BB3274" w:rsidRDefault="007E3753" w:rsidP="007E3753">
      <w:pPr>
        <w:ind w:firstLine="709"/>
        <w:jc w:val="both"/>
        <w:rPr>
          <w:szCs w:val="28"/>
          <w:lang w:val="uk-UA"/>
        </w:rPr>
      </w:pPr>
      <w:r w:rsidRPr="00BB3274">
        <w:rPr>
          <w:szCs w:val="28"/>
          <w:lang w:val="uk-UA"/>
        </w:rPr>
        <w:t xml:space="preserve">За договором купівлі-продажу від 20.09.2019 року компанія, яка займається виробництвом рафінованої сонячної олії у Франції, зобов’язалась здійснити поставку 50 т нерафінованої олії компанії в Німеччині. У відповідності до умов договору товар повинен був бути відвантажений 30.09.2019 р. Оплата повинна була бути здійснена після поставки товару протягом одного місяця, за ціною, яка встановлюється агенцією «Тест», яка зареєстрована у Франції, на підставі висновку лабораторії цієї агенцій про якість продукції з поправочним коефіцієнтом на рівень попиту та пропозиції і за даними власних кон’юнктурних досліджень агенції. До кінця місяця стало відомо, що агенція за рішенням власників ліквідується. Продавець вимагає повернути товар, а покупець йому відмовив, оскільки товару у первісному стані в нього вже не було, він його направив на переробку. </w:t>
      </w:r>
    </w:p>
    <w:p w14:paraId="73C4EC3A" w14:textId="77777777" w:rsidR="007E3753" w:rsidRPr="00BB3274" w:rsidRDefault="007E3753" w:rsidP="007E3753">
      <w:pPr>
        <w:ind w:firstLine="709"/>
        <w:jc w:val="both"/>
        <w:rPr>
          <w:rFonts w:cs="Times New Roman"/>
          <w:szCs w:val="28"/>
          <w:lang w:val="uk-UA"/>
        </w:rPr>
      </w:pPr>
    </w:p>
    <w:p w14:paraId="64A775D0" w14:textId="77777777" w:rsidR="007E3753" w:rsidRPr="00BB3274" w:rsidRDefault="007E3753" w:rsidP="007E3753">
      <w:pPr>
        <w:ind w:firstLine="709"/>
        <w:jc w:val="both"/>
        <w:rPr>
          <w:szCs w:val="28"/>
          <w:lang w:val="uk-UA"/>
        </w:rPr>
      </w:pPr>
      <w:r w:rsidRPr="00BB3274">
        <w:rPr>
          <w:szCs w:val="28"/>
          <w:lang w:val="uk-UA"/>
        </w:rPr>
        <w:t>Обґрунтуйте свою відповідь на наступні питання, керуючись спочатку Принципами Європейського контрактного права, а потім законодавством Франції:</w:t>
      </w:r>
    </w:p>
    <w:p w14:paraId="075F9970" w14:textId="77777777" w:rsidR="007E3753" w:rsidRPr="00BB3274" w:rsidRDefault="007E3753" w:rsidP="007E3753">
      <w:pPr>
        <w:pStyle w:val="a5"/>
        <w:numPr>
          <w:ilvl w:val="0"/>
          <w:numId w:val="5"/>
        </w:numPr>
        <w:spacing w:after="160" w:line="259" w:lineRule="auto"/>
        <w:ind w:left="0" w:firstLine="709"/>
        <w:jc w:val="both"/>
      </w:pPr>
      <w:r w:rsidRPr="00BB3274">
        <w:t xml:space="preserve">Чи можна вважати, що договір був укладений? </w:t>
      </w:r>
    </w:p>
    <w:p w14:paraId="798E0E3D" w14:textId="77777777" w:rsidR="007E3753" w:rsidRPr="00BB3274" w:rsidRDefault="007E3753" w:rsidP="007E3753">
      <w:pPr>
        <w:pStyle w:val="a5"/>
        <w:numPr>
          <w:ilvl w:val="0"/>
          <w:numId w:val="5"/>
        </w:numPr>
        <w:spacing w:after="160" w:line="259" w:lineRule="auto"/>
        <w:ind w:left="0" w:firstLine="709"/>
        <w:jc w:val="both"/>
      </w:pPr>
      <w:r w:rsidRPr="00BB3274">
        <w:t>Яку б пораду Ви б дали обом сторонам?</w:t>
      </w:r>
    </w:p>
    <w:p w14:paraId="59C52EF9" w14:textId="77777777" w:rsidR="007E3753" w:rsidRPr="00BB3274" w:rsidRDefault="007E3753" w:rsidP="007E3753">
      <w:pPr>
        <w:pStyle w:val="a5"/>
        <w:numPr>
          <w:ilvl w:val="0"/>
          <w:numId w:val="5"/>
        </w:numPr>
        <w:spacing w:after="160" w:line="259" w:lineRule="auto"/>
        <w:ind w:left="0" w:firstLine="709"/>
        <w:jc w:val="both"/>
      </w:pPr>
      <w:r w:rsidRPr="00BB3274">
        <w:t xml:space="preserve">Як визначається ціна товару в договорі купівлі-продажу? </w:t>
      </w:r>
    </w:p>
    <w:p w14:paraId="7CA7E730" w14:textId="77777777" w:rsidR="007E3753" w:rsidRPr="00BB3274" w:rsidRDefault="007E3753" w:rsidP="007E3753">
      <w:pPr>
        <w:pStyle w:val="a5"/>
        <w:numPr>
          <w:ilvl w:val="0"/>
          <w:numId w:val="5"/>
        </w:numPr>
        <w:spacing w:after="160" w:line="259" w:lineRule="auto"/>
        <w:ind w:left="0" w:firstLine="709"/>
        <w:jc w:val="both"/>
      </w:pPr>
      <w:r w:rsidRPr="00BB3274">
        <w:t xml:space="preserve">Якими є наслідки не зазначення ціни товару в договорі? </w:t>
      </w:r>
    </w:p>
    <w:p w14:paraId="505D0962" w14:textId="77777777" w:rsidR="007E3753" w:rsidRPr="00BB3274" w:rsidRDefault="007E3753" w:rsidP="007E3753">
      <w:pPr>
        <w:pStyle w:val="a5"/>
        <w:numPr>
          <w:ilvl w:val="0"/>
          <w:numId w:val="5"/>
        </w:numPr>
        <w:spacing w:after="160" w:line="259" w:lineRule="auto"/>
        <w:ind w:left="0" w:firstLine="709"/>
        <w:jc w:val="both"/>
      </w:pPr>
      <w:r w:rsidRPr="00BB3274">
        <w:t>Яка є послідовність розірвання двостороннього договору?</w:t>
      </w:r>
    </w:p>
    <w:p w14:paraId="1C3DD2A4" w14:textId="77777777" w:rsidR="007E3753" w:rsidRPr="00BB3274" w:rsidRDefault="007E3753" w:rsidP="007E3753">
      <w:pPr>
        <w:ind w:firstLine="709"/>
        <w:jc w:val="both"/>
        <w:rPr>
          <w:szCs w:val="28"/>
          <w:lang w:val="uk-UA"/>
        </w:rPr>
      </w:pPr>
    </w:p>
    <w:p w14:paraId="0AC68F7C" w14:textId="7BFE2750" w:rsidR="007E3753" w:rsidRPr="00BB3274" w:rsidRDefault="007E3753" w:rsidP="007E3753">
      <w:pPr>
        <w:ind w:firstLine="709"/>
        <w:jc w:val="both"/>
        <w:rPr>
          <w:szCs w:val="28"/>
          <w:lang w:val="uk-UA"/>
        </w:rPr>
      </w:pPr>
      <w:r w:rsidRPr="00BB3274">
        <w:rPr>
          <w:szCs w:val="28"/>
          <w:lang w:val="uk-UA"/>
        </w:rPr>
        <w:t xml:space="preserve">Для відповіді на цю задачу Ви можете, як мінімум, скористатись положенням </w:t>
      </w:r>
      <w:r w:rsidRPr="00BB3274">
        <w:rPr>
          <w:szCs w:val="28"/>
          <w:lang w:val="en-US"/>
        </w:rPr>
        <w:t>French</w:t>
      </w:r>
      <w:r w:rsidRPr="00BB3274">
        <w:rPr>
          <w:szCs w:val="28"/>
          <w:lang w:val="uk-UA"/>
        </w:rPr>
        <w:t xml:space="preserve"> </w:t>
      </w:r>
      <w:r w:rsidRPr="00BB3274">
        <w:rPr>
          <w:szCs w:val="28"/>
          <w:lang w:val="en-US"/>
        </w:rPr>
        <w:t>Civil</w:t>
      </w:r>
      <w:r w:rsidRPr="00BB3274">
        <w:rPr>
          <w:szCs w:val="28"/>
          <w:lang w:val="uk-UA"/>
        </w:rPr>
        <w:t xml:space="preserve"> </w:t>
      </w:r>
      <w:r w:rsidRPr="00BB3274">
        <w:rPr>
          <w:szCs w:val="28"/>
          <w:lang w:val="en-US"/>
        </w:rPr>
        <w:t>Code</w:t>
      </w:r>
      <w:r w:rsidRPr="00BB3274">
        <w:rPr>
          <w:szCs w:val="28"/>
          <w:lang w:val="uk-UA"/>
        </w:rPr>
        <w:t xml:space="preserve">, </w:t>
      </w:r>
      <w:r w:rsidRPr="00BB3274">
        <w:rPr>
          <w:szCs w:val="28"/>
          <w:lang w:val="en-US"/>
        </w:rPr>
        <w:t>Title</w:t>
      </w:r>
      <w:r w:rsidRPr="00BB3274">
        <w:rPr>
          <w:szCs w:val="28"/>
          <w:lang w:val="uk-UA"/>
        </w:rPr>
        <w:t xml:space="preserve"> </w:t>
      </w:r>
      <w:r w:rsidRPr="00BB3274">
        <w:rPr>
          <w:szCs w:val="28"/>
          <w:lang w:val="en-US"/>
        </w:rPr>
        <w:t>VI</w:t>
      </w:r>
      <w:r w:rsidRPr="00BB3274">
        <w:rPr>
          <w:szCs w:val="28"/>
          <w:lang w:val="uk-UA"/>
        </w:rPr>
        <w:t xml:space="preserve"> </w:t>
      </w:r>
      <w:r w:rsidRPr="00BB3274">
        <w:rPr>
          <w:szCs w:val="28"/>
          <w:lang w:val="en-US"/>
        </w:rPr>
        <w:t>OF</w:t>
      </w:r>
      <w:r w:rsidRPr="00BB3274">
        <w:rPr>
          <w:szCs w:val="28"/>
          <w:lang w:val="uk-UA"/>
        </w:rPr>
        <w:t xml:space="preserve"> </w:t>
      </w:r>
      <w:r w:rsidRPr="00BB3274">
        <w:rPr>
          <w:szCs w:val="28"/>
          <w:lang w:val="en-US"/>
        </w:rPr>
        <w:t>SALES</w:t>
      </w:r>
      <w:r w:rsidRPr="00BB3274">
        <w:rPr>
          <w:szCs w:val="28"/>
          <w:lang w:val="uk-UA"/>
        </w:rPr>
        <w:t xml:space="preserve">, </w:t>
      </w:r>
      <w:r w:rsidRPr="00BB3274">
        <w:rPr>
          <w:szCs w:val="28"/>
          <w:lang w:val="en-US"/>
        </w:rPr>
        <w:t>Art</w:t>
      </w:r>
      <w:r w:rsidRPr="00BB3274">
        <w:rPr>
          <w:szCs w:val="28"/>
          <w:lang w:val="uk-UA"/>
        </w:rPr>
        <w:t xml:space="preserve">. 1582 </w:t>
      </w:r>
      <w:r w:rsidRPr="00BB3274">
        <w:rPr>
          <w:szCs w:val="28"/>
          <w:lang w:val="en-US"/>
        </w:rPr>
        <w:t>to</w:t>
      </w:r>
      <w:r w:rsidRPr="00BB3274">
        <w:rPr>
          <w:szCs w:val="28"/>
          <w:lang w:val="uk-UA"/>
        </w:rPr>
        <w:t xml:space="preserve"> 1701 (текст кодексу надається викладачем). Текст Принципів Європейського контрактного права також надається викладачем.</w:t>
      </w:r>
    </w:p>
    <w:p w14:paraId="7E7B3A78" w14:textId="77777777" w:rsidR="007E3753" w:rsidRPr="00BB3274" w:rsidRDefault="007E3753" w:rsidP="007E3753">
      <w:pPr>
        <w:rPr>
          <w:rFonts w:cs="Times New Roman"/>
          <w:szCs w:val="28"/>
          <w:lang w:val="uk-UA"/>
        </w:rPr>
      </w:pPr>
    </w:p>
    <w:p w14:paraId="1EF684D1" w14:textId="587F1729" w:rsidR="00AF4606" w:rsidRPr="00BB3274" w:rsidRDefault="00AF4606">
      <w:pPr>
        <w:spacing w:line="259" w:lineRule="auto"/>
        <w:rPr>
          <w:rFonts w:eastAsia="Times New Roman" w:cs="Times New Roman"/>
          <w:b/>
          <w:bCs/>
          <w:szCs w:val="28"/>
          <w:lang w:val="uk-UA" w:eastAsia="ru-RU"/>
        </w:rPr>
      </w:pPr>
    </w:p>
    <w:p w14:paraId="3AB2D8D6" w14:textId="77777777" w:rsidR="007E3753" w:rsidRPr="00BB3274" w:rsidRDefault="007E3753">
      <w:pPr>
        <w:spacing w:line="259" w:lineRule="auto"/>
        <w:rPr>
          <w:rFonts w:eastAsia="Times New Roman" w:cs="Times New Roman"/>
          <w:szCs w:val="28"/>
          <w:lang w:val="uk-UA" w:eastAsia="ru-RU"/>
        </w:rPr>
      </w:pPr>
      <w:r w:rsidRPr="00BB3274">
        <w:rPr>
          <w:rFonts w:eastAsia="Times New Roman" w:cs="Times New Roman"/>
          <w:szCs w:val="28"/>
          <w:lang w:val="uk-UA" w:eastAsia="ru-RU"/>
        </w:rPr>
        <w:br w:type="page"/>
      </w:r>
    </w:p>
    <w:p w14:paraId="7252089C" w14:textId="034AF779" w:rsidR="00AF4606" w:rsidRPr="00682168" w:rsidRDefault="00AF4606" w:rsidP="00AF4606">
      <w:pPr>
        <w:spacing w:after="0"/>
        <w:jc w:val="right"/>
        <w:rPr>
          <w:rFonts w:eastAsia="Times New Roman" w:cs="Times New Roman"/>
          <w:szCs w:val="28"/>
          <w:lang w:val="uk-UA" w:eastAsia="ru-RU"/>
        </w:rPr>
      </w:pPr>
      <w:r w:rsidRPr="00BB3274">
        <w:rPr>
          <w:rFonts w:eastAsia="Times New Roman" w:cs="Times New Roman"/>
          <w:szCs w:val="28"/>
          <w:lang w:eastAsia="ru-RU"/>
        </w:rPr>
        <w:lastRenderedPageBreak/>
        <w:t xml:space="preserve">Додаток </w:t>
      </w:r>
      <w:r w:rsidR="00682168">
        <w:rPr>
          <w:rFonts w:eastAsia="Times New Roman" w:cs="Times New Roman"/>
          <w:szCs w:val="28"/>
          <w:lang w:val="uk-UA" w:eastAsia="ru-RU"/>
        </w:rPr>
        <w:t>7</w:t>
      </w:r>
    </w:p>
    <w:p w14:paraId="50213BD6" w14:textId="77777777" w:rsidR="00AF4606" w:rsidRPr="00BB3274" w:rsidRDefault="00AF4606" w:rsidP="00AF4606">
      <w:pPr>
        <w:spacing w:after="0"/>
        <w:jc w:val="right"/>
        <w:rPr>
          <w:rFonts w:eastAsia="Times New Roman" w:cs="Times New Roman"/>
          <w:szCs w:val="28"/>
          <w:lang w:val="uk-UA" w:eastAsia="ru-RU"/>
        </w:rPr>
      </w:pPr>
    </w:p>
    <w:p w14:paraId="260161A0" w14:textId="16803B4B" w:rsidR="00AF4606" w:rsidRPr="00BB3274" w:rsidRDefault="00AF4606" w:rsidP="00AF4606">
      <w:pPr>
        <w:spacing w:after="0"/>
        <w:jc w:val="center"/>
        <w:rPr>
          <w:rFonts w:eastAsia="Times New Roman" w:cs="Times New Roman"/>
          <w:b/>
          <w:bCs/>
          <w:szCs w:val="28"/>
          <w:lang w:val="uk-UA" w:eastAsia="ru-RU"/>
        </w:rPr>
      </w:pPr>
      <w:r w:rsidRPr="00BB3274">
        <w:rPr>
          <w:rFonts w:eastAsia="Times New Roman" w:cs="Times New Roman"/>
          <w:b/>
          <w:bCs/>
          <w:szCs w:val="28"/>
          <w:lang w:val="uk-UA" w:eastAsia="ru-RU"/>
        </w:rPr>
        <w:t>ПРАВОВЕ ЗАБЕЗПЕЧЕННЯ ІТ-БІЗНЕСУ</w:t>
      </w:r>
    </w:p>
    <w:p w14:paraId="566EF113" w14:textId="77777777" w:rsidR="00AF4606" w:rsidRPr="00BB3274" w:rsidRDefault="00AF4606" w:rsidP="00BB3274">
      <w:pPr>
        <w:spacing w:after="0"/>
        <w:rPr>
          <w:rFonts w:eastAsia="Times New Roman" w:cs="Times New Roman"/>
          <w:sz w:val="24"/>
          <w:szCs w:val="24"/>
          <w:lang w:eastAsia="ru-RU"/>
        </w:rPr>
      </w:pPr>
    </w:p>
    <w:p w14:paraId="2C40E363" w14:textId="77777777" w:rsidR="00BB3274" w:rsidRPr="00BB3274" w:rsidRDefault="00BB3274" w:rsidP="00BB3274">
      <w:pPr>
        <w:pStyle w:val="a8"/>
        <w:spacing w:after="0"/>
        <w:ind w:firstLine="709"/>
        <w:jc w:val="both"/>
        <w:rPr>
          <w:rFonts w:ascii="Times New Roman" w:hAnsi="Times New Roman" w:cs="Times New Roman"/>
          <w:i/>
          <w:iCs/>
          <w:sz w:val="28"/>
          <w:szCs w:val="28"/>
        </w:rPr>
      </w:pPr>
      <w:r w:rsidRPr="00BB3274">
        <w:rPr>
          <w:rFonts w:ascii="Times New Roman" w:hAnsi="Times New Roman" w:cs="Times New Roman"/>
          <w:i/>
          <w:iCs/>
          <w:sz w:val="28"/>
          <w:szCs w:val="28"/>
        </w:rPr>
        <w:t>Завдання 1. Посадові інструкції</w:t>
      </w:r>
    </w:p>
    <w:p w14:paraId="50600E60" w14:textId="77777777" w:rsidR="00BB3274" w:rsidRPr="00BB3274" w:rsidRDefault="00BB3274" w:rsidP="00BB3274">
      <w:pPr>
        <w:pStyle w:val="a8"/>
        <w:spacing w:after="0"/>
        <w:ind w:firstLine="709"/>
        <w:jc w:val="both"/>
        <w:rPr>
          <w:rFonts w:ascii="Times New Roman" w:hAnsi="Times New Roman" w:cs="Times New Roman"/>
          <w:sz w:val="28"/>
          <w:szCs w:val="28"/>
        </w:rPr>
      </w:pPr>
    </w:p>
    <w:p w14:paraId="101468AC" w14:textId="77777777" w:rsidR="00BB3274" w:rsidRPr="00BB3274" w:rsidRDefault="00BB3274" w:rsidP="00BB3274">
      <w:pPr>
        <w:pStyle w:val="a8"/>
        <w:spacing w:after="0"/>
        <w:ind w:firstLine="709"/>
        <w:jc w:val="both"/>
        <w:rPr>
          <w:rFonts w:ascii="Times New Roman" w:hAnsi="Times New Roman" w:cs="Times New Roman"/>
          <w:sz w:val="28"/>
          <w:szCs w:val="28"/>
        </w:rPr>
      </w:pPr>
      <w:r w:rsidRPr="00BB3274">
        <w:rPr>
          <w:rFonts w:ascii="Times New Roman" w:hAnsi="Times New Roman" w:cs="Times New Roman"/>
          <w:sz w:val="28"/>
          <w:szCs w:val="28"/>
        </w:rPr>
        <w:t>Проаналізуйте національний класифікатор професій ДК 003:2010  (</w:t>
      </w:r>
      <w:hyperlink r:id="rId12" w:anchor="Text" w:history="1">
        <w:r w:rsidRPr="00BB3274">
          <w:rPr>
            <w:rStyle w:val="a4"/>
            <w:rFonts w:ascii="Times New Roman" w:hAnsi="Times New Roman" w:cs="Times New Roman"/>
            <w:color w:val="auto"/>
            <w:sz w:val="28"/>
            <w:szCs w:val="28"/>
          </w:rPr>
          <w:t>https://zakon.rada.gov.ua/rada/show/va327609-10#Text</w:t>
        </w:r>
      </w:hyperlink>
      <w:r w:rsidRPr="00BB3274">
        <w:rPr>
          <w:rFonts w:ascii="Times New Roman" w:hAnsi="Times New Roman" w:cs="Times New Roman"/>
          <w:sz w:val="28"/>
          <w:szCs w:val="28"/>
        </w:rPr>
        <w:t>) та оберіть коди ІТ-професій.</w:t>
      </w:r>
    </w:p>
    <w:p w14:paraId="7A004242" w14:textId="77777777" w:rsidR="00BB3274" w:rsidRPr="00BB3274" w:rsidRDefault="00BB3274" w:rsidP="00BB3274">
      <w:pPr>
        <w:pStyle w:val="a8"/>
        <w:spacing w:after="0"/>
        <w:ind w:firstLine="709"/>
        <w:jc w:val="both"/>
        <w:rPr>
          <w:rFonts w:ascii="Times New Roman" w:hAnsi="Times New Roman" w:cs="Times New Roman"/>
          <w:sz w:val="28"/>
          <w:szCs w:val="28"/>
        </w:rPr>
      </w:pPr>
      <w:r w:rsidRPr="00BB3274">
        <w:rPr>
          <w:rFonts w:ascii="Times New Roman" w:hAnsi="Times New Roman" w:cs="Times New Roman"/>
          <w:sz w:val="28"/>
          <w:szCs w:val="28"/>
        </w:rPr>
        <w:t>Оформіть посадові інструкції (розділ права і обов’язки) для 7 професій з класифікатора.</w:t>
      </w:r>
    </w:p>
    <w:p w14:paraId="76FACB85" w14:textId="77777777" w:rsidR="00BB3274" w:rsidRPr="00BB3274" w:rsidRDefault="00BB3274" w:rsidP="00BB3274">
      <w:pPr>
        <w:pStyle w:val="a8"/>
        <w:spacing w:after="0"/>
        <w:ind w:firstLine="709"/>
        <w:jc w:val="both"/>
        <w:rPr>
          <w:rFonts w:ascii="Times New Roman" w:hAnsi="Times New Roman" w:cs="Times New Roman"/>
          <w:sz w:val="28"/>
          <w:szCs w:val="28"/>
        </w:rPr>
      </w:pPr>
    </w:p>
    <w:p w14:paraId="0E5E9CBD" w14:textId="77777777" w:rsidR="00BB3274" w:rsidRPr="00BB3274" w:rsidRDefault="00BB3274" w:rsidP="00BB3274">
      <w:pPr>
        <w:pStyle w:val="a8"/>
        <w:spacing w:after="0"/>
        <w:ind w:firstLine="709"/>
        <w:jc w:val="both"/>
        <w:rPr>
          <w:rFonts w:ascii="Times New Roman" w:hAnsi="Times New Roman" w:cs="Times New Roman"/>
          <w:i/>
          <w:iCs/>
          <w:sz w:val="28"/>
          <w:szCs w:val="28"/>
        </w:rPr>
      </w:pPr>
      <w:r w:rsidRPr="00BB3274">
        <w:rPr>
          <w:rFonts w:ascii="Times New Roman" w:hAnsi="Times New Roman" w:cs="Times New Roman"/>
          <w:i/>
          <w:iCs/>
          <w:sz w:val="28"/>
          <w:szCs w:val="28"/>
        </w:rPr>
        <w:t>Завдання 2. Проект договору про надання послуг</w:t>
      </w:r>
    </w:p>
    <w:p w14:paraId="5EAFB608" w14:textId="77777777" w:rsidR="00BB3274" w:rsidRPr="00BB3274" w:rsidRDefault="00BB3274" w:rsidP="00BB3274">
      <w:pPr>
        <w:pStyle w:val="a8"/>
        <w:spacing w:after="0"/>
        <w:ind w:firstLine="709"/>
        <w:jc w:val="both"/>
        <w:rPr>
          <w:rFonts w:ascii="Times New Roman" w:hAnsi="Times New Roman" w:cs="Times New Roman"/>
          <w:sz w:val="28"/>
          <w:szCs w:val="28"/>
        </w:rPr>
      </w:pPr>
    </w:p>
    <w:p w14:paraId="15E733AA" w14:textId="77777777" w:rsidR="00BB3274" w:rsidRPr="00BB3274" w:rsidRDefault="00BB3274" w:rsidP="00BB3274">
      <w:pPr>
        <w:pStyle w:val="a8"/>
        <w:spacing w:after="0"/>
        <w:ind w:firstLine="709"/>
        <w:jc w:val="both"/>
        <w:rPr>
          <w:rFonts w:ascii="Times New Roman" w:hAnsi="Times New Roman" w:cs="Times New Roman"/>
          <w:sz w:val="28"/>
          <w:szCs w:val="28"/>
        </w:rPr>
      </w:pPr>
      <w:r w:rsidRPr="00BB3274">
        <w:rPr>
          <w:rFonts w:ascii="Times New Roman" w:hAnsi="Times New Roman" w:cs="Times New Roman"/>
          <w:sz w:val="28"/>
          <w:szCs w:val="28"/>
        </w:rPr>
        <w:t>Проаналізуйте державний класифікатор продукції та послуг ДК 016:2010 (</w:t>
      </w:r>
      <w:hyperlink r:id="rId13" w:anchor="Text" w:history="1">
        <w:r w:rsidRPr="00BB3274">
          <w:rPr>
            <w:rStyle w:val="a4"/>
            <w:rFonts w:ascii="Times New Roman" w:hAnsi="Times New Roman" w:cs="Times New Roman"/>
            <w:color w:val="auto"/>
            <w:sz w:val="28"/>
            <w:szCs w:val="28"/>
          </w:rPr>
          <w:t>https://zakon.rada.gov.ua/rada/show/v457a609-10#Text</w:t>
        </w:r>
      </w:hyperlink>
      <w:r w:rsidRPr="00BB3274">
        <w:rPr>
          <w:rFonts w:ascii="Times New Roman" w:hAnsi="Times New Roman" w:cs="Times New Roman"/>
          <w:sz w:val="28"/>
          <w:szCs w:val="28"/>
        </w:rPr>
        <w:t>) та оберіть послуги, які можуть надаватись у сфері ІТ.</w:t>
      </w:r>
    </w:p>
    <w:p w14:paraId="61B5C3AB" w14:textId="77777777" w:rsidR="00BB3274" w:rsidRPr="00BB3274" w:rsidRDefault="00BB3274" w:rsidP="00BB3274">
      <w:pPr>
        <w:pStyle w:val="a8"/>
        <w:spacing w:after="0"/>
        <w:ind w:firstLine="709"/>
        <w:jc w:val="both"/>
        <w:rPr>
          <w:rFonts w:ascii="Times New Roman" w:hAnsi="Times New Roman" w:cs="Times New Roman"/>
          <w:sz w:val="28"/>
          <w:szCs w:val="28"/>
        </w:rPr>
      </w:pPr>
      <w:r w:rsidRPr="00BB3274">
        <w:rPr>
          <w:rFonts w:ascii="Times New Roman" w:hAnsi="Times New Roman" w:cs="Times New Roman"/>
          <w:sz w:val="28"/>
          <w:szCs w:val="28"/>
        </w:rPr>
        <w:t>Оформіть проект договору “предмет договору” та розділ “права і обов’язки” окремо для виконавця, окремо для замовника, “порядок передання і оплати” щодо порядку надання послуг.</w:t>
      </w:r>
    </w:p>
    <w:p w14:paraId="152058D5" w14:textId="77777777" w:rsidR="00BB3274" w:rsidRPr="00BB3274" w:rsidRDefault="00BB3274" w:rsidP="00BB3274">
      <w:pPr>
        <w:pStyle w:val="a8"/>
        <w:spacing w:after="0"/>
        <w:ind w:firstLine="709"/>
        <w:jc w:val="both"/>
        <w:rPr>
          <w:rFonts w:ascii="Times New Roman" w:hAnsi="Times New Roman" w:cs="Times New Roman"/>
          <w:sz w:val="28"/>
          <w:szCs w:val="28"/>
        </w:rPr>
      </w:pPr>
    </w:p>
    <w:p w14:paraId="14FC9176" w14:textId="77777777" w:rsidR="00BB3274" w:rsidRPr="00BB3274" w:rsidRDefault="00BB3274" w:rsidP="00BB3274">
      <w:pPr>
        <w:pStyle w:val="a8"/>
        <w:spacing w:after="0"/>
        <w:ind w:firstLine="709"/>
        <w:jc w:val="both"/>
        <w:rPr>
          <w:rFonts w:ascii="Times New Roman" w:hAnsi="Times New Roman" w:cs="Times New Roman"/>
          <w:i/>
          <w:iCs/>
          <w:sz w:val="28"/>
          <w:szCs w:val="28"/>
        </w:rPr>
      </w:pPr>
      <w:r w:rsidRPr="00BB3274">
        <w:rPr>
          <w:rFonts w:ascii="Times New Roman" w:hAnsi="Times New Roman" w:cs="Times New Roman"/>
          <w:i/>
          <w:iCs/>
          <w:sz w:val="28"/>
          <w:szCs w:val="28"/>
        </w:rPr>
        <w:t>Завдання 3. Опрацювання законопроекту</w:t>
      </w:r>
    </w:p>
    <w:p w14:paraId="38652A8B" w14:textId="77777777" w:rsidR="00BB3274" w:rsidRPr="00BB3274" w:rsidRDefault="00BB3274" w:rsidP="00BB3274">
      <w:pPr>
        <w:pStyle w:val="a8"/>
        <w:spacing w:after="0"/>
        <w:ind w:firstLine="709"/>
        <w:jc w:val="both"/>
        <w:rPr>
          <w:rFonts w:ascii="Times New Roman" w:hAnsi="Times New Roman" w:cs="Times New Roman"/>
          <w:sz w:val="28"/>
          <w:szCs w:val="28"/>
        </w:rPr>
      </w:pPr>
    </w:p>
    <w:p w14:paraId="1C1DE5B3" w14:textId="77777777"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Опрацюйте “Проект Закону про розвиток цифрової економіки” № 7485 від 15.01.2018</w:t>
      </w:r>
    </w:p>
    <w:p w14:paraId="4201B747" w14:textId="77777777"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1. текст пояснювальної записки;</w:t>
      </w:r>
    </w:p>
    <w:p w14:paraId="56E101EC" w14:textId="77777777"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2. текст Проекту Закону;</w:t>
      </w:r>
    </w:p>
    <w:p w14:paraId="1113A07D" w14:textId="4C7139ED"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3. висновки Головного науково-експертного управління (за наявності висновки комітетів та висновки Головного юридичного управління)</w:t>
      </w:r>
      <w:r>
        <w:rPr>
          <w:rFonts w:ascii="Times New Roman" w:hAnsi="Times New Roman" w:cs="Times New Roman"/>
          <w:sz w:val="28"/>
        </w:rPr>
        <w:t>.</w:t>
      </w:r>
    </w:p>
    <w:p w14:paraId="3900A883" w14:textId="2EC80D2B"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Сформулюйте зауваження і пропозиції до тексту законопроекту</w:t>
      </w:r>
      <w:r>
        <w:rPr>
          <w:rFonts w:ascii="Times New Roman" w:hAnsi="Times New Roman" w:cs="Times New Roman"/>
          <w:sz w:val="28"/>
        </w:rPr>
        <w:t>.</w:t>
      </w:r>
    </w:p>
    <w:p w14:paraId="694D7FE8" w14:textId="6CC8C1BA"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Сформулюйте правові наслідки у випадку прийняття законопроекту у поданому вигляді</w:t>
      </w:r>
      <w:r>
        <w:rPr>
          <w:rFonts w:ascii="Times New Roman" w:hAnsi="Times New Roman" w:cs="Times New Roman"/>
          <w:sz w:val="28"/>
        </w:rPr>
        <w:t>.</w:t>
      </w:r>
    </w:p>
    <w:p w14:paraId="33DD8362" w14:textId="77777777" w:rsidR="00BB3274" w:rsidRPr="00BB3274" w:rsidRDefault="00BB3274" w:rsidP="00BB3274">
      <w:pPr>
        <w:pStyle w:val="aa"/>
        <w:spacing w:line="276" w:lineRule="auto"/>
        <w:ind w:firstLine="0"/>
        <w:rPr>
          <w:rFonts w:ascii="Times New Roman" w:hAnsi="Times New Roman" w:cs="Times New Roman"/>
          <w:sz w:val="28"/>
        </w:rPr>
      </w:pPr>
    </w:p>
    <w:p w14:paraId="54060338" w14:textId="77777777" w:rsidR="00BB3274" w:rsidRPr="00BB3274" w:rsidRDefault="00BB3274" w:rsidP="00BB3274">
      <w:pPr>
        <w:pStyle w:val="a8"/>
        <w:spacing w:after="0"/>
        <w:ind w:firstLine="709"/>
        <w:jc w:val="both"/>
        <w:rPr>
          <w:rFonts w:ascii="Times New Roman" w:hAnsi="Times New Roman" w:cs="Times New Roman"/>
          <w:i/>
          <w:iCs/>
          <w:sz w:val="28"/>
          <w:szCs w:val="28"/>
        </w:rPr>
      </w:pPr>
      <w:r w:rsidRPr="00BB3274">
        <w:rPr>
          <w:rFonts w:ascii="Times New Roman" w:hAnsi="Times New Roman" w:cs="Times New Roman"/>
          <w:i/>
          <w:iCs/>
          <w:sz w:val="28"/>
          <w:szCs w:val="28"/>
        </w:rPr>
        <w:t>Завдання 4. Опрацювання законопроекту</w:t>
      </w:r>
    </w:p>
    <w:p w14:paraId="05B6532A" w14:textId="77777777" w:rsidR="00BB3274" w:rsidRPr="00BB3274" w:rsidRDefault="00BB3274" w:rsidP="00BB3274">
      <w:pPr>
        <w:pStyle w:val="aa"/>
        <w:spacing w:line="276" w:lineRule="auto"/>
        <w:ind w:firstLine="709"/>
        <w:rPr>
          <w:rFonts w:ascii="Times New Roman" w:hAnsi="Times New Roman" w:cs="Times New Roman"/>
          <w:sz w:val="28"/>
        </w:rPr>
      </w:pPr>
    </w:p>
    <w:p w14:paraId="3EA1213D" w14:textId="77777777"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Опрацюйте “Проект Закону про особливості регулювання господарської діяльності у сфері інформаційних технологій” № 4303-1 від 18.11.2020</w:t>
      </w:r>
    </w:p>
    <w:p w14:paraId="4684F6BA" w14:textId="77777777"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1. текст пояснювальної записки;</w:t>
      </w:r>
    </w:p>
    <w:p w14:paraId="75FA280A" w14:textId="77777777"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2. текст Проекту Закону;</w:t>
      </w:r>
    </w:p>
    <w:p w14:paraId="18DF0C1C" w14:textId="4C7B5F8D"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lastRenderedPageBreak/>
        <w:t>3. висновки Головного науково-експертного управління (за наявності висновки комітетів та висновки Головного юридичного управління)</w:t>
      </w:r>
      <w:r>
        <w:rPr>
          <w:rFonts w:ascii="Times New Roman" w:hAnsi="Times New Roman" w:cs="Times New Roman"/>
          <w:sz w:val="28"/>
        </w:rPr>
        <w:t>.</w:t>
      </w:r>
    </w:p>
    <w:p w14:paraId="3FE0470B" w14:textId="340D821C"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Сформулюйте зауваження і пропозиції до тексту законопроекту</w:t>
      </w:r>
      <w:r>
        <w:rPr>
          <w:rFonts w:ascii="Times New Roman" w:hAnsi="Times New Roman" w:cs="Times New Roman"/>
          <w:sz w:val="28"/>
        </w:rPr>
        <w:t>.</w:t>
      </w:r>
    </w:p>
    <w:p w14:paraId="1A1245AB" w14:textId="4B48AD88" w:rsidR="00BB3274" w:rsidRPr="00BB3274" w:rsidRDefault="00BB3274" w:rsidP="00BB3274">
      <w:pPr>
        <w:pStyle w:val="aa"/>
        <w:spacing w:line="276" w:lineRule="auto"/>
        <w:ind w:firstLine="720"/>
        <w:rPr>
          <w:rFonts w:ascii="Times New Roman" w:hAnsi="Times New Roman" w:cs="Times New Roman"/>
          <w:sz w:val="28"/>
        </w:rPr>
      </w:pPr>
      <w:r w:rsidRPr="00BB3274">
        <w:rPr>
          <w:rFonts w:ascii="Times New Roman" w:hAnsi="Times New Roman" w:cs="Times New Roman"/>
          <w:sz w:val="28"/>
        </w:rPr>
        <w:t>Сформулюйте правові наслідки у випадку прийняття законопроекту у поданому вигляді</w:t>
      </w:r>
      <w:r>
        <w:rPr>
          <w:rFonts w:ascii="Times New Roman" w:hAnsi="Times New Roman" w:cs="Times New Roman"/>
          <w:sz w:val="28"/>
        </w:rPr>
        <w:t>.</w:t>
      </w:r>
    </w:p>
    <w:p w14:paraId="4A076E56" w14:textId="77777777" w:rsidR="00BB3274" w:rsidRPr="00BB3274" w:rsidRDefault="00BB3274" w:rsidP="00BB3274">
      <w:pPr>
        <w:pStyle w:val="aa"/>
        <w:spacing w:line="276" w:lineRule="auto"/>
        <w:ind w:firstLine="709"/>
        <w:rPr>
          <w:rFonts w:ascii="Times New Roman" w:hAnsi="Times New Roman" w:cs="Times New Roman"/>
          <w:sz w:val="28"/>
        </w:rPr>
      </w:pPr>
    </w:p>
    <w:p w14:paraId="1A20C272" w14:textId="77777777" w:rsidR="00BB3274" w:rsidRPr="00BB3274" w:rsidRDefault="00BB3274" w:rsidP="00BB3274">
      <w:pPr>
        <w:pStyle w:val="a8"/>
        <w:spacing w:after="0"/>
        <w:ind w:firstLine="709"/>
        <w:jc w:val="both"/>
        <w:rPr>
          <w:rFonts w:ascii="Times New Roman" w:hAnsi="Times New Roman" w:cs="Times New Roman"/>
          <w:i/>
          <w:iCs/>
          <w:sz w:val="28"/>
          <w:szCs w:val="28"/>
        </w:rPr>
      </w:pPr>
      <w:r w:rsidRPr="00BB3274">
        <w:rPr>
          <w:rFonts w:ascii="Times New Roman" w:hAnsi="Times New Roman" w:cs="Times New Roman"/>
          <w:i/>
          <w:iCs/>
          <w:sz w:val="28"/>
          <w:szCs w:val="28"/>
        </w:rPr>
        <w:t>Завдання 5. Опрацювання законопроекту</w:t>
      </w:r>
    </w:p>
    <w:p w14:paraId="75D043C9" w14:textId="77777777" w:rsidR="00BB3274" w:rsidRPr="00BB3274" w:rsidRDefault="00BB3274" w:rsidP="00BB3274">
      <w:pPr>
        <w:pStyle w:val="aa"/>
        <w:spacing w:line="276" w:lineRule="auto"/>
        <w:ind w:firstLine="709"/>
        <w:rPr>
          <w:rFonts w:ascii="Times New Roman" w:hAnsi="Times New Roman" w:cs="Times New Roman"/>
          <w:sz w:val="28"/>
        </w:rPr>
      </w:pPr>
    </w:p>
    <w:p w14:paraId="51C574F3" w14:textId="77777777"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Опрацюйте “Проект Закону про стимулювання розвитку сфери інформаційних технологій в Україні” № 4303-2 від 18.11.2020.</w:t>
      </w:r>
    </w:p>
    <w:p w14:paraId="1F245CBB" w14:textId="77777777"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1. текст пояснювальної записки;</w:t>
      </w:r>
    </w:p>
    <w:p w14:paraId="20FEB2B0" w14:textId="77777777"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2. текст Проекту Закону;</w:t>
      </w:r>
    </w:p>
    <w:p w14:paraId="74DB930B" w14:textId="3CFE17B0"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3. висновки Головного науково-експертного управління (за наявності висновки комітетів та висновки Головного юридичного управління)</w:t>
      </w:r>
      <w:r>
        <w:rPr>
          <w:rFonts w:ascii="Times New Roman" w:hAnsi="Times New Roman" w:cs="Times New Roman"/>
          <w:sz w:val="28"/>
        </w:rPr>
        <w:t>.</w:t>
      </w:r>
    </w:p>
    <w:p w14:paraId="26A5155E" w14:textId="7ADF86C3"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Сформулюйте зауваження і пропозиції до тексту законопроекту</w:t>
      </w:r>
      <w:r>
        <w:rPr>
          <w:rFonts w:ascii="Times New Roman" w:hAnsi="Times New Roman" w:cs="Times New Roman"/>
          <w:sz w:val="28"/>
        </w:rPr>
        <w:t>.</w:t>
      </w:r>
    </w:p>
    <w:p w14:paraId="2631811B" w14:textId="3640EEA4"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Сформулюйте правові наслідки у випадку прийняття законопроекту у поданому вигляді</w:t>
      </w:r>
      <w:r>
        <w:rPr>
          <w:rFonts w:ascii="Times New Roman" w:hAnsi="Times New Roman" w:cs="Times New Roman"/>
          <w:sz w:val="28"/>
        </w:rPr>
        <w:t>.</w:t>
      </w:r>
    </w:p>
    <w:p w14:paraId="5432A700" w14:textId="77777777" w:rsidR="00BB3274" w:rsidRPr="00BB3274" w:rsidRDefault="00BB3274" w:rsidP="00BB3274">
      <w:pPr>
        <w:pStyle w:val="aa"/>
        <w:spacing w:line="276" w:lineRule="auto"/>
        <w:ind w:left="720" w:firstLine="709"/>
        <w:rPr>
          <w:rFonts w:ascii="Times New Roman" w:hAnsi="Times New Roman" w:cs="Times New Roman"/>
          <w:sz w:val="28"/>
        </w:rPr>
      </w:pPr>
    </w:p>
    <w:p w14:paraId="363D7BB3" w14:textId="77777777" w:rsidR="00BB3274" w:rsidRPr="00BB3274" w:rsidRDefault="00BB3274" w:rsidP="00BB3274">
      <w:pPr>
        <w:pStyle w:val="aa"/>
        <w:spacing w:line="276" w:lineRule="auto"/>
        <w:ind w:firstLine="709"/>
        <w:rPr>
          <w:rFonts w:ascii="Times New Roman" w:hAnsi="Times New Roman" w:cs="Times New Roman"/>
          <w:i/>
          <w:iCs/>
          <w:sz w:val="28"/>
        </w:rPr>
      </w:pPr>
      <w:r w:rsidRPr="00BB3274">
        <w:rPr>
          <w:rFonts w:ascii="Times New Roman" w:hAnsi="Times New Roman" w:cs="Times New Roman"/>
          <w:i/>
          <w:iCs/>
          <w:sz w:val="28"/>
        </w:rPr>
        <w:t xml:space="preserve">Завдання 6. Порівняльний аналіз </w:t>
      </w:r>
    </w:p>
    <w:p w14:paraId="6FBF4D8D" w14:textId="77777777" w:rsidR="00BB3274" w:rsidRPr="00BB3274" w:rsidRDefault="00BB3274" w:rsidP="00BB3274">
      <w:pPr>
        <w:pStyle w:val="aa"/>
        <w:spacing w:line="276" w:lineRule="auto"/>
        <w:ind w:firstLine="709"/>
        <w:rPr>
          <w:rFonts w:ascii="Times New Roman" w:hAnsi="Times New Roman" w:cs="Times New Roman"/>
          <w:sz w:val="28"/>
        </w:rPr>
      </w:pPr>
    </w:p>
    <w:p w14:paraId="190F1E06" w14:textId="77777777" w:rsidR="00BB3274" w:rsidRPr="00BB3274" w:rsidRDefault="00BB3274" w:rsidP="00BB3274">
      <w:pPr>
        <w:spacing w:after="0" w:line="276" w:lineRule="auto"/>
        <w:ind w:firstLine="709"/>
        <w:contextualSpacing/>
        <w:jc w:val="both"/>
        <w:rPr>
          <w:rFonts w:cs="Times New Roman"/>
          <w:szCs w:val="28"/>
          <w:lang w:val="uk-UA"/>
        </w:rPr>
      </w:pPr>
      <w:r w:rsidRPr="00BB3274">
        <w:rPr>
          <w:rFonts w:eastAsia="Times New Roman" w:cs="Times New Roman"/>
          <w:szCs w:val="28"/>
          <w:lang w:val="uk-UA" w:eastAsia="ru-RU"/>
        </w:rPr>
        <w:t>Здійсніть порівняльний аналіз змісту норм ЦКУ (ст. 433 ЦКУ) і Закону України «Про авторське право і суміжні права» (ст. 8) — об’єкти авторського права.</w:t>
      </w:r>
    </w:p>
    <w:p w14:paraId="2EBC8014" w14:textId="04BCAFFA" w:rsidR="00BB3274" w:rsidRPr="00BB3274" w:rsidRDefault="00BB3274" w:rsidP="00BB3274">
      <w:pPr>
        <w:spacing w:after="0" w:line="276" w:lineRule="auto"/>
        <w:ind w:firstLine="709"/>
        <w:contextualSpacing/>
        <w:jc w:val="both"/>
        <w:rPr>
          <w:rFonts w:cs="Times New Roman"/>
          <w:szCs w:val="28"/>
        </w:rPr>
      </w:pPr>
      <w:r w:rsidRPr="00BB3274">
        <w:rPr>
          <w:rFonts w:eastAsia="Times New Roman" w:cs="Times New Roman"/>
          <w:szCs w:val="28"/>
          <w:lang w:val="uk-UA" w:eastAsia="ru-RU"/>
        </w:rPr>
        <w:t>Сформулюйте критерії для аналізу і порівняння</w:t>
      </w:r>
      <w:r>
        <w:rPr>
          <w:rFonts w:eastAsia="Times New Roman" w:cs="Times New Roman"/>
          <w:szCs w:val="28"/>
          <w:lang w:val="uk-UA" w:eastAsia="ru-RU"/>
        </w:rPr>
        <w:t xml:space="preserve"> </w:t>
      </w:r>
      <w:r w:rsidRPr="00BB3274">
        <w:rPr>
          <w:rFonts w:eastAsia="Times New Roman" w:cs="Times New Roman"/>
          <w:szCs w:val="28"/>
          <w:lang w:val="uk-UA" w:eastAsia="ru-RU"/>
        </w:rPr>
        <w:t>(наприклад, критерій 1. - перелік об’єктів, критерій 2 — обсяг охорони).</w:t>
      </w:r>
    </w:p>
    <w:p w14:paraId="108A5B81" w14:textId="77777777" w:rsidR="00BB3274" w:rsidRPr="00BB3274" w:rsidRDefault="00BB3274" w:rsidP="00BB3274">
      <w:pPr>
        <w:spacing w:after="0" w:line="276" w:lineRule="auto"/>
        <w:ind w:firstLine="709"/>
        <w:contextualSpacing/>
        <w:jc w:val="both"/>
        <w:rPr>
          <w:rFonts w:cs="Times New Roman"/>
          <w:szCs w:val="28"/>
        </w:rPr>
      </w:pPr>
      <w:r w:rsidRPr="00BB3274">
        <w:rPr>
          <w:rFonts w:eastAsia="Times New Roman" w:cs="Times New Roman"/>
          <w:szCs w:val="28"/>
          <w:lang w:val="uk-UA" w:eastAsia="ru-RU"/>
        </w:rPr>
        <w:t>Проілюструйте на прикладах судової практики застосування цих норм (спір має стосуватись визнання, порушення, чи захисту прав на комп’ютерну програму, веб-сайт, мобільний застосунок).</w:t>
      </w:r>
    </w:p>
    <w:p w14:paraId="26E52E58" w14:textId="77777777" w:rsidR="00BB3274" w:rsidRPr="00BB3274" w:rsidRDefault="00BB3274" w:rsidP="00BB3274">
      <w:pPr>
        <w:spacing w:after="0" w:line="276" w:lineRule="auto"/>
        <w:ind w:firstLine="709"/>
        <w:contextualSpacing/>
        <w:jc w:val="both"/>
        <w:rPr>
          <w:rFonts w:cs="Times New Roman"/>
          <w:szCs w:val="28"/>
        </w:rPr>
      </w:pPr>
      <w:r w:rsidRPr="00BB3274">
        <w:rPr>
          <w:rFonts w:eastAsia="Times New Roman" w:cs="Times New Roman"/>
          <w:szCs w:val="28"/>
          <w:lang w:val="uk-UA" w:eastAsia="ru-RU"/>
        </w:rPr>
        <w:t>Чи є наукові статті присвячені проблемам правозастосування цих норм, якщо так — наведіть завдання і короткі висновки отримані авторами публікацій.</w:t>
      </w:r>
    </w:p>
    <w:p w14:paraId="412FAE93" w14:textId="77777777" w:rsidR="00BB3274" w:rsidRPr="00BB3274" w:rsidRDefault="00BB3274" w:rsidP="00BB3274">
      <w:pPr>
        <w:spacing w:after="0" w:line="276" w:lineRule="auto"/>
        <w:ind w:firstLine="709"/>
        <w:contextualSpacing/>
        <w:jc w:val="both"/>
        <w:rPr>
          <w:rFonts w:cs="Times New Roman"/>
          <w:szCs w:val="28"/>
        </w:rPr>
      </w:pPr>
      <w:r w:rsidRPr="00BB3274">
        <w:rPr>
          <w:rFonts w:eastAsia="Times New Roman" w:cs="Times New Roman"/>
          <w:szCs w:val="28"/>
          <w:lang w:val="uk-UA" w:eastAsia="ru-RU"/>
        </w:rPr>
        <w:t>Сформуйте правову позицію, щодо застосування цих норм в ІТ сфері.</w:t>
      </w:r>
    </w:p>
    <w:p w14:paraId="5D49179D" w14:textId="77777777" w:rsidR="00BB3274" w:rsidRPr="00BB3274" w:rsidRDefault="00BB3274" w:rsidP="00BB3274">
      <w:pPr>
        <w:spacing w:after="0" w:line="276" w:lineRule="auto"/>
        <w:ind w:firstLine="709"/>
        <w:contextualSpacing/>
        <w:jc w:val="both"/>
        <w:rPr>
          <w:rFonts w:cs="Times New Roman"/>
          <w:szCs w:val="28"/>
        </w:rPr>
      </w:pPr>
    </w:p>
    <w:p w14:paraId="581BD68C" w14:textId="77777777" w:rsidR="00BB3274" w:rsidRPr="00BB3274" w:rsidRDefault="00BB3274" w:rsidP="00BB3274">
      <w:pPr>
        <w:spacing w:after="0" w:line="276" w:lineRule="auto"/>
        <w:ind w:firstLine="709"/>
        <w:contextualSpacing/>
        <w:jc w:val="both"/>
        <w:rPr>
          <w:rFonts w:cs="Times New Roman"/>
          <w:i/>
          <w:iCs/>
          <w:szCs w:val="28"/>
        </w:rPr>
      </w:pPr>
      <w:r w:rsidRPr="00BB3274">
        <w:rPr>
          <w:rFonts w:eastAsia="Times New Roman" w:cs="Times New Roman"/>
          <w:i/>
          <w:iCs/>
          <w:szCs w:val="28"/>
          <w:lang w:val="uk-UA" w:eastAsia="ru-RU"/>
        </w:rPr>
        <w:t xml:space="preserve">Завдання 7. Порівняльний аналіз </w:t>
      </w:r>
    </w:p>
    <w:p w14:paraId="3F02A402" w14:textId="77777777" w:rsidR="00BB3274" w:rsidRPr="00BB3274" w:rsidRDefault="00BB3274" w:rsidP="00BB3274">
      <w:pPr>
        <w:spacing w:after="0" w:line="276" w:lineRule="auto"/>
        <w:ind w:firstLine="709"/>
        <w:contextualSpacing/>
        <w:jc w:val="both"/>
        <w:rPr>
          <w:rFonts w:cs="Times New Roman"/>
          <w:szCs w:val="28"/>
        </w:rPr>
      </w:pPr>
    </w:p>
    <w:p w14:paraId="635AB0D3" w14:textId="77777777" w:rsidR="00BB3274" w:rsidRPr="00BB3274" w:rsidRDefault="00BB3274" w:rsidP="00BB3274">
      <w:pPr>
        <w:spacing w:after="0" w:line="276" w:lineRule="auto"/>
        <w:ind w:firstLine="709"/>
        <w:contextualSpacing/>
        <w:jc w:val="both"/>
        <w:rPr>
          <w:rFonts w:cs="Times New Roman"/>
          <w:szCs w:val="28"/>
        </w:rPr>
      </w:pPr>
      <w:r w:rsidRPr="00BB3274">
        <w:rPr>
          <w:rFonts w:eastAsia="Times New Roman" w:cs="Times New Roman"/>
          <w:szCs w:val="28"/>
          <w:lang w:val="uk-UA" w:eastAsia="ru-RU"/>
        </w:rPr>
        <w:t>Здійсніть порівняльний аналіз змісту норм ЦКУ ст. 429 ЦКУ) і Закону України «Про авторське право і суміжні права» (ст. 16) — авторське право на службові твори.</w:t>
      </w:r>
    </w:p>
    <w:p w14:paraId="5B3B4FEF" w14:textId="2A9604DA" w:rsidR="00BB3274" w:rsidRPr="00BB3274" w:rsidRDefault="00BB3274" w:rsidP="00BB3274">
      <w:pPr>
        <w:spacing w:after="0" w:line="276" w:lineRule="auto"/>
        <w:ind w:firstLine="709"/>
        <w:contextualSpacing/>
        <w:jc w:val="both"/>
        <w:rPr>
          <w:rFonts w:cs="Times New Roman"/>
          <w:szCs w:val="28"/>
        </w:rPr>
      </w:pPr>
      <w:r w:rsidRPr="00BB3274">
        <w:rPr>
          <w:rFonts w:eastAsia="Times New Roman" w:cs="Times New Roman"/>
          <w:szCs w:val="28"/>
          <w:lang w:val="uk-UA" w:eastAsia="ru-RU"/>
        </w:rPr>
        <w:lastRenderedPageBreak/>
        <w:t>Сформулюйте критерії для аналізу і порівняння</w:t>
      </w:r>
      <w:r>
        <w:rPr>
          <w:rFonts w:eastAsia="Times New Roman" w:cs="Times New Roman"/>
          <w:szCs w:val="28"/>
          <w:lang w:val="uk-UA" w:eastAsia="ru-RU"/>
        </w:rPr>
        <w:t xml:space="preserve"> </w:t>
      </w:r>
      <w:r w:rsidRPr="00BB3274">
        <w:rPr>
          <w:rFonts w:eastAsia="Times New Roman" w:cs="Times New Roman"/>
          <w:szCs w:val="28"/>
          <w:lang w:val="uk-UA" w:eastAsia="ru-RU"/>
        </w:rPr>
        <w:t>(наприклад, критерій 1 - правовий режим об’єктів, критерій 2 — підстави виникнення прав...).</w:t>
      </w:r>
    </w:p>
    <w:p w14:paraId="0D766E13" w14:textId="77777777" w:rsidR="00BB3274" w:rsidRPr="00BB3274" w:rsidRDefault="00BB3274" w:rsidP="00BB3274">
      <w:pPr>
        <w:spacing w:after="0" w:line="276" w:lineRule="auto"/>
        <w:ind w:firstLine="709"/>
        <w:contextualSpacing/>
        <w:jc w:val="both"/>
        <w:rPr>
          <w:rFonts w:cs="Times New Roman"/>
          <w:szCs w:val="28"/>
        </w:rPr>
      </w:pPr>
      <w:r w:rsidRPr="00BB3274">
        <w:rPr>
          <w:rFonts w:eastAsia="Times New Roman" w:cs="Times New Roman"/>
          <w:szCs w:val="28"/>
          <w:lang w:val="uk-UA" w:eastAsia="ru-RU"/>
        </w:rPr>
        <w:t>Проілюструйте на прикладах судової практики застосування цих норм (спір має стосуватись визнання, порушення, чи захисту прав на комп’ютерну програму, веб-сайт, мобільний застосунок).</w:t>
      </w:r>
    </w:p>
    <w:p w14:paraId="1369981C" w14:textId="77777777" w:rsidR="00BB3274" w:rsidRPr="00BB3274" w:rsidRDefault="00BB3274" w:rsidP="00BB3274">
      <w:pPr>
        <w:spacing w:after="0" w:line="276" w:lineRule="auto"/>
        <w:ind w:firstLine="709"/>
        <w:contextualSpacing/>
        <w:jc w:val="both"/>
        <w:rPr>
          <w:rFonts w:cs="Times New Roman"/>
          <w:szCs w:val="28"/>
        </w:rPr>
      </w:pPr>
      <w:r w:rsidRPr="00BB3274">
        <w:rPr>
          <w:rFonts w:eastAsia="Times New Roman" w:cs="Times New Roman"/>
          <w:szCs w:val="28"/>
          <w:lang w:val="uk-UA" w:eastAsia="ru-RU"/>
        </w:rPr>
        <w:t>Чи є наукові статті присвячені проблемам правозастосування цих норм, якщо так — наведіть завдання і короткі висновки отримані авторами публікацій.</w:t>
      </w:r>
    </w:p>
    <w:p w14:paraId="54FD2F68" w14:textId="77777777" w:rsidR="00BB3274" w:rsidRPr="00BB3274" w:rsidRDefault="00BB3274" w:rsidP="00BB3274">
      <w:pPr>
        <w:spacing w:after="0" w:line="276" w:lineRule="auto"/>
        <w:ind w:firstLine="709"/>
        <w:contextualSpacing/>
        <w:jc w:val="both"/>
        <w:rPr>
          <w:rFonts w:cs="Times New Roman"/>
          <w:szCs w:val="28"/>
        </w:rPr>
      </w:pPr>
      <w:r w:rsidRPr="00BB3274">
        <w:rPr>
          <w:rFonts w:eastAsia="Times New Roman" w:cs="Times New Roman"/>
          <w:szCs w:val="28"/>
          <w:lang w:val="uk-UA" w:eastAsia="ru-RU"/>
        </w:rPr>
        <w:t>Сформуйте правову позицію, щодо застосування цих норм в ІТ сфері.</w:t>
      </w:r>
    </w:p>
    <w:p w14:paraId="637E6A4C" w14:textId="77777777" w:rsidR="00BB3274" w:rsidRPr="00BB3274" w:rsidRDefault="00BB3274" w:rsidP="00BB3274">
      <w:pPr>
        <w:spacing w:after="0" w:line="276" w:lineRule="auto"/>
        <w:contextualSpacing/>
        <w:jc w:val="both"/>
        <w:rPr>
          <w:rFonts w:cs="Times New Roman"/>
          <w:szCs w:val="28"/>
        </w:rPr>
      </w:pPr>
    </w:p>
    <w:p w14:paraId="03C0BFE7" w14:textId="77777777" w:rsidR="00BB3274" w:rsidRPr="00BB3274" w:rsidRDefault="00BB3274" w:rsidP="00BB3274">
      <w:pPr>
        <w:spacing w:after="0" w:line="276" w:lineRule="auto"/>
        <w:ind w:firstLine="709"/>
        <w:contextualSpacing/>
        <w:jc w:val="both"/>
        <w:rPr>
          <w:rFonts w:cs="Times New Roman"/>
          <w:i/>
          <w:iCs/>
          <w:szCs w:val="28"/>
        </w:rPr>
      </w:pPr>
      <w:r w:rsidRPr="00BB3274">
        <w:rPr>
          <w:rFonts w:eastAsia="Times New Roman" w:cs="Times New Roman"/>
          <w:i/>
          <w:iCs/>
          <w:szCs w:val="28"/>
          <w:lang w:val="uk-UA" w:eastAsia="ru-RU"/>
        </w:rPr>
        <w:t>Завдання 8. Удосконалення законодавства.</w:t>
      </w:r>
    </w:p>
    <w:p w14:paraId="148EAFAD" w14:textId="77777777" w:rsidR="00BB3274" w:rsidRPr="00BB3274" w:rsidRDefault="00BB3274" w:rsidP="00BB3274">
      <w:pPr>
        <w:spacing w:after="0" w:line="276" w:lineRule="auto"/>
        <w:ind w:firstLine="709"/>
        <w:contextualSpacing/>
        <w:jc w:val="both"/>
        <w:rPr>
          <w:rFonts w:cs="Times New Roman"/>
          <w:szCs w:val="28"/>
        </w:rPr>
      </w:pPr>
    </w:p>
    <w:p w14:paraId="40F64083" w14:textId="272B1EE2" w:rsidR="00BB3274" w:rsidRPr="00BB3274" w:rsidRDefault="00BB3274" w:rsidP="00BB3274">
      <w:pPr>
        <w:spacing w:after="0" w:line="276" w:lineRule="auto"/>
        <w:ind w:firstLine="709"/>
        <w:contextualSpacing/>
        <w:jc w:val="both"/>
        <w:rPr>
          <w:rFonts w:cs="Times New Roman"/>
          <w:szCs w:val="28"/>
        </w:rPr>
      </w:pPr>
      <w:r w:rsidRPr="00BB3274">
        <w:rPr>
          <w:rFonts w:eastAsia="Times New Roman" w:cs="Times New Roman"/>
          <w:szCs w:val="28"/>
          <w:lang w:val="uk-UA" w:eastAsia="ru-RU"/>
        </w:rPr>
        <w:t xml:space="preserve">За допомогою бази даних “Термінологія законодавства” здійсніть </w:t>
      </w:r>
      <w:r w:rsidRPr="00BB3274">
        <w:rPr>
          <w:rFonts w:eastAsia="Noto Sans CJK SC" w:cs="Times New Roman"/>
          <w:szCs w:val="28"/>
          <w:lang w:val="uk-UA" w:eastAsia="ru-RU"/>
        </w:rPr>
        <w:t xml:space="preserve">порівняльний аналіз наявних законодавчих визначень дефініцій термінів </w:t>
      </w:r>
    </w:p>
    <w:p w14:paraId="4215B210" w14:textId="77777777" w:rsidR="00BB3274" w:rsidRPr="00BB3274" w:rsidRDefault="00BB3274" w:rsidP="00BB3274">
      <w:pPr>
        <w:spacing w:after="0" w:line="276" w:lineRule="auto"/>
        <w:ind w:firstLine="709"/>
        <w:contextualSpacing/>
        <w:jc w:val="both"/>
        <w:rPr>
          <w:rFonts w:cs="Times New Roman"/>
          <w:szCs w:val="28"/>
        </w:rPr>
      </w:pPr>
      <w:r w:rsidRPr="00BB3274">
        <w:rPr>
          <w:rFonts w:eastAsia="Noto Sans CJK SC" w:cs="Times New Roman"/>
          <w:szCs w:val="28"/>
          <w:lang w:val="uk-UA" w:eastAsia="ru-RU"/>
        </w:rPr>
        <w:t xml:space="preserve">веб-сайт, </w:t>
      </w:r>
    </w:p>
    <w:p w14:paraId="555CECCC" w14:textId="77777777" w:rsidR="00BB3274" w:rsidRPr="00BB3274" w:rsidRDefault="00BB3274" w:rsidP="00BB3274">
      <w:pPr>
        <w:spacing w:after="0" w:line="276" w:lineRule="auto"/>
        <w:ind w:firstLine="709"/>
        <w:contextualSpacing/>
        <w:jc w:val="both"/>
        <w:rPr>
          <w:rFonts w:cs="Times New Roman"/>
          <w:szCs w:val="28"/>
        </w:rPr>
      </w:pPr>
      <w:r w:rsidRPr="00BB3274">
        <w:rPr>
          <w:rFonts w:eastAsia="Noto Sans CJK SC" w:cs="Times New Roman"/>
          <w:szCs w:val="28"/>
          <w:lang w:val="uk-UA" w:eastAsia="ru-RU"/>
        </w:rPr>
        <w:t xml:space="preserve">веб-сторінка, </w:t>
      </w:r>
    </w:p>
    <w:p w14:paraId="68F537E8" w14:textId="77777777" w:rsidR="00BB3274" w:rsidRPr="00BB3274" w:rsidRDefault="00BB3274" w:rsidP="00BB3274">
      <w:pPr>
        <w:spacing w:after="0" w:line="276" w:lineRule="auto"/>
        <w:ind w:firstLine="709"/>
        <w:contextualSpacing/>
        <w:jc w:val="both"/>
        <w:rPr>
          <w:rFonts w:cs="Times New Roman"/>
          <w:szCs w:val="28"/>
        </w:rPr>
      </w:pPr>
      <w:r w:rsidRPr="00BB3274">
        <w:rPr>
          <w:rFonts w:eastAsia="Noto Sans CJK SC" w:cs="Times New Roman"/>
          <w:szCs w:val="28"/>
          <w:lang w:val="uk-UA" w:eastAsia="ru-RU"/>
        </w:rPr>
        <w:t xml:space="preserve">адреса мережі Інтернет, </w:t>
      </w:r>
    </w:p>
    <w:p w14:paraId="226EAB68" w14:textId="77777777" w:rsidR="00BB3274" w:rsidRPr="00BB3274" w:rsidRDefault="00BB3274" w:rsidP="00BB3274">
      <w:pPr>
        <w:spacing w:after="0" w:line="276" w:lineRule="auto"/>
        <w:ind w:firstLine="709"/>
        <w:contextualSpacing/>
        <w:jc w:val="both"/>
        <w:rPr>
          <w:rFonts w:cs="Times New Roman"/>
          <w:szCs w:val="28"/>
        </w:rPr>
      </w:pPr>
      <w:r w:rsidRPr="00BB3274">
        <w:rPr>
          <w:rFonts w:eastAsia="Noto Sans CJK SC" w:cs="Times New Roman"/>
          <w:szCs w:val="28"/>
          <w:lang w:val="uk-UA" w:eastAsia="ru-RU"/>
        </w:rPr>
        <w:t xml:space="preserve">обліковий запис, </w:t>
      </w:r>
    </w:p>
    <w:p w14:paraId="0AB26C62" w14:textId="77777777" w:rsidR="00BB3274" w:rsidRPr="00BB3274" w:rsidRDefault="00BB3274" w:rsidP="00BB3274">
      <w:pPr>
        <w:spacing w:after="0" w:line="276" w:lineRule="auto"/>
        <w:ind w:firstLine="709"/>
        <w:contextualSpacing/>
        <w:jc w:val="both"/>
        <w:rPr>
          <w:rFonts w:cs="Times New Roman"/>
          <w:szCs w:val="28"/>
        </w:rPr>
      </w:pPr>
      <w:r w:rsidRPr="00BB3274">
        <w:rPr>
          <w:rFonts w:eastAsia="Noto Sans CJK SC" w:cs="Times New Roman"/>
          <w:szCs w:val="28"/>
          <w:lang w:val="uk-UA" w:eastAsia="ru-RU"/>
        </w:rPr>
        <w:t xml:space="preserve">власник веб-сайту, </w:t>
      </w:r>
    </w:p>
    <w:p w14:paraId="79F49688" w14:textId="77777777" w:rsidR="00BB3274" w:rsidRPr="00BB3274" w:rsidRDefault="00BB3274" w:rsidP="00BB3274">
      <w:pPr>
        <w:spacing w:after="0" w:line="276" w:lineRule="auto"/>
        <w:ind w:firstLine="709"/>
        <w:contextualSpacing/>
        <w:jc w:val="both"/>
        <w:rPr>
          <w:rFonts w:cs="Times New Roman"/>
          <w:szCs w:val="28"/>
        </w:rPr>
      </w:pPr>
      <w:r w:rsidRPr="00BB3274">
        <w:rPr>
          <w:rFonts w:eastAsia="Noto Sans CJK SC" w:cs="Times New Roman"/>
          <w:szCs w:val="28"/>
          <w:lang w:val="uk-UA" w:eastAsia="ru-RU"/>
        </w:rPr>
        <w:t xml:space="preserve">власник веб-сторінки з урахуванням технічних та технологічних особливостей функціонування мережі Інтернет. </w:t>
      </w:r>
    </w:p>
    <w:p w14:paraId="373FE2AE" w14:textId="61286B4C" w:rsidR="00BB3274" w:rsidRPr="00BB3274" w:rsidRDefault="00BB3274" w:rsidP="00BB3274">
      <w:pPr>
        <w:spacing w:after="0" w:line="276" w:lineRule="auto"/>
        <w:ind w:firstLine="709"/>
        <w:contextualSpacing/>
        <w:jc w:val="both"/>
        <w:rPr>
          <w:rFonts w:cs="Times New Roman"/>
          <w:szCs w:val="28"/>
          <w:lang w:val="uk-UA"/>
        </w:rPr>
      </w:pPr>
      <w:r w:rsidRPr="00BB3274">
        <w:rPr>
          <w:rFonts w:eastAsia="Times New Roman" w:cs="Times New Roman"/>
          <w:szCs w:val="28"/>
          <w:lang w:val="uk-UA" w:eastAsia="ru-RU"/>
        </w:rPr>
        <w:t>Надайте перелік обґрунтованих недоліків дефініцій зазначених термінів, які ускладнюють або роблять неможливим їх застосування в практиці правого регулювання в сфері ІТ бізнесу .</w:t>
      </w:r>
    </w:p>
    <w:p w14:paraId="28E8100B" w14:textId="77777777" w:rsidR="00BB3274" w:rsidRPr="00BB3274" w:rsidRDefault="00BB3274" w:rsidP="00BB3274">
      <w:pPr>
        <w:spacing w:after="0" w:line="276" w:lineRule="auto"/>
        <w:ind w:firstLine="709"/>
        <w:contextualSpacing/>
        <w:jc w:val="both"/>
        <w:rPr>
          <w:rFonts w:cs="Times New Roman"/>
          <w:szCs w:val="28"/>
          <w:lang w:val="uk-UA"/>
        </w:rPr>
      </w:pPr>
    </w:p>
    <w:p w14:paraId="69BC3FE0" w14:textId="77777777" w:rsidR="00BB3274" w:rsidRPr="00BB3274" w:rsidRDefault="00BB3274" w:rsidP="00BB3274">
      <w:pPr>
        <w:spacing w:after="0" w:line="276" w:lineRule="auto"/>
        <w:ind w:firstLine="709"/>
        <w:contextualSpacing/>
        <w:jc w:val="both"/>
        <w:rPr>
          <w:rFonts w:cs="Times New Roman"/>
          <w:i/>
          <w:iCs/>
          <w:szCs w:val="28"/>
        </w:rPr>
      </w:pPr>
      <w:r w:rsidRPr="00BB3274">
        <w:rPr>
          <w:rFonts w:eastAsia="Times New Roman" w:cs="Times New Roman"/>
          <w:i/>
          <w:iCs/>
          <w:szCs w:val="28"/>
          <w:lang w:val="uk-UA" w:eastAsia="ru-RU"/>
        </w:rPr>
        <w:t>Завдання 9. Структурування ІТ бізнесу</w:t>
      </w:r>
    </w:p>
    <w:p w14:paraId="75EB51F5" w14:textId="77777777" w:rsidR="00BB3274" w:rsidRPr="00BB3274" w:rsidRDefault="00BB3274" w:rsidP="00BB3274">
      <w:pPr>
        <w:spacing w:after="0" w:line="276" w:lineRule="auto"/>
        <w:ind w:firstLine="709"/>
        <w:contextualSpacing/>
        <w:jc w:val="both"/>
        <w:rPr>
          <w:rFonts w:cs="Times New Roman"/>
          <w:szCs w:val="28"/>
        </w:rPr>
      </w:pPr>
    </w:p>
    <w:p w14:paraId="5FB41F2F" w14:textId="77777777" w:rsidR="00BB3274" w:rsidRPr="00BB3274" w:rsidRDefault="00BB3274" w:rsidP="00BB3274">
      <w:pPr>
        <w:spacing w:after="0" w:line="276" w:lineRule="auto"/>
        <w:ind w:firstLine="709"/>
        <w:contextualSpacing/>
        <w:jc w:val="both"/>
        <w:rPr>
          <w:rFonts w:cs="Times New Roman"/>
          <w:szCs w:val="28"/>
        </w:rPr>
      </w:pPr>
      <w:r w:rsidRPr="00BB3274">
        <w:rPr>
          <w:rFonts w:cs="Times New Roman"/>
          <w:szCs w:val="28"/>
        </w:rPr>
        <w:t xml:space="preserve">Оформіть проект структурованого ІТ бізнесу. </w:t>
      </w:r>
    </w:p>
    <w:p w14:paraId="1C1D3F98" w14:textId="77777777" w:rsidR="00BB3274" w:rsidRPr="00BB3274" w:rsidRDefault="00BB3274" w:rsidP="00BB3274">
      <w:pPr>
        <w:spacing w:after="0" w:line="276" w:lineRule="auto"/>
        <w:ind w:firstLine="709"/>
        <w:contextualSpacing/>
        <w:jc w:val="both"/>
        <w:rPr>
          <w:rFonts w:cs="Times New Roman"/>
          <w:szCs w:val="28"/>
        </w:rPr>
      </w:pPr>
      <w:r w:rsidRPr="00BB3274">
        <w:rPr>
          <w:rFonts w:cs="Times New Roman"/>
          <w:szCs w:val="28"/>
        </w:rPr>
        <w:t xml:space="preserve">У структурі відобразіть Операційну, Сервісну, Аутсорсингову та ІР компанію. </w:t>
      </w:r>
    </w:p>
    <w:p w14:paraId="291D64D0" w14:textId="77777777" w:rsidR="00BB3274" w:rsidRPr="00BB3274" w:rsidRDefault="00BB3274" w:rsidP="00BB3274">
      <w:pPr>
        <w:pStyle w:val="a8"/>
        <w:spacing w:after="0"/>
        <w:ind w:firstLine="709"/>
        <w:jc w:val="both"/>
        <w:rPr>
          <w:rFonts w:ascii="Times New Roman" w:hAnsi="Times New Roman" w:cs="Times New Roman"/>
          <w:sz w:val="28"/>
          <w:szCs w:val="28"/>
        </w:rPr>
      </w:pPr>
      <w:r w:rsidRPr="00BB3274">
        <w:rPr>
          <w:rFonts w:ascii="Times New Roman" w:hAnsi="Times New Roman" w:cs="Times New Roman"/>
          <w:sz w:val="28"/>
          <w:szCs w:val="28"/>
        </w:rPr>
        <w:t xml:space="preserve">Опишіть всі функції та ризики, які будуть виконувати ці компанії в групі (у формі проекту Статуту). </w:t>
      </w:r>
    </w:p>
    <w:p w14:paraId="67B15B0C" w14:textId="05CF651E" w:rsidR="00BB3274" w:rsidRPr="00BB3274" w:rsidRDefault="00BB3274" w:rsidP="00BB3274">
      <w:pPr>
        <w:pStyle w:val="a8"/>
        <w:spacing w:after="0"/>
        <w:ind w:firstLine="709"/>
        <w:jc w:val="both"/>
        <w:rPr>
          <w:rFonts w:ascii="Times New Roman" w:hAnsi="Times New Roman" w:cs="Times New Roman"/>
          <w:sz w:val="28"/>
          <w:szCs w:val="28"/>
        </w:rPr>
      </w:pPr>
      <w:r w:rsidRPr="00BB3274">
        <w:rPr>
          <w:rFonts w:ascii="Times New Roman" w:hAnsi="Times New Roman" w:cs="Times New Roman"/>
          <w:sz w:val="28"/>
          <w:szCs w:val="28"/>
        </w:rPr>
        <w:t xml:space="preserve">Які організаційно-правові форми обрати для реєстрації кожної компанії. Підберіть відповідні КВЕДИ. </w:t>
      </w:r>
    </w:p>
    <w:p w14:paraId="19FED33F" w14:textId="77777777" w:rsidR="00BB3274" w:rsidRPr="00BB3274" w:rsidRDefault="00BB3274" w:rsidP="00BB3274">
      <w:pPr>
        <w:pStyle w:val="a8"/>
        <w:spacing w:after="0"/>
        <w:ind w:firstLine="709"/>
        <w:jc w:val="both"/>
        <w:rPr>
          <w:rFonts w:ascii="Times New Roman" w:hAnsi="Times New Roman" w:cs="Times New Roman"/>
          <w:sz w:val="28"/>
          <w:szCs w:val="28"/>
        </w:rPr>
      </w:pPr>
      <w:r w:rsidRPr="00BB3274">
        <w:rPr>
          <w:rFonts w:ascii="Times New Roman" w:eastAsia="Times New Roman" w:hAnsi="Times New Roman" w:cs="Times New Roman"/>
          <w:sz w:val="28"/>
          <w:szCs w:val="28"/>
          <w:lang w:eastAsia="ru-RU"/>
        </w:rPr>
        <w:t>Вкажіть за допомогою яких договорів і стосовно яких об’єктів можуть між собою взаємодіяти компанії групи.</w:t>
      </w:r>
    </w:p>
    <w:p w14:paraId="5FFAE356" w14:textId="77777777" w:rsidR="00BB3274" w:rsidRPr="00BB3274" w:rsidRDefault="00BB3274" w:rsidP="00BB3274">
      <w:pPr>
        <w:pStyle w:val="a8"/>
        <w:spacing w:after="0"/>
        <w:ind w:firstLine="709"/>
        <w:jc w:val="both"/>
        <w:rPr>
          <w:rFonts w:ascii="Times New Roman" w:hAnsi="Times New Roman" w:cs="Times New Roman"/>
          <w:sz w:val="28"/>
          <w:szCs w:val="28"/>
        </w:rPr>
      </w:pPr>
    </w:p>
    <w:p w14:paraId="36F05713" w14:textId="77777777" w:rsidR="00BB3274" w:rsidRPr="00BB3274" w:rsidRDefault="00BB3274" w:rsidP="00BB3274">
      <w:pPr>
        <w:pStyle w:val="a8"/>
        <w:spacing w:after="0"/>
        <w:ind w:firstLine="709"/>
        <w:jc w:val="both"/>
        <w:rPr>
          <w:rFonts w:ascii="Times New Roman" w:hAnsi="Times New Roman" w:cs="Times New Roman"/>
          <w:i/>
          <w:iCs/>
          <w:sz w:val="28"/>
          <w:szCs w:val="28"/>
        </w:rPr>
      </w:pPr>
      <w:r w:rsidRPr="00BB3274">
        <w:rPr>
          <w:rFonts w:ascii="Times New Roman" w:eastAsia="Times New Roman" w:hAnsi="Times New Roman" w:cs="Times New Roman"/>
          <w:i/>
          <w:iCs/>
          <w:sz w:val="28"/>
          <w:szCs w:val="28"/>
          <w:lang w:eastAsia="ru-RU"/>
        </w:rPr>
        <w:t>Завдання 10. Послуги зі структурування ІТ бізнесу</w:t>
      </w:r>
    </w:p>
    <w:p w14:paraId="3D493EE8" w14:textId="77777777" w:rsidR="00BB3274" w:rsidRPr="00BB3274" w:rsidRDefault="00BB3274" w:rsidP="00BB3274">
      <w:pPr>
        <w:pStyle w:val="a8"/>
        <w:spacing w:after="0"/>
        <w:ind w:firstLine="709"/>
        <w:jc w:val="both"/>
        <w:rPr>
          <w:rFonts w:ascii="Times New Roman" w:hAnsi="Times New Roman" w:cs="Times New Roman"/>
          <w:sz w:val="28"/>
          <w:szCs w:val="28"/>
        </w:rPr>
      </w:pPr>
    </w:p>
    <w:p w14:paraId="3DFF1D4D" w14:textId="77777777" w:rsidR="00BB3274" w:rsidRPr="00BB3274" w:rsidRDefault="00BB3274" w:rsidP="00BB3274">
      <w:pPr>
        <w:pStyle w:val="a8"/>
        <w:tabs>
          <w:tab w:val="left" w:pos="851"/>
          <w:tab w:val="left" w:pos="1134"/>
        </w:tabs>
        <w:spacing w:after="0"/>
        <w:ind w:firstLine="709"/>
        <w:jc w:val="both"/>
        <w:rPr>
          <w:rFonts w:ascii="Times New Roman" w:hAnsi="Times New Roman" w:cs="Times New Roman"/>
          <w:sz w:val="28"/>
          <w:szCs w:val="28"/>
        </w:rPr>
      </w:pPr>
      <w:r w:rsidRPr="00BB3274">
        <w:rPr>
          <w:rFonts w:ascii="Times New Roman" w:eastAsia="Times New Roman" w:hAnsi="Times New Roman" w:cs="Times New Roman"/>
          <w:sz w:val="28"/>
          <w:szCs w:val="28"/>
          <w:lang w:eastAsia="ru-RU"/>
        </w:rPr>
        <w:lastRenderedPageBreak/>
        <w:t xml:space="preserve">Сформулюйте список юридичних фірм, які надають послуги з структурування ІТ бізнесу. </w:t>
      </w:r>
    </w:p>
    <w:p w14:paraId="7F13F6B3" w14:textId="77777777" w:rsidR="00BB3274" w:rsidRPr="00BB3274" w:rsidRDefault="00BB3274" w:rsidP="00BB3274">
      <w:pPr>
        <w:pStyle w:val="a8"/>
        <w:tabs>
          <w:tab w:val="left" w:pos="851"/>
          <w:tab w:val="left" w:pos="1134"/>
        </w:tabs>
        <w:spacing w:after="0"/>
        <w:ind w:firstLine="709"/>
        <w:jc w:val="both"/>
        <w:rPr>
          <w:rFonts w:ascii="Times New Roman" w:hAnsi="Times New Roman" w:cs="Times New Roman"/>
          <w:sz w:val="28"/>
          <w:szCs w:val="28"/>
        </w:rPr>
      </w:pPr>
      <w:r w:rsidRPr="00BB3274">
        <w:rPr>
          <w:rFonts w:ascii="Times New Roman" w:eastAsia="Times New Roman" w:hAnsi="Times New Roman" w:cs="Times New Roman"/>
          <w:sz w:val="28"/>
          <w:szCs w:val="28"/>
          <w:lang w:eastAsia="ru-RU"/>
        </w:rPr>
        <w:t>Наскільки об’ємним є опис характеру, мети, завдання, необхідності процедур щодо структурування бізнесу.</w:t>
      </w:r>
    </w:p>
    <w:p w14:paraId="3BEC282A" w14:textId="5844E0C2" w:rsidR="00BB3274" w:rsidRPr="00BB3274" w:rsidRDefault="00BB3274" w:rsidP="00BB3274">
      <w:pPr>
        <w:pStyle w:val="a8"/>
        <w:tabs>
          <w:tab w:val="left" w:pos="851"/>
          <w:tab w:val="left" w:pos="1134"/>
        </w:tabs>
        <w:spacing w:after="0"/>
        <w:ind w:firstLine="709"/>
        <w:jc w:val="both"/>
        <w:rPr>
          <w:rFonts w:ascii="Times New Roman" w:hAnsi="Times New Roman" w:cs="Times New Roman"/>
          <w:sz w:val="28"/>
          <w:szCs w:val="28"/>
        </w:rPr>
      </w:pPr>
      <w:r w:rsidRPr="00BB3274">
        <w:rPr>
          <w:rFonts w:ascii="Times New Roman" w:eastAsia="Times New Roman" w:hAnsi="Times New Roman" w:cs="Times New Roman"/>
          <w:sz w:val="28"/>
          <w:szCs w:val="28"/>
          <w:lang w:eastAsia="ru-RU"/>
        </w:rPr>
        <w:t>На підставі аналізу юридичних компаній сформулюйте пропозицію для надання аналогічних послуг (як можливий розділ власного резюме, портфоліо, чи опис послуг для сайту вашої юридичної компанії)</w:t>
      </w:r>
      <w:r>
        <w:rPr>
          <w:rFonts w:ascii="Times New Roman" w:eastAsia="Times New Roman" w:hAnsi="Times New Roman" w:cs="Times New Roman"/>
          <w:sz w:val="28"/>
          <w:szCs w:val="28"/>
          <w:lang w:eastAsia="ru-RU"/>
        </w:rPr>
        <w:t>.</w:t>
      </w:r>
    </w:p>
    <w:p w14:paraId="0562762C" w14:textId="77777777" w:rsidR="00BB3274" w:rsidRPr="00BB3274" w:rsidRDefault="00BB3274" w:rsidP="00BB3274">
      <w:pPr>
        <w:pStyle w:val="a8"/>
        <w:tabs>
          <w:tab w:val="left" w:pos="851"/>
          <w:tab w:val="left" w:pos="1134"/>
        </w:tabs>
        <w:spacing w:after="0"/>
        <w:jc w:val="both"/>
        <w:rPr>
          <w:rFonts w:ascii="Times New Roman" w:eastAsia="Times New Roman" w:hAnsi="Times New Roman" w:cs="Times New Roman"/>
          <w:sz w:val="28"/>
          <w:szCs w:val="28"/>
          <w:lang w:eastAsia="ru-RU"/>
        </w:rPr>
      </w:pPr>
    </w:p>
    <w:p w14:paraId="3680D0C4" w14:textId="77777777" w:rsidR="00BB3274" w:rsidRPr="00BB3274" w:rsidRDefault="00BB3274" w:rsidP="00BB3274">
      <w:pPr>
        <w:pStyle w:val="a8"/>
        <w:tabs>
          <w:tab w:val="left" w:pos="851"/>
          <w:tab w:val="left" w:pos="1134"/>
        </w:tabs>
        <w:spacing w:after="0"/>
        <w:ind w:firstLine="709"/>
        <w:jc w:val="both"/>
        <w:rPr>
          <w:rFonts w:ascii="Times New Roman" w:eastAsia="Times New Roman" w:hAnsi="Times New Roman" w:cs="Times New Roman"/>
          <w:i/>
          <w:iCs/>
          <w:sz w:val="28"/>
          <w:szCs w:val="28"/>
          <w:lang w:eastAsia="ru-RU"/>
        </w:rPr>
      </w:pPr>
      <w:r w:rsidRPr="00BB3274">
        <w:rPr>
          <w:rFonts w:ascii="Times New Roman" w:eastAsia="Times New Roman" w:hAnsi="Times New Roman" w:cs="Times New Roman"/>
          <w:i/>
          <w:iCs/>
          <w:sz w:val="28"/>
          <w:szCs w:val="28"/>
          <w:lang w:eastAsia="ru-RU"/>
        </w:rPr>
        <w:t>Завдання 11. Податкові аспекти ІТ бізнесу</w:t>
      </w:r>
    </w:p>
    <w:p w14:paraId="50105961" w14:textId="77777777" w:rsidR="00BB3274" w:rsidRPr="00BB3274" w:rsidRDefault="00BB3274" w:rsidP="00BB3274">
      <w:pPr>
        <w:pStyle w:val="a8"/>
        <w:tabs>
          <w:tab w:val="left" w:pos="851"/>
          <w:tab w:val="left" w:pos="1134"/>
        </w:tabs>
        <w:spacing w:after="0"/>
        <w:ind w:firstLine="709"/>
        <w:jc w:val="both"/>
        <w:rPr>
          <w:rFonts w:ascii="Times New Roman" w:eastAsia="Times New Roman" w:hAnsi="Times New Roman" w:cs="Times New Roman"/>
          <w:i/>
          <w:iCs/>
          <w:sz w:val="28"/>
          <w:szCs w:val="28"/>
          <w:lang w:eastAsia="ru-RU"/>
        </w:rPr>
      </w:pPr>
    </w:p>
    <w:p w14:paraId="6DBFBF77" w14:textId="06D5B869" w:rsidR="00BB3274" w:rsidRPr="00BB3274" w:rsidRDefault="00BB3274" w:rsidP="00BB3274">
      <w:pPr>
        <w:pStyle w:val="a8"/>
        <w:tabs>
          <w:tab w:val="left" w:pos="851"/>
          <w:tab w:val="left" w:pos="1134"/>
        </w:tabs>
        <w:spacing w:after="0"/>
        <w:ind w:firstLine="709"/>
        <w:jc w:val="both"/>
        <w:rPr>
          <w:rFonts w:ascii="Times New Roman" w:hAnsi="Times New Roman" w:cs="Times New Roman"/>
          <w:i/>
          <w:iCs/>
          <w:sz w:val="28"/>
          <w:szCs w:val="28"/>
        </w:rPr>
      </w:pPr>
      <w:r w:rsidRPr="00BB3274">
        <w:rPr>
          <w:rFonts w:ascii="Times New Roman" w:hAnsi="Times New Roman" w:cs="Times New Roman"/>
          <w:sz w:val="28"/>
          <w:szCs w:val="28"/>
        </w:rPr>
        <w:t>Опрацюйте законопроект №</w:t>
      </w:r>
      <w:r w:rsidRPr="00BB3274">
        <w:rPr>
          <w:rFonts w:ascii="Times New Roman" w:eastAsia="Liberation Serif" w:hAnsi="Times New Roman" w:cs="Times New Roman"/>
          <w:sz w:val="28"/>
          <w:szCs w:val="28"/>
        </w:rPr>
        <w:t xml:space="preserve"> </w:t>
      </w:r>
      <w:r w:rsidRPr="00BB3274">
        <w:rPr>
          <w:rFonts w:ascii="Times New Roman" w:hAnsi="Times New Roman" w:cs="Times New Roman"/>
          <w:sz w:val="28"/>
          <w:szCs w:val="28"/>
        </w:rPr>
        <w:t>3979 «Про заходи щодо стимулювання розвитку ІТ-індустрії в Україні».</w:t>
      </w:r>
    </w:p>
    <w:p w14:paraId="70211A89" w14:textId="77777777"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1. текст пояснювальної записки;</w:t>
      </w:r>
    </w:p>
    <w:p w14:paraId="4103DF99" w14:textId="77777777"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2. текст Проекту Закону;</w:t>
      </w:r>
    </w:p>
    <w:p w14:paraId="4CA5C4BA" w14:textId="0AE5AA7F"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3. висновки Головного науково-експертного управління (за наявності висновки комітетів та висновки Головного юридичного управління)</w:t>
      </w:r>
      <w:r>
        <w:rPr>
          <w:rFonts w:ascii="Times New Roman" w:hAnsi="Times New Roman" w:cs="Times New Roman"/>
          <w:sz w:val="28"/>
        </w:rPr>
        <w:t>.</w:t>
      </w:r>
    </w:p>
    <w:p w14:paraId="0E78ECBD" w14:textId="27CA70BA"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Сформулюйте зауваження і пропозиції до тексту законопроекту</w:t>
      </w:r>
      <w:r>
        <w:rPr>
          <w:rFonts w:ascii="Times New Roman" w:hAnsi="Times New Roman" w:cs="Times New Roman"/>
          <w:sz w:val="28"/>
        </w:rPr>
        <w:t>.</w:t>
      </w:r>
    </w:p>
    <w:p w14:paraId="501EC7FB" w14:textId="5B3E5368"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Сформулюйте правові наслідки у випадку прийняття законопроекту у поданому вигляді</w:t>
      </w:r>
      <w:r>
        <w:rPr>
          <w:rFonts w:ascii="Times New Roman" w:hAnsi="Times New Roman" w:cs="Times New Roman"/>
          <w:sz w:val="28"/>
        </w:rPr>
        <w:t>.</w:t>
      </w:r>
    </w:p>
    <w:p w14:paraId="13E014D4" w14:textId="77777777" w:rsidR="00BB3274" w:rsidRPr="00BB3274" w:rsidRDefault="00BB3274" w:rsidP="00BB3274">
      <w:pPr>
        <w:pStyle w:val="aa"/>
        <w:spacing w:line="276" w:lineRule="auto"/>
        <w:ind w:firstLine="709"/>
        <w:rPr>
          <w:rFonts w:ascii="Times New Roman" w:hAnsi="Times New Roman" w:cs="Times New Roman"/>
          <w:sz w:val="28"/>
        </w:rPr>
      </w:pPr>
    </w:p>
    <w:p w14:paraId="168BCE1A" w14:textId="77777777" w:rsidR="00BB3274" w:rsidRPr="00BB3274" w:rsidRDefault="00BB3274" w:rsidP="00BB3274">
      <w:pPr>
        <w:pStyle w:val="a8"/>
        <w:spacing w:after="0"/>
        <w:ind w:firstLine="709"/>
        <w:jc w:val="both"/>
        <w:rPr>
          <w:rFonts w:ascii="Times New Roman" w:hAnsi="Times New Roman" w:cs="Times New Roman"/>
          <w:i/>
          <w:iCs/>
          <w:sz w:val="28"/>
          <w:szCs w:val="28"/>
        </w:rPr>
      </w:pPr>
      <w:r w:rsidRPr="00BB3274">
        <w:rPr>
          <w:rFonts w:ascii="Times New Roman" w:hAnsi="Times New Roman" w:cs="Times New Roman"/>
          <w:i/>
          <w:iCs/>
          <w:sz w:val="28"/>
          <w:szCs w:val="28"/>
        </w:rPr>
        <w:t xml:space="preserve">Завдання 12.  </w:t>
      </w:r>
      <w:r w:rsidRPr="00BB3274">
        <w:rPr>
          <w:rFonts w:ascii="Times New Roman" w:eastAsia="Times New Roman" w:hAnsi="Times New Roman" w:cs="Times New Roman"/>
          <w:i/>
          <w:iCs/>
          <w:sz w:val="28"/>
          <w:szCs w:val="28"/>
          <w:lang w:eastAsia="ru-RU"/>
        </w:rPr>
        <w:t>Податкові аспекти ІТ бізнесу</w:t>
      </w:r>
    </w:p>
    <w:p w14:paraId="0659C61D" w14:textId="77777777" w:rsidR="00BB3274" w:rsidRPr="00BB3274" w:rsidRDefault="00BB3274" w:rsidP="00BB3274">
      <w:pPr>
        <w:pStyle w:val="a8"/>
        <w:spacing w:after="0"/>
        <w:ind w:firstLine="709"/>
        <w:jc w:val="both"/>
        <w:rPr>
          <w:rFonts w:ascii="Times New Roman" w:hAnsi="Times New Roman" w:cs="Times New Roman"/>
          <w:sz w:val="28"/>
          <w:szCs w:val="28"/>
        </w:rPr>
      </w:pPr>
    </w:p>
    <w:p w14:paraId="3D11F9B6" w14:textId="77777777" w:rsidR="00BB3274" w:rsidRPr="00BB3274" w:rsidRDefault="00BB3274" w:rsidP="00BB3274">
      <w:pPr>
        <w:pStyle w:val="a8"/>
        <w:spacing w:after="0"/>
        <w:ind w:firstLine="709"/>
        <w:jc w:val="both"/>
        <w:rPr>
          <w:rFonts w:ascii="Times New Roman" w:hAnsi="Times New Roman" w:cs="Times New Roman"/>
          <w:sz w:val="28"/>
          <w:szCs w:val="28"/>
        </w:rPr>
      </w:pPr>
      <w:r w:rsidRPr="00BB3274">
        <w:rPr>
          <w:rFonts w:ascii="Times New Roman" w:hAnsi="Times New Roman" w:cs="Times New Roman"/>
          <w:sz w:val="28"/>
          <w:szCs w:val="28"/>
        </w:rPr>
        <w:t>Опрацюйте законопроект №</w:t>
      </w:r>
      <w:r w:rsidRPr="00BB3274">
        <w:rPr>
          <w:rFonts w:ascii="Times New Roman" w:eastAsia="Liberation Serif" w:hAnsi="Times New Roman" w:cs="Times New Roman"/>
          <w:sz w:val="28"/>
          <w:szCs w:val="28"/>
        </w:rPr>
        <w:t xml:space="preserve"> </w:t>
      </w:r>
      <w:r w:rsidRPr="00BB3274">
        <w:rPr>
          <w:rFonts w:ascii="Times New Roman" w:hAnsi="Times New Roman" w:cs="Times New Roman"/>
          <w:sz w:val="28"/>
          <w:szCs w:val="28"/>
        </w:rPr>
        <w:t>3933 «Про внесення змін до Податкового кодексу України щодо особливостей оподаткування суб'єктів індустрії інформаційних технологій”</w:t>
      </w:r>
    </w:p>
    <w:p w14:paraId="75A59747" w14:textId="77777777"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1. текст пояснювальної записки;</w:t>
      </w:r>
    </w:p>
    <w:p w14:paraId="6CA968AA" w14:textId="77777777"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2. текст Проекту Закону;</w:t>
      </w:r>
    </w:p>
    <w:p w14:paraId="3A2134EC" w14:textId="414BA1E2"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3. висновки Головного науково-експертного управління (за наявності висновки комітетів та висновки Головного юридичного управління)</w:t>
      </w:r>
      <w:r>
        <w:rPr>
          <w:rFonts w:ascii="Times New Roman" w:hAnsi="Times New Roman" w:cs="Times New Roman"/>
          <w:sz w:val="28"/>
        </w:rPr>
        <w:t>.</w:t>
      </w:r>
    </w:p>
    <w:p w14:paraId="26F8229E" w14:textId="0D8E2968"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hAnsi="Times New Roman" w:cs="Times New Roman"/>
          <w:sz w:val="28"/>
        </w:rPr>
        <w:t>Сформулюйте зауваження і пропозиції до тексту законопроекту</w:t>
      </w:r>
      <w:r>
        <w:rPr>
          <w:rFonts w:ascii="Times New Roman" w:hAnsi="Times New Roman" w:cs="Times New Roman"/>
          <w:sz w:val="28"/>
        </w:rPr>
        <w:t>.</w:t>
      </w:r>
    </w:p>
    <w:p w14:paraId="1854DBEC" w14:textId="1334DEA7" w:rsidR="00BB3274" w:rsidRPr="00BB3274" w:rsidRDefault="00BB3274" w:rsidP="00BB3274">
      <w:pPr>
        <w:pStyle w:val="aa"/>
        <w:spacing w:line="276" w:lineRule="auto"/>
        <w:ind w:firstLine="709"/>
        <w:rPr>
          <w:rFonts w:ascii="Times New Roman" w:hAnsi="Times New Roman" w:cs="Times New Roman"/>
          <w:sz w:val="28"/>
        </w:rPr>
      </w:pPr>
      <w:r w:rsidRPr="00BB3274">
        <w:rPr>
          <w:rFonts w:ascii="Times New Roman" w:eastAsia="Times New Roman" w:hAnsi="Times New Roman" w:cs="Times New Roman"/>
          <w:sz w:val="28"/>
          <w:lang w:eastAsia="ru-RU"/>
        </w:rPr>
        <w:t>Сформулюйте правові наслідки у випадку прийняття законопроекту у поданому вигляді</w:t>
      </w:r>
      <w:r>
        <w:rPr>
          <w:rFonts w:ascii="Times New Roman" w:eastAsia="Times New Roman" w:hAnsi="Times New Roman" w:cs="Times New Roman"/>
          <w:sz w:val="28"/>
          <w:lang w:eastAsia="ru-RU"/>
        </w:rPr>
        <w:t>.</w:t>
      </w:r>
    </w:p>
    <w:p w14:paraId="42BF1088" w14:textId="77777777" w:rsidR="00BB3274" w:rsidRPr="00BB3274" w:rsidRDefault="00BB3274" w:rsidP="00BB3274">
      <w:pPr>
        <w:pStyle w:val="aa"/>
        <w:spacing w:line="276" w:lineRule="auto"/>
        <w:ind w:firstLine="709"/>
        <w:rPr>
          <w:rFonts w:ascii="Times New Roman" w:hAnsi="Times New Roman" w:cs="Times New Roman"/>
          <w:sz w:val="28"/>
        </w:rPr>
      </w:pPr>
    </w:p>
    <w:p w14:paraId="36EA0B65" w14:textId="035F0BE2" w:rsidR="00BB3274" w:rsidRPr="00BB3274" w:rsidRDefault="00BB3274" w:rsidP="00BB3274">
      <w:pPr>
        <w:pStyle w:val="aa"/>
        <w:spacing w:line="276" w:lineRule="auto"/>
        <w:ind w:firstLine="709"/>
        <w:rPr>
          <w:rFonts w:ascii="Times New Roman" w:hAnsi="Times New Roman" w:cs="Times New Roman"/>
          <w:i/>
          <w:iCs/>
          <w:sz w:val="28"/>
        </w:rPr>
      </w:pPr>
      <w:r w:rsidRPr="00BB3274">
        <w:rPr>
          <w:rFonts w:ascii="Times New Roman" w:eastAsia="Times New Roman" w:hAnsi="Times New Roman" w:cs="Times New Roman"/>
          <w:i/>
          <w:iCs/>
          <w:sz w:val="28"/>
          <w:lang w:eastAsia="ru-RU"/>
        </w:rPr>
        <w:t>Завдання 13. Аналіз судової практики</w:t>
      </w:r>
    </w:p>
    <w:p w14:paraId="4BC4014D" w14:textId="77777777" w:rsidR="00BB3274" w:rsidRPr="00BB3274" w:rsidRDefault="00BB3274" w:rsidP="00BB3274">
      <w:pPr>
        <w:pStyle w:val="aa"/>
        <w:spacing w:line="276" w:lineRule="auto"/>
        <w:ind w:firstLine="709"/>
        <w:rPr>
          <w:rFonts w:ascii="Times New Roman" w:hAnsi="Times New Roman" w:cs="Times New Roman"/>
          <w:sz w:val="28"/>
        </w:rPr>
      </w:pPr>
    </w:p>
    <w:p w14:paraId="3972B81F" w14:textId="77777777" w:rsidR="00BB3274" w:rsidRPr="00BB3274" w:rsidRDefault="00BB3274" w:rsidP="00BB3274">
      <w:pPr>
        <w:spacing w:line="276" w:lineRule="auto"/>
        <w:ind w:firstLine="709"/>
        <w:jc w:val="both"/>
        <w:rPr>
          <w:rFonts w:cs="Times New Roman"/>
          <w:szCs w:val="28"/>
        </w:rPr>
      </w:pPr>
      <w:r w:rsidRPr="00BB3274">
        <w:rPr>
          <w:rFonts w:cs="Times New Roman"/>
          <w:szCs w:val="28"/>
        </w:rPr>
        <w:t>Проаналізуйте обставини справи:</w:t>
      </w:r>
    </w:p>
    <w:p w14:paraId="010E4C3E" w14:textId="77777777" w:rsidR="00BB3274" w:rsidRPr="00BB3274" w:rsidRDefault="00BB3274" w:rsidP="00BB3274">
      <w:pPr>
        <w:spacing w:line="276" w:lineRule="auto"/>
        <w:ind w:firstLine="709"/>
        <w:jc w:val="both"/>
        <w:rPr>
          <w:rFonts w:cs="Times New Roman"/>
          <w:szCs w:val="28"/>
        </w:rPr>
      </w:pPr>
      <w:r w:rsidRPr="00BB3274">
        <w:rPr>
          <w:rFonts w:cs="Times New Roman"/>
          <w:szCs w:val="28"/>
        </w:rPr>
        <w:t>№</w:t>
      </w:r>
      <w:r w:rsidRPr="00BB3274">
        <w:rPr>
          <w:rFonts w:eastAsia="Liberation Serif" w:cs="Times New Roman"/>
          <w:szCs w:val="28"/>
        </w:rPr>
        <w:t xml:space="preserve"> </w:t>
      </w:r>
      <w:r w:rsidRPr="00BB3274">
        <w:rPr>
          <w:rFonts w:cs="Times New Roman"/>
          <w:szCs w:val="28"/>
        </w:rPr>
        <w:t>914/2231/18.</w:t>
      </w:r>
    </w:p>
    <w:p w14:paraId="1C8F84DF" w14:textId="77777777" w:rsidR="00BB3274" w:rsidRPr="00BB3274" w:rsidRDefault="00BB3274" w:rsidP="00BB3274">
      <w:pPr>
        <w:spacing w:line="276" w:lineRule="auto"/>
        <w:ind w:firstLine="709"/>
        <w:jc w:val="both"/>
        <w:rPr>
          <w:rFonts w:cs="Times New Roman"/>
          <w:szCs w:val="28"/>
        </w:rPr>
      </w:pPr>
      <w:r w:rsidRPr="00BB3274">
        <w:rPr>
          <w:rFonts w:cs="Times New Roman"/>
          <w:szCs w:val="28"/>
        </w:rPr>
        <w:t>№</w:t>
      </w:r>
      <w:r w:rsidRPr="00BB3274">
        <w:rPr>
          <w:rFonts w:eastAsia="Liberation Serif" w:cs="Times New Roman"/>
          <w:szCs w:val="28"/>
        </w:rPr>
        <w:t xml:space="preserve"> </w:t>
      </w:r>
      <w:r w:rsidRPr="00BB3274">
        <w:rPr>
          <w:rFonts w:cs="Times New Roman"/>
          <w:szCs w:val="28"/>
        </w:rPr>
        <w:t xml:space="preserve">191/215/14-ц. </w:t>
      </w:r>
    </w:p>
    <w:p w14:paraId="48E92825" w14:textId="77777777" w:rsidR="00BB3274" w:rsidRPr="00BB3274" w:rsidRDefault="00BB3274" w:rsidP="00BB3274">
      <w:pPr>
        <w:spacing w:line="276" w:lineRule="auto"/>
        <w:ind w:firstLine="709"/>
        <w:jc w:val="both"/>
        <w:rPr>
          <w:rFonts w:cs="Times New Roman"/>
          <w:szCs w:val="28"/>
        </w:rPr>
      </w:pPr>
      <w:r w:rsidRPr="00BB3274">
        <w:rPr>
          <w:rFonts w:cs="Times New Roman"/>
          <w:szCs w:val="28"/>
        </w:rPr>
        <w:lastRenderedPageBreak/>
        <w:t>№</w:t>
      </w:r>
      <w:r w:rsidRPr="00BB3274">
        <w:rPr>
          <w:rFonts w:eastAsia="Liberation Serif" w:cs="Times New Roman"/>
          <w:szCs w:val="28"/>
        </w:rPr>
        <w:t xml:space="preserve"> </w:t>
      </w:r>
      <w:r w:rsidRPr="00BB3274">
        <w:rPr>
          <w:rFonts w:cs="Times New Roman"/>
          <w:szCs w:val="28"/>
        </w:rPr>
        <w:t>757/17647/19-ц.</w:t>
      </w:r>
    </w:p>
    <w:p w14:paraId="33B5DD36" w14:textId="77777777" w:rsidR="00BB3274" w:rsidRPr="00BB3274" w:rsidRDefault="00BB3274" w:rsidP="00BB3274">
      <w:pPr>
        <w:spacing w:after="0" w:line="276" w:lineRule="auto"/>
        <w:ind w:firstLine="709"/>
        <w:jc w:val="both"/>
        <w:rPr>
          <w:rFonts w:cs="Times New Roman"/>
          <w:szCs w:val="28"/>
        </w:rPr>
      </w:pPr>
      <w:r w:rsidRPr="00BB3274">
        <w:rPr>
          <w:rFonts w:eastAsia="Times New Roman" w:cs="Times New Roman"/>
          <w:szCs w:val="28"/>
          <w:lang w:val="uk-UA" w:eastAsia="ru-RU"/>
        </w:rPr>
        <w:t>№</w:t>
      </w:r>
      <w:r w:rsidRPr="00BB3274">
        <w:rPr>
          <w:rFonts w:eastAsia="Liberation Serif" w:cs="Times New Roman"/>
          <w:szCs w:val="28"/>
          <w:lang w:val="uk-UA" w:eastAsia="ru-RU"/>
        </w:rPr>
        <w:t xml:space="preserve"> </w:t>
      </w:r>
      <w:r w:rsidRPr="00BB3274">
        <w:rPr>
          <w:rFonts w:eastAsia="Times New Roman" w:cs="Times New Roman"/>
          <w:szCs w:val="28"/>
          <w:lang w:val="uk-UA" w:eastAsia="ru-RU"/>
        </w:rPr>
        <w:t>910/12293/16.</w:t>
      </w:r>
    </w:p>
    <w:p w14:paraId="62F4209B" w14:textId="77777777" w:rsidR="00BB3274" w:rsidRPr="00BB3274" w:rsidRDefault="00BB3274" w:rsidP="00BB3274">
      <w:pPr>
        <w:pStyle w:val="aa"/>
        <w:spacing w:line="276" w:lineRule="auto"/>
        <w:ind w:firstLine="709"/>
        <w:rPr>
          <w:rFonts w:ascii="Times New Roman" w:hAnsi="Times New Roman" w:cs="Times New Roman"/>
          <w:sz w:val="28"/>
        </w:rPr>
      </w:pPr>
    </w:p>
    <w:p w14:paraId="4A93B8CB" w14:textId="77777777" w:rsidR="00BB3274" w:rsidRPr="00BB3274" w:rsidRDefault="00BB3274" w:rsidP="00BB3274">
      <w:pPr>
        <w:numPr>
          <w:ilvl w:val="0"/>
          <w:numId w:val="7"/>
        </w:numPr>
        <w:suppressAutoHyphens/>
        <w:spacing w:after="0" w:line="276" w:lineRule="auto"/>
        <w:ind w:left="0" w:firstLine="709"/>
        <w:jc w:val="both"/>
        <w:rPr>
          <w:rFonts w:cs="Times New Roman"/>
          <w:szCs w:val="28"/>
          <w:lang w:val="uk-UA"/>
        </w:rPr>
      </w:pPr>
      <w:r w:rsidRPr="00BB3274">
        <w:rPr>
          <w:rFonts w:cs="Times New Roman"/>
          <w:szCs w:val="28"/>
          <w:lang w:val="uk-UA"/>
        </w:rPr>
        <w:t>Які аргументи позивача і відповідача наведено в першій-апеляційній-касаційній інстанціях (за наявності).</w:t>
      </w:r>
    </w:p>
    <w:p w14:paraId="20251F76" w14:textId="77777777" w:rsidR="00BB3274" w:rsidRPr="00BB3274" w:rsidRDefault="00BB3274" w:rsidP="00BB3274">
      <w:pPr>
        <w:numPr>
          <w:ilvl w:val="0"/>
          <w:numId w:val="7"/>
        </w:numPr>
        <w:suppressAutoHyphens/>
        <w:spacing w:after="0" w:line="276" w:lineRule="auto"/>
        <w:ind w:left="0" w:firstLine="709"/>
        <w:jc w:val="both"/>
        <w:rPr>
          <w:rFonts w:cs="Times New Roman"/>
          <w:szCs w:val="28"/>
        </w:rPr>
      </w:pPr>
      <w:r w:rsidRPr="00BB3274">
        <w:rPr>
          <w:rFonts w:cs="Times New Roman"/>
          <w:szCs w:val="28"/>
        </w:rPr>
        <w:t>Якими доказами вони підтверджуються?</w:t>
      </w:r>
    </w:p>
    <w:p w14:paraId="4B34B1EE" w14:textId="77777777" w:rsidR="00BB3274" w:rsidRPr="00BB3274" w:rsidRDefault="00BB3274" w:rsidP="00BB3274">
      <w:pPr>
        <w:numPr>
          <w:ilvl w:val="0"/>
          <w:numId w:val="7"/>
        </w:numPr>
        <w:suppressAutoHyphens/>
        <w:spacing w:after="0" w:line="276" w:lineRule="auto"/>
        <w:ind w:left="0" w:firstLine="709"/>
        <w:jc w:val="both"/>
        <w:rPr>
          <w:rFonts w:cs="Times New Roman"/>
          <w:szCs w:val="28"/>
        </w:rPr>
      </w:pPr>
      <w:r w:rsidRPr="00BB3274">
        <w:rPr>
          <w:rFonts w:eastAsia="Times New Roman" w:cs="Times New Roman"/>
          <w:szCs w:val="28"/>
          <w:lang w:val="uk-UA" w:eastAsia="ru-RU"/>
        </w:rPr>
        <w:t>До яких висновків прийшов суд, надаючи правову оцінку аргументам сторін? На які норми матеріального та процесуального права посилається суд?</w:t>
      </w:r>
    </w:p>
    <w:p w14:paraId="3F9ADCEA" w14:textId="77777777" w:rsidR="00BB3274" w:rsidRPr="00BB3274" w:rsidRDefault="00BB3274" w:rsidP="00BB3274">
      <w:pPr>
        <w:spacing w:after="0" w:line="276" w:lineRule="auto"/>
        <w:ind w:firstLine="709"/>
        <w:jc w:val="both"/>
        <w:rPr>
          <w:rFonts w:cs="Times New Roman"/>
          <w:szCs w:val="28"/>
        </w:rPr>
      </w:pPr>
    </w:p>
    <w:p w14:paraId="3319D49A" w14:textId="70578A95" w:rsidR="00BB3274" w:rsidRPr="00BB3274" w:rsidRDefault="00BB3274" w:rsidP="00BB3274">
      <w:pPr>
        <w:spacing w:after="0" w:line="276" w:lineRule="auto"/>
        <w:ind w:firstLine="709"/>
        <w:jc w:val="both"/>
        <w:rPr>
          <w:rFonts w:cs="Times New Roman"/>
          <w:i/>
          <w:iCs/>
          <w:szCs w:val="28"/>
        </w:rPr>
      </w:pPr>
      <w:r w:rsidRPr="00BB3274">
        <w:rPr>
          <w:rFonts w:eastAsia="Times New Roman" w:cs="Times New Roman"/>
          <w:i/>
          <w:iCs/>
          <w:szCs w:val="28"/>
          <w:lang w:val="uk-UA" w:eastAsia="ru-RU"/>
        </w:rPr>
        <w:t>Завдання 14.  Аналіз судової практики</w:t>
      </w:r>
    </w:p>
    <w:p w14:paraId="2C07E989" w14:textId="77777777" w:rsidR="00BB3274" w:rsidRDefault="00BB3274" w:rsidP="00BB3274">
      <w:pPr>
        <w:spacing w:after="0" w:line="276" w:lineRule="auto"/>
        <w:ind w:firstLine="709"/>
        <w:jc w:val="both"/>
        <w:rPr>
          <w:rFonts w:cs="Times New Roman"/>
          <w:szCs w:val="28"/>
          <w:lang w:val="uk-UA"/>
        </w:rPr>
      </w:pPr>
    </w:p>
    <w:p w14:paraId="281F604A" w14:textId="77777777" w:rsidR="00BB3274" w:rsidRPr="00BB3274" w:rsidRDefault="00BB3274" w:rsidP="00BB3274">
      <w:pPr>
        <w:spacing w:line="276" w:lineRule="auto"/>
        <w:ind w:firstLine="709"/>
        <w:jc w:val="both"/>
        <w:rPr>
          <w:rFonts w:cs="Times New Roman"/>
          <w:szCs w:val="28"/>
        </w:rPr>
      </w:pPr>
      <w:r w:rsidRPr="00BB3274">
        <w:rPr>
          <w:rFonts w:cs="Times New Roman"/>
          <w:szCs w:val="28"/>
        </w:rPr>
        <w:t>Проаналізуйте обставини справи:</w:t>
      </w:r>
    </w:p>
    <w:p w14:paraId="25630989" w14:textId="77777777" w:rsidR="00BB3274" w:rsidRPr="00BB3274" w:rsidRDefault="00BB3274" w:rsidP="00BB3274">
      <w:pPr>
        <w:spacing w:line="276" w:lineRule="auto"/>
        <w:ind w:firstLine="709"/>
        <w:jc w:val="both"/>
        <w:rPr>
          <w:rFonts w:cs="Times New Roman"/>
          <w:szCs w:val="28"/>
        </w:rPr>
      </w:pPr>
      <w:r w:rsidRPr="00BB3274">
        <w:rPr>
          <w:rFonts w:cs="Times New Roman"/>
          <w:szCs w:val="28"/>
        </w:rPr>
        <w:t>№</w:t>
      </w:r>
      <w:r w:rsidRPr="00BB3274">
        <w:rPr>
          <w:rFonts w:eastAsia="Liberation Serif" w:cs="Times New Roman"/>
          <w:szCs w:val="28"/>
        </w:rPr>
        <w:t xml:space="preserve"> </w:t>
      </w:r>
      <w:r w:rsidRPr="00BB3274">
        <w:rPr>
          <w:rFonts w:cs="Times New Roman"/>
          <w:szCs w:val="28"/>
        </w:rPr>
        <w:t>922/4099/17.</w:t>
      </w:r>
    </w:p>
    <w:p w14:paraId="63718FC1" w14:textId="77777777" w:rsidR="00BB3274" w:rsidRPr="00BB3274" w:rsidRDefault="00BB3274" w:rsidP="00BB3274">
      <w:pPr>
        <w:spacing w:line="276" w:lineRule="auto"/>
        <w:ind w:firstLine="709"/>
        <w:jc w:val="both"/>
        <w:rPr>
          <w:rFonts w:cs="Times New Roman"/>
          <w:szCs w:val="28"/>
        </w:rPr>
      </w:pPr>
      <w:r w:rsidRPr="00BB3274">
        <w:rPr>
          <w:rFonts w:cs="Times New Roman"/>
          <w:szCs w:val="28"/>
        </w:rPr>
        <w:t>№</w:t>
      </w:r>
      <w:r w:rsidRPr="00BB3274">
        <w:rPr>
          <w:rFonts w:eastAsia="Liberation Serif" w:cs="Times New Roman"/>
          <w:szCs w:val="28"/>
        </w:rPr>
        <w:t xml:space="preserve"> </w:t>
      </w:r>
      <w:r w:rsidRPr="00BB3274">
        <w:rPr>
          <w:rFonts w:cs="Times New Roman"/>
          <w:szCs w:val="28"/>
        </w:rPr>
        <w:t xml:space="preserve">910/14371/18. </w:t>
      </w:r>
    </w:p>
    <w:p w14:paraId="16A4D34B" w14:textId="77777777" w:rsidR="00BB3274" w:rsidRPr="00BB3274" w:rsidRDefault="00BB3274" w:rsidP="00BB3274">
      <w:pPr>
        <w:spacing w:line="276" w:lineRule="auto"/>
        <w:ind w:firstLine="709"/>
        <w:jc w:val="both"/>
        <w:rPr>
          <w:rFonts w:cs="Times New Roman"/>
          <w:szCs w:val="28"/>
        </w:rPr>
      </w:pPr>
      <w:r w:rsidRPr="00BB3274">
        <w:rPr>
          <w:rFonts w:cs="Times New Roman"/>
          <w:szCs w:val="28"/>
        </w:rPr>
        <w:t>№</w:t>
      </w:r>
      <w:r w:rsidRPr="00BB3274">
        <w:rPr>
          <w:rFonts w:eastAsia="Liberation Serif" w:cs="Times New Roman"/>
          <w:szCs w:val="28"/>
        </w:rPr>
        <w:t xml:space="preserve"> </w:t>
      </w:r>
      <w:r w:rsidRPr="00BB3274">
        <w:rPr>
          <w:rFonts w:cs="Times New Roman"/>
          <w:szCs w:val="28"/>
        </w:rPr>
        <w:t>910/16725/17.</w:t>
      </w:r>
    </w:p>
    <w:p w14:paraId="4C4A9CE4" w14:textId="77777777" w:rsidR="00BB3274" w:rsidRPr="00BB3274" w:rsidRDefault="00BB3274" w:rsidP="00BB3274">
      <w:pPr>
        <w:spacing w:after="0" w:line="276" w:lineRule="auto"/>
        <w:ind w:firstLine="709"/>
        <w:jc w:val="both"/>
        <w:rPr>
          <w:rFonts w:cs="Times New Roman"/>
          <w:szCs w:val="28"/>
        </w:rPr>
      </w:pPr>
      <w:r w:rsidRPr="00BB3274">
        <w:rPr>
          <w:rFonts w:eastAsia="Times New Roman" w:cs="Times New Roman"/>
          <w:szCs w:val="28"/>
          <w:lang w:val="uk-UA" w:eastAsia="ru-RU"/>
        </w:rPr>
        <w:t>№</w:t>
      </w:r>
      <w:r w:rsidRPr="00BB3274">
        <w:rPr>
          <w:rFonts w:eastAsia="Liberation Serif" w:cs="Times New Roman"/>
          <w:szCs w:val="28"/>
          <w:lang w:val="uk-UA" w:eastAsia="ru-RU"/>
        </w:rPr>
        <w:t xml:space="preserve"> </w:t>
      </w:r>
      <w:r w:rsidRPr="00BB3274">
        <w:rPr>
          <w:rFonts w:eastAsia="Times New Roman" w:cs="Times New Roman"/>
          <w:szCs w:val="28"/>
          <w:lang w:val="uk-UA" w:eastAsia="ru-RU"/>
        </w:rPr>
        <w:t>903/849/17.</w:t>
      </w:r>
    </w:p>
    <w:p w14:paraId="6571BCF4" w14:textId="519168AE" w:rsidR="00BB3274" w:rsidRPr="00BB3274" w:rsidRDefault="00BB3274" w:rsidP="00BB3274">
      <w:pPr>
        <w:spacing w:after="0" w:line="276" w:lineRule="auto"/>
        <w:ind w:firstLine="709"/>
        <w:jc w:val="both"/>
        <w:rPr>
          <w:rFonts w:cs="Times New Roman"/>
          <w:szCs w:val="28"/>
          <w:lang w:val="uk-UA"/>
        </w:rPr>
      </w:pPr>
      <w:r w:rsidRPr="00BB3274">
        <w:rPr>
          <w:rFonts w:cs="Times New Roman"/>
          <w:szCs w:val="28"/>
        </w:rPr>
        <w:t>Які аргументи позивача і відповідача наведено в першій-апеляційній-касаційній інстанціях (за наявності)</w:t>
      </w:r>
      <w:r>
        <w:rPr>
          <w:rFonts w:cs="Times New Roman"/>
          <w:szCs w:val="28"/>
          <w:lang w:val="uk-UA"/>
        </w:rPr>
        <w:t>?</w:t>
      </w:r>
    </w:p>
    <w:p w14:paraId="576ACC95" w14:textId="77777777" w:rsidR="00BB3274" w:rsidRPr="00BB3274" w:rsidRDefault="00BB3274" w:rsidP="00BB3274">
      <w:pPr>
        <w:spacing w:after="0" w:line="276" w:lineRule="auto"/>
        <w:ind w:firstLine="709"/>
        <w:jc w:val="both"/>
        <w:rPr>
          <w:rFonts w:cs="Times New Roman"/>
          <w:szCs w:val="28"/>
        </w:rPr>
      </w:pPr>
      <w:r w:rsidRPr="00BB3274">
        <w:rPr>
          <w:rFonts w:cs="Times New Roman"/>
          <w:szCs w:val="28"/>
        </w:rPr>
        <w:t>Якими доказами вони підтверджуються?</w:t>
      </w:r>
    </w:p>
    <w:p w14:paraId="613FA831" w14:textId="696C6827" w:rsidR="00BB3274" w:rsidRPr="00BB3274" w:rsidRDefault="00BB3274" w:rsidP="00BB3274">
      <w:pPr>
        <w:spacing w:after="0" w:line="276" w:lineRule="auto"/>
        <w:ind w:firstLine="709"/>
        <w:jc w:val="both"/>
        <w:rPr>
          <w:rFonts w:cs="Times New Roman"/>
          <w:szCs w:val="28"/>
        </w:rPr>
      </w:pPr>
      <w:r w:rsidRPr="00BB3274">
        <w:rPr>
          <w:rFonts w:eastAsia="Times New Roman" w:cs="Times New Roman"/>
          <w:szCs w:val="28"/>
          <w:lang w:val="uk-UA" w:eastAsia="ru-RU"/>
        </w:rPr>
        <w:t>До яких висновків прийшов суд, надаючи правову оцінку аргументам сторін? На які норми матеріального та процесуального права посилається суд?</w:t>
      </w:r>
    </w:p>
    <w:p w14:paraId="62244FD1" w14:textId="77777777" w:rsidR="00BB3274" w:rsidRPr="00BB3274" w:rsidRDefault="00BB3274" w:rsidP="00BB3274">
      <w:pPr>
        <w:spacing w:after="0" w:line="276" w:lineRule="auto"/>
        <w:ind w:firstLine="709"/>
        <w:jc w:val="both"/>
        <w:rPr>
          <w:rFonts w:cs="Times New Roman"/>
          <w:szCs w:val="28"/>
        </w:rPr>
      </w:pPr>
    </w:p>
    <w:p w14:paraId="2616F3F9" w14:textId="7EE49B1F" w:rsidR="00BB3274" w:rsidRPr="00BB3274" w:rsidRDefault="00BB3274" w:rsidP="00BB3274">
      <w:pPr>
        <w:spacing w:after="0" w:line="276" w:lineRule="auto"/>
        <w:ind w:firstLine="709"/>
        <w:jc w:val="both"/>
        <w:rPr>
          <w:rFonts w:cs="Times New Roman"/>
          <w:i/>
          <w:iCs/>
          <w:szCs w:val="28"/>
        </w:rPr>
      </w:pPr>
      <w:r w:rsidRPr="00BB3274">
        <w:rPr>
          <w:rFonts w:eastAsia="Times New Roman" w:cs="Times New Roman"/>
          <w:i/>
          <w:iCs/>
          <w:szCs w:val="28"/>
          <w:lang w:val="uk-UA" w:eastAsia="ru-RU"/>
        </w:rPr>
        <w:t>Завдання 15. Захист клієнтської бази даних</w:t>
      </w:r>
    </w:p>
    <w:p w14:paraId="599A5246" w14:textId="77777777" w:rsidR="00BB3274" w:rsidRPr="00BB3274" w:rsidRDefault="00BB3274" w:rsidP="00BB3274">
      <w:pPr>
        <w:spacing w:after="0" w:line="276" w:lineRule="auto"/>
        <w:ind w:firstLine="709"/>
        <w:jc w:val="both"/>
        <w:rPr>
          <w:rFonts w:cs="Times New Roman"/>
          <w:szCs w:val="28"/>
        </w:rPr>
      </w:pPr>
    </w:p>
    <w:p w14:paraId="105337D3" w14:textId="77777777" w:rsidR="00BB3274" w:rsidRPr="00BB3274" w:rsidRDefault="00BB3274" w:rsidP="00BB3274">
      <w:pPr>
        <w:spacing w:line="276" w:lineRule="auto"/>
        <w:ind w:firstLine="709"/>
        <w:jc w:val="both"/>
        <w:rPr>
          <w:rFonts w:cs="Times New Roman"/>
          <w:szCs w:val="28"/>
        </w:rPr>
      </w:pPr>
      <w:r w:rsidRPr="00BB3274">
        <w:rPr>
          <w:rStyle w:val="a7"/>
          <w:rFonts w:cs="Times New Roman"/>
          <w:b w:val="0"/>
          <w:bCs w:val="0"/>
          <w:szCs w:val="28"/>
        </w:rPr>
        <w:t>Недобросовісний працівник/підрядник</w:t>
      </w:r>
      <w:r w:rsidRPr="00BB3274">
        <w:rPr>
          <w:rStyle w:val="a7"/>
          <w:rFonts w:cs="Times New Roman"/>
          <w:szCs w:val="28"/>
        </w:rPr>
        <w:t xml:space="preserve"> </w:t>
      </w:r>
      <w:r w:rsidRPr="00BB3274">
        <w:rPr>
          <w:rFonts w:cs="Times New Roman"/>
          <w:szCs w:val="28"/>
        </w:rPr>
        <w:t>компанії  має доступ до бази даних Ваших клієнтів. Він вирішує із цими клієнтами співпрацювати самостійно та починає розсилати їм комерційні пропозиції, пропонуючи послуги (ідентичні до Ваших) за заниженою ціною. Ви втрачаєте клієнтів і відповідно – доходи, які могли би отримати від співпраці з ними.</w:t>
      </w:r>
    </w:p>
    <w:p w14:paraId="63915ECF" w14:textId="483CDA90" w:rsidR="00BB3274" w:rsidRPr="00BB3274" w:rsidRDefault="00BB3274" w:rsidP="00BB3274">
      <w:pPr>
        <w:numPr>
          <w:ilvl w:val="0"/>
          <w:numId w:val="8"/>
        </w:numPr>
        <w:suppressAutoHyphens/>
        <w:spacing w:after="0" w:line="276" w:lineRule="auto"/>
        <w:ind w:left="0" w:firstLine="709"/>
        <w:jc w:val="both"/>
        <w:rPr>
          <w:rFonts w:cs="Times New Roman"/>
          <w:szCs w:val="28"/>
        </w:rPr>
      </w:pPr>
      <w:r w:rsidRPr="00BB3274">
        <w:rPr>
          <w:rFonts w:cs="Times New Roman"/>
          <w:szCs w:val="28"/>
        </w:rPr>
        <w:t>На якому етапі можливо виявлення такої ситуації та мінімізація ризиків її виникнення</w:t>
      </w:r>
      <w:r>
        <w:rPr>
          <w:rFonts w:cs="Times New Roman"/>
          <w:szCs w:val="28"/>
          <w:lang w:val="uk-UA"/>
        </w:rPr>
        <w:t>?</w:t>
      </w:r>
    </w:p>
    <w:p w14:paraId="5AEF1E23" w14:textId="5F651589" w:rsidR="00BB3274" w:rsidRPr="00BB3274" w:rsidRDefault="00BB3274" w:rsidP="00BB3274">
      <w:pPr>
        <w:numPr>
          <w:ilvl w:val="0"/>
          <w:numId w:val="8"/>
        </w:numPr>
        <w:suppressAutoHyphens/>
        <w:spacing w:after="0" w:line="276" w:lineRule="auto"/>
        <w:ind w:left="0" w:firstLine="709"/>
        <w:jc w:val="both"/>
        <w:rPr>
          <w:rFonts w:cs="Times New Roman"/>
          <w:szCs w:val="28"/>
        </w:rPr>
      </w:pPr>
      <w:r w:rsidRPr="00BB3274">
        <w:rPr>
          <w:rFonts w:cs="Times New Roman"/>
          <w:szCs w:val="28"/>
        </w:rPr>
        <w:t>Які правові пропозиції можна сформувати для клієнта, якщо він тільки виявив неправомірні дії підрядника</w:t>
      </w:r>
      <w:r>
        <w:rPr>
          <w:rFonts w:cs="Times New Roman"/>
          <w:szCs w:val="28"/>
          <w:lang w:val="uk-UA"/>
        </w:rPr>
        <w:t>?</w:t>
      </w:r>
    </w:p>
    <w:p w14:paraId="226416FC" w14:textId="1D3E0433" w:rsidR="00BB3274" w:rsidRPr="00BB3274" w:rsidRDefault="00BB3274" w:rsidP="00BB3274">
      <w:pPr>
        <w:numPr>
          <w:ilvl w:val="0"/>
          <w:numId w:val="8"/>
        </w:numPr>
        <w:suppressAutoHyphens/>
        <w:spacing w:after="0" w:line="276" w:lineRule="auto"/>
        <w:ind w:left="0" w:firstLine="709"/>
        <w:jc w:val="both"/>
        <w:rPr>
          <w:rFonts w:cs="Times New Roman"/>
          <w:szCs w:val="28"/>
        </w:rPr>
      </w:pPr>
      <w:r w:rsidRPr="00BB3274">
        <w:rPr>
          <w:rFonts w:eastAsia="Times New Roman" w:cs="Times New Roman"/>
          <w:szCs w:val="28"/>
          <w:lang w:val="uk-UA" w:eastAsia="ru-RU"/>
        </w:rPr>
        <w:lastRenderedPageBreak/>
        <w:t>Які заходи можна вжити, якщо підрядник розіслав усім клієнтам комерційні пропозиції і більше 30% клієнтів “переманив”</w:t>
      </w:r>
      <w:r>
        <w:rPr>
          <w:rFonts w:eastAsia="Times New Roman" w:cs="Times New Roman"/>
          <w:szCs w:val="28"/>
          <w:lang w:val="uk-UA" w:eastAsia="ru-RU"/>
        </w:rPr>
        <w:t>?</w:t>
      </w:r>
    </w:p>
    <w:p w14:paraId="74D27518" w14:textId="77777777" w:rsidR="00BB3274" w:rsidRPr="00BB3274" w:rsidRDefault="00BB3274" w:rsidP="00BB3274">
      <w:pPr>
        <w:spacing w:after="0" w:line="276" w:lineRule="auto"/>
        <w:ind w:firstLine="709"/>
        <w:jc w:val="both"/>
        <w:rPr>
          <w:rFonts w:cs="Times New Roman"/>
          <w:szCs w:val="28"/>
        </w:rPr>
      </w:pPr>
    </w:p>
    <w:p w14:paraId="48E318B9" w14:textId="77777777" w:rsidR="00BB3274" w:rsidRPr="00BB3274" w:rsidRDefault="00BB3274" w:rsidP="00BB3274">
      <w:pPr>
        <w:spacing w:after="0" w:line="276" w:lineRule="auto"/>
        <w:ind w:firstLine="709"/>
        <w:jc w:val="both"/>
        <w:rPr>
          <w:rFonts w:cs="Times New Roman"/>
          <w:i/>
          <w:iCs/>
          <w:szCs w:val="28"/>
        </w:rPr>
      </w:pPr>
      <w:r w:rsidRPr="00BB3274">
        <w:rPr>
          <w:rFonts w:eastAsia="Times New Roman" w:cs="Times New Roman"/>
          <w:i/>
          <w:iCs/>
          <w:szCs w:val="28"/>
          <w:lang w:val="uk-UA" w:eastAsia="ru-RU"/>
        </w:rPr>
        <w:t>Завдання 16. Доменні спори</w:t>
      </w:r>
    </w:p>
    <w:p w14:paraId="4B38468D" w14:textId="77777777" w:rsidR="00BB3274" w:rsidRPr="00BB3274" w:rsidRDefault="00BB3274" w:rsidP="00BB3274">
      <w:pPr>
        <w:spacing w:after="0" w:line="276" w:lineRule="auto"/>
        <w:ind w:firstLine="709"/>
        <w:jc w:val="both"/>
        <w:rPr>
          <w:rFonts w:cs="Times New Roman"/>
          <w:szCs w:val="28"/>
        </w:rPr>
      </w:pPr>
    </w:p>
    <w:p w14:paraId="48F764CA" w14:textId="77777777" w:rsidR="00BB3274" w:rsidRPr="00BB3274" w:rsidRDefault="00BB3274" w:rsidP="00BB3274">
      <w:pPr>
        <w:suppressAutoHyphens/>
        <w:spacing w:after="0" w:line="276" w:lineRule="auto"/>
        <w:ind w:firstLine="709"/>
        <w:jc w:val="both"/>
        <w:rPr>
          <w:rFonts w:cs="Times New Roman"/>
          <w:szCs w:val="28"/>
        </w:rPr>
      </w:pPr>
      <w:r w:rsidRPr="00BB3274">
        <w:rPr>
          <w:rFonts w:cs="Times New Roman"/>
          <w:szCs w:val="28"/>
        </w:rPr>
        <w:t>Проаналізуйте перелік судової практики вирішення доменних спорів.</w:t>
      </w:r>
    </w:p>
    <w:p w14:paraId="55E283DB" w14:textId="77777777" w:rsidR="00BB3274" w:rsidRPr="00BB3274" w:rsidRDefault="00BB3274" w:rsidP="00BB3274">
      <w:pPr>
        <w:suppressAutoHyphens/>
        <w:spacing w:after="0" w:line="276" w:lineRule="auto"/>
        <w:ind w:firstLine="709"/>
        <w:jc w:val="both"/>
        <w:rPr>
          <w:rFonts w:cs="Times New Roman"/>
          <w:szCs w:val="28"/>
        </w:rPr>
      </w:pPr>
      <w:r w:rsidRPr="00BB3274">
        <w:rPr>
          <w:rFonts w:cs="Times New Roman"/>
          <w:szCs w:val="28"/>
        </w:rPr>
        <w:t>Вкажіть, фабулу справи, які аргументи і докази наводили сторони.</w:t>
      </w:r>
    </w:p>
    <w:p w14:paraId="6DE946AB" w14:textId="0DB643D3" w:rsidR="00BB3274" w:rsidRPr="00BB3274" w:rsidRDefault="00BB3274" w:rsidP="00BB3274">
      <w:pPr>
        <w:suppressAutoHyphens/>
        <w:spacing w:after="0" w:line="276" w:lineRule="auto"/>
        <w:ind w:firstLine="709"/>
        <w:jc w:val="both"/>
        <w:rPr>
          <w:rFonts w:cs="Times New Roman"/>
          <w:szCs w:val="28"/>
          <w:lang w:val="uk-UA"/>
        </w:rPr>
      </w:pPr>
      <w:r w:rsidRPr="00BB3274">
        <w:rPr>
          <w:rFonts w:cs="Times New Roman"/>
          <w:szCs w:val="28"/>
        </w:rPr>
        <w:t>Які докази і аргументи сторін оцінював суд</w:t>
      </w:r>
      <w:r>
        <w:rPr>
          <w:rFonts w:cs="Times New Roman"/>
          <w:szCs w:val="28"/>
          <w:lang w:val="uk-UA"/>
        </w:rPr>
        <w:t>?</w:t>
      </w:r>
    </w:p>
    <w:p w14:paraId="2948ED5B" w14:textId="77777777" w:rsidR="00BB3274" w:rsidRPr="00BB3274" w:rsidRDefault="00BB3274" w:rsidP="00BB3274">
      <w:pPr>
        <w:tabs>
          <w:tab w:val="num" w:pos="709"/>
        </w:tabs>
        <w:spacing w:line="276" w:lineRule="auto"/>
        <w:ind w:firstLine="709"/>
        <w:jc w:val="both"/>
        <w:rPr>
          <w:rFonts w:cs="Times New Roman"/>
          <w:szCs w:val="28"/>
        </w:rPr>
      </w:pPr>
    </w:p>
    <w:p w14:paraId="6DC690CD" w14:textId="0889AB7C" w:rsidR="00BB3274" w:rsidRPr="00BB3274" w:rsidRDefault="00BB3274" w:rsidP="00BB3274">
      <w:pPr>
        <w:pStyle w:val="ab"/>
        <w:spacing w:line="276" w:lineRule="auto"/>
        <w:ind w:left="0" w:firstLine="709"/>
        <w:jc w:val="both"/>
        <w:rPr>
          <w:rFonts w:ascii="Times New Roman" w:hAnsi="Times New Roman" w:cs="Times New Roman"/>
          <w:sz w:val="28"/>
          <w:szCs w:val="28"/>
        </w:rPr>
      </w:pPr>
      <w:r w:rsidRPr="00BB3274">
        <w:rPr>
          <w:rFonts w:ascii="Times New Roman" w:hAnsi="Times New Roman" w:cs="Times New Roman"/>
          <w:sz w:val="28"/>
          <w:szCs w:val="28"/>
          <w:lang w:eastAsia="en-US" w:bidi="ar-SA"/>
        </w:rPr>
        <w:t>Рішення Господарського суду Луганської області від 08.08.06 року у справі № 18/102пн</w:t>
      </w:r>
    </w:p>
    <w:p w14:paraId="04F9BFEC" w14:textId="77777777" w:rsidR="00BB3274" w:rsidRPr="00BB3274" w:rsidRDefault="00BB3274" w:rsidP="00BB3274">
      <w:pPr>
        <w:pStyle w:val="ab"/>
        <w:tabs>
          <w:tab w:val="num" w:pos="709"/>
        </w:tabs>
        <w:spacing w:line="276" w:lineRule="auto"/>
        <w:ind w:left="0" w:firstLine="709"/>
        <w:jc w:val="both"/>
        <w:rPr>
          <w:rFonts w:ascii="Times New Roman" w:hAnsi="Times New Roman" w:cs="Times New Roman"/>
          <w:sz w:val="28"/>
          <w:szCs w:val="28"/>
        </w:rPr>
      </w:pPr>
      <w:r w:rsidRPr="00BB3274">
        <w:rPr>
          <w:rFonts w:ascii="Times New Roman" w:hAnsi="Times New Roman" w:cs="Times New Roman"/>
          <w:sz w:val="28"/>
          <w:szCs w:val="28"/>
          <w:lang w:eastAsia="en-US" w:bidi="ar-SA"/>
        </w:rPr>
        <w:t xml:space="preserve">Рішення Господарського суду Донецької області у справі № 14/190пд від 25 жовтня 2006 року. </w:t>
      </w:r>
      <w:r w:rsidRPr="00BB3274">
        <w:rPr>
          <w:rFonts w:ascii="Times New Roman" w:hAnsi="Times New Roman" w:cs="Times New Roman"/>
          <w:sz w:val="28"/>
          <w:szCs w:val="28"/>
          <w:lang w:val="en-US" w:eastAsia="en-US" w:bidi="ar-SA"/>
        </w:rPr>
        <w:t>URL</w:t>
      </w:r>
      <w:r w:rsidRPr="00BB3274">
        <w:rPr>
          <w:rFonts w:ascii="Times New Roman" w:hAnsi="Times New Roman" w:cs="Times New Roman"/>
          <w:sz w:val="28"/>
          <w:szCs w:val="28"/>
          <w:lang w:eastAsia="en-US" w:bidi="ar-SA"/>
        </w:rPr>
        <w:t xml:space="preserve">: </w:t>
      </w:r>
      <w:hyperlink r:id="rId14" w:history="1">
        <w:r w:rsidRPr="00BB3274">
          <w:rPr>
            <w:rStyle w:val="a4"/>
            <w:rFonts w:ascii="Times New Roman" w:hAnsi="Times New Roman" w:cs="Times New Roman"/>
            <w:color w:val="auto"/>
            <w:sz w:val="28"/>
            <w:szCs w:val="28"/>
          </w:rPr>
          <w:t>http://reyestr.court.gov.ua/Review/211108</w:t>
        </w:r>
      </w:hyperlink>
      <w:hyperlink w:history="1"/>
      <w:r w:rsidRPr="00BB3274">
        <w:rPr>
          <w:rFonts w:ascii="Times New Roman" w:hAnsi="Times New Roman" w:cs="Times New Roman"/>
          <w:sz w:val="28"/>
          <w:szCs w:val="28"/>
          <w:lang w:eastAsia="en-US" w:bidi="ar-SA"/>
        </w:rPr>
        <w:t>.</w:t>
      </w:r>
    </w:p>
    <w:p w14:paraId="2D50EC0C" w14:textId="361955B5" w:rsidR="00BB3274" w:rsidRPr="00BB3274" w:rsidRDefault="00BB3274" w:rsidP="00BB3274">
      <w:pPr>
        <w:pStyle w:val="ab"/>
        <w:tabs>
          <w:tab w:val="num" w:pos="709"/>
        </w:tabs>
        <w:spacing w:line="276" w:lineRule="auto"/>
        <w:ind w:left="0" w:firstLine="709"/>
        <w:jc w:val="both"/>
        <w:rPr>
          <w:rFonts w:ascii="Times New Roman" w:hAnsi="Times New Roman" w:cs="Times New Roman"/>
          <w:sz w:val="28"/>
          <w:szCs w:val="28"/>
        </w:rPr>
      </w:pPr>
      <w:r w:rsidRPr="00BB3274">
        <w:rPr>
          <w:rFonts w:ascii="Times New Roman" w:eastAsia="Times New Roman" w:hAnsi="Times New Roman" w:cs="Times New Roman"/>
          <w:sz w:val="28"/>
          <w:szCs w:val="28"/>
          <w:lang w:eastAsia="ru-RU" w:bidi="ar-SA"/>
        </w:rPr>
        <w:t xml:space="preserve">Рішення Господарського суду міста Києва від 22.03.2016 року у справі №910/28172/15. URL: http://reyestr.court.gov.ua/Review/56847587. </w:t>
      </w:r>
    </w:p>
    <w:p w14:paraId="147C4B20" w14:textId="77777777" w:rsidR="00BB3274" w:rsidRPr="00BB3274" w:rsidRDefault="00BB3274" w:rsidP="00BB3274">
      <w:pPr>
        <w:pStyle w:val="ab"/>
        <w:spacing w:line="276" w:lineRule="auto"/>
        <w:ind w:left="0" w:firstLine="709"/>
        <w:jc w:val="both"/>
        <w:rPr>
          <w:rFonts w:ascii="Times New Roman" w:hAnsi="Times New Roman" w:cs="Times New Roman"/>
          <w:sz w:val="28"/>
          <w:szCs w:val="28"/>
        </w:rPr>
      </w:pPr>
    </w:p>
    <w:p w14:paraId="7F5AB807" w14:textId="77777777" w:rsidR="00BB3274" w:rsidRPr="00BB3274" w:rsidRDefault="00BB3274" w:rsidP="00BB3274">
      <w:pPr>
        <w:pStyle w:val="ab"/>
        <w:spacing w:line="276" w:lineRule="auto"/>
        <w:ind w:left="0" w:firstLine="709"/>
        <w:jc w:val="both"/>
        <w:rPr>
          <w:rFonts w:ascii="Times New Roman" w:hAnsi="Times New Roman" w:cs="Times New Roman"/>
          <w:i/>
          <w:iCs/>
          <w:sz w:val="28"/>
          <w:szCs w:val="28"/>
        </w:rPr>
      </w:pPr>
      <w:r w:rsidRPr="00BB3274">
        <w:rPr>
          <w:rFonts w:ascii="Times New Roman" w:eastAsia="Times New Roman" w:hAnsi="Times New Roman" w:cs="Times New Roman"/>
          <w:i/>
          <w:iCs/>
          <w:sz w:val="28"/>
          <w:szCs w:val="28"/>
          <w:lang w:eastAsia="ru-RU" w:bidi="ar-SA"/>
        </w:rPr>
        <w:t>Завдання 17. Доменні спори</w:t>
      </w:r>
    </w:p>
    <w:p w14:paraId="5652E797" w14:textId="77777777" w:rsidR="00BB3274" w:rsidRPr="00BB3274" w:rsidRDefault="00BB3274" w:rsidP="00BB3274">
      <w:pPr>
        <w:pStyle w:val="ab"/>
        <w:spacing w:line="276" w:lineRule="auto"/>
        <w:ind w:left="0" w:firstLine="709"/>
        <w:jc w:val="both"/>
        <w:rPr>
          <w:rFonts w:ascii="Times New Roman" w:hAnsi="Times New Roman" w:cs="Times New Roman"/>
          <w:sz w:val="28"/>
          <w:szCs w:val="28"/>
        </w:rPr>
      </w:pPr>
    </w:p>
    <w:p w14:paraId="1A863387" w14:textId="77777777" w:rsidR="00BB3274" w:rsidRPr="00BB3274" w:rsidRDefault="00BB3274" w:rsidP="00BB3274">
      <w:pPr>
        <w:pStyle w:val="a5"/>
        <w:suppressAutoHyphens/>
        <w:ind w:left="0" w:firstLine="709"/>
        <w:jc w:val="both"/>
      </w:pPr>
      <w:r w:rsidRPr="00BB3274">
        <w:t>Проаналізуйте перелік судової практики вирішення доменних спорів.</w:t>
      </w:r>
    </w:p>
    <w:p w14:paraId="6F8B1C51" w14:textId="77777777" w:rsidR="00BB3274" w:rsidRPr="00BB3274" w:rsidRDefault="00BB3274" w:rsidP="00BB3274">
      <w:pPr>
        <w:pStyle w:val="a5"/>
        <w:suppressAutoHyphens/>
        <w:ind w:left="0" w:firstLine="709"/>
        <w:jc w:val="both"/>
      </w:pPr>
      <w:r w:rsidRPr="00BB3274">
        <w:t>Вкажіть, фабулу справи, які аргументи і докази наводили сторони.</w:t>
      </w:r>
    </w:p>
    <w:p w14:paraId="31883CED" w14:textId="1DDC2205" w:rsidR="00BB3274" w:rsidRPr="00BB3274" w:rsidRDefault="00BB3274" w:rsidP="00BB3274">
      <w:pPr>
        <w:pStyle w:val="a5"/>
        <w:suppressAutoHyphens/>
        <w:ind w:left="0" w:firstLine="709"/>
        <w:jc w:val="both"/>
      </w:pPr>
      <w:r w:rsidRPr="00BB3274">
        <w:rPr>
          <w:rFonts w:eastAsia="Times New Roman"/>
          <w:lang w:eastAsia="ru-RU"/>
        </w:rPr>
        <w:t>Які докази і аргументи сторін оцінював суд</w:t>
      </w:r>
      <w:r>
        <w:rPr>
          <w:rFonts w:eastAsia="Times New Roman"/>
          <w:lang w:eastAsia="ru-RU"/>
        </w:rPr>
        <w:t>?</w:t>
      </w:r>
    </w:p>
    <w:p w14:paraId="52962FDB" w14:textId="77777777" w:rsidR="00BB3274" w:rsidRPr="00BB3274" w:rsidRDefault="00BB3274" w:rsidP="00BB3274">
      <w:pPr>
        <w:spacing w:line="276" w:lineRule="auto"/>
        <w:ind w:firstLine="709"/>
        <w:jc w:val="both"/>
        <w:rPr>
          <w:rFonts w:cs="Times New Roman"/>
          <w:szCs w:val="28"/>
        </w:rPr>
      </w:pPr>
    </w:p>
    <w:p w14:paraId="66B6C3A4" w14:textId="77777777" w:rsidR="00BB3274" w:rsidRPr="00BB3274" w:rsidRDefault="00BB3274" w:rsidP="00BB3274">
      <w:pPr>
        <w:pStyle w:val="ab"/>
        <w:spacing w:line="276" w:lineRule="auto"/>
        <w:ind w:left="0" w:firstLine="709"/>
        <w:jc w:val="both"/>
        <w:rPr>
          <w:rFonts w:ascii="Times New Roman" w:hAnsi="Times New Roman" w:cs="Times New Roman"/>
          <w:sz w:val="28"/>
          <w:szCs w:val="28"/>
        </w:rPr>
      </w:pPr>
      <w:r w:rsidRPr="00BB3274">
        <w:rPr>
          <w:rFonts w:ascii="Times New Roman" w:hAnsi="Times New Roman" w:cs="Times New Roman"/>
          <w:sz w:val="28"/>
          <w:szCs w:val="28"/>
          <w:lang w:eastAsia="en-US" w:bidi="ar-SA"/>
        </w:rPr>
        <w:t xml:space="preserve">Рішення Київського апеляційного господарського суду від 25.07.2006 р. № 20/126. </w:t>
      </w:r>
      <w:r w:rsidRPr="00BB3274">
        <w:rPr>
          <w:rFonts w:ascii="Times New Roman" w:hAnsi="Times New Roman" w:cs="Times New Roman"/>
          <w:sz w:val="28"/>
          <w:szCs w:val="28"/>
          <w:lang w:val="en-US" w:eastAsia="en-US" w:bidi="ar-SA"/>
        </w:rPr>
        <w:t>URL</w:t>
      </w:r>
      <w:r w:rsidRPr="00BB3274">
        <w:rPr>
          <w:rFonts w:ascii="Times New Roman" w:hAnsi="Times New Roman" w:cs="Times New Roman"/>
          <w:sz w:val="28"/>
          <w:szCs w:val="28"/>
          <w:lang w:eastAsia="en-US" w:bidi="ar-SA"/>
        </w:rPr>
        <w:t xml:space="preserve">: </w:t>
      </w:r>
      <w:hyperlink r:id="rId15" w:history="1">
        <w:r w:rsidRPr="00BB3274">
          <w:rPr>
            <w:rStyle w:val="a4"/>
            <w:rFonts w:ascii="Times New Roman" w:hAnsi="Times New Roman" w:cs="Times New Roman"/>
            <w:color w:val="auto"/>
            <w:sz w:val="28"/>
            <w:szCs w:val="28"/>
          </w:rPr>
          <w:t>http://reyestr.court.gov.ua/Review/497208</w:t>
        </w:r>
      </w:hyperlink>
      <w:r w:rsidRPr="00BB3274">
        <w:rPr>
          <w:rFonts w:ascii="Times New Roman" w:hAnsi="Times New Roman" w:cs="Times New Roman"/>
          <w:sz w:val="28"/>
          <w:szCs w:val="28"/>
          <w:lang w:eastAsia="en-US" w:bidi="ar-SA"/>
        </w:rPr>
        <w:t>.</w:t>
      </w:r>
    </w:p>
    <w:p w14:paraId="0C7C57AD" w14:textId="77777777" w:rsidR="00BB3274" w:rsidRPr="00BB3274" w:rsidRDefault="00BB3274" w:rsidP="00BB3274">
      <w:pPr>
        <w:pStyle w:val="ab"/>
        <w:spacing w:line="276" w:lineRule="auto"/>
        <w:ind w:left="0" w:firstLine="709"/>
        <w:jc w:val="both"/>
        <w:rPr>
          <w:rFonts w:ascii="Times New Roman" w:hAnsi="Times New Roman" w:cs="Times New Roman"/>
          <w:sz w:val="28"/>
          <w:szCs w:val="28"/>
        </w:rPr>
      </w:pPr>
      <w:r w:rsidRPr="00BB3274">
        <w:rPr>
          <w:rFonts w:ascii="Times New Roman" w:hAnsi="Times New Roman" w:cs="Times New Roman"/>
          <w:sz w:val="28"/>
          <w:szCs w:val="28"/>
          <w:lang w:eastAsia="en-US" w:bidi="ar-SA"/>
        </w:rPr>
        <w:t xml:space="preserve">Рішення Київського апеляційного суду у складі колегії суддів судової палати з розгляду цивільних справ від 22 січня 2020 року у справі 754/5784/18. URL: </w:t>
      </w:r>
      <w:hyperlink r:id="rId16" w:history="1">
        <w:r w:rsidRPr="00BB3274">
          <w:rPr>
            <w:rStyle w:val="a4"/>
            <w:rFonts w:ascii="Times New Roman" w:hAnsi="Times New Roman" w:cs="Times New Roman"/>
            <w:color w:val="auto"/>
            <w:sz w:val="28"/>
            <w:szCs w:val="28"/>
            <w:lang w:eastAsia="en-US" w:bidi="ar-SA"/>
          </w:rPr>
          <w:t>http://reyestr.court.gov.ua/Review/87392480</w:t>
        </w:r>
      </w:hyperlink>
      <w:hyperlink w:history="1"/>
      <w:r w:rsidRPr="00BB3274">
        <w:rPr>
          <w:rFonts w:ascii="Times New Roman" w:hAnsi="Times New Roman" w:cs="Times New Roman"/>
          <w:sz w:val="28"/>
          <w:szCs w:val="28"/>
          <w:lang w:eastAsia="en-US" w:bidi="ar-SA"/>
        </w:rPr>
        <w:t>.</w:t>
      </w:r>
    </w:p>
    <w:p w14:paraId="193C4D4F" w14:textId="77777777" w:rsidR="00BB3274" w:rsidRPr="00BB3274" w:rsidRDefault="00BB3274" w:rsidP="00BB3274">
      <w:pPr>
        <w:pStyle w:val="ab"/>
        <w:spacing w:line="276" w:lineRule="auto"/>
        <w:ind w:left="0" w:firstLine="709"/>
        <w:jc w:val="both"/>
        <w:rPr>
          <w:rFonts w:ascii="Times New Roman" w:hAnsi="Times New Roman" w:cs="Times New Roman"/>
          <w:sz w:val="28"/>
          <w:szCs w:val="28"/>
        </w:rPr>
      </w:pPr>
      <w:r w:rsidRPr="00BB3274">
        <w:rPr>
          <w:rFonts w:ascii="Times New Roman" w:eastAsia="Times New Roman" w:hAnsi="Times New Roman" w:cs="Times New Roman"/>
          <w:sz w:val="28"/>
          <w:szCs w:val="28"/>
          <w:lang w:val="ru-RU" w:eastAsia="en-US" w:bidi="ar-SA"/>
        </w:rPr>
        <w:t>Р</w:t>
      </w:r>
      <w:r w:rsidRPr="00BB3274">
        <w:rPr>
          <w:rFonts w:ascii="Times New Roman" w:eastAsia="Times New Roman" w:hAnsi="Times New Roman" w:cs="Times New Roman"/>
          <w:sz w:val="28"/>
          <w:szCs w:val="28"/>
          <w:lang w:eastAsia="en-US" w:bidi="ar-SA"/>
        </w:rPr>
        <w:t>ішенн</w:t>
      </w:r>
      <w:r w:rsidRPr="00BB3274">
        <w:rPr>
          <w:rFonts w:ascii="Times New Roman" w:eastAsia="Times New Roman" w:hAnsi="Times New Roman" w:cs="Times New Roman"/>
          <w:sz w:val="28"/>
          <w:szCs w:val="28"/>
          <w:lang w:val="ru-RU" w:eastAsia="en-US" w:bidi="ar-SA"/>
        </w:rPr>
        <w:t>я</w:t>
      </w:r>
      <w:r w:rsidRPr="00BB3274">
        <w:rPr>
          <w:rFonts w:ascii="Times New Roman" w:eastAsia="Times New Roman" w:hAnsi="Times New Roman" w:cs="Times New Roman"/>
          <w:sz w:val="28"/>
          <w:szCs w:val="28"/>
          <w:lang w:eastAsia="en-US" w:bidi="ar-SA"/>
        </w:rPr>
        <w:t xml:space="preserve"> Вищого господарського суду України від 18 липня 2006 р. № 20/500</w:t>
      </w:r>
      <w:r w:rsidRPr="00BB3274">
        <w:rPr>
          <w:rFonts w:ascii="Times New Roman" w:eastAsia="Times New Roman" w:hAnsi="Times New Roman" w:cs="Times New Roman"/>
          <w:sz w:val="28"/>
          <w:szCs w:val="28"/>
          <w:lang w:val="ru-RU" w:eastAsia="en-US" w:bidi="ar-SA"/>
        </w:rPr>
        <w:t xml:space="preserve">. </w:t>
      </w:r>
      <w:r w:rsidRPr="00BB3274">
        <w:rPr>
          <w:rFonts w:ascii="Times New Roman" w:eastAsia="Times New Roman" w:hAnsi="Times New Roman" w:cs="Times New Roman"/>
          <w:sz w:val="28"/>
          <w:szCs w:val="28"/>
          <w:lang w:val="en-US" w:eastAsia="en-US" w:bidi="ar-SA"/>
        </w:rPr>
        <w:t>URL</w:t>
      </w:r>
      <w:r w:rsidRPr="00BB3274">
        <w:rPr>
          <w:rFonts w:ascii="Times New Roman" w:eastAsia="Times New Roman" w:hAnsi="Times New Roman" w:cs="Times New Roman"/>
          <w:sz w:val="28"/>
          <w:szCs w:val="28"/>
          <w:lang w:eastAsia="en-US" w:bidi="ar-SA"/>
        </w:rPr>
        <w:t>: http://reyestr.court.gov.ua/Review/46700</w:t>
      </w:r>
    </w:p>
    <w:p w14:paraId="4D21F3A5" w14:textId="77777777" w:rsidR="006F299C" w:rsidRPr="00BB3274" w:rsidRDefault="006F299C" w:rsidP="006C0B77">
      <w:pPr>
        <w:spacing w:after="0"/>
        <w:ind w:firstLine="709"/>
        <w:jc w:val="both"/>
      </w:pPr>
    </w:p>
    <w:sectPr w:rsidR="006F299C" w:rsidRPr="00BB327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Noto Serif CJK SC">
    <w:altName w:val="Times New Roman"/>
    <w:charset w:val="01"/>
    <w:family w:val="auto"/>
    <w:pitch w:val="variable"/>
  </w:font>
  <w:font w:name="Lohit Devanagar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Noto Sans CJK SC">
    <w:charset w:val="01"/>
    <w:family w:val="auto"/>
    <w:pitch w:val="variable"/>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661F8C"/>
    <w:multiLevelType w:val="hybridMultilevel"/>
    <w:tmpl w:val="7E445EE4"/>
    <w:lvl w:ilvl="0" w:tplc="1682D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1C5ADF"/>
    <w:multiLevelType w:val="hybridMultilevel"/>
    <w:tmpl w:val="E7A42A28"/>
    <w:lvl w:ilvl="0" w:tplc="8594F556">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0FF568AD"/>
    <w:multiLevelType w:val="hybridMultilevel"/>
    <w:tmpl w:val="E9A62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A7160C"/>
    <w:multiLevelType w:val="multilevel"/>
    <w:tmpl w:val="EDD6A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E16E73"/>
    <w:multiLevelType w:val="multilevel"/>
    <w:tmpl w:val="01D462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987EF0"/>
    <w:multiLevelType w:val="multilevel"/>
    <w:tmpl w:val="EED2A3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9"/>
    <w:lvlOverride w:ilvl="0">
      <w:lvl w:ilvl="0">
        <w:numFmt w:val="decimal"/>
        <w:lvlText w:val="%1."/>
        <w:lvlJc w:val="left"/>
      </w:lvl>
    </w:lvlOverride>
  </w:num>
  <w:num w:numId="3">
    <w:abstractNumId w:val="6"/>
  </w:num>
  <w:num w:numId="4">
    <w:abstractNumId w:val="5"/>
  </w:num>
  <w:num w:numId="5">
    <w:abstractNumId w:val="7"/>
  </w:num>
  <w:num w:numId="6">
    <w:abstractNumId w:val="0"/>
  </w:num>
  <w:num w:numId="7">
    <w:abstractNumId w:val="1"/>
  </w:num>
  <w:num w:numId="8">
    <w:abstractNumId w:val="2"/>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093"/>
    <w:rsid w:val="000A3760"/>
    <w:rsid w:val="00151087"/>
    <w:rsid w:val="00152371"/>
    <w:rsid w:val="00202462"/>
    <w:rsid w:val="002447BE"/>
    <w:rsid w:val="00465DD7"/>
    <w:rsid w:val="00477482"/>
    <w:rsid w:val="004B7093"/>
    <w:rsid w:val="005D6351"/>
    <w:rsid w:val="00653F42"/>
    <w:rsid w:val="00682168"/>
    <w:rsid w:val="006C0B77"/>
    <w:rsid w:val="006D48A6"/>
    <w:rsid w:val="006F299C"/>
    <w:rsid w:val="007E3753"/>
    <w:rsid w:val="008242FF"/>
    <w:rsid w:val="00870751"/>
    <w:rsid w:val="008D78A7"/>
    <w:rsid w:val="00922C48"/>
    <w:rsid w:val="009522E3"/>
    <w:rsid w:val="00953442"/>
    <w:rsid w:val="009A1AB6"/>
    <w:rsid w:val="009C03EB"/>
    <w:rsid w:val="00A41CD0"/>
    <w:rsid w:val="00A74738"/>
    <w:rsid w:val="00AF4606"/>
    <w:rsid w:val="00B915B7"/>
    <w:rsid w:val="00BA05F2"/>
    <w:rsid w:val="00BB3274"/>
    <w:rsid w:val="00BD2D60"/>
    <w:rsid w:val="00CE7096"/>
    <w:rsid w:val="00CF5892"/>
    <w:rsid w:val="00DC6DB5"/>
    <w:rsid w:val="00E03C10"/>
    <w:rsid w:val="00E03E6E"/>
    <w:rsid w:val="00E47A0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258D"/>
  <w15:docId w15:val="{48EFEFAC-71A5-4786-B7DE-6D71BE13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7093"/>
    <w:pPr>
      <w:spacing w:before="100" w:beforeAutospacing="1" w:after="100" w:afterAutospacing="1"/>
    </w:pPr>
    <w:rPr>
      <w:rFonts w:eastAsia="Times New Roman" w:cs="Times New Roman"/>
      <w:sz w:val="24"/>
      <w:szCs w:val="24"/>
      <w:lang w:eastAsia="ru-RU"/>
    </w:rPr>
  </w:style>
  <w:style w:type="character" w:customStyle="1" w:styleId="apple-tab-span">
    <w:name w:val="apple-tab-span"/>
    <w:basedOn w:val="a0"/>
    <w:rsid w:val="004B7093"/>
  </w:style>
  <w:style w:type="character" w:styleId="a4">
    <w:name w:val="Hyperlink"/>
    <w:basedOn w:val="a0"/>
    <w:unhideWhenUsed/>
    <w:rsid w:val="004B7093"/>
    <w:rPr>
      <w:color w:val="0000FF"/>
      <w:u w:val="single"/>
    </w:rPr>
  </w:style>
  <w:style w:type="paragraph" w:styleId="a5">
    <w:name w:val="List Paragraph"/>
    <w:basedOn w:val="a"/>
    <w:uiPriority w:val="34"/>
    <w:qFormat/>
    <w:rsid w:val="00AF4606"/>
    <w:pPr>
      <w:spacing w:after="0" w:line="276" w:lineRule="auto"/>
      <w:ind w:left="720"/>
      <w:contextualSpacing/>
    </w:pPr>
    <w:rPr>
      <w:rFonts w:cs="Times New Roman"/>
      <w:szCs w:val="28"/>
      <w:lang w:val="uk-UA"/>
    </w:rPr>
  </w:style>
  <w:style w:type="table" w:styleId="a6">
    <w:name w:val="Table Grid"/>
    <w:basedOn w:val="a1"/>
    <w:uiPriority w:val="39"/>
    <w:rsid w:val="007E375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qFormat/>
    <w:rsid w:val="00BB3274"/>
    <w:rPr>
      <w:b/>
      <w:bCs/>
    </w:rPr>
  </w:style>
  <w:style w:type="paragraph" w:styleId="a8">
    <w:name w:val="Body Text"/>
    <w:basedOn w:val="a"/>
    <w:link w:val="a9"/>
    <w:rsid w:val="00BB3274"/>
    <w:pPr>
      <w:suppressAutoHyphens/>
      <w:spacing w:after="140" w:line="276" w:lineRule="auto"/>
    </w:pPr>
    <w:rPr>
      <w:rFonts w:ascii="Liberation Serif" w:eastAsia="Noto Serif CJK SC" w:hAnsi="Liberation Serif" w:cs="Lohit Devanagari"/>
      <w:kern w:val="2"/>
      <w:sz w:val="24"/>
      <w:szCs w:val="24"/>
      <w:lang w:val="uk-UA" w:eastAsia="zh-CN" w:bidi="hi-IN"/>
    </w:rPr>
  </w:style>
  <w:style w:type="character" w:customStyle="1" w:styleId="a9">
    <w:name w:val="Основной текст Знак"/>
    <w:basedOn w:val="a0"/>
    <w:link w:val="a8"/>
    <w:rsid w:val="00BB3274"/>
    <w:rPr>
      <w:rFonts w:ascii="Liberation Serif" w:eastAsia="Noto Serif CJK SC" w:hAnsi="Liberation Serif" w:cs="Lohit Devanagari"/>
      <w:kern w:val="2"/>
      <w:sz w:val="24"/>
      <w:szCs w:val="24"/>
      <w:lang w:val="uk-UA" w:eastAsia="zh-CN" w:bidi="hi-IN"/>
    </w:rPr>
  </w:style>
  <w:style w:type="paragraph" w:customStyle="1" w:styleId="aa">
    <w:name w:val="Ігор"/>
    <w:basedOn w:val="a"/>
    <w:rsid w:val="00BB3274"/>
    <w:pPr>
      <w:suppressAutoHyphens/>
      <w:spacing w:after="0"/>
      <w:ind w:firstLine="567"/>
      <w:jc w:val="both"/>
    </w:pPr>
    <w:rPr>
      <w:rFonts w:ascii="Liberation Serif" w:eastAsia="Noto Serif CJK SC" w:hAnsi="Liberation Serif" w:cs="Lohit Devanagari"/>
      <w:kern w:val="2"/>
      <w:sz w:val="24"/>
      <w:szCs w:val="28"/>
      <w:lang w:val="uk-UA" w:eastAsia="zh-CN" w:bidi="hi-IN"/>
    </w:rPr>
  </w:style>
  <w:style w:type="paragraph" w:styleId="ab">
    <w:name w:val="footnote text"/>
    <w:basedOn w:val="a"/>
    <w:link w:val="ac"/>
    <w:rsid w:val="00BB3274"/>
    <w:pPr>
      <w:suppressLineNumbers/>
      <w:suppressAutoHyphens/>
      <w:spacing w:after="0"/>
      <w:ind w:left="339" w:hanging="339"/>
    </w:pPr>
    <w:rPr>
      <w:rFonts w:ascii="Liberation Serif" w:eastAsia="Noto Serif CJK SC" w:hAnsi="Liberation Serif" w:cs="Lohit Devanagari"/>
      <w:kern w:val="2"/>
      <w:sz w:val="20"/>
      <w:szCs w:val="20"/>
      <w:lang w:val="uk-UA" w:eastAsia="zh-CN" w:bidi="hi-IN"/>
    </w:rPr>
  </w:style>
  <w:style w:type="character" w:customStyle="1" w:styleId="ac">
    <w:name w:val="Текст сноски Знак"/>
    <w:basedOn w:val="a0"/>
    <w:link w:val="ab"/>
    <w:rsid w:val="00BB3274"/>
    <w:rPr>
      <w:rFonts w:ascii="Liberation Serif" w:eastAsia="Noto Serif CJK SC" w:hAnsi="Liberation Serif" w:cs="Lohit Devanagari"/>
      <w:kern w:val="2"/>
      <w:sz w:val="20"/>
      <w:szCs w:val="20"/>
      <w:lang w:val="uk-UA" w:eastAsia="zh-CN" w:bidi="hi-IN"/>
    </w:rPr>
  </w:style>
  <w:style w:type="paragraph" w:styleId="ad">
    <w:name w:val="Balloon Text"/>
    <w:basedOn w:val="a"/>
    <w:link w:val="ae"/>
    <w:uiPriority w:val="99"/>
    <w:semiHidden/>
    <w:unhideWhenUsed/>
    <w:rsid w:val="00BA05F2"/>
    <w:pPr>
      <w:spacing w:after="0"/>
    </w:pPr>
    <w:rPr>
      <w:rFonts w:ascii="Tahoma" w:hAnsi="Tahoma" w:cs="Tahoma"/>
      <w:sz w:val="16"/>
      <w:szCs w:val="16"/>
    </w:rPr>
  </w:style>
  <w:style w:type="character" w:customStyle="1" w:styleId="ae">
    <w:name w:val="Текст выноски Знак"/>
    <w:basedOn w:val="a0"/>
    <w:link w:val="ad"/>
    <w:uiPriority w:val="99"/>
    <w:semiHidden/>
    <w:rsid w:val="00BA0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74998">
      <w:bodyDiv w:val="1"/>
      <w:marLeft w:val="0"/>
      <w:marRight w:val="0"/>
      <w:marTop w:val="0"/>
      <w:marBottom w:val="0"/>
      <w:divBdr>
        <w:top w:val="none" w:sz="0" w:space="0" w:color="auto"/>
        <w:left w:val="none" w:sz="0" w:space="0" w:color="auto"/>
        <w:bottom w:val="none" w:sz="0" w:space="0" w:color="auto"/>
        <w:right w:val="none" w:sz="0" w:space="0" w:color="auto"/>
      </w:divBdr>
      <w:divsChild>
        <w:div w:id="581183563">
          <w:marLeft w:val="0"/>
          <w:marRight w:val="0"/>
          <w:marTop w:val="0"/>
          <w:marBottom w:val="0"/>
          <w:divBdr>
            <w:top w:val="none" w:sz="0" w:space="0" w:color="auto"/>
            <w:left w:val="none" w:sz="0" w:space="0" w:color="auto"/>
            <w:bottom w:val="none" w:sz="0" w:space="0" w:color="auto"/>
            <w:right w:val="none" w:sz="0" w:space="0" w:color="auto"/>
          </w:divBdr>
        </w:div>
      </w:divsChild>
    </w:div>
    <w:div w:id="214284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po.kpi.ua/course/view.php?id=3689" TargetMode="External"/><Relationship Id="rId13" Type="http://schemas.openxmlformats.org/officeDocument/2006/relationships/hyperlink" Target="https://zakon.rada.gov.ua/rada/show/v457a609-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yestr.court.gov.ua/" TargetMode="External"/><Relationship Id="rId12" Type="http://schemas.openxmlformats.org/officeDocument/2006/relationships/hyperlink" Target="https://zakon.rada.gov.ua/rada/show/va327609-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yestr.court.gov.ua/Review/87392480" TargetMode="External"/><Relationship Id="rId1" Type="http://schemas.openxmlformats.org/officeDocument/2006/relationships/numbering" Target="numbering.xml"/><Relationship Id="rId6" Type="http://schemas.openxmlformats.org/officeDocument/2006/relationships/hyperlink" Target="https://zakon.rada.gov.ua/" TargetMode="External"/><Relationship Id="rId11" Type="http://schemas.openxmlformats.org/officeDocument/2006/relationships/image" Target="media/image1.png"/><Relationship Id="rId5" Type="http://schemas.openxmlformats.org/officeDocument/2006/relationships/hyperlink" Target="https://kpi.ua/" TargetMode="External"/><Relationship Id="rId15" Type="http://schemas.openxmlformats.org/officeDocument/2006/relationships/hyperlink" Target="http://reyestr.court.gov.ua/Review/497208" TargetMode="External"/><Relationship Id="rId10" Type="http://schemas.openxmlformats.org/officeDocument/2006/relationships/hyperlink" Target="https://do.ipo.kpi.ua/course/view.php?id=3689" TargetMode="External"/><Relationship Id="rId4" Type="http://schemas.openxmlformats.org/officeDocument/2006/relationships/webSettings" Target="webSettings.xml"/><Relationship Id="rId9" Type="http://schemas.openxmlformats.org/officeDocument/2006/relationships/hyperlink" Target="http://zakon.rada.gov.ua/go/838-19" TargetMode="External"/><Relationship Id="rId14" Type="http://schemas.openxmlformats.org/officeDocument/2006/relationships/hyperlink" Target="http://reyestr.court.gov.ua/Review/211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23</Pages>
  <Words>4174</Words>
  <Characters>30143</Characters>
  <Application>Microsoft Office Word</Application>
  <DocSecurity>0</DocSecurity>
  <Lines>558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2022-06-13T13:33:00Z</dcterms:created>
  <dcterms:modified xsi:type="dcterms:W3CDTF">2022-06-20T11:32:00Z</dcterms:modified>
</cp:coreProperties>
</file>