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Layout w:type="fixed"/>
        <w:tblLook w:val="04A0" w:firstRow="1" w:lastRow="0" w:firstColumn="1" w:lastColumn="0" w:noHBand="0" w:noVBand="1"/>
      </w:tblPr>
      <w:tblGrid>
        <w:gridCol w:w="5670"/>
        <w:gridCol w:w="4536"/>
      </w:tblGrid>
      <w:tr w:rsidR="00A921CC" w:rsidRPr="00F53241" w14:paraId="729F4424" w14:textId="77777777" w:rsidTr="006372D8">
        <w:trPr>
          <w:trHeight w:val="1152"/>
        </w:trPr>
        <w:tc>
          <w:tcPr>
            <w:tcW w:w="5670" w:type="dxa"/>
            <w:tcBorders>
              <w:right w:val="single" w:sz="4" w:space="0" w:color="auto"/>
            </w:tcBorders>
            <w:shd w:val="clear" w:color="auto" w:fill="auto"/>
          </w:tcPr>
          <w:p w14:paraId="1F2976F5" w14:textId="77777777" w:rsidR="00A921CC" w:rsidRPr="00F53241" w:rsidRDefault="007F3C03" w:rsidP="006372D8">
            <w:pPr>
              <w:spacing w:line="240" w:lineRule="auto"/>
              <w:ind w:left="-57"/>
              <w:rPr>
                <w:rFonts w:ascii="Arial" w:hAnsi="Arial" w:cs="Arial"/>
                <w:b/>
                <w:sz w:val="24"/>
                <w:szCs w:val="24"/>
                <w:lang w:val="ru-RU"/>
              </w:rPr>
            </w:pPr>
            <w:bookmarkStart w:id="0" w:name="_Hlk127862905"/>
            <w:r w:rsidRPr="00F53241">
              <w:rPr>
                <w:rFonts w:ascii="Arial" w:hAnsi="Arial" w:cs="Arial"/>
                <w:noProof/>
                <w:sz w:val="24"/>
                <w:szCs w:val="24"/>
                <w:lang w:val="en-US"/>
              </w:rPr>
              <w:drawing>
                <wp:inline distT="0" distB="0" distL="0" distR="0" wp14:anchorId="32870AC6" wp14:editId="01B50F0C">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14C55D76" w14:textId="77777777" w:rsidR="00A921CC" w:rsidRPr="006A6FFA" w:rsidRDefault="00A921CC" w:rsidP="006372D8">
            <w:pPr>
              <w:spacing w:line="240" w:lineRule="auto"/>
              <w:rPr>
                <w:rFonts w:ascii="Arial" w:hAnsi="Arial" w:cs="Arial"/>
                <w:b/>
                <w:sz w:val="22"/>
                <w:szCs w:val="22"/>
                <w:lang w:val="ru-RU"/>
              </w:rPr>
            </w:pPr>
            <w:r w:rsidRPr="006A6FFA">
              <w:rPr>
                <w:rFonts w:ascii="Arial" w:hAnsi="Arial" w:cs="Arial"/>
                <w:b/>
                <w:sz w:val="22"/>
                <w:szCs w:val="22"/>
                <w:lang w:val="ru-RU"/>
              </w:rPr>
              <w:t xml:space="preserve">Кафедра </w:t>
            </w:r>
            <w:proofErr w:type="spellStart"/>
            <w:r w:rsidR="0073026C" w:rsidRPr="006A6FFA">
              <w:rPr>
                <w:rFonts w:ascii="Arial" w:hAnsi="Arial" w:cs="Arial"/>
                <w:b/>
                <w:sz w:val="22"/>
                <w:szCs w:val="22"/>
                <w:lang w:val="ru-RU"/>
              </w:rPr>
              <w:t>інформаційного</w:t>
            </w:r>
            <w:proofErr w:type="spellEnd"/>
            <w:r w:rsidR="0073026C" w:rsidRPr="006A6FFA">
              <w:rPr>
                <w:rFonts w:ascii="Arial" w:hAnsi="Arial" w:cs="Arial"/>
                <w:b/>
                <w:sz w:val="22"/>
                <w:szCs w:val="22"/>
                <w:lang w:val="ru-RU"/>
              </w:rPr>
              <w:t xml:space="preserve">, </w:t>
            </w:r>
            <w:proofErr w:type="spellStart"/>
            <w:r w:rsidRPr="006A6FFA">
              <w:rPr>
                <w:rFonts w:ascii="Arial" w:hAnsi="Arial" w:cs="Arial"/>
                <w:b/>
                <w:sz w:val="22"/>
                <w:szCs w:val="22"/>
                <w:lang w:val="ru-RU"/>
              </w:rPr>
              <w:t>господарського</w:t>
            </w:r>
            <w:proofErr w:type="spellEnd"/>
            <w:r w:rsidRPr="006A6FFA">
              <w:rPr>
                <w:rFonts w:ascii="Arial" w:hAnsi="Arial" w:cs="Arial"/>
                <w:b/>
                <w:sz w:val="22"/>
                <w:szCs w:val="22"/>
                <w:lang w:val="ru-RU"/>
              </w:rPr>
              <w:t xml:space="preserve"> та </w:t>
            </w:r>
            <w:proofErr w:type="spellStart"/>
            <w:r w:rsidRPr="006A6FFA">
              <w:rPr>
                <w:rFonts w:ascii="Arial" w:hAnsi="Arial" w:cs="Arial"/>
                <w:b/>
                <w:sz w:val="22"/>
                <w:szCs w:val="22"/>
                <w:lang w:val="ru-RU"/>
              </w:rPr>
              <w:t>адміністративного</w:t>
            </w:r>
            <w:proofErr w:type="spellEnd"/>
            <w:r w:rsidRPr="006A6FFA">
              <w:rPr>
                <w:rFonts w:ascii="Arial" w:hAnsi="Arial" w:cs="Arial"/>
                <w:b/>
                <w:sz w:val="22"/>
                <w:szCs w:val="22"/>
                <w:lang w:val="ru-RU"/>
              </w:rPr>
              <w:t xml:space="preserve"> права</w:t>
            </w:r>
          </w:p>
        </w:tc>
      </w:tr>
      <w:tr w:rsidR="00A921CC" w:rsidRPr="00F53241" w14:paraId="0A5C674F" w14:textId="77777777" w:rsidTr="006372D8">
        <w:trPr>
          <w:trHeight w:val="628"/>
        </w:trPr>
        <w:tc>
          <w:tcPr>
            <w:tcW w:w="10206" w:type="dxa"/>
            <w:gridSpan w:val="2"/>
            <w:shd w:val="clear" w:color="auto" w:fill="auto"/>
          </w:tcPr>
          <w:p w14:paraId="630615D5" w14:textId="77777777" w:rsidR="00A921CC" w:rsidRPr="00E17EF3" w:rsidRDefault="00461A18" w:rsidP="006372D8">
            <w:pPr>
              <w:spacing w:before="240" w:line="240" w:lineRule="auto"/>
              <w:jc w:val="center"/>
              <w:rPr>
                <w:rFonts w:ascii="Arial" w:hAnsi="Arial" w:cs="Arial"/>
                <w:b/>
                <w:caps/>
                <w:color w:val="002060"/>
                <w:sz w:val="24"/>
                <w:szCs w:val="24"/>
                <w:lang w:val="ru-RU"/>
              </w:rPr>
            </w:pPr>
            <w:r w:rsidRPr="00E17EF3">
              <w:rPr>
                <w:rFonts w:ascii="Arial" w:hAnsi="Arial" w:cs="Arial"/>
                <w:b/>
                <w:caps/>
                <w:color w:val="002060"/>
                <w:sz w:val="24"/>
                <w:szCs w:val="24"/>
                <w:lang w:val="ru-RU"/>
              </w:rPr>
              <w:t>Банківське право</w:t>
            </w:r>
          </w:p>
          <w:p w14:paraId="7B8076D9" w14:textId="77777777" w:rsidR="00A921CC" w:rsidRPr="00F53241" w:rsidRDefault="00A921CC" w:rsidP="006372D8">
            <w:pPr>
              <w:spacing w:line="240" w:lineRule="auto"/>
              <w:jc w:val="center"/>
              <w:rPr>
                <w:rFonts w:ascii="Arial" w:hAnsi="Arial" w:cs="Arial"/>
                <w:b/>
                <w:color w:val="002060"/>
                <w:sz w:val="24"/>
                <w:szCs w:val="24"/>
                <w:lang w:val="ru-RU"/>
              </w:rPr>
            </w:pPr>
            <w:proofErr w:type="spellStart"/>
            <w:r w:rsidRPr="00F53241">
              <w:rPr>
                <w:rFonts w:ascii="Arial" w:hAnsi="Arial" w:cs="Arial"/>
                <w:b/>
                <w:color w:val="002060"/>
                <w:sz w:val="24"/>
                <w:szCs w:val="24"/>
                <w:lang w:val="ru-RU"/>
              </w:rPr>
              <w:t>Робоча</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програма</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навчальної</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дисципліни</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Силабус</w:t>
            </w:r>
            <w:proofErr w:type="spellEnd"/>
            <w:r w:rsidRPr="00F53241">
              <w:rPr>
                <w:rFonts w:ascii="Arial" w:hAnsi="Arial" w:cs="Arial"/>
                <w:b/>
                <w:color w:val="002060"/>
                <w:sz w:val="24"/>
                <w:szCs w:val="24"/>
                <w:lang w:val="ru-RU"/>
              </w:rPr>
              <w:t>)</w:t>
            </w:r>
          </w:p>
        </w:tc>
      </w:tr>
    </w:tbl>
    <w:bookmarkEnd w:id="0"/>
    <w:p w14:paraId="15F3FA93" w14:textId="77777777" w:rsidR="009C4D2B" w:rsidRPr="00F53241" w:rsidRDefault="009C4D2B" w:rsidP="006372D8">
      <w:pPr>
        <w:pStyle w:val="1"/>
        <w:numPr>
          <w:ilvl w:val="0"/>
          <w:numId w:val="0"/>
        </w:numPr>
        <w:shd w:val="clear" w:color="auto" w:fill="BFBFBF"/>
        <w:spacing w:line="240" w:lineRule="auto"/>
        <w:jc w:val="center"/>
        <w:rPr>
          <w:rFonts w:ascii="Arial" w:hAnsi="Arial" w:cs="Arial"/>
          <w:color w:val="auto"/>
        </w:rPr>
      </w:pPr>
      <w:r w:rsidRPr="00F53241">
        <w:rPr>
          <w:rFonts w:ascii="Arial" w:hAnsi="Arial" w:cs="Arial"/>
          <w:color w:val="auto"/>
        </w:rPr>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694"/>
        <w:gridCol w:w="7512"/>
      </w:tblGrid>
      <w:tr w:rsidR="006372D8" w:rsidRPr="00F53241" w14:paraId="7909BC13" w14:textId="77777777" w:rsidTr="006372D8">
        <w:tc>
          <w:tcPr>
            <w:tcW w:w="2694" w:type="dxa"/>
            <w:tcBorders>
              <w:top w:val="nil"/>
              <w:bottom w:val="single" w:sz="12" w:space="0" w:color="95B3D7"/>
              <w:right w:val="nil"/>
            </w:tcBorders>
            <w:shd w:val="clear" w:color="auto" w:fill="FFFFFF"/>
          </w:tcPr>
          <w:p w14:paraId="4BE087B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Рівень вищої освіти</w:t>
            </w:r>
          </w:p>
        </w:tc>
        <w:tc>
          <w:tcPr>
            <w:tcW w:w="7512" w:type="dxa"/>
            <w:tcBorders>
              <w:top w:val="nil"/>
              <w:left w:val="nil"/>
              <w:bottom w:val="single" w:sz="12" w:space="0" w:color="95B3D7"/>
            </w:tcBorders>
            <w:shd w:val="clear" w:color="auto" w:fill="FFFFFF"/>
          </w:tcPr>
          <w:p w14:paraId="7FC30E54" w14:textId="77777777" w:rsidR="009C4D2B" w:rsidRPr="00F53241" w:rsidRDefault="00D54A8E" w:rsidP="006372D8">
            <w:pPr>
              <w:spacing w:before="20" w:after="20" w:line="240" w:lineRule="auto"/>
              <w:rPr>
                <w:rFonts w:ascii="Arial" w:eastAsia="Times New Roman" w:hAnsi="Arial" w:cs="Arial"/>
                <w:b/>
                <w:bCs/>
                <w:i/>
                <w:sz w:val="24"/>
                <w:szCs w:val="24"/>
                <w:lang w:eastAsia="ru-RU"/>
              </w:rPr>
            </w:pPr>
            <w:r w:rsidRPr="00F53241">
              <w:rPr>
                <w:rFonts w:ascii="Arial" w:eastAsia="Times New Roman" w:hAnsi="Arial" w:cs="Arial"/>
                <w:b/>
                <w:bCs/>
                <w:i/>
                <w:sz w:val="24"/>
                <w:szCs w:val="24"/>
                <w:lang w:eastAsia="ru-RU"/>
              </w:rPr>
              <w:t>перший</w:t>
            </w:r>
            <w:r w:rsidR="009C4D2B" w:rsidRPr="00F53241">
              <w:rPr>
                <w:rFonts w:ascii="Arial" w:eastAsia="Times New Roman" w:hAnsi="Arial" w:cs="Arial"/>
                <w:b/>
                <w:bCs/>
                <w:i/>
                <w:sz w:val="24"/>
                <w:szCs w:val="24"/>
                <w:lang w:eastAsia="ru-RU"/>
              </w:rPr>
              <w:t xml:space="preserve"> (</w:t>
            </w:r>
            <w:r w:rsidR="00593E24" w:rsidRPr="00F53241">
              <w:rPr>
                <w:rFonts w:ascii="Arial" w:eastAsia="Times New Roman" w:hAnsi="Arial" w:cs="Arial"/>
                <w:b/>
                <w:bCs/>
                <w:i/>
                <w:sz w:val="24"/>
                <w:szCs w:val="24"/>
                <w:lang w:eastAsia="ru-RU"/>
              </w:rPr>
              <w:t>бакалаврський</w:t>
            </w:r>
            <w:r w:rsidR="009C4D2B" w:rsidRPr="00F53241">
              <w:rPr>
                <w:rFonts w:ascii="Arial" w:eastAsia="Times New Roman" w:hAnsi="Arial" w:cs="Arial"/>
                <w:b/>
                <w:bCs/>
                <w:i/>
                <w:sz w:val="24"/>
                <w:szCs w:val="24"/>
                <w:lang w:eastAsia="ru-RU"/>
              </w:rPr>
              <w:t>)</w:t>
            </w:r>
          </w:p>
        </w:tc>
      </w:tr>
      <w:tr w:rsidR="009C4D2B" w:rsidRPr="00F53241" w14:paraId="621474A1" w14:textId="77777777" w:rsidTr="006372D8">
        <w:tc>
          <w:tcPr>
            <w:tcW w:w="2694" w:type="dxa"/>
            <w:shd w:val="clear" w:color="auto" w:fill="DBE5F1"/>
          </w:tcPr>
          <w:p w14:paraId="05812602"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Галузь знань</w:t>
            </w:r>
          </w:p>
        </w:tc>
        <w:tc>
          <w:tcPr>
            <w:tcW w:w="7512" w:type="dxa"/>
            <w:shd w:val="clear" w:color="auto" w:fill="DBE5F1"/>
          </w:tcPr>
          <w:p w14:paraId="469BCD01"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08 Право</w:t>
            </w:r>
          </w:p>
        </w:tc>
      </w:tr>
      <w:tr w:rsidR="009C4D2B" w:rsidRPr="00F53241" w14:paraId="4BF11D3F" w14:textId="77777777" w:rsidTr="006372D8">
        <w:tc>
          <w:tcPr>
            <w:tcW w:w="2694" w:type="dxa"/>
            <w:shd w:val="clear" w:color="auto" w:fill="auto"/>
          </w:tcPr>
          <w:p w14:paraId="45CB3974"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Спеціальність</w:t>
            </w:r>
          </w:p>
        </w:tc>
        <w:tc>
          <w:tcPr>
            <w:tcW w:w="7512" w:type="dxa"/>
            <w:shd w:val="clear" w:color="auto" w:fill="auto"/>
          </w:tcPr>
          <w:p w14:paraId="2067DF60"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081 Право</w:t>
            </w:r>
          </w:p>
        </w:tc>
      </w:tr>
      <w:tr w:rsidR="009C4D2B" w:rsidRPr="00F53241" w14:paraId="765F54F9" w14:textId="77777777" w:rsidTr="006372D8">
        <w:tc>
          <w:tcPr>
            <w:tcW w:w="2694" w:type="dxa"/>
            <w:shd w:val="clear" w:color="auto" w:fill="DBE5F1"/>
          </w:tcPr>
          <w:p w14:paraId="7BFBDCA4"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Освітня програма</w:t>
            </w:r>
          </w:p>
        </w:tc>
        <w:tc>
          <w:tcPr>
            <w:tcW w:w="7512" w:type="dxa"/>
            <w:shd w:val="clear" w:color="auto" w:fill="DBE5F1"/>
          </w:tcPr>
          <w:p w14:paraId="084C68DB" w14:textId="77777777" w:rsidR="009C4D2B" w:rsidRPr="00F53241" w:rsidRDefault="003A0887"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 xml:space="preserve">Право </w:t>
            </w:r>
          </w:p>
        </w:tc>
      </w:tr>
      <w:tr w:rsidR="009C4D2B" w:rsidRPr="00F53241" w14:paraId="623CFA44" w14:textId="77777777" w:rsidTr="006372D8">
        <w:tc>
          <w:tcPr>
            <w:tcW w:w="2694" w:type="dxa"/>
            <w:shd w:val="clear" w:color="auto" w:fill="auto"/>
          </w:tcPr>
          <w:p w14:paraId="424BD63C"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Статус дисципліни</w:t>
            </w:r>
          </w:p>
        </w:tc>
        <w:tc>
          <w:tcPr>
            <w:tcW w:w="7512" w:type="dxa"/>
            <w:shd w:val="clear" w:color="auto" w:fill="auto"/>
          </w:tcPr>
          <w:p w14:paraId="72668659" w14:textId="77777777" w:rsidR="009C4D2B" w:rsidRPr="00F53241" w:rsidRDefault="00EC42C9"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Вибіркова</w:t>
            </w:r>
            <w:r w:rsidR="00821684" w:rsidRPr="00F53241">
              <w:rPr>
                <w:rFonts w:ascii="Arial" w:eastAsia="Times New Roman" w:hAnsi="Arial" w:cs="Arial"/>
                <w:i/>
                <w:sz w:val="24"/>
                <w:szCs w:val="24"/>
                <w:lang w:eastAsia="ru-RU"/>
              </w:rPr>
              <w:t xml:space="preserve"> </w:t>
            </w:r>
          </w:p>
        </w:tc>
      </w:tr>
      <w:tr w:rsidR="009C4D2B" w:rsidRPr="00F53241" w14:paraId="2E8A4248" w14:textId="77777777" w:rsidTr="006372D8">
        <w:tc>
          <w:tcPr>
            <w:tcW w:w="2694" w:type="dxa"/>
            <w:shd w:val="clear" w:color="auto" w:fill="DBE5F1"/>
          </w:tcPr>
          <w:p w14:paraId="5859FF4F"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Форма навчання</w:t>
            </w:r>
          </w:p>
        </w:tc>
        <w:tc>
          <w:tcPr>
            <w:tcW w:w="7512" w:type="dxa"/>
            <w:shd w:val="clear" w:color="auto" w:fill="DBE5F1"/>
          </w:tcPr>
          <w:p w14:paraId="0FA4562A"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очна(денна)/заочна</w:t>
            </w:r>
          </w:p>
        </w:tc>
      </w:tr>
      <w:tr w:rsidR="009C4D2B" w:rsidRPr="00F53241" w14:paraId="11567A48" w14:textId="77777777" w:rsidTr="006372D8">
        <w:tc>
          <w:tcPr>
            <w:tcW w:w="2694" w:type="dxa"/>
            <w:shd w:val="clear" w:color="auto" w:fill="auto"/>
          </w:tcPr>
          <w:p w14:paraId="091D8067"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Рік підготовки, семестр</w:t>
            </w:r>
          </w:p>
        </w:tc>
        <w:tc>
          <w:tcPr>
            <w:tcW w:w="7512" w:type="dxa"/>
            <w:shd w:val="clear" w:color="auto" w:fill="auto"/>
          </w:tcPr>
          <w:p w14:paraId="4BD3A464" w14:textId="66A954A6" w:rsidR="009C4D2B" w:rsidRPr="00F53241" w:rsidRDefault="00EC42C9"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4</w:t>
            </w:r>
            <w:r w:rsidR="009C4D2B" w:rsidRPr="00F53241">
              <w:rPr>
                <w:rFonts w:ascii="Arial" w:eastAsia="Times New Roman" w:hAnsi="Arial" w:cs="Arial"/>
                <w:i/>
                <w:sz w:val="24"/>
                <w:szCs w:val="24"/>
                <w:lang w:eastAsia="ru-RU"/>
              </w:rPr>
              <w:t xml:space="preserve"> курс, </w:t>
            </w:r>
            <w:r w:rsidR="00D54A8E" w:rsidRPr="00F53241">
              <w:rPr>
                <w:rFonts w:ascii="Arial" w:eastAsia="Times New Roman" w:hAnsi="Arial" w:cs="Arial"/>
                <w:i/>
                <w:sz w:val="24"/>
                <w:szCs w:val="24"/>
                <w:lang w:eastAsia="ru-RU"/>
              </w:rPr>
              <w:t>весняний</w:t>
            </w:r>
            <w:r w:rsidR="009C4D2B" w:rsidRPr="00F53241">
              <w:rPr>
                <w:rFonts w:ascii="Arial" w:eastAsia="Times New Roman" w:hAnsi="Arial" w:cs="Arial"/>
                <w:i/>
                <w:sz w:val="24"/>
                <w:szCs w:val="24"/>
                <w:lang w:eastAsia="ru-RU"/>
              </w:rPr>
              <w:t xml:space="preserve"> семестр</w:t>
            </w:r>
            <w:r w:rsidR="00211D0D">
              <w:rPr>
                <w:rFonts w:ascii="Arial" w:eastAsia="Times New Roman" w:hAnsi="Arial" w:cs="Arial"/>
                <w:i/>
                <w:sz w:val="24"/>
                <w:szCs w:val="24"/>
                <w:lang w:eastAsia="ru-RU"/>
              </w:rPr>
              <w:t xml:space="preserve"> (8 семестр)</w:t>
            </w:r>
          </w:p>
        </w:tc>
      </w:tr>
      <w:tr w:rsidR="009C4D2B" w:rsidRPr="00F53241" w14:paraId="427003D9" w14:textId="77777777" w:rsidTr="006372D8">
        <w:tc>
          <w:tcPr>
            <w:tcW w:w="2694" w:type="dxa"/>
            <w:shd w:val="clear" w:color="auto" w:fill="DBE5F1"/>
          </w:tcPr>
          <w:p w14:paraId="3D9DC97D"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Обсяг дисципліни</w:t>
            </w:r>
          </w:p>
        </w:tc>
        <w:tc>
          <w:tcPr>
            <w:tcW w:w="7512" w:type="dxa"/>
            <w:shd w:val="clear" w:color="auto" w:fill="DBE5F1"/>
          </w:tcPr>
          <w:p w14:paraId="5A175FE7" w14:textId="77777777" w:rsidR="0076396E" w:rsidRDefault="0046143E" w:rsidP="006A6FFA">
            <w:pPr>
              <w:spacing w:before="20" w:after="20" w:line="240" w:lineRule="auto"/>
              <w:jc w:val="both"/>
              <w:rPr>
                <w:rFonts w:ascii="Arial" w:eastAsia="Times New Roman" w:hAnsi="Arial" w:cs="Arial"/>
                <w:i/>
                <w:sz w:val="24"/>
                <w:szCs w:val="24"/>
                <w:lang w:eastAsia="ru-RU"/>
              </w:rPr>
            </w:pPr>
            <w:r w:rsidRPr="00F53241">
              <w:rPr>
                <w:rFonts w:ascii="Arial" w:eastAsia="Times New Roman" w:hAnsi="Arial" w:cs="Arial"/>
                <w:i/>
                <w:sz w:val="24"/>
                <w:szCs w:val="24"/>
                <w:lang w:eastAsia="ru-RU"/>
              </w:rPr>
              <w:t>4 кредити ЄКТС (120 годин)</w:t>
            </w:r>
          </w:p>
          <w:p w14:paraId="46C191C5" w14:textId="53CAA548" w:rsidR="00C43A16" w:rsidRDefault="00C43A16" w:rsidP="006A6FFA">
            <w:pPr>
              <w:spacing w:before="20" w:after="20" w:line="240" w:lineRule="auto"/>
              <w:jc w:val="both"/>
              <w:rPr>
                <w:rFonts w:ascii="Arial" w:eastAsia="Times New Roman" w:hAnsi="Arial" w:cs="Arial"/>
                <w:i/>
                <w:sz w:val="24"/>
                <w:szCs w:val="24"/>
                <w:lang w:val="ru-RU" w:eastAsia="ru-RU"/>
              </w:rPr>
            </w:pPr>
            <w:r>
              <w:rPr>
                <w:rFonts w:ascii="Arial" w:eastAsia="Times New Roman" w:hAnsi="Arial" w:cs="Arial"/>
                <w:i/>
                <w:sz w:val="24"/>
                <w:szCs w:val="24"/>
                <w:lang w:eastAsia="ru-RU"/>
              </w:rPr>
              <w:t>Денна форма: 13</w:t>
            </w:r>
            <w:r w:rsidRPr="00C43A16">
              <w:rPr>
                <w:rFonts w:ascii="Arial" w:eastAsia="Times New Roman" w:hAnsi="Arial" w:cs="Arial"/>
                <w:i/>
                <w:sz w:val="24"/>
                <w:szCs w:val="24"/>
                <w:lang w:val="ru-RU" w:eastAsia="ru-RU"/>
              </w:rPr>
              <w:t xml:space="preserve">/26/81 </w:t>
            </w:r>
            <w:r>
              <w:rPr>
                <w:rFonts w:ascii="Arial" w:eastAsia="Times New Roman" w:hAnsi="Arial" w:cs="Arial"/>
                <w:i/>
                <w:sz w:val="24"/>
                <w:szCs w:val="24"/>
                <w:lang w:val="ru-RU" w:eastAsia="ru-RU"/>
              </w:rPr>
              <w:t>год.</w:t>
            </w:r>
          </w:p>
          <w:p w14:paraId="008D2924" w14:textId="499D5CFC" w:rsidR="00C43A16" w:rsidRPr="00C43A16" w:rsidRDefault="00C43A16" w:rsidP="006A6FFA">
            <w:pPr>
              <w:spacing w:before="20" w:after="20" w:line="240" w:lineRule="auto"/>
              <w:jc w:val="both"/>
              <w:rPr>
                <w:rFonts w:ascii="Arial" w:eastAsia="Times New Roman" w:hAnsi="Arial" w:cs="Arial"/>
                <w:i/>
                <w:sz w:val="24"/>
                <w:szCs w:val="24"/>
                <w:lang w:val="ru-RU" w:eastAsia="ru-RU"/>
              </w:rPr>
            </w:pPr>
            <w:r>
              <w:rPr>
                <w:rFonts w:ascii="Arial" w:eastAsia="Times New Roman" w:hAnsi="Arial" w:cs="Arial"/>
                <w:i/>
                <w:sz w:val="24"/>
                <w:szCs w:val="24"/>
                <w:lang w:eastAsia="ru-RU"/>
              </w:rPr>
              <w:t>Заочна форма: 12</w:t>
            </w:r>
            <w:r w:rsidRPr="00C43A16">
              <w:rPr>
                <w:rFonts w:ascii="Arial" w:eastAsia="Times New Roman" w:hAnsi="Arial" w:cs="Arial"/>
                <w:i/>
                <w:sz w:val="24"/>
                <w:szCs w:val="24"/>
                <w:lang w:val="ru-RU" w:eastAsia="ru-RU"/>
              </w:rPr>
              <w:t xml:space="preserve">/8/100 </w:t>
            </w:r>
            <w:r>
              <w:rPr>
                <w:rFonts w:ascii="Arial" w:eastAsia="Times New Roman" w:hAnsi="Arial" w:cs="Arial"/>
                <w:i/>
                <w:sz w:val="24"/>
                <w:szCs w:val="24"/>
                <w:lang w:val="ru-RU" w:eastAsia="ru-RU"/>
              </w:rPr>
              <w:t>год.</w:t>
            </w:r>
          </w:p>
        </w:tc>
      </w:tr>
      <w:tr w:rsidR="009C4D2B" w:rsidRPr="00F53241" w14:paraId="5B403C9E" w14:textId="77777777" w:rsidTr="006372D8">
        <w:tc>
          <w:tcPr>
            <w:tcW w:w="2694" w:type="dxa"/>
            <w:shd w:val="clear" w:color="auto" w:fill="auto"/>
          </w:tcPr>
          <w:p w14:paraId="5E50776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Семестровий контроль/ контрольні заходи</w:t>
            </w:r>
          </w:p>
        </w:tc>
        <w:tc>
          <w:tcPr>
            <w:tcW w:w="7512" w:type="dxa"/>
            <w:shd w:val="clear" w:color="auto" w:fill="auto"/>
          </w:tcPr>
          <w:p w14:paraId="500141A5"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Залік</w:t>
            </w:r>
            <w:r w:rsidR="000F2D04" w:rsidRPr="00F53241">
              <w:rPr>
                <w:rFonts w:ascii="Arial" w:eastAsia="Times New Roman" w:hAnsi="Arial" w:cs="Arial"/>
                <w:i/>
                <w:sz w:val="24"/>
                <w:szCs w:val="24"/>
                <w:lang w:eastAsia="ru-RU"/>
              </w:rPr>
              <w:t>/МКР</w:t>
            </w:r>
            <w:r w:rsidR="00554016" w:rsidRPr="00F53241">
              <w:rPr>
                <w:rFonts w:ascii="Arial" w:eastAsia="Times New Roman" w:hAnsi="Arial" w:cs="Arial"/>
                <w:i/>
                <w:sz w:val="24"/>
                <w:szCs w:val="24"/>
                <w:lang w:eastAsia="ru-RU"/>
              </w:rPr>
              <w:t>(ДКР)</w:t>
            </w:r>
          </w:p>
        </w:tc>
      </w:tr>
      <w:tr w:rsidR="009C4D2B" w:rsidRPr="00F53241" w14:paraId="627BEF8B" w14:textId="77777777" w:rsidTr="006372D8">
        <w:tc>
          <w:tcPr>
            <w:tcW w:w="2694" w:type="dxa"/>
            <w:shd w:val="clear" w:color="auto" w:fill="DBE5F1"/>
          </w:tcPr>
          <w:p w14:paraId="4A6265E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Розклад занять</w:t>
            </w:r>
          </w:p>
        </w:tc>
        <w:tc>
          <w:tcPr>
            <w:tcW w:w="7512" w:type="dxa"/>
            <w:shd w:val="clear" w:color="auto" w:fill="DBE5F1"/>
          </w:tcPr>
          <w:p w14:paraId="3BEBDCA1" w14:textId="77777777" w:rsidR="009C4D2B" w:rsidRPr="00F53241" w:rsidRDefault="00A37CF6"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https://schedule.kpi.ua</w:t>
            </w:r>
          </w:p>
        </w:tc>
      </w:tr>
      <w:tr w:rsidR="009C4D2B" w:rsidRPr="00F53241" w14:paraId="6B70E42E" w14:textId="77777777" w:rsidTr="006372D8">
        <w:tc>
          <w:tcPr>
            <w:tcW w:w="2694" w:type="dxa"/>
            <w:shd w:val="clear" w:color="auto" w:fill="auto"/>
          </w:tcPr>
          <w:p w14:paraId="47A18648"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Мова викладання</w:t>
            </w:r>
          </w:p>
        </w:tc>
        <w:tc>
          <w:tcPr>
            <w:tcW w:w="7512" w:type="dxa"/>
            <w:shd w:val="clear" w:color="auto" w:fill="auto"/>
          </w:tcPr>
          <w:p w14:paraId="1AA94962"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Українська</w:t>
            </w:r>
          </w:p>
        </w:tc>
      </w:tr>
      <w:tr w:rsidR="009C4D2B" w:rsidRPr="00F53241" w14:paraId="31B2D931" w14:textId="77777777" w:rsidTr="006372D8">
        <w:tc>
          <w:tcPr>
            <w:tcW w:w="2694" w:type="dxa"/>
            <w:shd w:val="clear" w:color="auto" w:fill="DBE5F1"/>
          </w:tcPr>
          <w:p w14:paraId="64EE9FA9"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 xml:space="preserve">Інформація про </w:t>
            </w:r>
            <w:r w:rsidRPr="00F53241">
              <w:rPr>
                <w:rFonts w:ascii="Arial" w:eastAsia="Times New Roman" w:hAnsi="Arial" w:cs="Arial"/>
                <w:b/>
                <w:bCs/>
                <w:sz w:val="24"/>
                <w:szCs w:val="24"/>
                <w:lang w:eastAsia="ru-RU"/>
              </w:rPr>
              <w:br/>
              <w:t>керівника курсу / викладачів</w:t>
            </w:r>
          </w:p>
        </w:tc>
        <w:tc>
          <w:tcPr>
            <w:tcW w:w="7512" w:type="dxa"/>
            <w:shd w:val="clear" w:color="auto" w:fill="DBE5F1"/>
          </w:tcPr>
          <w:p w14:paraId="3170066A" w14:textId="77777777" w:rsidR="0073026C" w:rsidRPr="00F53241" w:rsidRDefault="00D54A8E" w:rsidP="00A04A17">
            <w:pPr>
              <w:spacing w:line="240" w:lineRule="auto"/>
              <w:jc w:val="both"/>
              <w:rPr>
                <w:rFonts w:ascii="Arial" w:eastAsia="Times New Roman" w:hAnsi="Arial" w:cs="Arial"/>
                <w:i/>
                <w:sz w:val="24"/>
                <w:szCs w:val="24"/>
                <w:lang w:eastAsia="ru-RU"/>
              </w:rPr>
            </w:pPr>
            <w:proofErr w:type="spellStart"/>
            <w:r w:rsidRPr="00F53241">
              <w:rPr>
                <w:rFonts w:ascii="Arial" w:eastAsia="Times New Roman" w:hAnsi="Arial" w:cs="Arial"/>
                <w:i/>
                <w:sz w:val="24"/>
                <w:szCs w:val="24"/>
                <w:lang w:eastAsia="ru-RU"/>
              </w:rPr>
              <w:t>Дехтярьов</w:t>
            </w:r>
            <w:proofErr w:type="spellEnd"/>
            <w:r w:rsidRPr="00F53241">
              <w:rPr>
                <w:rFonts w:ascii="Arial" w:eastAsia="Times New Roman" w:hAnsi="Arial" w:cs="Arial"/>
                <w:i/>
                <w:sz w:val="24"/>
                <w:szCs w:val="24"/>
                <w:lang w:eastAsia="ru-RU"/>
              </w:rPr>
              <w:t xml:space="preserve"> Євген Валентинович</w:t>
            </w:r>
            <w:r w:rsidR="00A921CC" w:rsidRPr="00F53241">
              <w:rPr>
                <w:rFonts w:ascii="Arial" w:eastAsia="Times New Roman" w:hAnsi="Arial" w:cs="Arial"/>
                <w:i/>
                <w:sz w:val="24"/>
                <w:szCs w:val="24"/>
                <w:lang w:eastAsia="ru-RU"/>
              </w:rPr>
              <w:t xml:space="preserve">, </w:t>
            </w:r>
            <w:proofErr w:type="spellStart"/>
            <w:r w:rsidRPr="00F53241">
              <w:rPr>
                <w:rFonts w:ascii="Arial" w:eastAsia="Times New Roman" w:hAnsi="Arial" w:cs="Arial"/>
                <w:i/>
                <w:sz w:val="24"/>
                <w:szCs w:val="24"/>
                <w:lang w:eastAsia="ru-RU"/>
              </w:rPr>
              <w:t>к</w:t>
            </w:r>
            <w:r w:rsidR="00A921CC" w:rsidRPr="00F53241">
              <w:rPr>
                <w:rFonts w:ascii="Arial" w:eastAsia="Times New Roman" w:hAnsi="Arial" w:cs="Arial"/>
                <w:i/>
                <w:sz w:val="24"/>
                <w:szCs w:val="24"/>
                <w:lang w:eastAsia="ru-RU"/>
              </w:rPr>
              <w:t>.ю.н</w:t>
            </w:r>
            <w:proofErr w:type="spellEnd"/>
            <w:r w:rsidR="00A921CC" w:rsidRPr="00F53241">
              <w:rPr>
                <w:rFonts w:ascii="Arial" w:eastAsia="Times New Roman" w:hAnsi="Arial" w:cs="Arial"/>
                <w:i/>
                <w:sz w:val="24"/>
                <w:szCs w:val="24"/>
                <w:lang w:eastAsia="ru-RU"/>
              </w:rPr>
              <w:t xml:space="preserve">., </w:t>
            </w:r>
            <w:r w:rsidRPr="00F53241">
              <w:rPr>
                <w:rFonts w:ascii="Arial" w:eastAsia="Times New Roman" w:hAnsi="Arial" w:cs="Arial"/>
                <w:i/>
                <w:sz w:val="24"/>
                <w:szCs w:val="24"/>
                <w:lang w:eastAsia="ru-RU"/>
              </w:rPr>
              <w:t xml:space="preserve">старший викладач </w:t>
            </w:r>
            <w:r w:rsidR="007735E4" w:rsidRPr="00F53241">
              <w:rPr>
                <w:rFonts w:ascii="Arial" w:eastAsia="Times New Roman" w:hAnsi="Arial" w:cs="Arial"/>
                <w:i/>
                <w:sz w:val="24"/>
                <w:szCs w:val="24"/>
                <w:lang w:eastAsia="ru-RU"/>
              </w:rPr>
              <w:t xml:space="preserve"> кафедри </w:t>
            </w:r>
            <w:r w:rsidR="0073026C" w:rsidRPr="00F53241">
              <w:rPr>
                <w:rFonts w:ascii="Arial" w:eastAsia="Times New Roman" w:hAnsi="Arial" w:cs="Arial"/>
                <w:i/>
                <w:sz w:val="24"/>
                <w:szCs w:val="24"/>
                <w:lang w:eastAsia="ru-RU"/>
              </w:rPr>
              <w:t xml:space="preserve">інформаційного, </w:t>
            </w:r>
            <w:r w:rsidR="007735E4" w:rsidRPr="00F53241">
              <w:rPr>
                <w:rFonts w:ascii="Arial" w:eastAsia="Times New Roman" w:hAnsi="Arial" w:cs="Arial"/>
                <w:i/>
                <w:sz w:val="24"/>
                <w:szCs w:val="24"/>
                <w:lang w:eastAsia="ru-RU"/>
              </w:rPr>
              <w:t>господарського та адміністративного права</w:t>
            </w:r>
            <w:r w:rsidR="00EC42C9" w:rsidRPr="00F53241">
              <w:rPr>
                <w:rFonts w:ascii="Arial" w:eastAsia="Times New Roman" w:hAnsi="Arial" w:cs="Arial"/>
                <w:i/>
                <w:sz w:val="24"/>
                <w:szCs w:val="24"/>
                <w:lang w:eastAsia="ru-RU"/>
              </w:rPr>
              <w:t xml:space="preserve">, </w:t>
            </w:r>
            <w:r w:rsidR="008B18B0" w:rsidRPr="00F53241">
              <w:rPr>
                <w:rFonts w:ascii="Arial" w:hAnsi="Arial" w:cs="Arial"/>
                <w:i/>
                <w:color w:val="000000"/>
                <w:sz w:val="24"/>
                <w:szCs w:val="24"/>
                <w:lang w:eastAsia="ru-RU"/>
              </w:rPr>
              <w:t>номер засобів зв’язку +380954290051, e-</w:t>
            </w:r>
            <w:proofErr w:type="spellStart"/>
            <w:r w:rsidR="008B18B0" w:rsidRPr="00F53241">
              <w:rPr>
                <w:rFonts w:ascii="Arial" w:hAnsi="Arial" w:cs="Arial"/>
                <w:i/>
                <w:color w:val="000000"/>
                <w:sz w:val="24"/>
                <w:szCs w:val="24"/>
                <w:lang w:eastAsia="ru-RU"/>
              </w:rPr>
              <w:t>mail</w:t>
            </w:r>
            <w:proofErr w:type="spellEnd"/>
            <w:r w:rsidR="008B18B0" w:rsidRPr="00F53241">
              <w:rPr>
                <w:rFonts w:ascii="Arial" w:hAnsi="Arial" w:cs="Arial"/>
                <w:i/>
                <w:color w:val="000000"/>
                <w:sz w:val="24"/>
                <w:szCs w:val="24"/>
                <w:lang w:eastAsia="ru-RU"/>
              </w:rPr>
              <w:t xml:space="preserve">: </w:t>
            </w:r>
            <w:hyperlink r:id="rId7" w:history="1">
              <w:r w:rsidR="008B18B0" w:rsidRPr="00F53241">
                <w:rPr>
                  <w:rFonts w:ascii="Arial" w:hAnsi="Arial" w:cs="Arial"/>
                  <w:i/>
                  <w:color w:val="000000"/>
                  <w:sz w:val="24"/>
                  <w:szCs w:val="24"/>
                  <w:lang w:eastAsia="ru-RU"/>
                </w:rPr>
                <w:t>e.dehtayrev@gmail.com</w:t>
              </w:r>
            </w:hyperlink>
            <w:r w:rsidR="008B18B0" w:rsidRPr="00F53241">
              <w:rPr>
                <w:rFonts w:ascii="Arial" w:hAnsi="Arial" w:cs="Arial"/>
                <w:i/>
                <w:color w:val="000000"/>
                <w:sz w:val="24"/>
                <w:szCs w:val="24"/>
                <w:lang w:eastAsia="ru-RU"/>
              </w:rPr>
              <w:t xml:space="preserve">  </w:t>
            </w:r>
          </w:p>
        </w:tc>
      </w:tr>
      <w:tr w:rsidR="003264C4" w:rsidRPr="00F53241" w14:paraId="75D898E7" w14:textId="77777777" w:rsidTr="006372D8">
        <w:tc>
          <w:tcPr>
            <w:tcW w:w="2694" w:type="dxa"/>
            <w:tcBorders>
              <w:right w:val="single" w:sz="2" w:space="0" w:color="8EAADB"/>
            </w:tcBorders>
            <w:shd w:val="clear" w:color="auto" w:fill="auto"/>
          </w:tcPr>
          <w:p w14:paraId="3542E79F" w14:textId="77777777" w:rsidR="003264C4" w:rsidRPr="00F53241" w:rsidRDefault="003264C4"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Розміщення курсу</w:t>
            </w:r>
          </w:p>
        </w:tc>
        <w:tc>
          <w:tcPr>
            <w:tcW w:w="7512" w:type="dxa"/>
            <w:tcBorders>
              <w:left w:val="single" w:sz="2" w:space="0" w:color="8EAADB"/>
            </w:tcBorders>
            <w:shd w:val="clear" w:color="auto" w:fill="auto"/>
          </w:tcPr>
          <w:p w14:paraId="62BC88CA" w14:textId="77777777" w:rsidR="003264C4" w:rsidRPr="00F53241" w:rsidRDefault="00593E24" w:rsidP="00593E24">
            <w:pPr>
              <w:pStyle w:val="ab"/>
              <w:shd w:val="clear" w:color="auto" w:fill="FFFFFF"/>
              <w:rPr>
                <w:rFonts w:ascii="Arial" w:hAnsi="Arial" w:cs="Arial"/>
                <w:color w:val="000000"/>
                <w:lang w:val="uk-UA"/>
              </w:rPr>
            </w:pPr>
            <w:r w:rsidRPr="00F53241">
              <w:rPr>
                <w:rFonts w:ascii="Arial" w:hAnsi="Arial" w:cs="Arial"/>
                <w:i/>
                <w:iCs/>
                <w:color w:val="000000"/>
                <w:lang w:val="uk-UA"/>
              </w:rPr>
              <w:t xml:space="preserve">платформа </w:t>
            </w:r>
            <w:proofErr w:type="spellStart"/>
            <w:r w:rsidRPr="00F53241">
              <w:rPr>
                <w:rFonts w:ascii="Arial" w:hAnsi="Arial" w:cs="Arial"/>
                <w:i/>
                <w:iCs/>
                <w:color w:val="000000"/>
                <w:lang w:val="uk-UA"/>
              </w:rPr>
              <w:t>дистанційного</w:t>
            </w:r>
            <w:proofErr w:type="spellEnd"/>
            <w:r w:rsidRPr="00F53241">
              <w:rPr>
                <w:rFonts w:ascii="Arial" w:hAnsi="Arial" w:cs="Arial"/>
                <w:i/>
                <w:iCs/>
                <w:color w:val="000000"/>
                <w:lang w:val="uk-UA"/>
              </w:rPr>
              <w:t xml:space="preserve"> навчання «</w:t>
            </w:r>
            <w:proofErr w:type="spellStart"/>
            <w:r w:rsidRPr="00F53241">
              <w:rPr>
                <w:rFonts w:ascii="Arial" w:hAnsi="Arial" w:cs="Arial"/>
                <w:i/>
                <w:iCs/>
                <w:color w:val="000000"/>
                <w:lang w:val="uk-UA"/>
              </w:rPr>
              <w:t>Сікорськии</w:t>
            </w:r>
            <w:proofErr w:type="spellEnd"/>
            <w:r w:rsidRPr="00F53241">
              <w:rPr>
                <w:rFonts w:ascii="Arial" w:hAnsi="Arial" w:cs="Arial"/>
                <w:i/>
                <w:iCs/>
                <w:color w:val="000000"/>
                <w:lang w:val="uk-UA"/>
              </w:rPr>
              <w:t>̆» (</w:t>
            </w:r>
            <w:proofErr w:type="spellStart"/>
            <w:r w:rsidRPr="00F53241">
              <w:rPr>
                <w:rFonts w:ascii="Arial" w:hAnsi="Arial" w:cs="Arial"/>
                <w:i/>
                <w:iCs/>
                <w:color w:val="000000"/>
                <w:lang w:val="uk-UA"/>
              </w:rPr>
              <w:t>Moodle</w:t>
            </w:r>
            <w:proofErr w:type="spellEnd"/>
            <w:r w:rsidRPr="00F53241">
              <w:rPr>
                <w:rFonts w:ascii="Arial" w:hAnsi="Arial" w:cs="Arial"/>
                <w:i/>
                <w:iCs/>
                <w:color w:val="000000"/>
                <w:lang w:val="uk-UA"/>
              </w:rPr>
              <w:t xml:space="preserve">) </w:t>
            </w:r>
          </w:p>
        </w:tc>
      </w:tr>
    </w:tbl>
    <w:p w14:paraId="116EC8DC" w14:textId="77777777" w:rsidR="009C4D2B" w:rsidRPr="00F53241" w:rsidRDefault="009C4D2B" w:rsidP="006372D8">
      <w:pPr>
        <w:pStyle w:val="1"/>
        <w:numPr>
          <w:ilvl w:val="0"/>
          <w:numId w:val="0"/>
        </w:numPr>
        <w:shd w:val="clear" w:color="auto" w:fill="BFBFBF"/>
        <w:spacing w:line="240" w:lineRule="auto"/>
        <w:jc w:val="center"/>
        <w:rPr>
          <w:rFonts w:ascii="Arial" w:hAnsi="Arial" w:cs="Arial"/>
          <w:color w:val="auto"/>
        </w:rPr>
      </w:pPr>
    </w:p>
    <w:p w14:paraId="621C6BF9" w14:textId="77777777" w:rsidR="004549A6" w:rsidRPr="00F53241" w:rsidRDefault="004549A6" w:rsidP="004549A6">
      <w:pPr>
        <w:pStyle w:val="1"/>
        <w:numPr>
          <w:ilvl w:val="0"/>
          <w:numId w:val="0"/>
        </w:numPr>
        <w:shd w:val="clear" w:color="auto" w:fill="BFBFBF" w:themeFill="background1" w:themeFillShade="BF"/>
        <w:spacing w:line="240" w:lineRule="auto"/>
        <w:ind w:firstLine="567"/>
        <w:jc w:val="center"/>
        <w:rPr>
          <w:rFonts w:ascii="Arial" w:hAnsi="Arial" w:cs="Arial"/>
        </w:rPr>
      </w:pPr>
      <w:r w:rsidRPr="00F53241">
        <w:rPr>
          <w:rFonts w:ascii="Arial" w:hAnsi="Arial" w:cs="Arial"/>
        </w:rPr>
        <w:t>Програма навчальної дисципліни</w:t>
      </w:r>
    </w:p>
    <w:p w14:paraId="7767174E" w14:textId="77777777" w:rsidR="004549A6" w:rsidRPr="00F53241" w:rsidRDefault="004549A6" w:rsidP="004549A6">
      <w:pPr>
        <w:pStyle w:val="1"/>
        <w:spacing w:line="240" w:lineRule="auto"/>
        <w:ind w:left="0" w:firstLine="567"/>
        <w:jc w:val="both"/>
        <w:rPr>
          <w:rFonts w:ascii="Arial" w:hAnsi="Arial" w:cs="Arial"/>
        </w:rPr>
      </w:pPr>
      <w:r w:rsidRPr="00F53241">
        <w:rPr>
          <w:rFonts w:ascii="Arial" w:hAnsi="Arial" w:cs="Arial"/>
        </w:rPr>
        <w:t>Опис навчальної дисципліни, її мета, предмет вивчання та результати навчання</w:t>
      </w:r>
    </w:p>
    <w:p w14:paraId="48F60219" w14:textId="77777777" w:rsidR="004549A6" w:rsidRPr="00F53241" w:rsidRDefault="004549A6" w:rsidP="004549A6">
      <w:pPr>
        <w:ind w:firstLine="708"/>
        <w:jc w:val="both"/>
        <w:rPr>
          <w:rFonts w:ascii="Arial" w:hAnsi="Arial" w:cs="Arial"/>
          <w:color w:val="000000" w:themeColor="text1"/>
          <w:sz w:val="24"/>
          <w:szCs w:val="24"/>
        </w:rPr>
      </w:pPr>
      <w:r w:rsidRPr="00F53241">
        <w:rPr>
          <w:rFonts w:ascii="Arial" w:hAnsi="Arial" w:cs="Arial"/>
          <w:b/>
          <w:color w:val="000000" w:themeColor="text1"/>
          <w:sz w:val="24"/>
          <w:szCs w:val="24"/>
        </w:rPr>
        <w:t>Мета вивчення навчальної дисципліни.</w:t>
      </w:r>
      <w:r w:rsidRPr="00F53241">
        <w:rPr>
          <w:rFonts w:ascii="Arial" w:hAnsi="Arial" w:cs="Arial"/>
          <w:color w:val="000000" w:themeColor="text1"/>
          <w:sz w:val="24"/>
          <w:szCs w:val="24"/>
        </w:rPr>
        <w:t xml:space="preserve"> Метою</w:t>
      </w:r>
      <w:r w:rsidR="00461A18" w:rsidRPr="00461A18">
        <w:rPr>
          <w:rFonts w:ascii="Arial" w:hAnsi="Arial" w:cs="Arial"/>
          <w:color w:val="000000" w:themeColor="text1"/>
          <w:sz w:val="24"/>
          <w:szCs w:val="24"/>
        </w:rPr>
        <w:t xml:space="preserve"> навчально</w:t>
      </w:r>
      <w:r w:rsidR="00461A18">
        <w:rPr>
          <w:rFonts w:ascii="Arial" w:hAnsi="Arial" w:cs="Arial"/>
          <w:color w:val="000000" w:themeColor="text1"/>
          <w:sz w:val="24"/>
          <w:szCs w:val="24"/>
        </w:rPr>
        <w:t>ї</w:t>
      </w:r>
      <w:r w:rsidRPr="00F53241">
        <w:rPr>
          <w:rFonts w:ascii="Arial" w:hAnsi="Arial" w:cs="Arial"/>
          <w:color w:val="000000" w:themeColor="text1"/>
          <w:sz w:val="24"/>
          <w:szCs w:val="24"/>
        </w:rPr>
        <w:t xml:space="preserve"> дисципліни</w:t>
      </w:r>
      <w:r w:rsidR="00461A18">
        <w:rPr>
          <w:rFonts w:ascii="Arial" w:hAnsi="Arial" w:cs="Arial"/>
          <w:color w:val="000000" w:themeColor="text1"/>
          <w:sz w:val="24"/>
          <w:szCs w:val="24"/>
        </w:rPr>
        <w:t xml:space="preserve"> «Банківське право»</w:t>
      </w:r>
      <w:r w:rsidRPr="00F53241">
        <w:rPr>
          <w:rFonts w:ascii="Arial" w:hAnsi="Arial" w:cs="Arial"/>
          <w:color w:val="000000" w:themeColor="text1"/>
          <w:sz w:val="24"/>
          <w:szCs w:val="24"/>
        </w:rPr>
        <w:t xml:space="preserve"> є формування у</w:t>
      </w:r>
      <w:r w:rsidRPr="00F53241">
        <w:rPr>
          <w:rFonts w:ascii="Arial" w:hAnsi="Arial" w:cs="Arial"/>
          <w:sz w:val="24"/>
          <w:szCs w:val="24"/>
        </w:rPr>
        <w:t xml:space="preserve"> студентів уявлення про особливості правового регулювання фінансового ринку, в тому числі й банківського сектору; вироблення навичок організації юридичної роботи в галузі надання банківських послуг (позика, кредитування, депозит, рахунок, факторинг)</w:t>
      </w:r>
      <w:r w:rsidR="00A04A17">
        <w:rPr>
          <w:rFonts w:ascii="Arial" w:hAnsi="Arial" w:cs="Arial"/>
          <w:sz w:val="24"/>
          <w:szCs w:val="24"/>
        </w:rPr>
        <w:t xml:space="preserve">, а також представництва прав клієнтів фінансових установ в суді. </w:t>
      </w:r>
    </w:p>
    <w:p w14:paraId="20BB4F2D" w14:textId="150C228D" w:rsidR="004549A6" w:rsidRPr="00F53241" w:rsidRDefault="004549A6" w:rsidP="004549A6">
      <w:pPr>
        <w:ind w:firstLine="708"/>
        <w:jc w:val="both"/>
        <w:rPr>
          <w:rFonts w:ascii="Arial" w:hAnsi="Arial" w:cs="Arial"/>
          <w:color w:val="000000" w:themeColor="text1"/>
          <w:sz w:val="24"/>
          <w:szCs w:val="24"/>
        </w:rPr>
      </w:pPr>
      <w:r w:rsidRPr="00F53241">
        <w:rPr>
          <w:rFonts w:ascii="Arial" w:hAnsi="Arial" w:cs="Arial"/>
          <w:color w:val="000000" w:themeColor="text1"/>
          <w:sz w:val="24"/>
          <w:szCs w:val="24"/>
        </w:rPr>
        <w:t xml:space="preserve">Основна мета спрямована на </w:t>
      </w:r>
      <w:r w:rsidR="006A6FFA">
        <w:rPr>
          <w:rFonts w:ascii="Arial" w:hAnsi="Arial" w:cs="Arial"/>
          <w:color w:val="000000" w:themeColor="text1"/>
          <w:sz w:val="24"/>
          <w:szCs w:val="24"/>
        </w:rPr>
        <w:t>поглиблення</w:t>
      </w:r>
      <w:r w:rsidRPr="00F53241">
        <w:rPr>
          <w:rFonts w:ascii="Arial" w:hAnsi="Arial" w:cs="Arial"/>
          <w:color w:val="000000" w:themeColor="text1"/>
          <w:sz w:val="24"/>
          <w:szCs w:val="24"/>
        </w:rPr>
        <w:t xml:space="preserve"> наступних компетентностей: </w:t>
      </w:r>
    </w:p>
    <w:p w14:paraId="4CD93FDF" w14:textId="77777777" w:rsidR="003D21CC" w:rsidRPr="003D21CC" w:rsidRDefault="004549A6" w:rsidP="003D21CC">
      <w:pPr>
        <w:pStyle w:val="a0"/>
        <w:numPr>
          <w:ilvl w:val="0"/>
          <w:numId w:val="20"/>
        </w:numPr>
        <w:jc w:val="both"/>
        <w:rPr>
          <w:rFonts w:ascii="Arial" w:hAnsi="Arial" w:cs="Arial"/>
          <w:color w:val="000000" w:themeColor="text1"/>
          <w:sz w:val="24"/>
          <w:szCs w:val="24"/>
        </w:rPr>
      </w:pPr>
      <w:r w:rsidRPr="00F53241">
        <w:rPr>
          <w:rFonts w:ascii="Arial" w:hAnsi="Arial" w:cs="Arial"/>
          <w:b/>
          <w:color w:val="000000" w:themeColor="text1"/>
          <w:sz w:val="24"/>
          <w:szCs w:val="24"/>
          <w:u w:val="single"/>
        </w:rPr>
        <w:t>загальних</w:t>
      </w:r>
      <w:r w:rsidRPr="00F53241">
        <w:rPr>
          <w:rFonts w:ascii="Arial" w:hAnsi="Arial" w:cs="Arial"/>
          <w:color w:val="000000" w:themeColor="text1"/>
          <w:sz w:val="24"/>
          <w:szCs w:val="24"/>
        </w:rPr>
        <w:t xml:space="preserve">: </w:t>
      </w:r>
    </w:p>
    <w:p w14:paraId="457435A3" w14:textId="77777777" w:rsidR="004549A6" w:rsidRPr="003D21CC" w:rsidRDefault="004549A6" w:rsidP="003D21CC">
      <w:pPr>
        <w:pStyle w:val="a0"/>
        <w:numPr>
          <w:ilvl w:val="0"/>
          <w:numId w:val="22"/>
        </w:numPr>
        <w:spacing w:line="240" w:lineRule="auto"/>
        <w:ind w:hanging="11"/>
        <w:rPr>
          <w:rFonts w:ascii="Arial" w:hAnsi="Arial" w:cs="Arial"/>
          <w:sz w:val="24"/>
          <w:szCs w:val="24"/>
        </w:rPr>
      </w:pPr>
      <w:r w:rsidRPr="00F53241">
        <w:rPr>
          <w:rFonts w:ascii="Arial" w:hAnsi="Arial" w:cs="Arial"/>
          <w:sz w:val="24"/>
          <w:szCs w:val="24"/>
        </w:rPr>
        <w:t>здатність застосовувати знання у практичних ситуаціях.</w:t>
      </w:r>
    </w:p>
    <w:p w14:paraId="163A9013" w14:textId="77777777" w:rsidR="003D21CC" w:rsidRDefault="004549A6" w:rsidP="003D21CC">
      <w:pPr>
        <w:pStyle w:val="Spalvotassraas1parykinimas1"/>
        <w:numPr>
          <w:ilvl w:val="0"/>
          <w:numId w:val="20"/>
        </w:numPr>
        <w:tabs>
          <w:tab w:val="left" w:pos="459"/>
        </w:tabs>
        <w:autoSpaceDE w:val="0"/>
        <w:autoSpaceDN w:val="0"/>
        <w:adjustRightInd w:val="0"/>
        <w:contextualSpacing w:val="0"/>
        <w:rPr>
          <w:rFonts w:ascii="Arial" w:hAnsi="Arial" w:cs="Arial"/>
          <w:iCs/>
          <w:lang w:val="uk-UA"/>
        </w:rPr>
      </w:pPr>
      <w:r w:rsidRPr="00F53241">
        <w:rPr>
          <w:rFonts w:ascii="Arial" w:hAnsi="Arial" w:cs="Arial"/>
          <w:b/>
          <w:iCs/>
          <w:u w:val="single"/>
          <w:lang w:val="uk-UA"/>
        </w:rPr>
        <w:t>фахових</w:t>
      </w:r>
      <w:r w:rsidRPr="00F53241">
        <w:rPr>
          <w:rFonts w:ascii="Arial" w:hAnsi="Arial" w:cs="Arial"/>
          <w:iCs/>
          <w:lang w:val="uk-UA"/>
        </w:rPr>
        <w:t xml:space="preserve">: </w:t>
      </w:r>
    </w:p>
    <w:p w14:paraId="5FB5E4EB" w14:textId="77777777" w:rsidR="003D21CC" w:rsidRDefault="003D21CC" w:rsidP="00F508C0">
      <w:pPr>
        <w:pStyle w:val="Spalvotassraas1parykinimas1"/>
        <w:numPr>
          <w:ilvl w:val="0"/>
          <w:numId w:val="23"/>
        </w:numPr>
        <w:tabs>
          <w:tab w:val="left" w:pos="0"/>
        </w:tabs>
        <w:autoSpaceDE w:val="0"/>
        <w:autoSpaceDN w:val="0"/>
        <w:adjustRightInd w:val="0"/>
        <w:ind w:left="0" w:firstLine="709"/>
        <w:contextualSpacing w:val="0"/>
        <w:jc w:val="both"/>
        <w:rPr>
          <w:rFonts w:ascii="Arial" w:hAnsi="Arial" w:cs="Arial"/>
          <w:iCs/>
          <w:lang w:val="uk-UA"/>
        </w:rPr>
      </w:pPr>
      <w:r>
        <w:rPr>
          <w:rFonts w:ascii="Arial" w:hAnsi="Arial" w:cs="Arial"/>
          <w:iCs/>
          <w:lang w:val="uk-UA"/>
        </w:rPr>
        <w:t xml:space="preserve"> здатність аналізувати правові проблеми та </w:t>
      </w:r>
      <w:r w:rsidR="00F508C0">
        <w:rPr>
          <w:rFonts w:ascii="Arial" w:hAnsi="Arial" w:cs="Arial"/>
          <w:iCs/>
          <w:lang w:val="uk-UA"/>
        </w:rPr>
        <w:t>обґрунтовувати</w:t>
      </w:r>
      <w:r>
        <w:rPr>
          <w:rFonts w:ascii="Arial" w:hAnsi="Arial" w:cs="Arial"/>
          <w:iCs/>
          <w:lang w:val="uk-UA"/>
        </w:rPr>
        <w:t xml:space="preserve"> правові позиції; </w:t>
      </w:r>
    </w:p>
    <w:p w14:paraId="601BF82A" w14:textId="77777777" w:rsidR="00F508C0" w:rsidRDefault="00F508C0" w:rsidP="00F508C0">
      <w:pPr>
        <w:pStyle w:val="Spalvotassraas1parykinimas1"/>
        <w:numPr>
          <w:ilvl w:val="0"/>
          <w:numId w:val="23"/>
        </w:numPr>
        <w:tabs>
          <w:tab w:val="left" w:pos="0"/>
        </w:tabs>
        <w:autoSpaceDE w:val="0"/>
        <w:autoSpaceDN w:val="0"/>
        <w:adjustRightInd w:val="0"/>
        <w:ind w:left="0" w:firstLine="709"/>
        <w:contextualSpacing w:val="0"/>
        <w:jc w:val="both"/>
        <w:rPr>
          <w:rFonts w:ascii="Arial" w:hAnsi="Arial" w:cs="Arial"/>
          <w:iCs/>
          <w:lang w:val="uk-UA"/>
        </w:rPr>
      </w:pPr>
      <w:r>
        <w:rPr>
          <w:rFonts w:ascii="Arial" w:hAnsi="Arial" w:cs="Arial"/>
          <w:iCs/>
          <w:lang w:val="uk-UA"/>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2C0C5992" w14:textId="77777777" w:rsidR="004549A6" w:rsidRPr="00F53241" w:rsidRDefault="004549A6" w:rsidP="00F508C0">
      <w:pPr>
        <w:pStyle w:val="a0"/>
        <w:numPr>
          <w:ilvl w:val="0"/>
          <w:numId w:val="23"/>
        </w:numPr>
        <w:tabs>
          <w:tab w:val="left" w:pos="0"/>
        </w:tabs>
        <w:spacing w:line="240" w:lineRule="auto"/>
        <w:ind w:left="0" w:firstLine="709"/>
        <w:jc w:val="both"/>
        <w:rPr>
          <w:rFonts w:ascii="Arial" w:hAnsi="Arial" w:cs="Arial"/>
          <w:sz w:val="24"/>
          <w:szCs w:val="24"/>
        </w:rPr>
      </w:pPr>
      <w:r w:rsidRPr="00F53241">
        <w:rPr>
          <w:rFonts w:ascii="Arial" w:hAnsi="Arial" w:cs="Arial"/>
          <w:sz w:val="24"/>
          <w:szCs w:val="24"/>
        </w:rPr>
        <w:t>здатність до логічного, критичного і системного аналізу документів, розуміння їх правового характеру і значення;</w:t>
      </w:r>
    </w:p>
    <w:p w14:paraId="70D5089B" w14:textId="77777777" w:rsidR="004549A6" w:rsidRPr="00F53241" w:rsidRDefault="004549A6" w:rsidP="00F508C0">
      <w:pPr>
        <w:pStyle w:val="a0"/>
        <w:numPr>
          <w:ilvl w:val="0"/>
          <w:numId w:val="23"/>
        </w:numPr>
        <w:tabs>
          <w:tab w:val="left" w:pos="0"/>
        </w:tabs>
        <w:spacing w:line="240" w:lineRule="auto"/>
        <w:ind w:left="0" w:firstLine="709"/>
        <w:jc w:val="both"/>
        <w:rPr>
          <w:rFonts w:ascii="Arial" w:hAnsi="Arial" w:cs="Arial"/>
          <w:sz w:val="24"/>
          <w:szCs w:val="24"/>
        </w:rPr>
      </w:pPr>
      <w:r w:rsidRPr="00F53241">
        <w:rPr>
          <w:rFonts w:ascii="Arial" w:hAnsi="Arial" w:cs="Arial"/>
          <w:color w:val="28292A"/>
          <w:sz w:val="24"/>
          <w:szCs w:val="24"/>
          <w:shd w:val="clear" w:color="auto" w:fill="FFFFFF"/>
        </w:rPr>
        <w:lastRenderedPageBreak/>
        <w:t>здатність до правничого мислення та вміння розв’язувати конкретні юридичні казуси</w:t>
      </w:r>
      <w:r w:rsidR="00F508C0">
        <w:rPr>
          <w:rFonts w:ascii="Arial" w:hAnsi="Arial" w:cs="Arial"/>
          <w:color w:val="28292A"/>
          <w:sz w:val="24"/>
          <w:szCs w:val="24"/>
          <w:shd w:val="clear" w:color="auto" w:fill="FFFFFF"/>
        </w:rPr>
        <w:t>, виявляти юридичні проблеми, обробляти факти у справі, відтворювати логічні та вдалі аргументи та робити обґрунтовані юридичні висновки</w:t>
      </w:r>
      <w:r w:rsidRPr="00F53241">
        <w:rPr>
          <w:rFonts w:ascii="Arial" w:hAnsi="Arial" w:cs="Arial"/>
          <w:color w:val="28292A"/>
          <w:sz w:val="24"/>
          <w:szCs w:val="24"/>
          <w:shd w:val="clear" w:color="auto" w:fill="FFFFFF"/>
        </w:rPr>
        <w:t>;</w:t>
      </w:r>
      <w:r w:rsidRPr="00F53241">
        <w:rPr>
          <w:rFonts w:ascii="Arial" w:hAnsi="Arial" w:cs="Arial"/>
          <w:color w:val="28292A"/>
          <w:sz w:val="24"/>
          <w:szCs w:val="24"/>
        </w:rPr>
        <w:br/>
      </w:r>
      <w:r w:rsidRPr="00F53241">
        <w:rPr>
          <w:rFonts w:ascii="Arial" w:hAnsi="Arial" w:cs="Arial"/>
          <w:color w:val="28292A"/>
          <w:sz w:val="24"/>
          <w:szCs w:val="24"/>
          <w:shd w:val="clear" w:color="auto" w:fill="FFFFFF"/>
        </w:rPr>
        <w:t>здатність до застосування теоретичних знань в сфері права у практичній діяльності правника.</w:t>
      </w:r>
    </w:p>
    <w:p w14:paraId="37B828F5" w14:textId="77777777" w:rsidR="004549A6" w:rsidRPr="00F53241" w:rsidRDefault="004549A6" w:rsidP="004549A6">
      <w:pPr>
        <w:tabs>
          <w:tab w:val="num" w:pos="0"/>
        </w:tabs>
        <w:jc w:val="both"/>
        <w:rPr>
          <w:rFonts w:ascii="Arial" w:hAnsi="Arial" w:cs="Arial"/>
          <w:sz w:val="24"/>
          <w:szCs w:val="24"/>
        </w:rPr>
      </w:pPr>
    </w:p>
    <w:p w14:paraId="2F080237" w14:textId="28083AB9" w:rsidR="004549A6" w:rsidRPr="003568B5" w:rsidRDefault="004549A6" w:rsidP="004549A6">
      <w:pPr>
        <w:tabs>
          <w:tab w:val="num" w:pos="0"/>
        </w:tabs>
        <w:jc w:val="both"/>
        <w:rPr>
          <w:rFonts w:ascii="Arial" w:hAnsi="Arial" w:cs="Arial"/>
          <w:b/>
          <w:bCs/>
          <w:sz w:val="24"/>
          <w:szCs w:val="24"/>
          <w:lang w:val="ru-RU"/>
        </w:rPr>
      </w:pPr>
      <w:r w:rsidRPr="00F53241">
        <w:rPr>
          <w:rFonts w:ascii="Arial" w:hAnsi="Arial" w:cs="Arial"/>
          <w:sz w:val="24"/>
          <w:szCs w:val="24"/>
        </w:rPr>
        <w:tab/>
        <w:t xml:space="preserve">За результатами вивчення навчальної дисципліни студенти мають </w:t>
      </w:r>
      <w:r w:rsidR="00FC1D73">
        <w:rPr>
          <w:rFonts w:ascii="Arial" w:hAnsi="Arial" w:cs="Arial"/>
          <w:sz w:val="24"/>
          <w:szCs w:val="24"/>
        </w:rPr>
        <w:t xml:space="preserve">вдосконалити такі </w:t>
      </w:r>
      <w:r w:rsidR="00FC1D73" w:rsidRPr="00FC1D73">
        <w:rPr>
          <w:rFonts w:ascii="Arial" w:hAnsi="Arial" w:cs="Arial"/>
          <w:b/>
          <w:bCs/>
          <w:sz w:val="24"/>
          <w:szCs w:val="24"/>
          <w:u w:val="single"/>
        </w:rPr>
        <w:t>програмні результати:</w:t>
      </w:r>
    </w:p>
    <w:p w14:paraId="6149CF32" w14:textId="77777777" w:rsidR="00F508C0" w:rsidRDefault="00F508C0" w:rsidP="004549A6">
      <w:pPr>
        <w:pStyle w:val="Body1"/>
        <w:numPr>
          <w:ilvl w:val="0"/>
          <w:numId w:val="21"/>
        </w:numPr>
        <w:tabs>
          <w:tab w:val="left" w:pos="567"/>
          <w:tab w:val="left" w:pos="1843"/>
        </w:tabs>
        <w:ind w:left="709" w:firstLine="0"/>
        <w:jc w:val="both"/>
        <w:rPr>
          <w:rFonts w:ascii="Arial" w:hAnsi="Arial" w:cs="Arial"/>
          <w:szCs w:val="24"/>
          <w:lang w:val="uk-UA"/>
        </w:rPr>
      </w:pPr>
      <w:r>
        <w:rPr>
          <w:rFonts w:ascii="Arial" w:hAnsi="Arial" w:cs="Arial"/>
          <w:szCs w:val="24"/>
          <w:lang w:val="uk-UA"/>
        </w:rPr>
        <w:t>давати короткий висновок щодо окремих фактичних обставин (даних) з достатньою обґрунтованістю;</w:t>
      </w:r>
    </w:p>
    <w:p w14:paraId="679E9B7C" w14:textId="77777777" w:rsidR="004549A6" w:rsidRPr="00F53241" w:rsidRDefault="004549A6" w:rsidP="004549A6">
      <w:pPr>
        <w:pStyle w:val="Body1"/>
        <w:numPr>
          <w:ilvl w:val="0"/>
          <w:numId w:val="21"/>
        </w:numPr>
        <w:tabs>
          <w:tab w:val="left" w:pos="567"/>
          <w:tab w:val="left" w:pos="1843"/>
        </w:tabs>
        <w:ind w:left="709" w:firstLine="0"/>
        <w:jc w:val="both"/>
        <w:rPr>
          <w:rFonts w:ascii="Arial" w:hAnsi="Arial" w:cs="Arial"/>
          <w:szCs w:val="24"/>
          <w:lang w:val="uk-UA"/>
        </w:rPr>
      </w:pPr>
      <w:r w:rsidRPr="00F53241">
        <w:rPr>
          <w:rFonts w:ascii="Arial" w:hAnsi="Arial" w:cs="Arial"/>
          <w:szCs w:val="24"/>
          <w:lang w:val="uk-UA"/>
        </w:rPr>
        <w:t>самостійно визначати ті обставини, у з’ясування яких потрібна допомога, і діяти відповідно до отриманих рекомендацій;</w:t>
      </w:r>
    </w:p>
    <w:p w14:paraId="4ABFDA95" w14:textId="77777777" w:rsidR="004549A6" w:rsidRPr="00F53241" w:rsidRDefault="004549A6" w:rsidP="004549A6">
      <w:pPr>
        <w:pStyle w:val="Body1"/>
        <w:numPr>
          <w:ilvl w:val="0"/>
          <w:numId w:val="21"/>
        </w:numPr>
        <w:tabs>
          <w:tab w:val="left" w:pos="567"/>
          <w:tab w:val="left" w:pos="1843"/>
        </w:tabs>
        <w:ind w:left="709" w:firstLine="0"/>
        <w:jc w:val="both"/>
        <w:rPr>
          <w:rFonts w:ascii="Arial" w:hAnsi="Arial" w:cs="Arial"/>
          <w:szCs w:val="24"/>
          <w:lang w:val="uk-UA"/>
        </w:rPr>
      </w:pPr>
      <w:r w:rsidRPr="00F53241">
        <w:rPr>
          <w:rFonts w:ascii="Arial" w:hAnsi="Arial" w:cs="Arial"/>
          <w:szCs w:val="24"/>
          <w:lang w:val="uk-UA"/>
        </w:rPr>
        <w:t xml:space="preserve">виокремлювати </w:t>
      </w:r>
      <w:r w:rsidR="00F508C0">
        <w:rPr>
          <w:rFonts w:ascii="Arial" w:hAnsi="Arial" w:cs="Arial"/>
          <w:szCs w:val="24"/>
          <w:lang w:val="uk-UA"/>
        </w:rPr>
        <w:t xml:space="preserve">і аналізувати </w:t>
      </w:r>
      <w:r w:rsidRPr="00F53241">
        <w:rPr>
          <w:rFonts w:ascii="Arial" w:hAnsi="Arial" w:cs="Arial"/>
          <w:szCs w:val="24"/>
          <w:lang w:val="uk-UA"/>
        </w:rPr>
        <w:t xml:space="preserve">юридично значущі факти і </w:t>
      </w:r>
      <w:r w:rsidR="00F508C0">
        <w:rPr>
          <w:rFonts w:ascii="Arial" w:hAnsi="Arial" w:cs="Arial"/>
          <w:szCs w:val="24"/>
          <w:lang w:val="uk-UA"/>
        </w:rPr>
        <w:t>робити</w:t>
      </w:r>
      <w:r w:rsidRPr="00F53241">
        <w:rPr>
          <w:rFonts w:ascii="Arial" w:hAnsi="Arial" w:cs="Arial"/>
          <w:szCs w:val="24"/>
          <w:lang w:val="uk-UA"/>
        </w:rPr>
        <w:t xml:space="preserve"> обґрунтовані правові висновки;</w:t>
      </w:r>
    </w:p>
    <w:p w14:paraId="3D316D9B" w14:textId="77777777" w:rsidR="004549A6" w:rsidRPr="00F508C0" w:rsidRDefault="004549A6" w:rsidP="004549A6">
      <w:pPr>
        <w:pStyle w:val="a0"/>
        <w:numPr>
          <w:ilvl w:val="0"/>
          <w:numId w:val="21"/>
        </w:numPr>
        <w:tabs>
          <w:tab w:val="left" w:pos="567"/>
        </w:tabs>
        <w:spacing w:line="240" w:lineRule="auto"/>
        <w:ind w:left="709" w:firstLine="0"/>
        <w:jc w:val="both"/>
        <w:rPr>
          <w:rFonts w:ascii="Arial" w:hAnsi="Arial" w:cs="Arial"/>
          <w:color w:val="000000" w:themeColor="text1"/>
          <w:sz w:val="24"/>
          <w:szCs w:val="24"/>
        </w:rPr>
      </w:pPr>
      <w:r w:rsidRPr="00F53241">
        <w:rPr>
          <w:rFonts w:ascii="Arial" w:hAnsi="Arial" w:cs="Arial"/>
          <w:iCs/>
          <w:sz w:val="24"/>
          <w:szCs w:val="24"/>
        </w:rPr>
        <w:t>надавати консультації щодо можливих способів захисту прав та інтересів клієнтів у</w:t>
      </w:r>
      <w:r w:rsidRPr="00F53241">
        <w:rPr>
          <w:rFonts w:ascii="Arial" w:hAnsi="Arial" w:cs="Arial"/>
          <w:sz w:val="24"/>
          <w:szCs w:val="24"/>
        </w:rPr>
        <w:t xml:space="preserve"> різних правових ситуаціях</w:t>
      </w:r>
      <w:r w:rsidR="00F508C0">
        <w:rPr>
          <w:rFonts w:ascii="Arial" w:hAnsi="Arial" w:cs="Arial"/>
          <w:iCs/>
          <w:sz w:val="24"/>
          <w:szCs w:val="24"/>
        </w:rPr>
        <w:t>;</w:t>
      </w:r>
    </w:p>
    <w:p w14:paraId="2C46A73B" w14:textId="77777777" w:rsidR="00F508C0" w:rsidRPr="00F53241" w:rsidRDefault="00F508C0" w:rsidP="004549A6">
      <w:pPr>
        <w:pStyle w:val="a0"/>
        <w:numPr>
          <w:ilvl w:val="0"/>
          <w:numId w:val="21"/>
        </w:numPr>
        <w:tabs>
          <w:tab w:val="left" w:pos="567"/>
        </w:tabs>
        <w:spacing w:line="240" w:lineRule="auto"/>
        <w:ind w:left="709" w:firstLine="0"/>
        <w:jc w:val="both"/>
        <w:rPr>
          <w:rFonts w:ascii="Arial" w:hAnsi="Arial" w:cs="Arial"/>
          <w:color w:val="000000" w:themeColor="text1"/>
          <w:sz w:val="24"/>
          <w:szCs w:val="24"/>
        </w:rPr>
      </w:pPr>
      <w:r>
        <w:rPr>
          <w:rFonts w:ascii="Arial" w:hAnsi="Arial" w:cs="Arial"/>
          <w:color w:val="000000" w:themeColor="text1"/>
          <w:sz w:val="24"/>
          <w:szCs w:val="24"/>
        </w:rPr>
        <w:t>формувати багатоваріантність розв’язання правових проблем (задач) у вирішення практичних ситуацій.</w:t>
      </w:r>
    </w:p>
    <w:p w14:paraId="2D8A46B2" w14:textId="77777777" w:rsidR="004549A6" w:rsidRPr="00F53241" w:rsidRDefault="004549A6" w:rsidP="004549A6">
      <w:pPr>
        <w:tabs>
          <w:tab w:val="left" w:pos="567"/>
        </w:tabs>
        <w:jc w:val="both"/>
        <w:rPr>
          <w:rFonts w:ascii="Arial" w:hAnsi="Arial" w:cs="Arial"/>
          <w:sz w:val="24"/>
          <w:szCs w:val="24"/>
        </w:rPr>
      </w:pPr>
      <w:r w:rsidRPr="00F53241">
        <w:rPr>
          <w:rFonts w:ascii="Arial" w:hAnsi="Arial" w:cs="Arial"/>
          <w:sz w:val="24"/>
          <w:szCs w:val="24"/>
        </w:rPr>
        <w:tab/>
        <w:t xml:space="preserve"> </w:t>
      </w:r>
    </w:p>
    <w:p w14:paraId="2CC6E059" w14:textId="77777777" w:rsidR="004549A6" w:rsidRPr="00F53241" w:rsidRDefault="004549A6" w:rsidP="004549A6">
      <w:pPr>
        <w:pStyle w:val="1"/>
        <w:tabs>
          <w:tab w:val="clear" w:pos="284"/>
          <w:tab w:val="left" w:pos="567"/>
        </w:tabs>
        <w:spacing w:line="240" w:lineRule="auto"/>
        <w:ind w:left="0" w:firstLine="567"/>
        <w:jc w:val="center"/>
        <w:rPr>
          <w:rFonts w:ascii="Arial" w:hAnsi="Arial" w:cs="Arial"/>
        </w:rPr>
      </w:pPr>
      <w:proofErr w:type="spellStart"/>
      <w:r w:rsidRPr="00F53241">
        <w:rPr>
          <w:rFonts w:ascii="Arial" w:hAnsi="Arial" w:cs="Arial"/>
        </w:rPr>
        <w:t>Пререквізити</w:t>
      </w:r>
      <w:proofErr w:type="spellEnd"/>
      <w:r w:rsidRPr="00F53241">
        <w:rPr>
          <w:rFonts w:ascii="Arial" w:hAnsi="Arial" w:cs="Arial"/>
        </w:rPr>
        <w:t xml:space="preserve"> та </w:t>
      </w:r>
      <w:proofErr w:type="spellStart"/>
      <w:r w:rsidRPr="00F53241">
        <w:rPr>
          <w:rFonts w:ascii="Arial" w:hAnsi="Arial" w:cs="Arial"/>
        </w:rPr>
        <w:t>постреквізити</w:t>
      </w:r>
      <w:proofErr w:type="spellEnd"/>
      <w:r w:rsidRPr="00F53241">
        <w:rPr>
          <w:rFonts w:ascii="Arial" w:hAnsi="Arial" w:cs="Arial"/>
        </w:rPr>
        <w:t xml:space="preserve"> дисципліни (місце в структурно-логічній схемі навчання за відповідною освітньою програмою)</w:t>
      </w:r>
    </w:p>
    <w:p w14:paraId="64998D52" w14:textId="6AEAF862" w:rsidR="004549A6" w:rsidRPr="00F53241" w:rsidRDefault="004549A6" w:rsidP="00461A18">
      <w:pPr>
        <w:spacing w:line="240" w:lineRule="auto"/>
        <w:ind w:firstLine="709"/>
        <w:jc w:val="both"/>
        <w:rPr>
          <w:rFonts w:ascii="Arial" w:hAnsi="Arial" w:cs="Arial"/>
          <w:sz w:val="24"/>
          <w:szCs w:val="24"/>
        </w:rPr>
      </w:pPr>
      <w:r w:rsidRPr="00F53241">
        <w:rPr>
          <w:rFonts w:ascii="Arial" w:hAnsi="Arial" w:cs="Arial"/>
          <w:sz w:val="24"/>
          <w:szCs w:val="24"/>
        </w:rPr>
        <w:t>Навчальна дисципліна «Банківське право» вивчається на четвертому курсі бакалаврату, базується на знаннях, отриманих в опанування курсів господарського, цивільного права та цивільно</w:t>
      </w:r>
      <w:r w:rsidR="006A6FFA">
        <w:rPr>
          <w:rFonts w:ascii="Arial" w:hAnsi="Arial" w:cs="Arial"/>
          <w:sz w:val="24"/>
          <w:szCs w:val="24"/>
        </w:rPr>
        <w:t xml:space="preserve">го </w:t>
      </w:r>
      <w:r w:rsidRPr="00F53241">
        <w:rPr>
          <w:rFonts w:ascii="Arial" w:hAnsi="Arial" w:cs="Arial"/>
          <w:sz w:val="24"/>
          <w:szCs w:val="24"/>
        </w:rPr>
        <w:t xml:space="preserve">процесуального права. </w:t>
      </w:r>
    </w:p>
    <w:p w14:paraId="71CF7E91" w14:textId="77777777" w:rsidR="004549A6" w:rsidRPr="00F53241" w:rsidRDefault="004549A6" w:rsidP="00461A18">
      <w:pPr>
        <w:spacing w:after="120" w:line="240" w:lineRule="auto"/>
        <w:ind w:firstLine="567"/>
        <w:jc w:val="both"/>
        <w:rPr>
          <w:rFonts w:ascii="Arial" w:hAnsi="Arial" w:cs="Arial"/>
          <w:sz w:val="24"/>
          <w:szCs w:val="24"/>
        </w:rPr>
      </w:pPr>
    </w:p>
    <w:p w14:paraId="40378393" w14:textId="77777777" w:rsidR="004549A6" w:rsidRPr="00F53241" w:rsidRDefault="004549A6" w:rsidP="00461A18">
      <w:pPr>
        <w:pStyle w:val="1"/>
        <w:spacing w:line="240" w:lineRule="auto"/>
        <w:ind w:left="720"/>
        <w:jc w:val="center"/>
        <w:rPr>
          <w:rFonts w:ascii="Arial" w:hAnsi="Arial" w:cs="Arial"/>
        </w:rPr>
      </w:pPr>
      <w:r w:rsidRPr="00F53241">
        <w:rPr>
          <w:rFonts w:ascii="Arial" w:hAnsi="Arial" w:cs="Arial"/>
        </w:rPr>
        <w:t>Зміст навчальної дисципліни</w:t>
      </w:r>
    </w:p>
    <w:p w14:paraId="2CBF84D5" w14:textId="77777777" w:rsidR="004549A6" w:rsidRPr="00744AE0" w:rsidRDefault="004549A6" w:rsidP="00461A18">
      <w:pPr>
        <w:spacing w:line="240" w:lineRule="auto"/>
        <w:ind w:firstLine="708"/>
        <w:jc w:val="center"/>
        <w:rPr>
          <w:rFonts w:ascii="Arial" w:hAnsi="Arial" w:cs="Arial"/>
          <w:b/>
          <w:caps/>
          <w:color w:val="000000" w:themeColor="text1"/>
          <w:sz w:val="24"/>
          <w:szCs w:val="24"/>
        </w:rPr>
      </w:pPr>
      <w:r w:rsidRPr="00744AE0">
        <w:rPr>
          <w:rFonts w:ascii="Arial" w:hAnsi="Arial" w:cs="Arial"/>
          <w:b/>
          <w:caps/>
          <w:color w:val="000000" w:themeColor="text1"/>
          <w:sz w:val="24"/>
          <w:szCs w:val="24"/>
        </w:rPr>
        <w:t>Тема 1. Історія становлення банківської справи.</w:t>
      </w:r>
      <w:r w:rsidRPr="00744AE0">
        <w:rPr>
          <w:rFonts w:ascii="Arial" w:hAnsi="Arial" w:cs="Arial"/>
          <w:b/>
          <w:caps/>
          <w:sz w:val="24"/>
          <w:szCs w:val="24"/>
        </w:rPr>
        <w:t xml:space="preserve"> Основи банківського права</w:t>
      </w:r>
    </w:p>
    <w:p w14:paraId="4A579E78"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1E673930" w14:textId="77777777" w:rsidR="004549A6" w:rsidRPr="00F53241" w:rsidRDefault="004549A6" w:rsidP="00461A18">
      <w:pPr>
        <w:spacing w:line="240" w:lineRule="auto"/>
        <w:ind w:firstLine="708"/>
        <w:jc w:val="both"/>
        <w:rPr>
          <w:rFonts w:ascii="Arial" w:hAnsi="Arial" w:cs="Arial"/>
          <w:color w:val="000000" w:themeColor="text1"/>
          <w:sz w:val="24"/>
          <w:szCs w:val="24"/>
          <w:shd w:val="clear" w:color="auto" w:fill="FFFFFF"/>
        </w:rPr>
      </w:pPr>
      <w:r w:rsidRPr="00F53241">
        <w:rPr>
          <w:rFonts w:ascii="Arial" w:hAnsi="Arial" w:cs="Arial"/>
          <w:color w:val="000000" w:themeColor="text1"/>
          <w:sz w:val="24"/>
          <w:szCs w:val="24"/>
        </w:rPr>
        <w:t xml:space="preserve">Становлення грошового обігу. Виникнення комерційних банків.  Сутність банківської діяльності з частковим резервуванням.  Ризики банківської діяльності та їх мінімізація. </w:t>
      </w:r>
      <w:r w:rsidRPr="00F53241">
        <w:rPr>
          <w:rFonts w:ascii="Arial" w:hAnsi="Arial" w:cs="Arial"/>
          <w:color w:val="000000" w:themeColor="text1"/>
          <w:sz w:val="24"/>
          <w:szCs w:val="24"/>
          <w:shd w:val="clear" w:color="auto" w:fill="FFFFFF"/>
        </w:rPr>
        <w:t>Історичні типи банківських установ.</w:t>
      </w:r>
      <w:r w:rsidRPr="00F53241">
        <w:rPr>
          <w:rFonts w:ascii="Arial" w:hAnsi="Arial" w:cs="Arial"/>
          <w:color w:val="000000" w:themeColor="text1"/>
          <w:sz w:val="24"/>
          <w:szCs w:val="24"/>
        </w:rPr>
        <w:t xml:space="preserve"> </w:t>
      </w:r>
      <w:r w:rsidRPr="00F53241">
        <w:rPr>
          <w:rFonts w:ascii="Arial" w:hAnsi="Arial" w:cs="Arial"/>
          <w:color w:val="000000" w:themeColor="text1"/>
          <w:sz w:val="24"/>
          <w:szCs w:val="24"/>
          <w:shd w:val="clear" w:color="auto" w:fill="FFFFFF"/>
        </w:rPr>
        <w:t>Причини запровадження державного регулювання діяльності банків.</w:t>
      </w:r>
      <w:r w:rsidRPr="00F53241">
        <w:rPr>
          <w:rFonts w:ascii="Arial" w:hAnsi="Arial" w:cs="Arial"/>
          <w:color w:val="000000" w:themeColor="text1"/>
          <w:sz w:val="24"/>
          <w:szCs w:val="24"/>
        </w:rPr>
        <w:t xml:space="preserve"> </w:t>
      </w:r>
      <w:r w:rsidRPr="00F53241">
        <w:rPr>
          <w:rFonts w:ascii="Arial" w:hAnsi="Arial" w:cs="Arial"/>
          <w:color w:val="000000" w:themeColor="text1"/>
          <w:sz w:val="24"/>
          <w:szCs w:val="24"/>
          <w:shd w:val="clear" w:color="auto" w:fill="FFFFFF"/>
        </w:rPr>
        <w:t xml:space="preserve">Тріада банківських послуг. Особливості державного нагляду за діяльністю банків. </w:t>
      </w:r>
    </w:p>
    <w:p w14:paraId="7909A6DF"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Місце банківського права в системі права України. Особливості правового регулювання банківської діяльності. Суб’єкти банківської діяльності.  Правове регулювання діяльності установ, які покликані мінімізувати ризики банківської діяльності.  </w:t>
      </w:r>
    </w:p>
    <w:p w14:paraId="0253C14F" w14:textId="77777777" w:rsidR="004549A6" w:rsidRPr="00F53241" w:rsidRDefault="004549A6" w:rsidP="00461A18">
      <w:pPr>
        <w:spacing w:after="200" w:line="240" w:lineRule="auto"/>
        <w:ind w:firstLine="708"/>
        <w:jc w:val="both"/>
        <w:rPr>
          <w:rFonts w:ascii="Arial" w:hAnsi="Arial" w:cs="Arial"/>
          <w:color w:val="000000" w:themeColor="text1"/>
          <w:sz w:val="24"/>
          <w:szCs w:val="24"/>
          <w:shd w:val="clear" w:color="auto" w:fill="FFFFFF"/>
        </w:rPr>
      </w:pPr>
      <w:r w:rsidRPr="00F53241">
        <w:rPr>
          <w:rFonts w:ascii="Arial" w:hAnsi="Arial" w:cs="Arial"/>
          <w:color w:val="000000" w:themeColor="text1"/>
          <w:sz w:val="24"/>
          <w:szCs w:val="24"/>
          <w:shd w:val="clear" w:color="auto" w:fill="FFFFFF"/>
        </w:rPr>
        <w:t xml:space="preserve">Проблема методу правового регулювання банківської діяльності. Проблема предмету правового регулювання банківської діяльності. Джерела банківського права. </w:t>
      </w:r>
      <w:r w:rsidRPr="00F53241">
        <w:rPr>
          <w:rFonts w:ascii="Arial" w:hAnsi="Arial" w:cs="Arial"/>
          <w:caps/>
          <w:color w:val="000000" w:themeColor="text1"/>
          <w:sz w:val="24"/>
          <w:szCs w:val="24"/>
          <w:shd w:val="clear" w:color="auto" w:fill="FFFFFF"/>
        </w:rPr>
        <w:t>П</w:t>
      </w:r>
      <w:r w:rsidRPr="00F53241">
        <w:rPr>
          <w:rFonts w:ascii="Arial" w:hAnsi="Arial" w:cs="Arial"/>
          <w:color w:val="000000" w:themeColor="text1"/>
          <w:sz w:val="24"/>
          <w:szCs w:val="24"/>
          <w:shd w:val="clear" w:color="auto" w:fill="FFFFFF"/>
        </w:rPr>
        <w:t xml:space="preserve">орядок розв’язання колізій між нормами, які регулюють банківську діяльність. </w:t>
      </w:r>
    </w:p>
    <w:p w14:paraId="622BB6C2" w14:textId="77777777" w:rsidR="004549A6" w:rsidRPr="00744AE0" w:rsidRDefault="004549A6" w:rsidP="00461A18">
      <w:pPr>
        <w:spacing w:after="200" w:line="240" w:lineRule="auto"/>
        <w:ind w:firstLine="708"/>
        <w:jc w:val="center"/>
        <w:rPr>
          <w:rFonts w:ascii="Arial" w:hAnsi="Arial" w:cs="Arial"/>
          <w:b/>
          <w:caps/>
          <w:sz w:val="24"/>
          <w:szCs w:val="24"/>
        </w:rPr>
      </w:pPr>
      <w:r w:rsidRPr="00744AE0">
        <w:rPr>
          <w:rFonts w:ascii="Arial" w:hAnsi="Arial" w:cs="Arial"/>
          <w:b/>
          <w:caps/>
          <w:sz w:val="24"/>
          <w:szCs w:val="24"/>
        </w:rPr>
        <w:t>Тема 2. Правове регулювання ринку фінансових послуг</w:t>
      </w:r>
      <w:r w:rsidR="00461A18" w:rsidRPr="00744AE0">
        <w:rPr>
          <w:rFonts w:ascii="Arial" w:hAnsi="Arial" w:cs="Arial"/>
          <w:b/>
          <w:caps/>
          <w:sz w:val="24"/>
          <w:szCs w:val="24"/>
        </w:rPr>
        <w:t xml:space="preserve"> та його суб’єкти</w:t>
      </w:r>
      <w:r w:rsidRPr="00744AE0">
        <w:rPr>
          <w:rFonts w:ascii="Arial" w:hAnsi="Arial" w:cs="Arial"/>
          <w:b/>
          <w:caps/>
          <w:sz w:val="24"/>
          <w:szCs w:val="24"/>
        </w:rPr>
        <w:t>. Небанківські фінансові установи</w:t>
      </w:r>
    </w:p>
    <w:p w14:paraId="59502877" w14:textId="160A24E9" w:rsidR="004549A6" w:rsidRPr="00744AE0" w:rsidRDefault="004549A6" w:rsidP="00744AE0">
      <w:pPr>
        <w:spacing w:line="240" w:lineRule="auto"/>
        <w:ind w:firstLine="708"/>
        <w:jc w:val="both"/>
        <w:rPr>
          <w:rFonts w:ascii="Arial" w:hAnsi="Arial" w:cs="Arial"/>
          <w:sz w:val="24"/>
          <w:szCs w:val="24"/>
        </w:rPr>
      </w:pPr>
      <w:r w:rsidRPr="00F53241">
        <w:rPr>
          <w:rFonts w:ascii="Arial" w:hAnsi="Arial" w:cs="Arial"/>
          <w:color w:val="000000" w:themeColor="text1"/>
          <w:sz w:val="24"/>
          <w:szCs w:val="24"/>
          <w:shd w:val="clear" w:color="auto" w:fill="FFFFFF"/>
        </w:rPr>
        <w:t xml:space="preserve">Сутність та ознаки фінансового активу. </w:t>
      </w:r>
      <w:r w:rsidRPr="00F53241">
        <w:rPr>
          <w:rFonts w:ascii="Arial" w:hAnsi="Arial" w:cs="Arial"/>
          <w:sz w:val="24"/>
          <w:szCs w:val="24"/>
        </w:rPr>
        <w:t xml:space="preserve">Поняття та ознаки фінансової послуги. Поняття та ознаки фінансової установи. Види фінансових послуг. Види фінансових установ небанківського сектору. Створення та діяльність фінансових установ небанківського сектору. </w:t>
      </w:r>
      <w:r w:rsidRPr="00F53241">
        <w:rPr>
          <w:rFonts w:ascii="Arial" w:hAnsi="Arial" w:cs="Arial"/>
          <w:color w:val="000000" w:themeColor="text1"/>
          <w:sz w:val="24"/>
          <w:szCs w:val="24"/>
        </w:rPr>
        <w:t xml:space="preserve">Кредитна спілка та її роль у фінансовій системі України. Правове регулювання діяльності фінансових компаній в Україні. Правове регулювання діяльності ломбардів. Заходи впливу на фінансові організації небанківського сектору. Місце бюро кредитних історій в системі фінансового ринку. Колекторські компанії. </w:t>
      </w:r>
      <w:r w:rsidR="00F53241" w:rsidRPr="00F53241">
        <w:rPr>
          <w:rFonts w:ascii="Arial" w:hAnsi="Arial" w:cs="Arial"/>
          <w:color w:val="000000" w:themeColor="text1"/>
          <w:sz w:val="24"/>
          <w:szCs w:val="24"/>
        </w:rPr>
        <w:t xml:space="preserve">Роль Національного банку в регулюванні ринку фінансових послуг. </w:t>
      </w:r>
    </w:p>
    <w:p w14:paraId="377271DC" w14:textId="77777777" w:rsidR="00744AE0" w:rsidRDefault="00744AE0" w:rsidP="00461A18">
      <w:pPr>
        <w:spacing w:line="240" w:lineRule="auto"/>
        <w:ind w:firstLine="708"/>
        <w:jc w:val="center"/>
        <w:rPr>
          <w:rFonts w:ascii="Arial" w:hAnsi="Arial" w:cs="Arial"/>
          <w:b/>
          <w:sz w:val="24"/>
          <w:szCs w:val="24"/>
        </w:rPr>
      </w:pPr>
    </w:p>
    <w:p w14:paraId="732D49F3" w14:textId="1E36CD66" w:rsidR="004549A6" w:rsidRPr="00744AE0" w:rsidRDefault="004549A6" w:rsidP="00461A18">
      <w:pPr>
        <w:spacing w:line="240" w:lineRule="auto"/>
        <w:ind w:firstLine="708"/>
        <w:jc w:val="center"/>
        <w:rPr>
          <w:rFonts w:ascii="Arial" w:hAnsi="Arial" w:cs="Arial"/>
          <w:b/>
          <w:caps/>
          <w:sz w:val="24"/>
          <w:szCs w:val="24"/>
        </w:rPr>
      </w:pPr>
      <w:r w:rsidRPr="00744AE0">
        <w:rPr>
          <w:rFonts w:ascii="Arial" w:hAnsi="Arial" w:cs="Arial"/>
          <w:b/>
          <w:caps/>
          <w:sz w:val="24"/>
          <w:szCs w:val="24"/>
        </w:rPr>
        <w:t>Тема 3. Банк в системі ринку фінансових послуг</w:t>
      </w:r>
    </w:p>
    <w:p w14:paraId="2B7ADE9F"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23BB509B" w14:textId="77777777" w:rsidR="004549A6" w:rsidRPr="00F53241" w:rsidRDefault="004549A6" w:rsidP="00461A18">
      <w:pPr>
        <w:spacing w:line="240" w:lineRule="auto"/>
        <w:ind w:firstLine="708"/>
        <w:jc w:val="both"/>
        <w:rPr>
          <w:rFonts w:ascii="Arial" w:hAnsi="Arial" w:cs="Arial"/>
          <w:color w:val="000000" w:themeColor="text1"/>
          <w:sz w:val="24"/>
          <w:szCs w:val="24"/>
        </w:rPr>
      </w:pPr>
      <w:r w:rsidRPr="00F53241">
        <w:rPr>
          <w:rFonts w:ascii="Arial" w:hAnsi="Arial" w:cs="Arial"/>
          <w:color w:val="000000" w:themeColor="text1"/>
          <w:sz w:val="24"/>
          <w:szCs w:val="24"/>
        </w:rPr>
        <w:t xml:space="preserve">Банк як фінансова установа. Банківські фінансові послуги. Банківські нефінансові послуги. Особливості створення банківської установи. Основи </w:t>
      </w:r>
      <w:proofErr w:type="spellStart"/>
      <w:r w:rsidRPr="00F53241">
        <w:rPr>
          <w:rFonts w:ascii="Arial" w:hAnsi="Arial" w:cs="Arial"/>
          <w:color w:val="000000" w:themeColor="text1"/>
          <w:sz w:val="24"/>
          <w:szCs w:val="24"/>
        </w:rPr>
        <w:t>пруденційного</w:t>
      </w:r>
      <w:proofErr w:type="spellEnd"/>
      <w:r w:rsidRPr="00F53241">
        <w:rPr>
          <w:rFonts w:ascii="Arial" w:hAnsi="Arial" w:cs="Arial"/>
          <w:color w:val="000000" w:themeColor="text1"/>
          <w:sz w:val="24"/>
          <w:szCs w:val="24"/>
        </w:rPr>
        <w:t xml:space="preserve"> нагляду за банківськими установами. Заходи впливу в банківській сфері. Обмеження в діяльності банків. Інститут пов’язаних осіб та його вплив на діяльність банку. Проблемний та неплатоспроможний банк. Підстави та порядок ліквідації банку. </w:t>
      </w:r>
    </w:p>
    <w:p w14:paraId="641011CA" w14:textId="77777777" w:rsidR="004549A6" w:rsidRPr="00F53241" w:rsidRDefault="004549A6" w:rsidP="00461A18">
      <w:pPr>
        <w:spacing w:after="200" w:line="240" w:lineRule="auto"/>
        <w:ind w:firstLine="708"/>
        <w:jc w:val="center"/>
        <w:rPr>
          <w:rFonts w:ascii="Arial" w:hAnsi="Arial" w:cs="Arial"/>
          <w:b/>
          <w:sz w:val="24"/>
          <w:szCs w:val="24"/>
        </w:rPr>
      </w:pPr>
    </w:p>
    <w:p w14:paraId="57875729" w14:textId="77777777" w:rsidR="004549A6" w:rsidRPr="00744AE0" w:rsidRDefault="004549A6" w:rsidP="00461A18">
      <w:pPr>
        <w:spacing w:line="240" w:lineRule="auto"/>
        <w:ind w:firstLine="708"/>
        <w:jc w:val="center"/>
        <w:rPr>
          <w:rFonts w:ascii="Arial" w:hAnsi="Arial" w:cs="Arial"/>
          <w:b/>
          <w:caps/>
          <w:sz w:val="24"/>
          <w:szCs w:val="24"/>
        </w:rPr>
      </w:pPr>
      <w:r w:rsidRPr="00744AE0">
        <w:rPr>
          <w:rFonts w:ascii="Arial" w:hAnsi="Arial" w:cs="Arial"/>
          <w:b/>
          <w:caps/>
          <w:color w:val="000000" w:themeColor="text1"/>
          <w:sz w:val="24"/>
          <w:szCs w:val="24"/>
        </w:rPr>
        <w:t xml:space="preserve">Тема 4. </w:t>
      </w:r>
      <w:r w:rsidRPr="00744AE0">
        <w:rPr>
          <w:rFonts w:ascii="Arial" w:hAnsi="Arial" w:cs="Arial"/>
          <w:b/>
          <w:caps/>
          <w:sz w:val="24"/>
          <w:szCs w:val="24"/>
        </w:rPr>
        <w:t>Клієнт як споживач фінансових послуг</w:t>
      </w:r>
    </w:p>
    <w:p w14:paraId="7E27A57E"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5204DEAA" w14:textId="77777777" w:rsidR="004549A6" w:rsidRPr="00F53241" w:rsidRDefault="004549A6" w:rsidP="00461A18">
      <w:pPr>
        <w:spacing w:after="200" w:line="240" w:lineRule="auto"/>
        <w:ind w:firstLine="708"/>
        <w:jc w:val="both"/>
        <w:rPr>
          <w:rFonts w:ascii="Arial" w:hAnsi="Arial" w:cs="Arial"/>
          <w:caps/>
          <w:color w:val="000000" w:themeColor="text1"/>
          <w:sz w:val="24"/>
          <w:szCs w:val="24"/>
          <w:shd w:val="clear" w:color="auto" w:fill="FFFFFF"/>
        </w:rPr>
      </w:pPr>
      <w:r w:rsidRPr="00F53241">
        <w:rPr>
          <w:rFonts w:ascii="Arial" w:hAnsi="Arial" w:cs="Arial"/>
          <w:color w:val="000000" w:themeColor="text1"/>
          <w:sz w:val="24"/>
          <w:szCs w:val="24"/>
          <w:shd w:val="clear" w:color="auto" w:fill="FFFFFF"/>
        </w:rPr>
        <w:t>Інститут клієнта фінансових послуг: сутність та причини запровадження в законодавстві. Інформаційна, договірна та процесуальна диспропорція у відносинах клієнта з банком. Права клієнта у взаємовідносинах з фінансовою установою.</w:t>
      </w:r>
      <w:r w:rsidRPr="00F53241">
        <w:rPr>
          <w:rFonts w:ascii="Arial" w:hAnsi="Arial" w:cs="Arial"/>
          <w:caps/>
          <w:color w:val="000000" w:themeColor="text1"/>
          <w:sz w:val="24"/>
          <w:szCs w:val="24"/>
          <w:shd w:val="clear" w:color="auto" w:fill="FFFFFF"/>
        </w:rPr>
        <w:t xml:space="preserve"> Р</w:t>
      </w:r>
      <w:r w:rsidRPr="00F53241">
        <w:rPr>
          <w:rFonts w:ascii="Arial" w:hAnsi="Arial" w:cs="Arial"/>
          <w:color w:val="000000" w:themeColor="text1"/>
          <w:sz w:val="24"/>
          <w:szCs w:val="24"/>
          <w:shd w:val="clear" w:color="auto" w:fill="FFFFFF"/>
        </w:rPr>
        <w:t xml:space="preserve">егулювання відносин клієнта з банком. Правове регулювання надання інформації, що містить банківську таємницю. </w:t>
      </w:r>
      <w:r w:rsidRPr="00F53241">
        <w:rPr>
          <w:rFonts w:ascii="Arial" w:hAnsi="Arial" w:cs="Arial"/>
          <w:caps/>
          <w:color w:val="000000" w:themeColor="text1"/>
          <w:sz w:val="24"/>
          <w:szCs w:val="24"/>
          <w:shd w:val="clear" w:color="auto" w:fill="FFFFFF"/>
        </w:rPr>
        <w:t xml:space="preserve"> О</w:t>
      </w:r>
      <w:r w:rsidRPr="00F53241">
        <w:rPr>
          <w:rFonts w:ascii="Arial" w:hAnsi="Arial" w:cs="Arial"/>
          <w:color w:val="000000" w:themeColor="text1"/>
          <w:sz w:val="24"/>
          <w:szCs w:val="24"/>
          <w:shd w:val="clear" w:color="auto" w:fill="FFFFFF"/>
        </w:rPr>
        <w:t xml:space="preserve">собливості дотримання банками вимог законодавства, яке регулює відносини у сфері протидії легалізації (відмиванню) доходів, одержаних злочинним шляхом. </w:t>
      </w:r>
      <w:r w:rsidRPr="00F53241">
        <w:rPr>
          <w:rFonts w:ascii="Arial" w:hAnsi="Arial" w:cs="Arial"/>
          <w:caps/>
          <w:color w:val="000000" w:themeColor="text1"/>
          <w:sz w:val="24"/>
          <w:szCs w:val="24"/>
          <w:shd w:val="clear" w:color="auto" w:fill="FFFFFF"/>
        </w:rPr>
        <w:t xml:space="preserve"> </w:t>
      </w:r>
      <w:r w:rsidRPr="00F53241">
        <w:rPr>
          <w:rStyle w:val="apple-converted-space"/>
          <w:rFonts w:ascii="Arial" w:hAnsi="Arial" w:cs="Arial"/>
          <w:color w:val="000000" w:themeColor="text1"/>
          <w:sz w:val="24"/>
          <w:szCs w:val="24"/>
        </w:rPr>
        <w:t>Джерела права у сфері захисту прав клієнта. Вимоги до договору про надання фінансових послуг. Форма договору фінансових послуг. Поняття, склад відомостей та порядок розкриття</w:t>
      </w:r>
      <w:r w:rsidRPr="00F53241">
        <w:rPr>
          <w:rFonts w:ascii="Arial" w:hAnsi="Arial" w:cs="Arial"/>
          <w:color w:val="000000" w:themeColor="text1"/>
          <w:sz w:val="24"/>
          <w:szCs w:val="24"/>
          <w:shd w:val="clear" w:color="auto" w:fill="FFFFFF"/>
        </w:rPr>
        <w:t xml:space="preserve"> банківської таємниці. </w:t>
      </w:r>
      <w:r w:rsidRPr="00F53241">
        <w:rPr>
          <w:rFonts w:ascii="Arial" w:hAnsi="Arial" w:cs="Arial"/>
          <w:caps/>
          <w:color w:val="000000" w:themeColor="text1"/>
          <w:sz w:val="24"/>
          <w:szCs w:val="24"/>
          <w:shd w:val="clear" w:color="auto" w:fill="FFFFFF"/>
        </w:rPr>
        <w:t xml:space="preserve"> О</w:t>
      </w:r>
      <w:r w:rsidRPr="00F53241">
        <w:rPr>
          <w:rFonts w:ascii="Arial" w:hAnsi="Arial" w:cs="Arial"/>
          <w:color w:val="000000" w:themeColor="text1"/>
          <w:sz w:val="24"/>
          <w:szCs w:val="24"/>
          <w:shd w:val="clear" w:color="auto" w:fill="FFFFFF"/>
        </w:rPr>
        <w:t xml:space="preserve">бмеження на укладання угод в банківській діяльності. </w:t>
      </w:r>
    </w:p>
    <w:p w14:paraId="1FDEFE65" w14:textId="77777777" w:rsidR="004549A6" w:rsidRPr="00744AE0" w:rsidRDefault="004549A6" w:rsidP="00461A18">
      <w:pPr>
        <w:spacing w:line="240" w:lineRule="auto"/>
        <w:jc w:val="center"/>
        <w:rPr>
          <w:rFonts w:ascii="Arial" w:hAnsi="Arial" w:cs="Arial"/>
          <w:b/>
          <w:caps/>
          <w:sz w:val="24"/>
          <w:szCs w:val="24"/>
        </w:rPr>
      </w:pPr>
      <w:r w:rsidRPr="00744AE0">
        <w:rPr>
          <w:rFonts w:ascii="Arial" w:hAnsi="Arial" w:cs="Arial"/>
          <w:b/>
          <w:caps/>
          <w:sz w:val="24"/>
          <w:szCs w:val="24"/>
        </w:rPr>
        <w:t>Тема 5. Депозитні операції банків</w:t>
      </w:r>
    </w:p>
    <w:p w14:paraId="48D22BFA" w14:textId="77777777" w:rsidR="004549A6" w:rsidRPr="00F53241" w:rsidRDefault="004549A6" w:rsidP="00461A18">
      <w:pPr>
        <w:spacing w:line="240" w:lineRule="auto"/>
        <w:jc w:val="center"/>
        <w:rPr>
          <w:rFonts w:ascii="Arial" w:hAnsi="Arial" w:cs="Arial"/>
          <w:sz w:val="24"/>
          <w:szCs w:val="24"/>
        </w:rPr>
      </w:pPr>
    </w:p>
    <w:p w14:paraId="41EDF401"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Тема Предмет та суттєві умови договору вкладу. Співвідношення договору вкладу та договору рахунку. Форма договору вкладу. Види вкладів. Відсотки за договором вкладу та порядок їх нарахування. Забезпечення повернення вкладу. Вклад на користь третіх осіб. Депозитний сертифікат. </w:t>
      </w:r>
    </w:p>
    <w:p w14:paraId="60B6B090" w14:textId="77777777" w:rsidR="007E1598" w:rsidRPr="00F53241" w:rsidRDefault="007E1598" w:rsidP="00461A18">
      <w:pPr>
        <w:spacing w:line="240" w:lineRule="auto"/>
        <w:jc w:val="center"/>
        <w:rPr>
          <w:rFonts w:ascii="Arial" w:hAnsi="Arial" w:cs="Arial"/>
          <w:b/>
          <w:sz w:val="24"/>
          <w:szCs w:val="24"/>
        </w:rPr>
      </w:pPr>
    </w:p>
    <w:p w14:paraId="5BA07B39" w14:textId="77777777" w:rsidR="004549A6" w:rsidRPr="00744AE0" w:rsidRDefault="004549A6" w:rsidP="00461A18">
      <w:pPr>
        <w:spacing w:line="240" w:lineRule="auto"/>
        <w:jc w:val="center"/>
        <w:rPr>
          <w:rFonts w:ascii="Arial" w:hAnsi="Arial" w:cs="Arial"/>
          <w:b/>
          <w:caps/>
          <w:sz w:val="24"/>
          <w:szCs w:val="24"/>
        </w:rPr>
      </w:pPr>
      <w:r w:rsidRPr="00744AE0">
        <w:rPr>
          <w:rFonts w:ascii="Arial" w:hAnsi="Arial" w:cs="Arial"/>
          <w:b/>
          <w:caps/>
          <w:sz w:val="24"/>
          <w:szCs w:val="24"/>
        </w:rPr>
        <w:t>Тема 6. Розрахункові операції банків</w:t>
      </w:r>
    </w:p>
    <w:p w14:paraId="36A41DAA" w14:textId="77777777" w:rsidR="004549A6" w:rsidRPr="00F53241" w:rsidRDefault="004549A6" w:rsidP="00461A18">
      <w:pPr>
        <w:spacing w:line="240" w:lineRule="auto"/>
        <w:jc w:val="center"/>
        <w:rPr>
          <w:rFonts w:ascii="Arial" w:hAnsi="Arial" w:cs="Arial"/>
          <w:sz w:val="24"/>
          <w:szCs w:val="24"/>
        </w:rPr>
      </w:pPr>
    </w:p>
    <w:p w14:paraId="5112C212"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Договір банківського рахунку: предмет та суб’єкти. Види рахунків. Розрахункові операції. Строк договору. Укладення договору банківського рахунку. Публічність договору рахунку. Права на грошові кошти на рахунку. </w:t>
      </w:r>
      <w:r w:rsidRPr="00F53241">
        <w:rPr>
          <w:rFonts w:ascii="Arial" w:hAnsi="Arial" w:cs="Arial"/>
          <w:color w:val="333333"/>
          <w:sz w:val="24"/>
          <w:szCs w:val="24"/>
          <w:shd w:val="clear" w:color="auto" w:fill="FFFFFF"/>
        </w:rPr>
        <w:t>Кредитування рахунка. Правові наслідки неналежного виконання банком операцій за рахунком клієнта</w:t>
      </w:r>
      <w:r w:rsidRPr="00F53241">
        <w:rPr>
          <w:rFonts w:ascii="Arial" w:hAnsi="Arial" w:cs="Arial"/>
          <w:sz w:val="24"/>
          <w:szCs w:val="24"/>
        </w:rPr>
        <w:t xml:space="preserve">. </w:t>
      </w:r>
      <w:r w:rsidRPr="00F53241">
        <w:rPr>
          <w:rFonts w:ascii="Arial" w:hAnsi="Arial" w:cs="Arial"/>
          <w:color w:val="333333"/>
          <w:sz w:val="24"/>
          <w:szCs w:val="24"/>
          <w:shd w:val="clear" w:color="auto" w:fill="FFFFFF"/>
        </w:rPr>
        <w:t>Договір рахунка умовного зберігання (</w:t>
      </w:r>
      <w:proofErr w:type="spellStart"/>
      <w:r w:rsidRPr="00F53241">
        <w:rPr>
          <w:rFonts w:ascii="Arial" w:hAnsi="Arial" w:cs="Arial"/>
          <w:color w:val="333333"/>
          <w:sz w:val="24"/>
          <w:szCs w:val="24"/>
          <w:shd w:val="clear" w:color="auto" w:fill="FFFFFF"/>
        </w:rPr>
        <w:t>ескроу</w:t>
      </w:r>
      <w:proofErr w:type="spellEnd"/>
      <w:r w:rsidRPr="00F53241">
        <w:rPr>
          <w:rFonts w:ascii="Arial" w:hAnsi="Arial" w:cs="Arial"/>
          <w:color w:val="333333"/>
          <w:sz w:val="24"/>
          <w:szCs w:val="24"/>
          <w:shd w:val="clear" w:color="auto" w:fill="FFFFFF"/>
        </w:rPr>
        <w:t xml:space="preserve">). </w:t>
      </w:r>
    </w:p>
    <w:p w14:paraId="57AC1909" w14:textId="77777777" w:rsidR="004549A6" w:rsidRPr="00F53241" w:rsidRDefault="004549A6" w:rsidP="00461A18">
      <w:pPr>
        <w:spacing w:line="240" w:lineRule="auto"/>
        <w:jc w:val="center"/>
        <w:rPr>
          <w:rFonts w:ascii="Arial" w:hAnsi="Arial" w:cs="Arial"/>
          <w:sz w:val="24"/>
          <w:szCs w:val="24"/>
        </w:rPr>
      </w:pPr>
    </w:p>
    <w:p w14:paraId="004948B6" w14:textId="77777777" w:rsidR="004549A6" w:rsidRPr="00744AE0" w:rsidRDefault="004549A6" w:rsidP="00461A18">
      <w:pPr>
        <w:spacing w:line="240" w:lineRule="auto"/>
        <w:jc w:val="center"/>
        <w:rPr>
          <w:rFonts w:ascii="Arial" w:hAnsi="Arial" w:cs="Arial"/>
          <w:b/>
          <w:caps/>
          <w:sz w:val="24"/>
          <w:szCs w:val="24"/>
        </w:rPr>
      </w:pPr>
      <w:r w:rsidRPr="00744AE0">
        <w:rPr>
          <w:rFonts w:ascii="Arial" w:hAnsi="Arial" w:cs="Arial"/>
          <w:b/>
          <w:caps/>
          <w:sz w:val="24"/>
          <w:szCs w:val="24"/>
        </w:rPr>
        <w:t>Тема 7. Система гарантування вкладів фізичних осіб</w:t>
      </w:r>
    </w:p>
    <w:p w14:paraId="16772AD0" w14:textId="77777777" w:rsidR="004549A6" w:rsidRPr="00F53241" w:rsidRDefault="004549A6" w:rsidP="00461A18">
      <w:pPr>
        <w:spacing w:line="240" w:lineRule="auto"/>
        <w:ind w:firstLine="708"/>
        <w:jc w:val="both"/>
        <w:rPr>
          <w:rFonts w:ascii="Arial" w:hAnsi="Arial" w:cs="Arial"/>
          <w:sz w:val="24"/>
          <w:szCs w:val="24"/>
        </w:rPr>
      </w:pPr>
    </w:p>
    <w:p w14:paraId="74B225FB" w14:textId="77777777" w:rsidR="004549A6" w:rsidRPr="00690D8F"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Сутність та загальні засади функціонування системи гарантування вкладів фізичних осіб (далі – СГВФО).  Правовий статус Фонду СГВФО. Гарантії відшкодування коштів за вкладами. Порядок виведення неплатоспроможного банку з ринку.  </w:t>
      </w:r>
      <w:r w:rsidRPr="00F53241">
        <w:rPr>
          <w:rFonts w:ascii="Arial" w:hAnsi="Arial" w:cs="Arial"/>
          <w:color w:val="000000" w:themeColor="text1"/>
          <w:sz w:val="24"/>
          <w:szCs w:val="24"/>
        </w:rPr>
        <w:t>Загальна характеристика системи ГВФО в Україні.</w:t>
      </w:r>
      <w:r w:rsidRPr="00F53241">
        <w:rPr>
          <w:rFonts w:ascii="Arial" w:hAnsi="Arial" w:cs="Arial"/>
          <w:sz w:val="24"/>
          <w:szCs w:val="24"/>
        </w:rPr>
        <w:t xml:space="preserve"> </w:t>
      </w:r>
      <w:r w:rsidRPr="00F53241">
        <w:rPr>
          <w:rFonts w:ascii="Arial" w:hAnsi="Arial" w:cs="Arial"/>
          <w:color w:val="000000" w:themeColor="text1"/>
          <w:sz w:val="24"/>
          <w:szCs w:val="24"/>
        </w:rPr>
        <w:t xml:space="preserve">Правовий статус та функції Фонду ГВФО. </w:t>
      </w:r>
      <w:r w:rsidRPr="00F53241">
        <w:rPr>
          <w:rFonts w:ascii="Arial" w:hAnsi="Arial" w:cs="Arial"/>
          <w:sz w:val="24"/>
          <w:szCs w:val="24"/>
        </w:rPr>
        <w:t xml:space="preserve"> </w:t>
      </w:r>
      <w:r w:rsidRPr="00F53241">
        <w:rPr>
          <w:rFonts w:ascii="Arial" w:hAnsi="Arial" w:cs="Arial"/>
          <w:color w:val="000000" w:themeColor="text1"/>
          <w:sz w:val="24"/>
          <w:szCs w:val="24"/>
        </w:rPr>
        <w:t xml:space="preserve">Засади відшкодування коштів за вкладами фізичних осіб. </w:t>
      </w:r>
      <w:r w:rsidRPr="00F53241">
        <w:rPr>
          <w:rFonts w:ascii="Arial" w:hAnsi="Arial" w:cs="Arial"/>
          <w:sz w:val="24"/>
          <w:szCs w:val="24"/>
        </w:rPr>
        <w:t xml:space="preserve"> </w:t>
      </w:r>
      <w:r w:rsidRPr="00F53241">
        <w:rPr>
          <w:rFonts w:ascii="Arial" w:hAnsi="Arial" w:cs="Arial"/>
          <w:color w:val="000000" w:themeColor="text1"/>
          <w:sz w:val="24"/>
          <w:szCs w:val="24"/>
        </w:rPr>
        <w:t>Порядок вирішення спорів під час відшкодування вкладів фізичних осіб.</w:t>
      </w:r>
      <w:r w:rsidRPr="00F53241">
        <w:rPr>
          <w:rFonts w:ascii="Arial" w:hAnsi="Arial" w:cs="Arial"/>
          <w:sz w:val="24"/>
          <w:szCs w:val="24"/>
        </w:rPr>
        <w:t xml:space="preserve"> </w:t>
      </w:r>
      <w:r w:rsidRPr="00F53241">
        <w:rPr>
          <w:rFonts w:ascii="Arial" w:hAnsi="Arial" w:cs="Arial"/>
          <w:color w:val="000000" w:themeColor="text1"/>
          <w:sz w:val="24"/>
          <w:szCs w:val="24"/>
        </w:rPr>
        <w:t xml:space="preserve">Способи виведення неплатоспроможного банку з ринку. </w:t>
      </w:r>
    </w:p>
    <w:p w14:paraId="71681422" w14:textId="77777777" w:rsidR="004549A6" w:rsidRPr="00F53241" w:rsidRDefault="004549A6" w:rsidP="00461A18">
      <w:pPr>
        <w:spacing w:line="240" w:lineRule="auto"/>
        <w:jc w:val="center"/>
        <w:rPr>
          <w:rFonts w:ascii="Arial" w:hAnsi="Arial" w:cs="Arial"/>
          <w:sz w:val="24"/>
          <w:szCs w:val="24"/>
        </w:rPr>
      </w:pPr>
    </w:p>
    <w:p w14:paraId="40D95BCE" w14:textId="3E976AB9" w:rsidR="004549A6" w:rsidRPr="00744AE0" w:rsidRDefault="004549A6" w:rsidP="00461A18">
      <w:pPr>
        <w:spacing w:line="240" w:lineRule="auto"/>
        <w:jc w:val="center"/>
        <w:rPr>
          <w:rFonts w:ascii="Arial" w:hAnsi="Arial" w:cs="Arial"/>
          <w:b/>
          <w:caps/>
          <w:sz w:val="24"/>
          <w:szCs w:val="24"/>
        </w:rPr>
      </w:pPr>
      <w:r w:rsidRPr="00744AE0">
        <w:rPr>
          <w:rFonts w:ascii="Arial" w:hAnsi="Arial" w:cs="Arial"/>
          <w:b/>
          <w:caps/>
          <w:sz w:val="24"/>
          <w:szCs w:val="24"/>
        </w:rPr>
        <w:t xml:space="preserve">Тема 8. Кредит в системі фінансових послуг. </w:t>
      </w:r>
    </w:p>
    <w:p w14:paraId="6DA3C6A0" w14:textId="77777777" w:rsidR="004549A6" w:rsidRPr="00F53241" w:rsidRDefault="004549A6" w:rsidP="00461A18">
      <w:pPr>
        <w:spacing w:line="240" w:lineRule="auto"/>
        <w:jc w:val="center"/>
        <w:rPr>
          <w:rFonts w:ascii="Arial" w:hAnsi="Arial" w:cs="Arial"/>
          <w:sz w:val="24"/>
          <w:szCs w:val="24"/>
        </w:rPr>
      </w:pPr>
    </w:p>
    <w:p w14:paraId="3F07CB55" w14:textId="77777777" w:rsidR="004549A6" w:rsidRPr="006A6FFA" w:rsidRDefault="004549A6" w:rsidP="00461A18">
      <w:pPr>
        <w:spacing w:line="240" w:lineRule="auto"/>
        <w:ind w:firstLine="708"/>
        <w:jc w:val="both"/>
        <w:rPr>
          <w:rFonts w:ascii="Arial" w:hAnsi="Arial" w:cs="Arial"/>
          <w:sz w:val="24"/>
          <w:szCs w:val="24"/>
        </w:rPr>
      </w:pPr>
      <w:r w:rsidRPr="006A6FFA">
        <w:rPr>
          <w:rFonts w:ascii="Arial" w:hAnsi="Arial" w:cs="Arial"/>
          <w:sz w:val="24"/>
          <w:szCs w:val="24"/>
        </w:rPr>
        <w:t xml:space="preserve">Економічне значення кредитних відносин. Поняття та ознаки кредиту. Співвідношення позики та кредиту. Суб’єктний склад договору кредиту. Основні обов’язки сторін за кредитним договором. Проблема прихованих платежів під час видачі кредиту. Форма кредитного договору. Опціонна модель договору кредиту. Дострокове повернення кредиту. Комерційний кредит. Відмова від отримання кредиту. </w:t>
      </w:r>
    </w:p>
    <w:p w14:paraId="7A486130" w14:textId="77777777" w:rsidR="00CB7AD7" w:rsidRDefault="00CB7AD7" w:rsidP="00461A18">
      <w:pPr>
        <w:spacing w:line="240" w:lineRule="auto"/>
        <w:ind w:firstLine="708"/>
        <w:jc w:val="both"/>
        <w:rPr>
          <w:rFonts w:ascii="Arial" w:hAnsi="Arial" w:cs="Arial"/>
          <w:sz w:val="24"/>
          <w:szCs w:val="24"/>
          <w:shd w:val="clear" w:color="auto" w:fill="FFFFFF"/>
        </w:rPr>
      </w:pPr>
    </w:p>
    <w:p w14:paraId="3F4CBCB1" w14:textId="3CEB0C76" w:rsidR="00CB7AD7" w:rsidRPr="00744AE0" w:rsidRDefault="00CB7AD7" w:rsidP="00CB7AD7">
      <w:pPr>
        <w:spacing w:line="240" w:lineRule="auto"/>
        <w:ind w:firstLine="708"/>
        <w:jc w:val="center"/>
        <w:rPr>
          <w:rFonts w:ascii="Arial" w:hAnsi="Arial" w:cs="Arial"/>
          <w:b/>
          <w:caps/>
          <w:sz w:val="24"/>
          <w:szCs w:val="24"/>
        </w:rPr>
      </w:pPr>
      <w:r w:rsidRPr="00744AE0">
        <w:rPr>
          <w:rFonts w:ascii="Arial" w:hAnsi="Arial" w:cs="Arial"/>
          <w:b/>
          <w:caps/>
          <w:sz w:val="24"/>
          <w:szCs w:val="24"/>
          <w:shd w:val="clear" w:color="auto" w:fill="FFFFFF"/>
        </w:rPr>
        <w:t xml:space="preserve">Тема 9. </w:t>
      </w:r>
      <w:r w:rsidRPr="00744AE0">
        <w:rPr>
          <w:rFonts w:ascii="Arial" w:hAnsi="Arial" w:cs="Arial"/>
          <w:b/>
          <w:caps/>
          <w:sz w:val="24"/>
          <w:szCs w:val="24"/>
        </w:rPr>
        <w:t>Споживче кредитування.</w:t>
      </w:r>
    </w:p>
    <w:p w14:paraId="2049D92B" w14:textId="77777777" w:rsidR="00CB7AD7" w:rsidRPr="00CB7AD7" w:rsidRDefault="00CB7AD7" w:rsidP="00CB7AD7">
      <w:pPr>
        <w:spacing w:line="240" w:lineRule="auto"/>
        <w:ind w:firstLine="708"/>
        <w:jc w:val="center"/>
        <w:rPr>
          <w:rFonts w:ascii="Arial" w:hAnsi="Arial" w:cs="Arial"/>
          <w:b/>
          <w:sz w:val="24"/>
          <w:szCs w:val="24"/>
          <w:shd w:val="clear" w:color="auto" w:fill="FFFFFF"/>
        </w:rPr>
      </w:pPr>
    </w:p>
    <w:p w14:paraId="2910423D" w14:textId="4C1D1957" w:rsidR="004549A6" w:rsidRDefault="004549A6" w:rsidP="00461A18">
      <w:pPr>
        <w:spacing w:line="240" w:lineRule="auto"/>
        <w:ind w:firstLine="708"/>
        <w:jc w:val="both"/>
        <w:rPr>
          <w:rFonts w:ascii="Arial" w:hAnsi="Arial" w:cs="Arial"/>
          <w:sz w:val="24"/>
          <w:szCs w:val="24"/>
          <w:shd w:val="clear" w:color="auto" w:fill="FFFFFF"/>
        </w:rPr>
      </w:pPr>
      <w:r w:rsidRPr="006A6FFA">
        <w:rPr>
          <w:rFonts w:ascii="Arial" w:hAnsi="Arial" w:cs="Arial"/>
          <w:sz w:val="24"/>
          <w:szCs w:val="24"/>
          <w:shd w:val="clear" w:color="auto" w:fill="FFFFFF"/>
        </w:rPr>
        <w:lastRenderedPageBreak/>
        <w:t>Поняття споживчого кредитування. Форма договору про споживче кредитування. Особливості укладення договору про споживче кредитування. Права позичальника у відносинах споживчого кредитування. Особливості відповідальності споживача за договором про споживчий кредит</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Правовий механізм врегулювання простроченої заборгованості. </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Права та обов’язки </w:t>
      </w:r>
      <w:proofErr w:type="spellStart"/>
      <w:r w:rsidRPr="006A6FFA">
        <w:rPr>
          <w:rFonts w:ascii="Arial" w:hAnsi="Arial" w:cs="Arial"/>
          <w:sz w:val="24"/>
          <w:szCs w:val="24"/>
          <w:shd w:val="clear" w:color="auto" w:fill="FFFFFF"/>
        </w:rPr>
        <w:t>кредитодавця</w:t>
      </w:r>
      <w:proofErr w:type="spellEnd"/>
      <w:r w:rsidRPr="006A6FFA">
        <w:rPr>
          <w:rFonts w:ascii="Arial" w:hAnsi="Arial" w:cs="Arial"/>
          <w:sz w:val="24"/>
          <w:szCs w:val="24"/>
          <w:shd w:val="clear" w:color="auto" w:fill="FFFFFF"/>
        </w:rPr>
        <w:t>, нового кредитора, колекторської компанії при врегулюванні простроченої заборгованості</w:t>
      </w:r>
      <w:r w:rsidRPr="006A6FFA">
        <w:rPr>
          <w:rFonts w:ascii="Arial" w:hAnsi="Arial" w:cs="Arial"/>
          <w:sz w:val="24"/>
          <w:szCs w:val="24"/>
        </w:rPr>
        <w:t xml:space="preserve">. </w:t>
      </w:r>
      <w:r w:rsidRPr="006A6FFA">
        <w:rPr>
          <w:rFonts w:ascii="Arial" w:hAnsi="Arial" w:cs="Arial"/>
          <w:sz w:val="24"/>
          <w:szCs w:val="24"/>
          <w:shd w:val="clear" w:color="auto" w:fill="FFFFFF"/>
        </w:rPr>
        <w:t>Вимоги щодо взаємодії із споживачами та іншими особами при врегулюванні простроченої заборгованості (вимоги щодо етичної поведінки)</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Нагляд за додержанням вимог законодавства щодо взаємодії із споживачами при врегулюванні простроченої заборгованості (вимог щодо етичної поведінки). </w:t>
      </w:r>
    </w:p>
    <w:p w14:paraId="13620CD4" w14:textId="3392DBE9" w:rsidR="00CB7AD7" w:rsidRDefault="00CB7AD7" w:rsidP="00461A18">
      <w:pPr>
        <w:spacing w:line="240" w:lineRule="auto"/>
        <w:ind w:firstLine="708"/>
        <w:jc w:val="both"/>
        <w:rPr>
          <w:rFonts w:ascii="Arial" w:hAnsi="Arial" w:cs="Arial"/>
          <w:sz w:val="24"/>
          <w:szCs w:val="24"/>
        </w:rPr>
      </w:pPr>
    </w:p>
    <w:p w14:paraId="240B4AA5" w14:textId="3BAB0011" w:rsidR="00CB7AD7" w:rsidRPr="00744AE0" w:rsidRDefault="00CB7AD7" w:rsidP="00CB7AD7">
      <w:pPr>
        <w:spacing w:line="240" w:lineRule="auto"/>
        <w:ind w:firstLine="708"/>
        <w:jc w:val="both"/>
        <w:rPr>
          <w:rFonts w:ascii="Arial" w:hAnsi="Arial" w:cs="Arial"/>
          <w:b/>
          <w:caps/>
          <w:sz w:val="24"/>
          <w:szCs w:val="24"/>
        </w:rPr>
      </w:pPr>
      <w:r w:rsidRPr="00744AE0">
        <w:rPr>
          <w:rFonts w:ascii="Arial" w:hAnsi="Arial" w:cs="Arial"/>
          <w:b/>
          <w:caps/>
          <w:sz w:val="24"/>
          <w:szCs w:val="24"/>
        </w:rPr>
        <w:t>Тема 10. Способи забезпечення зобов’язань, що виникають з договору кредиту.</w:t>
      </w:r>
    </w:p>
    <w:p w14:paraId="2A2E608C" w14:textId="503AA291" w:rsidR="00CB7AD7" w:rsidRPr="00CB7AD7" w:rsidRDefault="00CB7AD7" w:rsidP="00CB7AD7">
      <w:pPr>
        <w:spacing w:line="240" w:lineRule="auto"/>
        <w:ind w:firstLine="708"/>
        <w:jc w:val="both"/>
        <w:rPr>
          <w:rFonts w:ascii="Arial" w:hAnsi="Arial" w:cs="Arial"/>
          <w:sz w:val="24"/>
          <w:szCs w:val="24"/>
        </w:rPr>
      </w:pPr>
    </w:p>
    <w:p w14:paraId="3CF76B61" w14:textId="77777777" w:rsidR="00CB7AD7" w:rsidRPr="00CB7AD7" w:rsidRDefault="00CB7AD7" w:rsidP="00CB7AD7">
      <w:pPr>
        <w:spacing w:line="240" w:lineRule="auto"/>
        <w:ind w:firstLine="708"/>
        <w:jc w:val="both"/>
        <w:rPr>
          <w:rFonts w:ascii="Arial" w:hAnsi="Arial" w:cs="Arial"/>
          <w:b/>
          <w:sz w:val="24"/>
          <w:szCs w:val="24"/>
        </w:rPr>
      </w:pPr>
      <w:r w:rsidRPr="00CB7AD7">
        <w:rPr>
          <w:rFonts w:ascii="Arial" w:hAnsi="Arial" w:cs="Arial"/>
          <w:b/>
          <w:sz w:val="24"/>
          <w:szCs w:val="24"/>
        </w:rPr>
        <w:t xml:space="preserve">10.1. Система способів забезпечення виконання зобов’язань в національному законодавстві. </w:t>
      </w:r>
    </w:p>
    <w:p w14:paraId="215593EC" w14:textId="0987E20B" w:rsidR="00CB7AD7" w:rsidRPr="00CB7AD7" w:rsidRDefault="00CB7AD7" w:rsidP="00CB7AD7">
      <w:pPr>
        <w:spacing w:line="240" w:lineRule="auto"/>
        <w:ind w:firstLine="708"/>
        <w:jc w:val="both"/>
        <w:rPr>
          <w:rFonts w:ascii="Arial" w:hAnsi="Arial" w:cs="Arial"/>
          <w:sz w:val="24"/>
          <w:szCs w:val="24"/>
        </w:rPr>
      </w:pPr>
      <w:r w:rsidRPr="00CB7AD7">
        <w:rPr>
          <w:rFonts w:ascii="Arial" w:hAnsi="Arial" w:cs="Arial"/>
          <w:sz w:val="24"/>
          <w:szCs w:val="24"/>
        </w:rPr>
        <w:t xml:space="preserve">Підходи до визначення забезпечення в доктрині цивільного права. Сутність забезпечення виконання зобов’язання. Структура способу забезпечення виконання зобов’язання. </w:t>
      </w:r>
      <w:proofErr w:type="spellStart"/>
      <w:r w:rsidRPr="00CB7AD7">
        <w:rPr>
          <w:rFonts w:ascii="Arial" w:hAnsi="Arial" w:cs="Arial"/>
          <w:sz w:val="24"/>
          <w:szCs w:val="24"/>
        </w:rPr>
        <w:t>Акцесорність</w:t>
      </w:r>
      <w:proofErr w:type="spellEnd"/>
      <w:r w:rsidRPr="00CB7AD7">
        <w:rPr>
          <w:rFonts w:ascii="Arial" w:hAnsi="Arial" w:cs="Arial"/>
          <w:sz w:val="24"/>
          <w:szCs w:val="24"/>
        </w:rPr>
        <w:t xml:space="preserve"> як властивість забезпечення. </w:t>
      </w:r>
    </w:p>
    <w:p w14:paraId="747B67FE" w14:textId="2BDB5B80" w:rsidR="00CB7AD7" w:rsidRPr="00CB7AD7" w:rsidRDefault="00CB7AD7" w:rsidP="00CB7AD7">
      <w:pPr>
        <w:spacing w:line="240" w:lineRule="auto"/>
        <w:ind w:firstLine="708"/>
        <w:jc w:val="both"/>
        <w:rPr>
          <w:rFonts w:ascii="Arial" w:hAnsi="Arial" w:cs="Arial"/>
          <w:sz w:val="24"/>
          <w:szCs w:val="24"/>
        </w:rPr>
      </w:pPr>
    </w:p>
    <w:p w14:paraId="0D771BA4" w14:textId="2D6C1DD9" w:rsidR="00CB7AD7" w:rsidRPr="00CB7AD7" w:rsidRDefault="00CB7AD7" w:rsidP="00CB7AD7">
      <w:pPr>
        <w:spacing w:line="240" w:lineRule="auto"/>
        <w:ind w:firstLine="708"/>
        <w:jc w:val="both"/>
        <w:rPr>
          <w:rFonts w:ascii="Arial" w:hAnsi="Arial" w:cs="Arial"/>
          <w:b/>
          <w:sz w:val="24"/>
          <w:szCs w:val="24"/>
        </w:rPr>
      </w:pPr>
    </w:p>
    <w:p w14:paraId="52CFD0BE" w14:textId="77777777" w:rsidR="00CB7AD7" w:rsidRPr="00CB7AD7" w:rsidRDefault="00CB7AD7" w:rsidP="00CB7AD7">
      <w:pPr>
        <w:spacing w:line="240" w:lineRule="auto"/>
        <w:ind w:firstLine="708"/>
        <w:jc w:val="both"/>
        <w:rPr>
          <w:rFonts w:ascii="Arial" w:hAnsi="Arial" w:cs="Arial"/>
          <w:b/>
          <w:sz w:val="24"/>
          <w:szCs w:val="24"/>
        </w:rPr>
      </w:pPr>
      <w:r w:rsidRPr="00CB7AD7">
        <w:rPr>
          <w:rFonts w:ascii="Arial" w:hAnsi="Arial" w:cs="Arial"/>
          <w:b/>
          <w:sz w:val="24"/>
          <w:szCs w:val="24"/>
        </w:rPr>
        <w:t xml:space="preserve">10.2 Особисте забезпечення. </w:t>
      </w:r>
    </w:p>
    <w:p w14:paraId="27C1DB4F" w14:textId="7ADF4898" w:rsidR="00CB7AD7" w:rsidRPr="00CB7AD7" w:rsidRDefault="00CB7AD7" w:rsidP="00CB7AD7">
      <w:pPr>
        <w:spacing w:line="240" w:lineRule="auto"/>
        <w:ind w:firstLine="708"/>
        <w:jc w:val="both"/>
        <w:rPr>
          <w:rFonts w:ascii="Arial" w:hAnsi="Arial" w:cs="Arial"/>
          <w:sz w:val="24"/>
          <w:szCs w:val="24"/>
        </w:rPr>
      </w:pPr>
      <w:r w:rsidRPr="00CB7AD7">
        <w:rPr>
          <w:rFonts w:ascii="Arial" w:hAnsi="Arial" w:cs="Arial"/>
          <w:sz w:val="24"/>
          <w:szCs w:val="24"/>
        </w:rPr>
        <w:t>Поняття поруки та її елементи. Суттєві умови договору поруки. Суб’єктний склад поруки. Права та обов’язки поручителя. Наслідки порушення зобов’язання, забезпеченого порукою. Відповідальність поручителя. Повідомлення у відносинах поруки. Припинення поруки.</w:t>
      </w:r>
    </w:p>
    <w:p w14:paraId="4DC22F24" w14:textId="77777777" w:rsidR="00CB7AD7" w:rsidRPr="00CB7AD7" w:rsidRDefault="00CB7AD7" w:rsidP="00CB7AD7">
      <w:pPr>
        <w:spacing w:line="240" w:lineRule="auto"/>
        <w:ind w:firstLine="708"/>
        <w:jc w:val="both"/>
        <w:rPr>
          <w:rFonts w:ascii="Arial" w:hAnsi="Arial" w:cs="Arial"/>
          <w:sz w:val="24"/>
          <w:szCs w:val="24"/>
        </w:rPr>
      </w:pPr>
      <w:r w:rsidRPr="00CB7AD7">
        <w:rPr>
          <w:rFonts w:ascii="Arial" w:hAnsi="Arial" w:cs="Arial"/>
          <w:sz w:val="24"/>
          <w:szCs w:val="24"/>
        </w:rPr>
        <w:t xml:space="preserve">Історія виникнення гарантії. Гарантія в міжнародному приватному праві. Гарантія та </w:t>
      </w:r>
      <w:proofErr w:type="spellStart"/>
      <w:r w:rsidRPr="00CB7AD7">
        <w:rPr>
          <w:rFonts w:ascii="Arial" w:hAnsi="Arial" w:cs="Arial"/>
          <w:sz w:val="24"/>
          <w:szCs w:val="24"/>
        </w:rPr>
        <w:t>акцесорність</w:t>
      </w:r>
      <w:proofErr w:type="spellEnd"/>
      <w:r w:rsidRPr="00CB7AD7">
        <w:rPr>
          <w:rFonts w:ascii="Arial" w:hAnsi="Arial" w:cs="Arial"/>
          <w:sz w:val="24"/>
          <w:szCs w:val="24"/>
        </w:rPr>
        <w:t xml:space="preserve"> припинення. Поняття гарантії та її елементи. Суб’єктний склад гарантії. Права та обов’язки </w:t>
      </w:r>
      <w:proofErr w:type="spellStart"/>
      <w:r w:rsidRPr="00CB7AD7">
        <w:rPr>
          <w:rFonts w:ascii="Arial" w:hAnsi="Arial" w:cs="Arial"/>
          <w:sz w:val="24"/>
          <w:szCs w:val="24"/>
        </w:rPr>
        <w:t>бенефіціара</w:t>
      </w:r>
      <w:proofErr w:type="spellEnd"/>
      <w:r w:rsidRPr="00CB7AD7">
        <w:rPr>
          <w:rFonts w:ascii="Arial" w:hAnsi="Arial" w:cs="Arial"/>
          <w:sz w:val="24"/>
          <w:szCs w:val="24"/>
        </w:rPr>
        <w:t xml:space="preserve">. Права та обов’язки гаранта. Наслідки порушення зобов’язання, забезпеченого гарантією. Повідомлення у відносинах гарантії. Припинення гарантії. </w:t>
      </w:r>
    </w:p>
    <w:p w14:paraId="50C8A1FC" w14:textId="3BFB1B5C" w:rsidR="00CB7AD7" w:rsidRPr="00CB7AD7" w:rsidRDefault="00CB7AD7" w:rsidP="00CB7AD7">
      <w:pPr>
        <w:spacing w:line="240" w:lineRule="auto"/>
        <w:jc w:val="both"/>
        <w:rPr>
          <w:rFonts w:ascii="Arial" w:hAnsi="Arial" w:cs="Arial"/>
          <w:sz w:val="24"/>
          <w:szCs w:val="24"/>
        </w:rPr>
      </w:pPr>
    </w:p>
    <w:p w14:paraId="6DE9238B" w14:textId="266EB5E3" w:rsidR="00CB7AD7" w:rsidRPr="00CB7AD7" w:rsidRDefault="00CB7AD7" w:rsidP="00CB7AD7">
      <w:pPr>
        <w:spacing w:line="240" w:lineRule="auto"/>
        <w:ind w:firstLine="709"/>
        <w:jc w:val="both"/>
        <w:rPr>
          <w:rFonts w:ascii="Arial" w:hAnsi="Arial" w:cs="Arial"/>
          <w:b/>
          <w:sz w:val="24"/>
          <w:szCs w:val="24"/>
        </w:rPr>
      </w:pPr>
      <w:r w:rsidRPr="00CB7AD7">
        <w:rPr>
          <w:rFonts w:ascii="Arial" w:hAnsi="Arial" w:cs="Arial"/>
          <w:b/>
          <w:sz w:val="24"/>
          <w:szCs w:val="24"/>
        </w:rPr>
        <w:t xml:space="preserve">10.3 Майнове забезпечення. </w:t>
      </w:r>
    </w:p>
    <w:p w14:paraId="0A1CA173" w14:textId="7DE8FAC4" w:rsidR="00CB7AD7" w:rsidRPr="00CB7AD7" w:rsidRDefault="00CB7AD7" w:rsidP="00CB7AD7">
      <w:pPr>
        <w:spacing w:line="240" w:lineRule="auto"/>
        <w:ind w:firstLine="709"/>
        <w:jc w:val="both"/>
        <w:rPr>
          <w:rFonts w:ascii="Arial" w:hAnsi="Arial" w:cs="Arial"/>
          <w:color w:val="000000" w:themeColor="text1"/>
          <w:sz w:val="24"/>
          <w:szCs w:val="24"/>
        </w:rPr>
      </w:pPr>
      <w:r w:rsidRPr="00CB7AD7">
        <w:rPr>
          <w:rFonts w:ascii="Arial" w:hAnsi="Arial" w:cs="Arial"/>
          <w:color w:val="000000" w:themeColor="text1"/>
          <w:sz w:val="24"/>
          <w:szCs w:val="24"/>
        </w:rPr>
        <w:t xml:space="preserve">Історія виникнення застави. Місце застави в системі засобів забезпечення виконання зобов’язань. Вплив застави на систему державної реєстрації прав на нерухоме майно. Застава як обмежене право власності. Предмет застави. Види застави. Еластичність застави. Іпотека як вид застави. </w:t>
      </w:r>
      <w:r w:rsidRPr="00CB7AD7">
        <w:rPr>
          <w:rFonts w:ascii="Arial" w:hAnsi="Arial" w:cs="Arial"/>
          <w:color w:val="000000" w:themeColor="text1"/>
          <w:sz w:val="24"/>
          <w:szCs w:val="24"/>
          <w:shd w:val="clear" w:color="auto" w:fill="FFFFFF"/>
        </w:rPr>
        <w:t xml:space="preserve">Виникнення, застосування і пріоритет іпотеки. </w:t>
      </w:r>
      <w:r w:rsidRPr="00CB7AD7">
        <w:rPr>
          <w:rFonts w:ascii="Arial" w:hAnsi="Arial" w:cs="Arial"/>
          <w:color w:val="000000" w:themeColor="text1"/>
          <w:sz w:val="24"/>
          <w:szCs w:val="24"/>
        </w:rPr>
        <w:t xml:space="preserve">Наслідки порушення зобов’язання, забезпеченого заставою (іпотекою). </w:t>
      </w:r>
    </w:p>
    <w:p w14:paraId="076A6417" w14:textId="77777777" w:rsidR="00CB7AD7" w:rsidRPr="00CB7AD7" w:rsidRDefault="00CB7AD7" w:rsidP="00CB7AD7">
      <w:pPr>
        <w:spacing w:line="240" w:lineRule="auto"/>
        <w:ind w:firstLine="708"/>
        <w:jc w:val="both"/>
        <w:rPr>
          <w:rFonts w:ascii="Arial" w:hAnsi="Arial" w:cs="Arial"/>
          <w:sz w:val="24"/>
          <w:szCs w:val="24"/>
        </w:rPr>
      </w:pPr>
      <w:r w:rsidRPr="00CB7AD7">
        <w:rPr>
          <w:rFonts w:ascii="Arial" w:hAnsi="Arial" w:cs="Arial"/>
          <w:sz w:val="24"/>
          <w:szCs w:val="24"/>
        </w:rPr>
        <w:t xml:space="preserve">Непойменовані способи забезпечення виконання зобов’язання. </w:t>
      </w:r>
      <w:r w:rsidRPr="00CB7AD7">
        <w:rPr>
          <w:rFonts w:ascii="Arial" w:hAnsi="Arial" w:cs="Arial"/>
          <w:color w:val="000000" w:themeColor="text1"/>
          <w:sz w:val="24"/>
          <w:szCs w:val="24"/>
        </w:rPr>
        <w:t>Титульне забезпечення та його ознаки.</w:t>
      </w:r>
      <w:r w:rsidRPr="00CB7AD7">
        <w:rPr>
          <w:rFonts w:ascii="Arial" w:hAnsi="Arial" w:cs="Arial"/>
          <w:sz w:val="24"/>
          <w:szCs w:val="24"/>
        </w:rPr>
        <w:t xml:space="preserve"> Співвідношення титульного забезпечення з іншими засобами забезпечення. Оренда житла з правом викупу та титульне забезпечення. Забезпечувальний факторинг. </w:t>
      </w:r>
      <w:r w:rsidRPr="00CB7AD7">
        <w:rPr>
          <w:rFonts w:ascii="Arial" w:hAnsi="Arial" w:cs="Arial"/>
          <w:color w:val="000000" w:themeColor="text1"/>
          <w:sz w:val="24"/>
          <w:szCs w:val="24"/>
        </w:rPr>
        <w:t xml:space="preserve">Причини запровадження інститут довірчої власності в Україні.  </w:t>
      </w:r>
      <w:r w:rsidRPr="00CB7AD7">
        <w:rPr>
          <w:rFonts w:ascii="Arial" w:hAnsi="Arial" w:cs="Arial"/>
          <w:color w:val="000000" w:themeColor="text1"/>
          <w:sz w:val="24"/>
          <w:szCs w:val="24"/>
          <w:shd w:val="clear" w:color="auto" w:fill="FFFFFF"/>
        </w:rPr>
        <w:t xml:space="preserve">Право довірчої власності як спосіб забезпечення виконання зобов’язання за кредитним договором. Правові наслідки порушення зобов’язання, забезпеченого довірчою власністю. </w:t>
      </w:r>
    </w:p>
    <w:p w14:paraId="2B5577F5" w14:textId="6645CDEB" w:rsidR="00CB7AD7" w:rsidRPr="00CB7AD7" w:rsidRDefault="00CB7AD7" w:rsidP="00CB7AD7">
      <w:pPr>
        <w:spacing w:line="240" w:lineRule="auto"/>
        <w:ind w:firstLine="708"/>
        <w:jc w:val="both"/>
        <w:rPr>
          <w:rFonts w:ascii="Arial" w:hAnsi="Arial" w:cs="Arial"/>
          <w:sz w:val="24"/>
          <w:szCs w:val="24"/>
        </w:rPr>
      </w:pPr>
    </w:p>
    <w:p w14:paraId="6FC9E723" w14:textId="5FA3D2EB" w:rsidR="004549A6" w:rsidRPr="00744AE0" w:rsidRDefault="004549A6" w:rsidP="00461A18">
      <w:pPr>
        <w:spacing w:line="240" w:lineRule="auto"/>
        <w:jc w:val="center"/>
        <w:rPr>
          <w:rFonts w:ascii="Arial" w:hAnsi="Arial" w:cs="Arial"/>
          <w:b/>
          <w:caps/>
          <w:sz w:val="24"/>
          <w:szCs w:val="24"/>
        </w:rPr>
      </w:pPr>
      <w:r w:rsidRPr="00744AE0">
        <w:rPr>
          <w:rFonts w:ascii="Arial" w:hAnsi="Arial" w:cs="Arial"/>
          <w:b/>
          <w:caps/>
          <w:sz w:val="24"/>
          <w:szCs w:val="24"/>
        </w:rPr>
        <w:t xml:space="preserve">Тема </w:t>
      </w:r>
      <w:r w:rsidR="00CB7AD7" w:rsidRPr="00744AE0">
        <w:rPr>
          <w:rFonts w:ascii="Arial" w:hAnsi="Arial" w:cs="Arial"/>
          <w:b/>
          <w:caps/>
          <w:sz w:val="24"/>
          <w:szCs w:val="24"/>
        </w:rPr>
        <w:t>11</w:t>
      </w:r>
      <w:r w:rsidRPr="00744AE0">
        <w:rPr>
          <w:rFonts w:ascii="Arial" w:hAnsi="Arial" w:cs="Arial"/>
          <w:b/>
          <w:caps/>
          <w:sz w:val="24"/>
          <w:szCs w:val="24"/>
        </w:rPr>
        <w:t>. Факторинг</w:t>
      </w:r>
      <w:r w:rsidR="00CB7AD7" w:rsidRPr="00744AE0">
        <w:rPr>
          <w:rFonts w:ascii="Arial" w:hAnsi="Arial" w:cs="Arial"/>
          <w:b/>
          <w:caps/>
          <w:sz w:val="24"/>
          <w:szCs w:val="24"/>
        </w:rPr>
        <w:t xml:space="preserve">. </w:t>
      </w:r>
    </w:p>
    <w:p w14:paraId="2FB526C6" w14:textId="77777777" w:rsidR="004549A6" w:rsidRPr="006A6FFA" w:rsidRDefault="004549A6" w:rsidP="00461A18">
      <w:pPr>
        <w:spacing w:line="240" w:lineRule="auto"/>
        <w:rPr>
          <w:rFonts w:ascii="Arial" w:hAnsi="Arial" w:cs="Arial"/>
          <w:sz w:val="24"/>
          <w:szCs w:val="24"/>
        </w:rPr>
      </w:pPr>
    </w:p>
    <w:p w14:paraId="539D338C" w14:textId="77777777" w:rsidR="004549A6" w:rsidRPr="006A6FFA" w:rsidRDefault="004549A6" w:rsidP="00461A18">
      <w:pPr>
        <w:spacing w:line="240" w:lineRule="auto"/>
        <w:ind w:firstLine="708"/>
        <w:jc w:val="both"/>
        <w:rPr>
          <w:rFonts w:ascii="Arial" w:hAnsi="Arial" w:cs="Arial"/>
          <w:sz w:val="24"/>
          <w:szCs w:val="24"/>
        </w:rPr>
      </w:pPr>
      <w:r w:rsidRPr="006A6FFA">
        <w:rPr>
          <w:rFonts w:ascii="Arial" w:hAnsi="Arial" w:cs="Arial"/>
          <w:sz w:val="24"/>
          <w:szCs w:val="24"/>
        </w:rPr>
        <w:t xml:space="preserve">Факторинг в міжнародній торгівлі: поняття та особливості застосування. Факторинг у цивільному законодавстві України. Відступлення грошової вимоги з метою стягнення боргу.  Проблеми факторингу в судовій практиці. Види факторингу. Договір факторингу та його сторони.  Право та обов’язки сторін договору факторингу. </w:t>
      </w:r>
    </w:p>
    <w:p w14:paraId="50CF75D9" w14:textId="77777777" w:rsidR="00E80283" w:rsidRPr="00F53241" w:rsidRDefault="00E80283" w:rsidP="00EF69F0">
      <w:pPr>
        <w:tabs>
          <w:tab w:val="left" w:pos="2520"/>
        </w:tabs>
        <w:rPr>
          <w:rFonts w:ascii="Arial" w:hAnsi="Arial" w:cs="Arial"/>
          <w:sz w:val="24"/>
          <w:szCs w:val="24"/>
        </w:rPr>
      </w:pPr>
    </w:p>
    <w:p w14:paraId="41E8E691" w14:textId="77777777" w:rsidR="009C4D2B" w:rsidRPr="00F53241" w:rsidRDefault="009C4D2B" w:rsidP="00D36A92">
      <w:pPr>
        <w:pStyle w:val="1"/>
        <w:numPr>
          <w:ilvl w:val="0"/>
          <w:numId w:val="8"/>
        </w:numPr>
        <w:spacing w:before="0" w:after="0" w:line="240" w:lineRule="auto"/>
        <w:jc w:val="center"/>
        <w:rPr>
          <w:rFonts w:ascii="Arial" w:hAnsi="Arial" w:cs="Arial"/>
          <w:color w:val="auto"/>
        </w:rPr>
      </w:pPr>
      <w:r w:rsidRPr="00F53241">
        <w:rPr>
          <w:rFonts w:ascii="Arial" w:hAnsi="Arial" w:cs="Arial"/>
          <w:color w:val="auto"/>
        </w:rPr>
        <w:t>Навчальні матеріали та ресурси</w:t>
      </w:r>
    </w:p>
    <w:p w14:paraId="1EE20F43" w14:textId="77777777" w:rsidR="007E406B" w:rsidRPr="00F53241" w:rsidRDefault="007E406B" w:rsidP="007E406B">
      <w:pPr>
        <w:rPr>
          <w:rFonts w:ascii="Arial" w:hAnsi="Arial" w:cs="Arial"/>
          <w:sz w:val="24"/>
          <w:szCs w:val="24"/>
        </w:rPr>
      </w:pPr>
    </w:p>
    <w:p w14:paraId="617034DC" w14:textId="77777777" w:rsidR="004549A6" w:rsidRPr="00F53241" w:rsidRDefault="004549A6" w:rsidP="004549A6">
      <w:pPr>
        <w:jc w:val="center"/>
        <w:rPr>
          <w:rFonts w:ascii="Arial" w:hAnsi="Arial" w:cs="Arial"/>
          <w:b/>
          <w:i/>
          <w:sz w:val="24"/>
          <w:szCs w:val="24"/>
        </w:rPr>
      </w:pPr>
      <w:r w:rsidRPr="00F53241">
        <w:rPr>
          <w:rFonts w:ascii="Arial" w:hAnsi="Arial" w:cs="Arial"/>
          <w:b/>
          <w:i/>
          <w:sz w:val="24"/>
          <w:szCs w:val="24"/>
        </w:rPr>
        <w:t>Базова література:</w:t>
      </w:r>
    </w:p>
    <w:p w14:paraId="28A8CC9E" w14:textId="77777777" w:rsidR="004549A6" w:rsidRPr="00F53241" w:rsidRDefault="004549A6" w:rsidP="004549A6">
      <w:pPr>
        <w:jc w:val="center"/>
        <w:rPr>
          <w:rFonts w:ascii="Arial" w:hAnsi="Arial" w:cs="Arial"/>
          <w:i/>
          <w:sz w:val="24"/>
          <w:szCs w:val="24"/>
        </w:rPr>
      </w:pPr>
    </w:p>
    <w:p w14:paraId="6EBE8411" w14:textId="77777777" w:rsidR="004549A6" w:rsidRPr="00F53241" w:rsidRDefault="004549A6" w:rsidP="004549A6">
      <w:pPr>
        <w:pStyle w:val="a0"/>
        <w:numPr>
          <w:ilvl w:val="0"/>
          <w:numId w:val="24"/>
        </w:numPr>
        <w:spacing w:line="240" w:lineRule="auto"/>
        <w:ind w:left="0" w:firstLine="709"/>
        <w:jc w:val="both"/>
        <w:rPr>
          <w:rFonts w:ascii="Arial" w:hAnsi="Arial" w:cs="Arial"/>
          <w:sz w:val="24"/>
          <w:szCs w:val="24"/>
        </w:rPr>
      </w:pPr>
      <w:r w:rsidRPr="00F53241">
        <w:rPr>
          <w:rFonts w:ascii="Arial" w:hAnsi="Arial" w:cs="Arial"/>
          <w:sz w:val="24"/>
          <w:szCs w:val="24"/>
        </w:rPr>
        <w:t xml:space="preserve">Банківське право : навчальний посібник / Г.М. Голуб ; Укоопспілка, Львівська комерційна академія. Львів : Видавництво Львівської комерційної академії, 2016.  231 с. </w:t>
      </w:r>
      <w:r w:rsidRPr="00F53241">
        <w:rPr>
          <w:rFonts w:ascii="Arial" w:hAnsi="Arial" w:cs="Arial"/>
          <w:sz w:val="24"/>
          <w:szCs w:val="24"/>
          <w:lang w:val="en-US"/>
        </w:rPr>
        <w:t>URL</w:t>
      </w:r>
      <w:r w:rsidRPr="00F53241">
        <w:rPr>
          <w:rFonts w:ascii="Arial" w:hAnsi="Arial" w:cs="Arial"/>
          <w:sz w:val="24"/>
          <w:szCs w:val="24"/>
        </w:rPr>
        <w:t>:</w:t>
      </w:r>
      <w:hyperlink r:id="rId8" w:history="1">
        <w:r w:rsidR="00A04A17" w:rsidRPr="005D5B6A">
          <w:rPr>
            <w:rStyle w:val="a6"/>
            <w:rFonts w:ascii="Arial" w:hAnsi="Arial" w:cs="Arial"/>
            <w:sz w:val="24"/>
            <w:szCs w:val="24"/>
            <w:lang w:val="en-US"/>
          </w:rPr>
          <w:t>https</w:t>
        </w:r>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opac</w:t>
        </w:r>
        <w:proofErr w:type="spellEnd"/>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kpi</w:t>
        </w:r>
        <w:proofErr w:type="spellEnd"/>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ua</w:t>
        </w:r>
        <w:proofErr w:type="spellEnd"/>
        <w:r w:rsidR="00A04A17" w:rsidRPr="005D5B6A">
          <w:rPr>
            <w:rStyle w:val="a6"/>
            <w:rFonts w:ascii="Arial" w:hAnsi="Arial" w:cs="Arial"/>
            <w:sz w:val="24"/>
            <w:szCs w:val="24"/>
          </w:rPr>
          <w:t>/</w:t>
        </w:r>
        <w:r w:rsidR="00A04A17" w:rsidRPr="005D5B6A">
          <w:rPr>
            <w:rStyle w:val="a6"/>
            <w:rFonts w:ascii="Arial" w:hAnsi="Arial" w:cs="Arial"/>
            <w:sz w:val="24"/>
            <w:szCs w:val="24"/>
            <w:lang w:val="en-US"/>
          </w:rPr>
          <w:t>F</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B</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SMUJRXG</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M</w:t>
        </w:r>
        <w:r w:rsidR="00A04A17" w:rsidRPr="005D5B6A">
          <w:rPr>
            <w:rStyle w:val="a6"/>
            <w:rFonts w:ascii="Arial" w:hAnsi="Arial" w:cs="Arial"/>
            <w:sz w:val="24"/>
            <w:szCs w:val="24"/>
          </w:rPr>
          <w:t>7</w:t>
        </w:r>
        <w:r w:rsidR="00A04A17" w:rsidRPr="005D5B6A">
          <w:rPr>
            <w:rStyle w:val="a6"/>
            <w:rFonts w:ascii="Arial" w:hAnsi="Arial" w:cs="Arial"/>
            <w:sz w:val="24"/>
            <w:szCs w:val="24"/>
            <w:lang w:val="en-US"/>
          </w:rPr>
          <w:t>HB</w:t>
        </w:r>
        <w:r w:rsidR="00A04A17" w:rsidRPr="005D5B6A">
          <w:rPr>
            <w:rStyle w:val="a6"/>
            <w:rFonts w:ascii="Arial" w:hAnsi="Arial" w:cs="Arial"/>
            <w:sz w:val="24"/>
            <w:szCs w:val="24"/>
          </w:rPr>
          <w:t>9</w:t>
        </w:r>
        <w:r w:rsidR="00A04A17" w:rsidRPr="005D5B6A">
          <w:rPr>
            <w:rStyle w:val="a6"/>
            <w:rFonts w:ascii="Arial" w:hAnsi="Arial" w:cs="Arial"/>
            <w:sz w:val="24"/>
            <w:szCs w:val="24"/>
            <w:lang w:val="en-US"/>
          </w:rPr>
          <w:t>EUT</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FRXGEGTXLBX</w:t>
        </w:r>
        <w:r w:rsidR="00A04A17" w:rsidRPr="005D5B6A">
          <w:rPr>
            <w:rStyle w:val="a6"/>
            <w:rFonts w:ascii="Arial" w:hAnsi="Arial" w:cs="Arial"/>
            <w:sz w:val="24"/>
            <w:szCs w:val="24"/>
          </w:rPr>
          <w:t>54</w:t>
        </w:r>
        <w:r w:rsidR="00A04A17" w:rsidRPr="005D5B6A">
          <w:rPr>
            <w:rStyle w:val="a6"/>
            <w:rFonts w:ascii="Arial" w:hAnsi="Arial" w:cs="Arial"/>
            <w:sz w:val="24"/>
            <w:szCs w:val="24"/>
            <w:lang w:val="en-US"/>
          </w:rPr>
          <w:t>V</w:t>
        </w:r>
        <w:r w:rsidR="00A04A17" w:rsidRPr="005D5B6A">
          <w:rPr>
            <w:rStyle w:val="a6"/>
            <w:rFonts w:ascii="Arial" w:hAnsi="Arial" w:cs="Arial"/>
            <w:sz w:val="24"/>
            <w:szCs w:val="24"/>
          </w:rPr>
          <w:t>4</w:t>
        </w:r>
        <w:r w:rsidR="00A04A17" w:rsidRPr="005D5B6A">
          <w:rPr>
            <w:rStyle w:val="a6"/>
            <w:rFonts w:ascii="Arial" w:hAnsi="Arial" w:cs="Arial"/>
            <w:sz w:val="24"/>
            <w:szCs w:val="24"/>
            <w:lang w:val="en-US"/>
          </w:rPr>
          <w:t>CX</w:t>
        </w:r>
        <w:r w:rsidR="00A04A17" w:rsidRPr="005D5B6A">
          <w:rPr>
            <w:rStyle w:val="a6"/>
            <w:rFonts w:ascii="Arial" w:hAnsi="Arial" w:cs="Arial"/>
            <w:sz w:val="24"/>
            <w:szCs w:val="24"/>
          </w:rPr>
          <w:t>6</w:t>
        </w:r>
        <w:r w:rsidR="00A04A17" w:rsidRPr="005D5B6A">
          <w:rPr>
            <w:rStyle w:val="a6"/>
            <w:rFonts w:ascii="Arial" w:hAnsi="Arial" w:cs="Arial"/>
            <w:sz w:val="24"/>
            <w:szCs w:val="24"/>
            <w:lang w:val="en-US"/>
          </w:rPr>
          <w:t>GEPU</w:t>
        </w:r>
        <w:r w:rsidR="00A04A17" w:rsidRPr="005D5B6A">
          <w:rPr>
            <w:rStyle w:val="a6"/>
            <w:rFonts w:ascii="Arial" w:hAnsi="Arial" w:cs="Arial"/>
            <w:sz w:val="24"/>
            <w:szCs w:val="24"/>
          </w:rPr>
          <w:t>3</w:t>
        </w:r>
        <w:r w:rsidR="00A04A17" w:rsidRPr="005D5B6A">
          <w:rPr>
            <w:rStyle w:val="a6"/>
            <w:rFonts w:ascii="Arial" w:hAnsi="Arial" w:cs="Arial"/>
            <w:sz w:val="24"/>
            <w:szCs w:val="24"/>
            <w:lang w:val="en-US"/>
          </w:rPr>
          <w:t>N</w:t>
        </w:r>
        <w:r w:rsidR="00A04A17" w:rsidRPr="005D5B6A">
          <w:rPr>
            <w:rStyle w:val="a6"/>
            <w:rFonts w:ascii="Arial" w:hAnsi="Arial" w:cs="Arial"/>
            <w:sz w:val="24"/>
            <w:szCs w:val="24"/>
          </w:rPr>
          <w:t>1</w:t>
        </w:r>
        <w:r w:rsidR="00A04A17" w:rsidRPr="005D5B6A">
          <w:rPr>
            <w:rStyle w:val="a6"/>
            <w:rFonts w:ascii="Arial" w:hAnsi="Arial" w:cs="Arial"/>
            <w:sz w:val="24"/>
            <w:szCs w:val="24"/>
            <w:lang w:val="en-US"/>
          </w:rPr>
          <w:t>H</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IPCL</w:t>
        </w:r>
        <w:r w:rsidR="00A04A17" w:rsidRPr="005D5B6A">
          <w:rPr>
            <w:rStyle w:val="a6"/>
            <w:rFonts w:ascii="Arial" w:hAnsi="Arial" w:cs="Arial"/>
            <w:sz w:val="24"/>
            <w:szCs w:val="24"/>
          </w:rPr>
          <w:t>-03974?</w:t>
        </w:r>
        <w:proofErr w:type="spellStart"/>
        <w:r w:rsidR="00A04A17" w:rsidRPr="005D5B6A">
          <w:rPr>
            <w:rStyle w:val="a6"/>
            <w:rFonts w:ascii="Arial" w:hAnsi="Arial" w:cs="Arial"/>
            <w:sz w:val="24"/>
            <w:szCs w:val="24"/>
            <w:lang w:val="en-US"/>
          </w:rPr>
          <w:t>func</w:t>
        </w:r>
        <w:proofErr w:type="spellEnd"/>
        <w:r w:rsidR="00A04A17" w:rsidRPr="005D5B6A">
          <w:rPr>
            <w:rStyle w:val="a6"/>
            <w:rFonts w:ascii="Arial" w:hAnsi="Arial" w:cs="Arial"/>
            <w:sz w:val="24"/>
            <w:szCs w:val="24"/>
          </w:rPr>
          <w:t>=</w:t>
        </w:r>
        <w:r w:rsidR="00A04A17" w:rsidRPr="005D5B6A">
          <w:rPr>
            <w:rStyle w:val="a6"/>
            <w:rFonts w:ascii="Arial" w:hAnsi="Arial" w:cs="Arial"/>
            <w:sz w:val="24"/>
            <w:szCs w:val="24"/>
            <w:lang w:val="en-US"/>
          </w:rPr>
          <w:t>full</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&amp;</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_</w:t>
        </w:r>
        <w:r w:rsidR="00A04A17" w:rsidRPr="005D5B6A">
          <w:rPr>
            <w:rStyle w:val="a6"/>
            <w:rFonts w:ascii="Arial" w:hAnsi="Arial" w:cs="Arial"/>
            <w:sz w:val="24"/>
            <w:szCs w:val="24"/>
            <w:lang w:val="en-US"/>
          </w:rPr>
          <w:t>number</w:t>
        </w:r>
        <w:r w:rsidR="00A04A17" w:rsidRPr="005D5B6A">
          <w:rPr>
            <w:rStyle w:val="a6"/>
            <w:rFonts w:ascii="Arial" w:hAnsi="Arial" w:cs="Arial"/>
            <w:sz w:val="24"/>
            <w:szCs w:val="24"/>
          </w:rPr>
          <w:t>=004470&amp;</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_</w:t>
        </w:r>
        <w:r w:rsidR="00A04A17" w:rsidRPr="005D5B6A">
          <w:rPr>
            <w:rStyle w:val="a6"/>
            <w:rFonts w:ascii="Arial" w:hAnsi="Arial" w:cs="Arial"/>
            <w:sz w:val="24"/>
            <w:szCs w:val="24"/>
            <w:lang w:val="en-US"/>
          </w:rPr>
          <w:t>entry</w:t>
        </w:r>
        <w:r w:rsidR="00A04A17" w:rsidRPr="005D5B6A">
          <w:rPr>
            <w:rStyle w:val="a6"/>
            <w:rFonts w:ascii="Arial" w:hAnsi="Arial" w:cs="Arial"/>
            <w:sz w:val="24"/>
            <w:szCs w:val="24"/>
          </w:rPr>
          <w:t>=000002&amp;</w:t>
        </w:r>
        <w:r w:rsidR="00A04A17" w:rsidRPr="005D5B6A">
          <w:rPr>
            <w:rStyle w:val="a6"/>
            <w:rFonts w:ascii="Arial" w:hAnsi="Arial" w:cs="Arial"/>
            <w:sz w:val="24"/>
            <w:szCs w:val="24"/>
            <w:lang w:val="en-US"/>
          </w:rPr>
          <w:t>format</w:t>
        </w:r>
        <w:r w:rsidR="00A04A17" w:rsidRPr="005D5B6A">
          <w:rPr>
            <w:rStyle w:val="a6"/>
            <w:rFonts w:ascii="Arial" w:hAnsi="Arial" w:cs="Arial"/>
            <w:sz w:val="24"/>
            <w:szCs w:val="24"/>
          </w:rPr>
          <w:t>=999</w:t>
        </w:r>
      </w:hyperlink>
    </w:p>
    <w:p w14:paraId="1DDD62A2" w14:textId="77777777" w:rsidR="004549A6" w:rsidRPr="00F53241" w:rsidRDefault="004549A6" w:rsidP="004549A6">
      <w:pPr>
        <w:pStyle w:val="a0"/>
        <w:numPr>
          <w:ilvl w:val="0"/>
          <w:numId w:val="24"/>
        </w:numPr>
        <w:spacing w:line="240" w:lineRule="auto"/>
        <w:ind w:left="0" w:firstLine="709"/>
        <w:jc w:val="both"/>
        <w:rPr>
          <w:rFonts w:ascii="Arial" w:hAnsi="Arial" w:cs="Arial"/>
          <w:sz w:val="24"/>
          <w:szCs w:val="24"/>
        </w:rPr>
      </w:pPr>
      <w:r w:rsidRPr="00F53241">
        <w:rPr>
          <w:rFonts w:ascii="Arial" w:hAnsi="Arial" w:cs="Arial"/>
          <w:sz w:val="24"/>
          <w:szCs w:val="24"/>
        </w:rPr>
        <w:t xml:space="preserve">Фінансове та банківське право : методичні вказівки до вивчення дисципліни для студентів напряму підготовки 6.030401 "Правознавство" / М-во освіти і науки, молоді та спорту України, НТУУ "КПІ" ; [уклад. О. О. Кравчук]. Київ : НТУУ "КПІ", 2012. 32 с. </w:t>
      </w:r>
      <w:r w:rsidRPr="00F53241">
        <w:rPr>
          <w:rFonts w:ascii="Arial" w:hAnsi="Arial" w:cs="Arial"/>
          <w:sz w:val="24"/>
          <w:szCs w:val="24"/>
          <w:lang w:val="en-US"/>
        </w:rPr>
        <w:t>URL</w:t>
      </w:r>
      <w:r w:rsidRPr="00F53241">
        <w:rPr>
          <w:rFonts w:ascii="Arial" w:hAnsi="Arial" w:cs="Arial"/>
          <w:sz w:val="24"/>
          <w:szCs w:val="24"/>
        </w:rPr>
        <w:t>: https://opac.kpi.ua/F/B2SMUJRXG2M7HB9EUT2FRXGEGTXLBX54V4CX6GEPU3N1H2IPCL-03986?func=full-set-set&amp;set_number=004470&amp;set_entry=000005&amp;format=999</w:t>
      </w:r>
    </w:p>
    <w:p w14:paraId="349BC7E1" w14:textId="77777777" w:rsidR="004549A6" w:rsidRPr="00F53241" w:rsidRDefault="004549A6" w:rsidP="004549A6">
      <w:pPr>
        <w:ind w:firstLine="709"/>
        <w:jc w:val="center"/>
        <w:rPr>
          <w:rFonts w:ascii="Arial" w:hAnsi="Arial" w:cs="Arial"/>
          <w:i/>
          <w:sz w:val="24"/>
          <w:szCs w:val="24"/>
        </w:rPr>
      </w:pPr>
    </w:p>
    <w:p w14:paraId="574FD78E" w14:textId="77777777" w:rsidR="004549A6" w:rsidRPr="00F53241" w:rsidRDefault="004549A6" w:rsidP="004549A6">
      <w:pPr>
        <w:ind w:firstLine="709"/>
        <w:jc w:val="center"/>
        <w:rPr>
          <w:rFonts w:ascii="Arial" w:hAnsi="Arial" w:cs="Arial"/>
          <w:b/>
          <w:i/>
          <w:sz w:val="24"/>
          <w:szCs w:val="24"/>
        </w:rPr>
      </w:pPr>
      <w:r w:rsidRPr="00F53241">
        <w:rPr>
          <w:rFonts w:ascii="Arial" w:hAnsi="Arial" w:cs="Arial"/>
          <w:b/>
          <w:i/>
          <w:sz w:val="24"/>
          <w:szCs w:val="24"/>
        </w:rPr>
        <w:t>Допоміжна література:</w:t>
      </w:r>
    </w:p>
    <w:p w14:paraId="2D0D541B" w14:textId="77777777" w:rsidR="004549A6" w:rsidRPr="00F53241" w:rsidRDefault="004549A6" w:rsidP="004549A6">
      <w:pPr>
        <w:pStyle w:val="a0"/>
        <w:spacing w:line="240" w:lineRule="auto"/>
        <w:ind w:left="0" w:firstLine="709"/>
        <w:rPr>
          <w:rFonts w:ascii="Arial" w:hAnsi="Arial" w:cs="Arial"/>
          <w:sz w:val="24"/>
          <w:szCs w:val="24"/>
        </w:rPr>
      </w:pPr>
    </w:p>
    <w:p w14:paraId="21BB0AB9" w14:textId="77777777" w:rsidR="00211D0D" w:rsidRPr="00F53241" w:rsidRDefault="00211D0D"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hAnsi="Arial" w:cs="Arial"/>
          <w:bCs/>
          <w:color w:val="000000"/>
          <w:sz w:val="24"/>
          <w:szCs w:val="24"/>
        </w:rPr>
        <w:t>Костюченко О.А. Банківське право.</w:t>
      </w:r>
      <w:r w:rsidRPr="00F53241">
        <w:rPr>
          <w:rFonts w:ascii="Arial" w:hAnsi="Arial" w:cs="Arial"/>
          <w:color w:val="000000"/>
          <w:sz w:val="24"/>
          <w:szCs w:val="24"/>
          <w:bdr w:val="none" w:sz="0" w:space="0" w:color="auto" w:frame="1"/>
        </w:rPr>
        <w:t xml:space="preserve"> </w:t>
      </w:r>
      <w:r w:rsidRPr="00F53241">
        <w:rPr>
          <w:rFonts w:ascii="Arial" w:eastAsia="Times New Roman" w:hAnsi="Arial" w:cs="Arial"/>
          <w:bCs/>
          <w:color w:val="000000"/>
          <w:sz w:val="24"/>
          <w:szCs w:val="24"/>
          <w:bdr w:val="none" w:sz="0" w:space="0" w:color="auto" w:frame="1"/>
          <w:lang w:eastAsia="ru-RU"/>
        </w:rPr>
        <w:t xml:space="preserve">Підручник / 2-ге вид., </w:t>
      </w:r>
      <w:proofErr w:type="spellStart"/>
      <w:r w:rsidRPr="00F53241">
        <w:rPr>
          <w:rFonts w:ascii="Arial" w:eastAsia="Times New Roman" w:hAnsi="Arial" w:cs="Arial"/>
          <w:bCs/>
          <w:color w:val="000000"/>
          <w:sz w:val="24"/>
          <w:szCs w:val="24"/>
          <w:bdr w:val="none" w:sz="0" w:space="0" w:color="auto" w:frame="1"/>
          <w:lang w:eastAsia="ru-RU"/>
        </w:rPr>
        <w:t>переробл</w:t>
      </w:r>
      <w:proofErr w:type="spellEnd"/>
      <w:r w:rsidRPr="00F53241">
        <w:rPr>
          <w:rFonts w:ascii="Arial" w:eastAsia="Times New Roman" w:hAnsi="Arial" w:cs="Arial"/>
          <w:bCs/>
          <w:color w:val="000000"/>
          <w:sz w:val="24"/>
          <w:szCs w:val="24"/>
          <w:bdr w:val="none" w:sz="0" w:space="0" w:color="auto" w:frame="1"/>
          <w:lang w:eastAsia="ru-RU"/>
        </w:rPr>
        <w:t>. та до-</w:t>
      </w:r>
      <w:proofErr w:type="spellStart"/>
      <w:r w:rsidRPr="00F53241">
        <w:rPr>
          <w:rFonts w:ascii="Arial" w:eastAsia="Times New Roman" w:hAnsi="Arial" w:cs="Arial"/>
          <w:bCs/>
          <w:color w:val="000000"/>
          <w:sz w:val="24"/>
          <w:szCs w:val="24"/>
          <w:bdr w:val="none" w:sz="0" w:space="0" w:color="auto" w:frame="1"/>
          <w:lang w:eastAsia="ru-RU"/>
        </w:rPr>
        <w:t>пов,К</w:t>
      </w:r>
      <w:proofErr w:type="spellEnd"/>
      <w:r w:rsidRPr="00F53241">
        <w:rPr>
          <w:rFonts w:ascii="Arial" w:eastAsia="Times New Roman" w:hAnsi="Arial" w:cs="Arial"/>
          <w:bCs/>
          <w:color w:val="000000"/>
          <w:sz w:val="24"/>
          <w:szCs w:val="24"/>
          <w:bdr w:val="none" w:sz="0" w:space="0" w:color="auto" w:frame="1"/>
          <w:lang w:eastAsia="ru-RU"/>
        </w:rPr>
        <w:t xml:space="preserve">.: </w:t>
      </w:r>
      <w:proofErr w:type="spellStart"/>
      <w:r w:rsidRPr="00F53241">
        <w:rPr>
          <w:rFonts w:ascii="Arial" w:eastAsia="Times New Roman" w:hAnsi="Arial" w:cs="Arial"/>
          <w:bCs/>
          <w:color w:val="000000"/>
          <w:sz w:val="24"/>
          <w:szCs w:val="24"/>
          <w:bdr w:val="none" w:sz="0" w:space="0" w:color="auto" w:frame="1"/>
          <w:lang w:eastAsia="ru-RU"/>
        </w:rPr>
        <w:t>Атіка</w:t>
      </w:r>
      <w:proofErr w:type="spellEnd"/>
      <w:r w:rsidRPr="00F53241">
        <w:rPr>
          <w:rFonts w:ascii="Arial" w:eastAsia="Times New Roman" w:hAnsi="Arial" w:cs="Arial"/>
          <w:bCs/>
          <w:color w:val="000000"/>
          <w:sz w:val="24"/>
          <w:szCs w:val="24"/>
          <w:bdr w:val="none" w:sz="0" w:space="0" w:color="auto" w:frame="1"/>
          <w:lang w:eastAsia="ru-RU"/>
        </w:rPr>
        <w:t>, 2011.376  с.</w:t>
      </w:r>
      <w:r w:rsidRPr="00F53241">
        <w:rPr>
          <w:rFonts w:ascii="Arial" w:hAnsi="Arial" w:cs="Arial"/>
          <w:sz w:val="24"/>
          <w:szCs w:val="24"/>
        </w:rPr>
        <w:t xml:space="preserve"> </w:t>
      </w:r>
      <w:r w:rsidRPr="00F53241">
        <w:rPr>
          <w:rFonts w:ascii="Arial" w:hAnsi="Arial" w:cs="Arial"/>
          <w:sz w:val="24"/>
          <w:szCs w:val="24"/>
          <w:lang w:val="en-US"/>
        </w:rPr>
        <w:t>URL</w:t>
      </w:r>
      <w:r w:rsidRPr="00F53241">
        <w:rPr>
          <w:rFonts w:ascii="Arial" w:hAnsi="Arial" w:cs="Arial"/>
          <w:sz w:val="24"/>
          <w:szCs w:val="24"/>
        </w:rPr>
        <w:t xml:space="preserve">: </w:t>
      </w:r>
      <w:r w:rsidRPr="00F53241">
        <w:rPr>
          <w:rFonts w:ascii="Arial" w:eastAsia="Times New Roman" w:hAnsi="Arial" w:cs="Arial"/>
          <w:bCs/>
          <w:color w:val="000000"/>
          <w:sz w:val="24"/>
          <w:szCs w:val="24"/>
          <w:bdr w:val="none" w:sz="0" w:space="0" w:color="auto" w:frame="1"/>
          <w:lang w:eastAsia="ru-RU"/>
        </w:rPr>
        <w:t>https://opac.kpi.ua/F/B2SMUJRXG2M7HB9EUT2FRXGEGTXLBX54V4CX6GEPU3N1H2IPCL-04006?func=full-set-set&amp;set_number=004470&amp;set_entry=000010&amp;format=999</w:t>
      </w:r>
    </w:p>
    <w:p w14:paraId="4C1D7915" w14:textId="68158200" w:rsidR="00211D0D" w:rsidRPr="00211D0D" w:rsidRDefault="00211D0D"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hAnsi="Arial" w:cs="Arial"/>
          <w:sz w:val="24"/>
          <w:szCs w:val="24"/>
        </w:rPr>
        <w:t xml:space="preserve">Банківська справа : навчальний посібник / Л.Л. Калініченко, Н.М. </w:t>
      </w:r>
      <w:proofErr w:type="spellStart"/>
      <w:r w:rsidRPr="00F53241">
        <w:rPr>
          <w:rFonts w:ascii="Arial" w:hAnsi="Arial" w:cs="Arial"/>
          <w:sz w:val="24"/>
          <w:szCs w:val="24"/>
        </w:rPr>
        <w:t>Островерх</w:t>
      </w:r>
      <w:proofErr w:type="spellEnd"/>
      <w:r w:rsidRPr="00F53241">
        <w:rPr>
          <w:rFonts w:ascii="Arial" w:hAnsi="Arial" w:cs="Arial"/>
          <w:sz w:val="24"/>
          <w:szCs w:val="24"/>
        </w:rPr>
        <w:t xml:space="preserve"> ; Мін-во транспорту та зв'язку, Українська </w:t>
      </w:r>
      <w:proofErr w:type="spellStart"/>
      <w:r w:rsidRPr="00F53241">
        <w:rPr>
          <w:rFonts w:ascii="Arial" w:hAnsi="Arial" w:cs="Arial"/>
          <w:sz w:val="24"/>
          <w:szCs w:val="24"/>
        </w:rPr>
        <w:t>держ</w:t>
      </w:r>
      <w:proofErr w:type="spellEnd"/>
      <w:r w:rsidRPr="00F53241">
        <w:rPr>
          <w:rFonts w:ascii="Arial" w:hAnsi="Arial" w:cs="Arial"/>
          <w:sz w:val="24"/>
          <w:szCs w:val="24"/>
        </w:rPr>
        <w:t>. акад. залізничного транспорту. - Харків, 2010. - 138 с.</w:t>
      </w:r>
      <w:r>
        <w:rPr>
          <w:rFonts w:ascii="Arial" w:hAnsi="Arial" w:cs="Arial"/>
          <w:sz w:val="24"/>
          <w:szCs w:val="24"/>
        </w:rPr>
        <w:t xml:space="preserve"> </w:t>
      </w:r>
      <w:proofErr w:type="gramStart"/>
      <w:r w:rsidRPr="00F53241">
        <w:rPr>
          <w:rFonts w:ascii="Arial" w:hAnsi="Arial" w:cs="Arial"/>
          <w:sz w:val="24"/>
          <w:szCs w:val="24"/>
          <w:lang w:val="en-US"/>
        </w:rPr>
        <w:t>URL</w:t>
      </w:r>
      <w:r w:rsidRPr="00F53241">
        <w:rPr>
          <w:rFonts w:ascii="Arial" w:hAnsi="Arial" w:cs="Arial"/>
          <w:sz w:val="24"/>
          <w:szCs w:val="24"/>
          <w:lang w:val="ru-RU"/>
        </w:rPr>
        <w:t>:</w:t>
      </w:r>
      <w:r w:rsidRPr="00F53241">
        <w:rPr>
          <w:rFonts w:ascii="Arial" w:eastAsia="Times New Roman" w:hAnsi="Arial" w:cs="Arial"/>
          <w:sz w:val="24"/>
          <w:szCs w:val="24"/>
          <w:lang w:eastAsia="ru-RU"/>
        </w:rPr>
        <w:t>https://opac.kpi.ua/F/B2SMUJRXG2M7HB9EUT2FRXGEGTXLBX54V4CX6GEPU3N1H2IPCL-03994?func=full-set-set&amp;set_number=004470&amp;set_entry=000007&amp;format=999</w:t>
      </w:r>
      <w:proofErr w:type="gramEnd"/>
    </w:p>
    <w:p w14:paraId="73604A66" w14:textId="22630758" w:rsidR="004549A6" w:rsidRPr="00F53241" w:rsidRDefault="004549A6" w:rsidP="00211D0D">
      <w:pPr>
        <w:pStyle w:val="a0"/>
        <w:numPr>
          <w:ilvl w:val="0"/>
          <w:numId w:val="25"/>
        </w:numPr>
        <w:spacing w:line="240" w:lineRule="auto"/>
        <w:ind w:left="0" w:firstLine="709"/>
        <w:jc w:val="both"/>
        <w:rPr>
          <w:rFonts w:ascii="Arial" w:eastAsia="Times New Roman" w:hAnsi="Arial" w:cs="Arial"/>
          <w:sz w:val="24"/>
          <w:szCs w:val="24"/>
          <w:lang w:eastAsia="ru-RU"/>
        </w:rPr>
      </w:pPr>
      <w:proofErr w:type="spellStart"/>
      <w:r w:rsidRPr="00F53241">
        <w:rPr>
          <w:rFonts w:ascii="Arial" w:eastAsia="Times New Roman" w:hAnsi="Arial" w:cs="Arial"/>
          <w:color w:val="000000"/>
          <w:kern w:val="36"/>
          <w:sz w:val="24"/>
          <w:szCs w:val="24"/>
          <w:lang w:eastAsia="ru-RU"/>
        </w:rPr>
        <w:t>Білоглазова</w:t>
      </w:r>
      <w:proofErr w:type="spellEnd"/>
      <w:r w:rsidRPr="00F53241">
        <w:rPr>
          <w:rFonts w:ascii="Arial" w:eastAsia="Times New Roman" w:hAnsi="Arial" w:cs="Arial"/>
          <w:color w:val="000000"/>
          <w:kern w:val="36"/>
          <w:sz w:val="24"/>
          <w:szCs w:val="24"/>
          <w:lang w:eastAsia="ru-RU"/>
        </w:rPr>
        <w:t xml:space="preserve"> Н.О., </w:t>
      </w:r>
      <w:proofErr w:type="spellStart"/>
      <w:r w:rsidRPr="00F53241">
        <w:rPr>
          <w:rFonts w:ascii="Arial" w:eastAsia="Times New Roman" w:hAnsi="Arial" w:cs="Arial"/>
          <w:color w:val="000000"/>
          <w:kern w:val="36"/>
          <w:sz w:val="24"/>
          <w:szCs w:val="24"/>
          <w:lang w:eastAsia="ru-RU"/>
        </w:rPr>
        <w:t>Галунько</w:t>
      </w:r>
      <w:proofErr w:type="spellEnd"/>
      <w:r w:rsidRPr="00F53241">
        <w:rPr>
          <w:rFonts w:ascii="Arial" w:eastAsia="Times New Roman" w:hAnsi="Arial" w:cs="Arial"/>
          <w:color w:val="000000"/>
          <w:kern w:val="36"/>
          <w:sz w:val="24"/>
          <w:szCs w:val="24"/>
          <w:lang w:eastAsia="ru-RU"/>
        </w:rPr>
        <w:t xml:space="preserve"> В.В., </w:t>
      </w:r>
      <w:proofErr w:type="spellStart"/>
      <w:r w:rsidRPr="00F53241">
        <w:rPr>
          <w:rFonts w:ascii="Arial" w:eastAsia="Times New Roman" w:hAnsi="Arial" w:cs="Arial"/>
          <w:color w:val="000000"/>
          <w:kern w:val="36"/>
          <w:sz w:val="24"/>
          <w:szCs w:val="24"/>
          <w:lang w:eastAsia="ru-RU"/>
        </w:rPr>
        <w:t>Короєд</w:t>
      </w:r>
      <w:proofErr w:type="spellEnd"/>
      <w:r w:rsidRPr="00F53241">
        <w:rPr>
          <w:rFonts w:ascii="Arial" w:eastAsia="Times New Roman" w:hAnsi="Arial" w:cs="Arial"/>
          <w:color w:val="000000"/>
          <w:kern w:val="36"/>
          <w:sz w:val="24"/>
          <w:szCs w:val="24"/>
          <w:lang w:eastAsia="ru-RU"/>
        </w:rPr>
        <w:t xml:space="preserve"> С.О. Адміністративно-правовий статус центральних банків країн-учасниць Європейського Союзу</w:t>
      </w:r>
      <w:r w:rsidRPr="00F53241">
        <w:rPr>
          <w:rFonts w:ascii="Arial" w:hAnsi="Arial" w:cs="Arial"/>
          <w:color w:val="000000"/>
          <w:sz w:val="24"/>
          <w:szCs w:val="24"/>
          <w:shd w:val="clear" w:color="auto" w:fill="FFFFFF"/>
        </w:rPr>
        <w:t xml:space="preserve"> </w:t>
      </w:r>
      <w:r w:rsidRPr="00F53241">
        <w:rPr>
          <w:rFonts w:ascii="Arial" w:eastAsia="Times New Roman" w:hAnsi="Arial" w:cs="Arial"/>
          <w:color w:val="000000"/>
          <w:sz w:val="24"/>
          <w:szCs w:val="24"/>
          <w:shd w:val="clear" w:color="auto" w:fill="FFFFFF"/>
          <w:lang w:eastAsia="ru-RU"/>
        </w:rPr>
        <w:t xml:space="preserve">Монографія. Херсон : </w:t>
      </w:r>
      <w:proofErr w:type="spellStart"/>
      <w:r w:rsidRPr="00F53241">
        <w:rPr>
          <w:rFonts w:ascii="Arial" w:eastAsia="Times New Roman" w:hAnsi="Arial" w:cs="Arial"/>
          <w:color w:val="000000"/>
          <w:sz w:val="24"/>
          <w:szCs w:val="24"/>
          <w:shd w:val="clear" w:color="auto" w:fill="FFFFFF"/>
          <w:lang w:eastAsia="ru-RU"/>
        </w:rPr>
        <w:t>Грінь</w:t>
      </w:r>
      <w:proofErr w:type="spellEnd"/>
      <w:r w:rsidRPr="00F53241">
        <w:rPr>
          <w:rFonts w:ascii="Arial" w:eastAsia="Times New Roman" w:hAnsi="Arial" w:cs="Arial"/>
          <w:color w:val="000000"/>
          <w:sz w:val="24"/>
          <w:szCs w:val="24"/>
          <w:shd w:val="clear" w:color="auto" w:fill="FFFFFF"/>
          <w:lang w:eastAsia="ru-RU"/>
        </w:rPr>
        <w:t xml:space="preserve"> Д.С., 2015. 176 с. </w:t>
      </w:r>
    </w:p>
    <w:p w14:paraId="41B4DB57" w14:textId="77777777" w:rsidR="006A6FFA" w:rsidRPr="006A6FFA" w:rsidRDefault="004549A6"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eastAsia="Times New Roman" w:hAnsi="Arial" w:cs="Arial"/>
          <w:kern w:val="36"/>
          <w:sz w:val="24"/>
          <w:szCs w:val="24"/>
          <w:lang w:eastAsia="ru-RU"/>
        </w:rPr>
        <w:t>Прилуцький О.В. Організаційно-правові засади діяльності комерційних банків в Україні</w:t>
      </w:r>
      <w:r w:rsidRPr="00F53241">
        <w:rPr>
          <w:rFonts w:ascii="Arial" w:hAnsi="Arial" w:cs="Arial"/>
          <w:color w:val="000000"/>
          <w:sz w:val="24"/>
          <w:szCs w:val="24"/>
          <w:shd w:val="clear" w:color="auto" w:fill="FFFFFF"/>
        </w:rPr>
        <w:t xml:space="preserve">. </w:t>
      </w:r>
      <w:r w:rsidRPr="00F53241">
        <w:rPr>
          <w:rFonts w:ascii="Arial" w:eastAsia="Times New Roman" w:hAnsi="Arial" w:cs="Arial"/>
          <w:color w:val="000000"/>
          <w:sz w:val="24"/>
          <w:szCs w:val="24"/>
          <w:shd w:val="clear" w:color="auto" w:fill="FFFFFF"/>
          <w:lang w:eastAsia="ru-RU"/>
        </w:rPr>
        <w:t>Дисертація на здобуття наукового ступеня кандидата юридичних наук</w:t>
      </w:r>
      <w:r w:rsidRPr="00F53241">
        <w:rPr>
          <w:rFonts w:ascii="Arial" w:eastAsia="Times New Roman" w:hAnsi="Arial" w:cs="Arial"/>
          <w:color w:val="000000"/>
          <w:sz w:val="24"/>
          <w:szCs w:val="24"/>
          <w:lang w:eastAsia="ru-RU"/>
        </w:rPr>
        <w:br/>
      </w:r>
      <w:r w:rsidRPr="00F53241">
        <w:rPr>
          <w:rFonts w:ascii="Arial" w:eastAsia="Times New Roman" w:hAnsi="Arial" w:cs="Arial"/>
          <w:color w:val="000000"/>
          <w:sz w:val="24"/>
          <w:szCs w:val="24"/>
          <w:shd w:val="clear" w:color="auto" w:fill="FFFFFF"/>
          <w:lang w:eastAsia="ru-RU"/>
        </w:rPr>
        <w:t>К., 2007. 191 с.</w:t>
      </w:r>
    </w:p>
    <w:p w14:paraId="2B26FDA3" w14:textId="767EE412" w:rsidR="006A6FFA" w:rsidRPr="006A6FFA" w:rsidRDefault="006A6FFA"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6A6FFA">
        <w:rPr>
          <w:rFonts w:ascii="Arial" w:eastAsia="Times New Roman" w:hAnsi="Arial" w:cs="Arial"/>
          <w:sz w:val="24"/>
          <w:szCs w:val="24"/>
          <w:lang w:eastAsia="ru-RU"/>
        </w:rPr>
        <w:t xml:space="preserve">Ващенко Ю.В. Банківське право: Навчальний посібник. К.: Центр навчальної літератури. 2006. 344 с. </w:t>
      </w:r>
      <w:r w:rsidRPr="006A6FFA">
        <w:rPr>
          <w:rFonts w:ascii="Arial" w:eastAsia="Times New Roman" w:hAnsi="Arial" w:cs="Arial"/>
          <w:sz w:val="24"/>
          <w:szCs w:val="24"/>
          <w:lang w:val="en-US" w:eastAsia="ru-RU"/>
        </w:rPr>
        <w:t>URL</w:t>
      </w:r>
      <w:r w:rsidRPr="006A6FFA">
        <w:rPr>
          <w:rFonts w:ascii="Arial" w:eastAsia="Times New Roman" w:hAnsi="Arial" w:cs="Arial"/>
          <w:sz w:val="24"/>
          <w:szCs w:val="24"/>
          <w:lang w:eastAsia="ru-RU"/>
        </w:rPr>
        <w:t>:</w:t>
      </w:r>
      <w:hyperlink r:id="rId9" w:history="1">
        <w:r w:rsidRPr="006A6FFA">
          <w:rPr>
            <w:rStyle w:val="a6"/>
            <w:rFonts w:ascii="Arial" w:eastAsia="Times New Roman" w:hAnsi="Arial" w:cs="Arial"/>
            <w:sz w:val="24"/>
            <w:szCs w:val="24"/>
            <w:lang w:val="en-US" w:eastAsia="ru-RU"/>
          </w:rPr>
          <w:t>https</w:t>
        </w:r>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opac</w:t>
        </w:r>
        <w:proofErr w:type="spellEnd"/>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kpi</w:t>
        </w:r>
        <w:proofErr w:type="spellEnd"/>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ua</w:t>
        </w:r>
        <w:proofErr w:type="spellEnd"/>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F</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B</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SMUJRXG</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M</w:t>
        </w:r>
        <w:r w:rsidRPr="006A6FFA">
          <w:rPr>
            <w:rStyle w:val="a6"/>
            <w:rFonts w:ascii="Arial" w:eastAsia="Times New Roman" w:hAnsi="Arial" w:cs="Arial"/>
            <w:sz w:val="24"/>
            <w:szCs w:val="24"/>
            <w:lang w:eastAsia="ru-RU"/>
          </w:rPr>
          <w:t>7</w:t>
        </w:r>
        <w:r w:rsidRPr="006A6FFA">
          <w:rPr>
            <w:rStyle w:val="a6"/>
            <w:rFonts w:ascii="Arial" w:eastAsia="Times New Roman" w:hAnsi="Arial" w:cs="Arial"/>
            <w:sz w:val="24"/>
            <w:szCs w:val="24"/>
            <w:lang w:val="en-US" w:eastAsia="ru-RU"/>
          </w:rPr>
          <w:t>HB</w:t>
        </w:r>
        <w:r w:rsidRPr="006A6FFA">
          <w:rPr>
            <w:rStyle w:val="a6"/>
            <w:rFonts w:ascii="Arial" w:eastAsia="Times New Roman" w:hAnsi="Arial" w:cs="Arial"/>
            <w:sz w:val="24"/>
            <w:szCs w:val="24"/>
            <w:lang w:eastAsia="ru-RU"/>
          </w:rPr>
          <w:t>9</w:t>
        </w:r>
        <w:r w:rsidRPr="006A6FFA">
          <w:rPr>
            <w:rStyle w:val="a6"/>
            <w:rFonts w:ascii="Arial" w:eastAsia="Times New Roman" w:hAnsi="Arial" w:cs="Arial"/>
            <w:sz w:val="24"/>
            <w:szCs w:val="24"/>
            <w:lang w:val="en-US" w:eastAsia="ru-RU"/>
          </w:rPr>
          <w:t>EUT</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FRXGEGTXLBX</w:t>
        </w:r>
        <w:r w:rsidRPr="006A6FFA">
          <w:rPr>
            <w:rStyle w:val="a6"/>
            <w:rFonts w:ascii="Arial" w:eastAsia="Times New Roman" w:hAnsi="Arial" w:cs="Arial"/>
            <w:sz w:val="24"/>
            <w:szCs w:val="24"/>
            <w:lang w:eastAsia="ru-RU"/>
          </w:rPr>
          <w:t>54</w:t>
        </w:r>
        <w:r w:rsidRPr="006A6FFA">
          <w:rPr>
            <w:rStyle w:val="a6"/>
            <w:rFonts w:ascii="Arial" w:eastAsia="Times New Roman" w:hAnsi="Arial" w:cs="Arial"/>
            <w:sz w:val="24"/>
            <w:szCs w:val="24"/>
            <w:lang w:val="en-US" w:eastAsia="ru-RU"/>
          </w:rPr>
          <w:t>V</w:t>
        </w:r>
        <w:r w:rsidRPr="006A6FFA">
          <w:rPr>
            <w:rStyle w:val="a6"/>
            <w:rFonts w:ascii="Arial" w:eastAsia="Times New Roman" w:hAnsi="Arial" w:cs="Arial"/>
            <w:sz w:val="24"/>
            <w:szCs w:val="24"/>
            <w:lang w:eastAsia="ru-RU"/>
          </w:rPr>
          <w:t>4</w:t>
        </w:r>
        <w:r w:rsidRPr="006A6FFA">
          <w:rPr>
            <w:rStyle w:val="a6"/>
            <w:rFonts w:ascii="Arial" w:eastAsia="Times New Roman" w:hAnsi="Arial" w:cs="Arial"/>
            <w:sz w:val="24"/>
            <w:szCs w:val="24"/>
            <w:lang w:val="en-US" w:eastAsia="ru-RU"/>
          </w:rPr>
          <w:t>CX</w:t>
        </w:r>
        <w:r w:rsidRPr="006A6FFA">
          <w:rPr>
            <w:rStyle w:val="a6"/>
            <w:rFonts w:ascii="Arial" w:eastAsia="Times New Roman" w:hAnsi="Arial" w:cs="Arial"/>
            <w:sz w:val="24"/>
            <w:szCs w:val="24"/>
            <w:lang w:eastAsia="ru-RU"/>
          </w:rPr>
          <w:t>6</w:t>
        </w:r>
        <w:r w:rsidRPr="006A6FFA">
          <w:rPr>
            <w:rStyle w:val="a6"/>
            <w:rFonts w:ascii="Arial" w:eastAsia="Times New Roman" w:hAnsi="Arial" w:cs="Arial"/>
            <w:sz w:val="24"/>
            <w:szCs w:val="24"/>
            <w:lang w:val="en-US" w:eastAsia="ru-RU"/>
          </w:rPr>
          <w:t>GEPU</w:t>
        </w:r>
        <w:r w:rsidRPr="006A6FFA">
          <w:rPr>
            <w:rStyle w:val="a6"/>
            <w:rFonts w:ascii="Arial" w:eastAsia="Times New Roman" w:hAnsi="Arial" w:cs="Arial"/>
            <w:sz w:val="24"/>
            <w:szCs w:val="24"/>
            <w:lang w:eastAsia="ru-RU"/>
          </w:rPr>
          <w:t>3</w:t>
        </w:r>
        <w:r w:rsidRPr="006A6FFA">
          <w:rPr>
            <w:rStyle w:val="a6"/>
            <w:rFonts w:ascii="Arial" w:eastAsia="Times New Roman" w:hAnsi="Arial" w:cs="Arial"/>
            <w:sz w:val="24"/>
            <w:szCs w:val="24"/>
            <w:lang w:val="en-US" w:eastAsia="ru-RU"/>
          </w:rPr>
          <w:t>N</w:t>
        </w:r>
        <w:r w:rsidRPr="006A6FFA">
          <w:rPr>
            <w:rStyle w:val="a6"/>
            <w:rFonts w:ascii="Arial" w:eastAsia="Times New Roman" w:hAnsi="Arial" w:cs="Arial"/>
            <w:sz w:val="24"/>
            <w:szCs w:val="24"/>
            <w:lang w:eastAsia="ru-RU"/>
          </w:rPr>
          <w:t>1</w:t>
        </w:r>
        <w:r w:rsidRPr="006A6FFA">
          <w:rPr>
            <w:rStyle w:val="a6"/>
            <w:rFonts w:ascii="Arial" w:eastAsia="Times New Roman" w:hAnsi="Arial" w:cs="Arial"/>
            <w:sz w:val="24"/>
            <w:szCs w:val="24"/>
            <w:lang w:val="en-US" w:eastAsia="ru-RU"/>
          </w:rPr>
          <w:t>H</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IPCL</w:t>
        </w:r>
        <w:r w:rsidRPr="006A6FFA">
          <w:rPr>
            <w:rStyle w:val="a6"/>
            <w:rFonts w:ascii="Arial" w:eastAsia="Times New Roman" w:hAnsi="Arial" w:cs="Arial"/>
            <w:sz w:val="24"/>
            <w:szCs w:val="24"/>
            <w:lang w:eastAsia="ru-RU"/>
          </w:rPr>
          <w:t>-04002?</w:t>
        </w:r>
        <w:proofErr w:type="spellStart"/>
        <w:r w:rsidRPr="006A6FFA">
          <w:rPr>
            <w:rStyle w:val="a6"/>
            <w:rFonts w:ascii="Arial" w:eastAsia="Times New Roman" w:hAnsi="Arial" w:cs="Arial"/>
            <w:sz w:val="24"/>
            <w:szCs w:val="24"/>
            <w:lang w:val="en-US" w:eastAsia="ru-RU"/>
          </w:rPr>
          <w:t>func</w:t>
        </w:r>
        <w:proofErr w:type="spellEnd"/>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full</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&amp;</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_</w:t>
        </w:r>
        <w:r w:rsidRPr="006A6FFA">
          <w:rPr>
            <w:rStyle w:val="a6"/>
            <w:rFonts w:ascii="Arial" w:eastAsia="Times New Roman" w:hAnsi="Arial" w:cs="Arial"/>
            <w:sz w:val="24"/>
            <w:szCs w:val="24"/>
            <w:lang w:val="en-US" w:eastAsia="ru-RU"/>
          </w:rPr>
          <w:t>number</w:t>
        </w:r>
        <w:r w:rsidRPr="006A6FFA">
          <w:rPr>
            <w:rStyle w:val="a6"/>
            <w:rFonts w:ascii="Arial" w:eastAsia="Times New Roman" w:hAnsi="Arial" w:cs="Arial"/>
            <w:sz w:val="24"/>
            <w:szCs w:val="24"/>
            <w:lang w:eastAsia="ru-RU"/>
          </w:rPr>
          <w:t>=004470&amp;</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_</w:t>
        </w:r>
        <w:r w:rsidRPr="006A6FFA">
          <w:rPr>
            <w:rStyle w:val="a6"/>
            <w:rFonts w:ascii="Arial" w:eastAsia="Times New Roman" w:hAnsi="Arial" w:cs="Arial"/>
            <w:sz w:val="24"/>
            <w:szCs w:val="24"/>
            <w:lang w:val="en-US" w:eastAsia="ru-RU"/>
          </w:rPr>
          <w:t>entry</w:t>
        </w:r>
        <w:r w:rsidRPr="006A6FFA">
          <w:rPr>
            <w:rStyle w:val="a6"/>
            <w:rFonts w:ascii="Arial" w:eastAsia="Times New Roman" w:hAnsi="Arial" w:cs="Arial"/>
            <w:sz w:val="24"/>
            <w:szCs w:val="24"/>
            <w:lang w:eastAsia="ru-RU"/>
          </w:rPr>
          <w:t>=000009&amp;</w:t>
        </w:r>
        <w:r w:rsidRPr="006A6FFA">
          <w:rPr>
            <w:rStyle w:val="a6"/>
            <w:rFonts w:ascii="Arial" w:eastAsia="Times New Roman" w:hAnsi="Arial" w:cs="Arial"/>
            <w:sz w:val="24"/>
            <w:szCs w:val="24"/>
            <w:lang w:val="en-US" w:eastAsia="ru-RU"/>
          </w:rPr>
          <w:t>format</w:t>
        </w:r>
        <w:r w:rsidRPr="006A6FFA">
          <w:rPr>
            <w:rStyle w:val="a6"/>
            <w:rFonts w:ascii="Arial" w:eastAsia="Times New Roman" w:hAnsi="Arial" w:cs="Arial"/>
            <w:sz w:val="24"/>
            <w:szCs w:val="24"/>
            <w:lang w:eastAsia="ru-RU"/>
          </w:rPr>
          <w:t>=999</w:t>
        </w:r>
      </w:hyperlink>
    </w:p>
    <w:p w14:paraId="0AAE91E2" w14:textId="77777777" w:rsidR="004549A6" w:rsidRPr="00F53241" w:rsidRDefault="004549A6" w:rsidP="004549A6">
      <w:pPr>
        <w:pStyle w:val="a0"/>
        <w:jc w:val="both"/>
        <w:rPr>
          <w:rFonts w:ascii="Arial" w:hAnsi="Arial" w:cs="Arial"/>
          <w:i/>
          <w:iCs/>
          <w:sz w:val="24"/>
          <w:szCs w:val="24"/>
        </w:rPr>
      </w:pPr>
    </w:p>
    <w:p w14:paraId="661F3728" w14:textId="77777777" w:rsidR="004549A6" w:rsidRPr="00F53241" w:rsidRDefault="004549A6" w:rsidP="004549A6">
      <w:pPr>
        <w:pStyle w:val="a0"/>
        <w:jc w:val="center"/>
        <w:rPr>
          <w:rFonts w:ascii="Arial" w:hAnsi="Arial" w:cs="Arial"/>
          <w:b/>
          <w:i/>
          <w:iCs/>
          <w:sz w:val="24"/>
          <w:szCs w:val="24"/>
        </w:rPr>
      </w:pPr>
      <w:r w:rsidRPr="00F53241">
        <w:rPr>
          <w:rFonts w:ascii="Arial" w:hAnsi="Arial" w:cs="Arial"/>
          <w:b/>
          <w:i/>
          <w:iCs/>
          <w:sz w:val="24"/>
          <w:szCs w:val="24"/>
        </w:rPr>
        <w:t>Рекомендується використовувати такі інформаційні правові веб-сайти:</w:t>
      </w:r>
    </w:p>
    <w:p w14:paraId="5693F23D" w14:textId="77777777" w:rsidR="004549A6" w:rsidRPr="00F53241" w:rsidRDefault="004549A6" w:rsidP="004549A6">
      <w:pPr>
        <w:pStyle w:val="a0"/>
        <w:tabs>
          <w:tab w:val="left" w:pos="492"/>
        </w:tabs>
        <w:jc w:val="both"/>
        <w:rPr>
          <w:rFonts w:ascii="Arial" w:hAnsi="Arial" w:cs="Arial"/>
          <w:sz w:val="24"/>
          <w:szCs w:val="24"/>
        </w:rPr>
      </w:pPr>
      <w:r w:rsidRPr="00F53241">
        <w:rPr>
          <w:rStyle w:val="a6"/>
          <w:rFonts w:ascii="Arial" w:hAnsi="Arial" w:cs="Arial"/>
          <w:sz w:val="24"/>
          <w:szCs w:val="24"/>
        </w:rPr>
        <w:t>http://reyestr.court.gov.ua</w:t>
      </w:r>
      <w:r w:rsidRPr="00F53241">
        <w:rPr>
          <w:rFonts w:ascii="Arial" w:hAnsi="Arial" w:cs="Arial"/>
          <w:sz w:val="24"/>
          <w:szCs w:val="24"/>
        </w:rPr>
        <w:t xml:space="preserve"> </w:t>
      </w:r>
    </w:p>
    <w:p w14:paraId="04C0FFE8" w14:textId="77777777" w:rsidR="004549A6" w:rsidRPr="00F53241" w:rsidRDefault="004549A6" w:rsidP="004549A6">
      <w:pPr>
        <w:pStyle w:val="a0"/>
        <w:jc w:val="both"/>
        <w:rPr>
          <w:rStyle w:val="a6"/>
          <w:rFonts w:ascii="Arial" w:hAnsi="Arial" w:cs="Arial"/>
          <w:sz w:val="24"/>
          <w:szCs w:val="24"/>
        </w:rPr>
      </w:pPr>
      <w:r w:rsidRPr="00F53241">
        <w:rPr>
          <w:rStyle w:val="a6"/>
          <w:rFonts w:ascii="Arial" w:hAnsi="Arial" w:cs="Arial"/>
          <w:sz w:val="24"/>
          <w:szCs w:val="24"/>
        </w:rPr>
        <w:t xml:space="preserve">https://zakon.rada.gov.ua/laws </w:t>
      </w:r>
    </w:p>
    <w:p w14:paraId="7B26106A" w14:textId="77777777" w:rsidR="004549A6" w:rsidRPr="00F53241" w:rsidRDefault="00A2021F" w:rsidP="004549A6">
      <w:pPr>
        <w:pStyle w:val="a0"/>
        <w:jc w:val="both"/>
        <w:rPr>
          <w:rFonts w:ascii="Arial" w:hAnsi="Arial" w:cs="Arial"/>
          <w:color w:val="0563C1" w:themeColor="hyperlink"/>
          <w:sz w:val="24"/>
          <w:szCs w:val="24"/>
          <w:u w:val="single"/>
        </w:rPr>
      </w:pPr>
      <w:hyperlink r:id="rId10" w:history="1">
        <w:r w:rsidR="004549A6" w:rsidRPr="00F53241">
          <w:rPr>
            <w:rStyle w:val="a6"/>
            <w:rFonts w:ascii="Arial" w:hAnsi="Arial" w:cs="Arial"/>
            <w:sz w:val="24"/>
            <w:szCs w:val="24"/>
          </w:rPr>
          <w:t>https://bank.gov.ua</w:t>
        </w:r>
      </w:hyperlink>
    </w:p>
    <w:p w14:paraId="7E50A7FE" w14:textId="77777777" w:rsidR="004549A6" w:rsidRPr="00F53241" w:rsidRDefault="004549A6" w:rsidP="004549A6">
      <w:pPr>
        <w:pStyle w:val="a0"/>
        <w:jc w:val="both"/>
        <w:rPr>
          <w:rFonts w:ascii="Arial" w:hAnsi="Arial" w:cs="Arial"/>
          <w:color w:val="0563C1" w:themeColor="hyperlink"/>
          <w:sz w:val="24"/>
          <w:szCs w:val="24"/>
          <w:u w:val="single"/>
        </w:rPr>
      </w:pPr>
    </w:p>
    <w:p w14:paraId="7749B448" w14:textId="77777777" w:rsidR="009C4D2B" w:rsidRPr="00F53241" w:rsidRDefault="009C4D2B" w:rsidP="006372D8">
      <w:pPr>
        <w:pStyle w:val="1"/>
        <w:numPr>
          <w:ilvl w:val="0"/>
          <w:numId w:val="0"/>
        </w:numPr>
        <w:shd w:val="clear" w:color="auto" w:fill="BFBFBF"/>
        <w:spacing w:before="0" w:after="0" w:line="240" w:lineRule="auto"/>
        <w:ind w:firstLine="709"/>
        <w:jc w:val="center"/>
        <w:rPr>
          <w:rFonts w:ascii="Arial" w:hAnsi="Arial" w:cs="Arial"/>
          <w:color w:val="auto"/>
        </w:rPr>
      </w:pPr>
      <w:r w:rsidRPr="00F53241">
        <w:rPr>
          <w:rFonts w:ascii="Arial" w:hAnsi="Arial" w:cs="Arial"/>
          <w:color w:val="auto"/>
        </w:rPr>
        <w:t>Навчальний контент</w:t>
      </w:r>
    </w:p>
    <w:p w14:paraId="6196157B" w14:textId="77777777" w:rsidR="003A0887" w:rsidRPr="00F53241" w:rsidRDefault="003A0887" w:rsidP="003A0887">
      <w:pPr>
        <w:pStyle w:val="1"/>
        <w:numPr>
          <w:ilvl w:val="0"/>
          <w:numId w:val="0"/>
        </w:numPr>
        <w:spacing w:before="0" w:after="0" w:line="240" w:lineRule="auto"/>
        <w:ind w:left="786" w:hanging="360"/>
        <w:jc w:val="both"/>
        <w:rPr>
          <w:rFonts w:ascii="Arial" w:hAnsi="Arial" w:cs="Arial"/>
          <w:color w:val="auto"/>
        </w:rPr>
      </w:pPr>
    </w:p>
    <w:p w14:paraId="344E6B48" w14:textId="1233860E" w:rsidR="003A0887" w:rsidRPr="006A6FFA" w:rsidRDefault="009C4D2B" w:rsidP="003A0887">
      <w:pPr>
        <w:pStyle w:val="1"/>
        <w:spacing w:before="0" w:after="0" w:line="240" w:lineRule="auto"/>
        <w:ind w:left="0" w:firstLine="709"/>
        <w:jc w:val="both"/>
        <w:rPr>
          <w:rFonts w:ascii="Arial" w:hAnsi="Arial" w:cs="Arial"/>
          <w:color w:val="auto"/>
        </w:rPr>
      </w:pPr>
      <w:r w:rsidRPr="00F53241">
        <w:rPr>
          <w:rFonts w:ascii="Arial" w:hAnsi="Arial" w:cs="Arial"/>
          <w:color w:val="auto"/>
        </w:rPr>
        <w:t>Методика опанування навчальної дисципліни (освітнього компонента)</w:t>
      </w:r>
    </w:p>
    <w:p w14:paraId="3F7669F8" w14:textId="77777777" w:rsidR="00EA5399" w:rsidRPr="00F53241" w:rsidRDefault="00EA5399" w:rsidP="00D42870">
      <w:pPr>
        <w:spacing w:line="240" w:lineRule="auto"/>
        <w:ind w:firstLine="709"/>
        <w:jc w:val="both"/>
        <w:rPr>
          <w:rFonts w:ascii="Arial" w:hAnsi="Arial" w:cs="Arial"/>
          <w:sz w:val="24"/>
          <w:szCs w:val="24"/>
        </w:rPr>
      </w:pPr>
      <w:r w:rsidRPr="00F53241">
        <w:rPr>
          <w:rFonts w:ascii="Arial" w:hAnsi="Arial" w:cs="Arial"/>
          <w:sz w:val="24"/>
          <w:szCs w:val="24"/>
        </w:rPr>
        <w:t xml:space="preserve">На вивчення навчальної дисципліни відводиться </w:t>
      </w:r>
      <w:r w:rsidR="0046143E" w:rsidRPr="00F53241">
        <w:rPr>
          <w:rFonts w:ascii="Arial" w:hAnsi="Arial" w:cs="Arial"/>
          <w:sz w:val="24"/>
          <w:szCs w:val="24"/>
        </w:rPr>
        <w:t>12</w:t>
      </w:r>
      <w:r w:rsidRPr="00F53241">
        <w:rPr>
          <w:rFonts w:ascii="Arial" w:hAnsi="Arial" w:cs="Arial"/>
          <w:sz w:val="24"/>
          <w:szCs w:val="24"/>
        </w:rPr>
        <w:t>0 годин/</w:t>
      </w:r>
      <w:r w:rsidR="0046143E" w:rsidRPr="00F53241">
        <w:rPr>
          <w:rFonts w:ascii="Arial" w:hAnsi="Arial" w:cs="Arial"/>
          <w:sz w:val="24"/>
          <w:szCs w:val="24"/>
        </w:rPr>
        <w:t>4</w:t>
      </w:r>
      <w:r w:rsidRPr="00F53241">
        <w:rPr>
          <w:rFonts w:ascii="Arial" w:hAnsi="Arial" w:cs="Arial"/>
          <w:sz w:val="24"/>
          <w:szCs w:val="24"/>
        </w:rPr>
        <w:t xml:space="preserve"> кредити EСTS для студентів денної та заочної форм навчання. Навчальна дисципліна містить </w:t>
      </w:r>
      <w:r w:rsidR="004E4DD2" w:rsidRPr="00F53241">
        <w:rPr>
          <w:rFonts w:ascii="Arial" w:hAnsi="Arial" w:cs="Arial"/>
          <w:sz w:val="24"/>
          <w:szCs w:val="24"/>
        </w:rPr>
        <w:t>9</w:t>
      </w:r>
      <w:r w:rsidRPr="00F53241">
        <w:rPr>
          <w:rFonts w:ascii="Arial" w:hAnsi="Arial" w:cs="Arial"/>
          <w:sz w:val="24"/>
          <w:szCs w:val="24"/>
        </w:rPr>
        <w:t xml:space="preserve"> тем.</w:t>
      </w:r>
    </w:p>
    <w:p w14:paraId="3CCC2D81" w14:textId="77777777" w:rsidR="00EA5399" w:rsidRPr="00F53241" w:rsidRDefault="00EA5399" w:rsidP="00D42870">
      <w:pPr>
        <w:spacing w:line="240" w:lineRule="auto"/>
        <w:ind w:firstLine="709"/>
        <w:jc w:val="both"/>
        <w:rPr>
          <w:rFonts w:ascii="Arial" w:hAnsi="Arial" w:cs="Arial"/>
          <w:bCs/>
          <w:sz w:val="24"/>
          <w:szCs w:val="24"/>
        </w:rPr>
      </w:pPr>
      <w:r w:rsidRPr="00F53241">
        <w:rPr>
          <w:rFonts w:ascii="Arial" w:hAnsi="Arial" w:cs="Arial"/>
          <w:bCs/>
          <w:sz w:val="24"/>
          <w:szCs w:val="24"/>
        </w:rPr>
        <w:t>Засвоєння навчальної дисципліни «</w:t>
      </w:r>
      <w:r w:rsidR="00A04A17">
        <w:rPr>
          <w:rFonts w:ascii="Arial" w:hAnsi="Arial" w:cs="Arial"/>
          <w:sz w:val="24"/>
          <w:szCs w:val="24"/>
        </w:rPr>
        <w:t>Банківське право</w:t>
      </w:r>
      <w:r w:rsidRPr="00F53241">
        <w:rPr>
          <w:rFonts w:ascii="Arial" w:hAnsi="Arial" w:cs="Arial"/>
          <w:bCs/>
          <w:sz w:val="24"/>
          <w:szCs w:val="24"/>
        </w:rPr>
        <w:t>» відбувається на лекційних, практичних</w:t>
      </w:r>
      <w:r w:rsidR="0023111A" w:rsidRPr="00F53241">
        <w:rPr>
          <w:rFonts w:ascii="Arial" w:hAnsi="Arial" w:cs="Arial"/>
          <w:bCs/>
          <w:sz w:val="24"/>
          <w:szCs w:val="24"/>
        </w:rPr>
        <w:t xml:space="preserve"> (семінарських)</w:t>
      </w:r>
      <w:r w:rsidRPr="00F53241">
        <w:rPr>
          <w:rFonts w:ascii="Arial" w:hAnsi="Arial" w:cs="Arial"/>
          <w:bCs/>
          <w:sz w:val="24"/>
          <w:szCs w:val="24"/>
        </w:rPr>
        <w:t xml:space="preserve"> заняттях та під час самостійної роботи студента. </w:t>
      </w:r>
    </w:p>
    <w:p w14:paraId="7FFA829B" w14:textId="77777777" w:rsidR="00EA5399" w:rsidRPr="00F53241" w:rsidRDefault="00C13C10" w:rsidP="00D42870">
      <w:pPr>
        <w:tabs>
          <w:tab w:val="left" w:pos="426"/>
        </w:tabs>
        <w:spacing w:line="240" w:lineRule="auto"/>
        <w:ind w:firstLine="709"/>
        <w:jc w:val="both"/>
        <w:rPr>
          <w:rFonts w:ascii="Arial" w:hAnsi="Arial" w:cs="Arial"/>
          <w:sz w:val="24"/>
          <w:szCs w:val="24"/>
        </w:rPr>
      </w:pPr>
      <w:r w:rsidRPr="00F53241">
        <w:rPr>
          <w:rFonts w:ascii="Arial" w:hAnsi="Arial" w:cs="Arial"/>
          <w:sz w:val="24"/>
          <w:szCs w:val="24"/>
        </w:rPr>
        <w:t xml:space="preserve">Лекції проводяться з застосуванням </w:t>
      </w:r>
      <w:r w:rsidR="00EA5399" w:rsidRPr="00F53241">
        <w:rPr>
          <w:rFonts w:ascii="Arial" w:hAnsi="Arial" w:cs="Arial"/>
          <w:sz w:val="24"/>
          <w:szCs w:val="24"/>
        </w:rPr>
        <w:t>мультимедійн</w:t>
      </w:r>
      <w:r w:rsidRPr="00F53241">
        <w:rPr>
          <w:rFonts w:ascii="Arial" w:hAnsi="Arial" w:cs="Arial"/>
          <w:sz w:val="24"/>
          <w:szCs w:val="24"/>
        </w:rPr>
        <w:t>их</w:t>
      </w:r>
      <w:r w:rsidR="00EA5399" w:rsidRPr="00F53241">
        <w:rPr>
          <w:rFonts w:ascii="Arial" w:hAnsi="Arial" w:cs="Arial"/>
          <w:sz w:val="24"/>
          <w:szCs w:val="24"/>
        </w:rPr>
        <w:t xml:space="preserve"> електронн</w:t>
      </w:r>
      <w:r w:rsidRPr="00F53241">
        <w:rPr>
          <w:rFonts w:ascii="Arial" w:hAnsi="Arial" w:cs="Arial"/>
          <w:sz w:val="24"/>
          <w:szCs w:val="24"/>
        </w:rPr>
        <w:t>их</w:t>
      </w:r>
      <w:r w:rsidR="00EA5399" w:rsidRPr="00F53241">
        <w:rPr>
          <w:rFonts w:ascii="Arial" w:hAnsi="Arial" w:cs="Arial"/>
          <w:sz w:val="24"/>
          <w:szCs w:val="24"/>
        </w:rPr>
        <w:t xml:space="preserve"> засоб</w:t>
      </w:r>
      <w:r w:rsidRPr="00F53241">
        <w:rPr>
          <w:rFonts w:ascii="Arial" w:hAnsi="Arial" w:cs="Arial"/>
          <w:sz w:val="24"/>
          <w:szCs w:val="24"/>
        </w:rPr>
        <w:t>ів</w:t>
      </w:r>
      <w:r w:rsidR="00EA5399" w:rsidRPr="00F53241">
        <w:rPr>
          <w:rFonts w:ascii="Arial" w:hAnsi="Arial" w:cs="Arial"/>
          <w:sz w:val="24"/>
          <w:szCs w:val="24"/>
        </w:rPr>
        <w:t xml:space="preserve"> (презентаці</w:t>
      </w:r>
      <w:r w:rsidRPr="00F53241">
        <w:rPr>
          <w:rFonts w:ascii="Arial" w:hAnsi="Arial" w:cs="Arial"/>
          <w:sz w:val="24"/>
          <w:szCs w:val="24"/>
        </w:rPr>
        <w:t>й</w:t>
      </w:r>
      <w:r w:rsidR="00EA5399" w:rsidRPr="00F53241">
        <w:rPr>
          <w:rFonts w:ascii="Arial" w:hAnsi="Arial" w:cs="Arial"/>
          <w:sz w:val="24"/>
          <w:szCs w:val="24"/>
        </w:rPr>
        <w:t xml:space="preserve">); а також можливі лекції-дискусії з метою активізації навчального процесу. </w:t>
      </w:r>
    </w:p>
    <w:p w14:paraId="48715EDB" w14:textId="77777777" w:rsidR="00EA5399" w:rsidRPr="00F53241" w:rsidRDefault="00EA5399" w:rsidP="00D42870">
      <w:pPr>
        <w:tabs>
          <w:tab w:val="left" w:pos="426"/>
        </w:tabs>
        <w:spacing w:line="240" w:lineRule="auto"/>
        <w:ind w:firstLine="709"/>
        <w:jc w:val="both"/>
        <w:rPr>
          <w:rFonts w:ascii="Arial" w:hAnsi="Arial" w:cs="Arial"/>
          <w:sz w:val="24"/>
          <w:szCs w:val="24"/>
          <w:lang w:val="ru-RU"/>
        </w:rPr>
      </w:pPr>
      <w:r w:rsidRPr="00F53241">
        <w:rPr>
          <w:rFonts w:ascii="Arial" w:hAnsi="Arial" w:cs="Arial"/>
          <w:sz w:val="24"/>
          <w:szCs w:val="24"/>
        </w:rPr>
        <w:t>Метою практичних</w:t>
      </w:r>
      <w:r w:rsidR="006A631F" w:rsidRPr="00F53241">
        <w:rPr>
          <w:rFonts w:ascii="Arial" w:hAnsi="Arial" w:cs="Arial"/>
          <w:sz w:val="24"/>
          <w:szCs w:val="24"/>
        </w:rPr>
        <w:t xml:space="preserve"> (семінарських)</w:t>
      </w:r>
      <w:r w:rsidRPr="00F53241">
        <w:rPr>
          <w:rFonts w:ascii="Arial" w:hAnsi="Arial" w:cs="Arial"/>
          <w:sz w:val="24"/>
          <w:szCs w:val="24"/>
        </w:rPr>
        <w:t xml:space="preserve"> занять є поглиблення знань, які студенти отримують на лекціях, отримання навичок аналізувати проблеми </w:t>
      </w:r>
      <w:r w:rsidR="003A0887" w:rsidRPr="00F53241">
        <w:rPr>
          <w:rFonts w:ascii="Arial" w:hAnsi="Arial" w:cs="Arial"/>
          <w:sz w:val="24"/>
          <w:szCs w:val="24"/>
        </w:rPr>
        <w:t>судового</w:t>
      </w:r>
      <w:r w:rsidRPr="00F53241">
        <w:rPr>
          <w:rFonts w:ascii="Arial" w:hAnsi="Arial" w:cs="Arial"/>
          <w:sz w:val="24"/>
          <w:szCs w:val="24"/>
        </w:rPr>
        <w:t xml:space="preserve"> права, а також проблеми розгляду та вирішення </w:t>
      </w:r>
      <w:r w:rsidR="003A0887" w:rsidRPr="00F53241">
        <w:rPr>
          <w:rFonts w:ascii="Arial" w:hAnsi="Arial" w:cs="Arial"/>
          <w:sz w:val="24"/>
          <w:szCs w:val="24"/>
        </w:rPr>
        <w:t>юридичних спорів</w:t>
      </w:r>
      <w:r w:rsidRPr="00F53241">
        <w:rPr>
          <w:rFonts w:ascii="Arial" w:hAnsi="Arial" w:cs="Arial"/>
          <w:sz w:val="24"/>
          <w:szCs w:val="24"/>
        </w:rPr>
        <w:t>.</w:t>
      </w:r>
      <w:r w:rsidR="00D41FE6" w:rsidRPr="00F53241">
        <w:rPr>
          <w:rFonts w:ascii="Arial" w:hAnsi="Arial" w:cs="Arial"/>
          <w:sz w:val="24"/>
          <w:szCs w:val="24"/>
        </w:rPr>
        <w:t xml:space="preserve"> На практичних</w:t>
      </w:r>
      <w:r w:rsidR="006A631F" w:rsidRPr="00F53241">
        <w:rPr>
          <w:rFonts w:ascii="Arial" w:hAnsi="Arial" w:cs="Arial"/>
          <w:sz w:val="24"/>
          <w:szCs w:val="24"/>
        </w:rPr>
        <w:t xml:space="preserve"> (семінарських) </w:t>
      </w:r>
      <w:r w:rsidR="00D41FE6" w:rsidRPr="00F53241">
        <w:rPr>
          <w:rFonts w:ascii="Arial" w:hAnsi="Arial" w:cs="Arial"/>
          <w:sz w:val="24"/>
          <w:szCs w:val="24"/>
        </w:rPr>
        <w:t>заняттях застосовується, зокрема, метод мозкового штурму, за допомогою якого студенти залуча</w:t>
      </w:r>
      <w:r w:rsidR="00901CB8" w:rsidRPr="00F53241">
        <w:rPr>
          <w:rFonts w:ascii="Arial" w:hAnsi="Arial" w:cs="Arial"/>
          <w:sz w:val="24"/>
          <w:szCs w:val="24"/>
        </w:rPr>
        <w:t xml:space="preserve">ються до колективних обговорень; навчальні дискусії, дебати, </w:t>
      </w:r>
      <w:r w:rsidR="0046143E" w:rsidRPr="00F53241">
        <w:rPr>
          <w:rFonts w:ascii="Arial" w:hAnsi="Arial" w:cs="Arial"/>
          <w:sz w:val="24"/>
          <w:szCs w:val="24"/>
        </w:rPr>
        <w:t xml:space="preserve">кейс-метод, </w:t>
      </w:r>
      <w:r w:rsidR="00901CB8" w:rsidRPr="00F53241">
        <w:rPr>
          <w:rFonts w:ascii="Arial" w:hAnsi="Arial" w:cs="Arial"/>
          <w:sz w:val="24"/>
          <w:szCs w:val="24"/>
        </w:rPr>
        <w:t>метод Прес</w:t>
      </w:r>
      <w:r w:rsidR="009675B3" w:rsidRPr="00F53241">
        <w:rPr>
          <w:rFonts w:ascii="Arial" w:hAnsi="Arial" w:cs="Arial"/>
          <w:sz w:val="24"/>
          <w:szCs w:val="24"/>
        </w:rPr>
        <w:t>, що допомага</w:t>
      </w:r>
      <w:r w:rsidR="0046143E" w:rsidRPr="00F53241">
        <w:rPr>
          <w:rFonts w:ascii="Arial" w:hAnsi="Arial" w:cs="Arial"/>
          <w:sz w:val="24"/>
          <w:szCs w:val="24"/>
        </w:rPr>
        <w:t>ють</w:t>
      </w:r>
      <w:r w:rsidR="009675B3" w:rsidRPr="00F53241">
        <w:rPr>
          <w:rFonts w:ascii="Arial" w:hAnsi="Arial" w:cs="Arial"/>
          <w:sz w:val="24"/>
          <w:szCs w:val="24"/>
        </w:rPr>
        <w:t xml:space="preserve"> навчити здобувача вищої освіти аргументовано висловлювати свою </w:t>
      </w:r>
      <w:r w:rsidR="009675B3" w:rsidRPr="00F53241">
        <w:rPr>
          <w:rFonts w:ascii="Arial" w:hAnsi="Arial" w:cs="Arial"/>
          <w:sz w:val="24"/>
          <w:szCs w:val="24"/>
        </w:rPr>
        <w:lastRenderedPageBreak/>
        <w:t>думку, доводити її</w:t>
      </w:r>
      <w:r w:rsidR="0046143E" w:rsidRPr="00F53241">
        <w:rPr>
          <w:rFonts w:ascii="Arial" w:hAnsi="Arial" w:cs="Arial"/>
          <w:sz w:val="24"/>
          <w:szCs w:val="24"/>
        </w:rPr>
        <w:t>; а також</w:t>
      </w:r>
      <w:r w:rsidR="003C4096" w:rsidRPr="00F53241">
        <w:rPr>
          <w:rFonts w:ascii="Arial" w:hAnsi="Arial" w:cs="Arial"/>
          <w:sz w:val="24"/>
          <w:szCs w:val="24"/>
        </w:rPr>
        <w:t xml:space="preserve"> метод прогнозування</w:t>
      </w:r>
      <w:r w:rsidR="0046143E" w:rsidRPr="00F53241">
        <w:rPr>
          <w:rStyle w:val="28pt"/>
          <w:rFonts w:ascii="Arial" w:hAnsi="Arial" w:cs="Arial"/>
          <w:sz w:val="24"/>
          <w:szCs w:val="24"/>
        </w:rPr>
        <w:t xml:space="preserve">, які забезпечують </w:t>
      </w:r>
      <w:r w:rsidR="008125A8" w:rsidRPr="00F53241">
        <w:rPr>
          <w:rStyle w:val="28pt"/>
          <w:rFonts w:ascii="Arial" w:hAnsi="Arial" w:cs="Arial"/>
          <w:sz w:val="24"/>
          <w:szCs w:val="24"/>
        </w:rPr>
        <w:t>застосування критичного мислення для осмислення правових пробле</w:t>
      </w:r>
      <w:r w:rsidR="004549A6" w:rsidRPr="00F53241">
        <w:rPr>
          <w:rStyle w:val="28pt"/>
          <w:rFonts w:ascii="Arial" w:hAnsi="Arial" w:cs="Arial"/>
          <w:sz w:val="24"/>
          <w:szCs w:val="24"/>
        </w:rPr>
        <w:t>м, пов’язаних із наданням банківських послуг</w:t>
      </w:r>
      <w:r w:rsidR="004D62DF" w:rsidRPr="00F53241">
        <w:rPr>
          <w:rStyle w:val="28pt"/>
          <w:rFonts w:ascii="Arial" w:hAnsi="Arial" w:cs="Arial"/>
          <w:sz w:val="24"/>
          <w:szCs w:val="24"/>
          <w:lang w:val="ru-RU"/>
        </w:rPr>
        <w:t>.</w:t>
      </w:r>
    </w:p>
    <w:p w14:paraId="4050DCC9" w14:textId="77777777" w:rsidR="00537893" w:rsidRPr="00F53241" w:rsidRDefault="00C13C10" w:rsidP="00537893">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Самостійна робота пов’язана з опрацюванням теоретичних питань, які виносяться на аудиторні заняття</w:t>
      </w:r>
      <w:r w:rsidR="009E354F" w:rsidRPr="00F53241">
        <w:rPr>
          <w:rFonts w:ascii="Arial" w:hAnsi="Arial" w:cs="Arial"/>
          <w:spacing w:val="-2"/>
          <w:sz w:val="24"/>
          <w:szCs w:val="24"/>
        </w:rPr>
        <w:t xml:space="preserve">, виконанням </w:t>
      </w:r>
      <w:r w:rsidR="005915A1" w:rsidRPr="00F53241">
        <w:rPr>
          <w:rFonts w:ascii="Arial" w:hAnsi="Arial" w:cs="Arial"/>
          <w:spacing w:val="-2"/>
          <w:sz w:val="24"/>
          <w:szCs w:val="24"/>
        </w:rPr>
        <w:t xml:space="preserve">практичних завдань, </w:t>
      </w:r>
      <w:r w:rsidR="009E354F" w:rsidRPr="00F53241">
        <w:rPr>
          <w:rFonts w:ascii="Arial" w:hAnsi="Arial" w:cs="Arial"/>
          <w:spacing w:val="-2"/>
          <w:sz w:val="24"/>
          <w:szCs w:val="24"/>
        </w:rPr>
        <w:t>ситуаційних вправ</w:t>
      </w:r>
      <w:r w:rsidR="001B786E">
        <w:rPr>
          <w:rFonts w:ascii="Arial" w:hAnsi="Arial" w:cs="Arial"/>
          <w:spacing w:val="-2"/>
          <w:sz w:val="24"/>
          <w:szCs w:val="24"/>
        </w:rPr>
        <w:t xml:space="preserve"> </w:t>
      </w:r>
      <w:r w:rsidR="005915A1" w:rsidRPr="00F53241">
        <w:rPr>
          <w:rFonts w:ascii="Arial" w:hAnsi="Arial" w:cs="Arial"/>
          <w:spacing w:val="-2"/>
          <w:sz w:val="24"/>
          <w:szCs w:val="24"/>
        </w:rPr>
        <w:t xml:space="preserve">та </w:t>
      </w:r>
      <w:proofErr w:type="spellStart"/>
      <w:r w:rsidR="005915A1" w:rsidRPr="00F53241">
        <w:rPr>
          <w:rFonts w:ascii="Arial" w:hAnsi="Arial" w:cs="Arial"/>
          <w:spacing w:val="-2"/>
          <w:sz w:val="24"/>
          <w:szCs w:val="24"/>
        </w:rPr>
        <w:t>кейсового</w:t>
      </w:r>
      <w:proofErr w:type="spellEnd"/>
      <w:r w:rsidR="005915A1" w:rsidRPr="00F53241">
        <w:rPr>
          <w:rFonts w:ascii="Arial" w:hAnsi="Arial" w:cs="Arial"/>
          <w:spacing w:val="-2"/>
          <w:sz w:val="24"/>
          <w:szCs w:val="24"/>
        </w:rPr>
        <w:t xml:space="preserve"> завдання.</w:t>
      </w:r>
    </w:p>
    <w:p w14:paraId="7932F411" w14:textId="77777777" w:rsidR="005915A1" w:rsidRPr="00F53241" w:rsidRDefault="005915A1" w:rsidP="00537893">
      <w:pPr>
        <w:autoSpaceDE w:val="0"/>
        <w:autoSpaceDN w:val="0"/>
        <w:adjustRightInd w:val="0"/>
        <w:spacing w:line="240" w:lineRule="auto"/>
        <w:ind w:firstLine="709"/>
        <w:jc w:val="both"/>
        <w:rPr>
          <w:rFonts w:ascii="Arial" w:hAnsi="Arial" w:cs="Arial"/>
          <w:spacing w:val="-2"/>
          <w:sz w:val="24"/>
          <w:szCs w:val="24"/>
        </w:rPr>
      </w:pPr>
    </w:p>
    <w:p w14:paraId="7D68F01B" w14:textId="77777777" w:rsidR="009C4D2B" w:rsidRPr="00F53241" w:rsidRDefault="009C4D2B" w:rsidP="009C4D2B">
      <w:pPr>
        <w:pStyle w:val="Style25"/>
        <w:widowControl/>
        <w:ind w:firstLine="709"/>
        <w:jc w:val="both"/>
        <w:rPr>
          <w:rFonts w:ascii="Arial" w:hAnsi="Arial" w:cs="Arial"/>
          <w:b/>
        </w:rPr>
      </w:pPr>
      <w:bookmarkStart w:id="1" w:name="_Hlk82702235"/>
    </w:p>
    <w:bookmarkEnd w:id="1"/>
    <w:p w14:paraId="3DD035CB" w14:textId="77777777" w:rsidR="009C4D2B" w:rsidRPr="00F53241" w:rsidRDefault="009C4D2B" w:rsidP="006372D8">
      <w:pPr>
        <w:pStyle w:val="1"/>
        <w:numPr>
          <w:ilvl w:val="0"/>
          <w:numId w:val="0"/>
        </w:numPr>
        <w:shd w:val="clear" w:color="auto" w:fill="BFBFBF"/>
        <w:spacing w:before="0" w:after="0" w:line="240" w:lineRule="auto"/>
        <w:ind w:firstLine="709"/>
        <w:jc w:val="center"/>
        <w:rPr>
          <w:rFonts w:ascii="Arial" w:hAnsi="Arial" w:cs="Arial"/>
          <w:color w:val="auto"/>
        </w:rPr>
      </w:pPr>
      <w:r w:rsidRPr="00F53241">
        <w:rPr>
          <w:rFonts w:ascii="Arial" w:hAnsi="Arial" w:cs="Arial"/>
          <w:color w:val="auto"/>
        </w:rPr>
        <w:t>Політика та контроль</w:t>
      </w:r>
    </w:p>
    <w:p w14:paraId="77AC7B7E"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Самостійна робота студента</w:t>
      </w:r>
    </w:p>
    <w:p w14:paraId="2F0A8D4E" w14:textId="77777777" w:rsidR="009C4D2B" w:rsidRPr="00F53241" w:rsidRDefault="009C4D2B" w:rsidP="009C4D2B">
      <w:pPr>
        <w:shd w:val="clear" w:color="auto" w:fill="FFFFFF"/>
        <w:spacing w:line="240" w:lineRule="auto"/>
        <w:ind w:firstLine="709"/>
        <w:jc w:val="both"/>
        <w:rPr>
          <w:rFonts w:ascii="Arial" w:hAnsi="Arial" w:cs="Arial"/>
          <w:sz w:val="24"/>
          <w:szCs w:val="24"/>
        </w:rPr>
      </w:pPr>
      <w:r w:rsidRPr="00F53241">
        <w:rPr>
          <w:rFonts w:ascii="Arial" w:hAnsi="Arial" w:cs="Arial"/>
          <w:sz w:val="24"/>
          <w:szCs w:val="24"/>
        </w:rPr>
        <w:t xml:space="preserve">Самостійна робота є одним з способів оволодіння навчальним матеріалом і виконується в </w:t>
      </w:r>
      <w:proofErr w:type="spellStart"/>
      <w:r w:rsidRPr="00F53241">
        <w:rPr>
          <w:rFonts w:ascii="Arial" w:hAnsi="Arial" w:cs="Arial"/>
          <w:sz w:val="24"/>
          <w:szCs w:val="24"/>
        </w:rPr>
        <w:t>позааудиторний</w:t>
      </w:r>
      <w:proofErr w:type="spellEnd"/>
      <w:r w:rsidRPr="00F53241">
        <w:rPr>
          <w:rFonts w:ascii="Arial" w:hAnsi="Arial" w:cs="Arial"/>
          <w:sz w:val="24"/>
          <w:szCs w:val="24"/>
        </w:rPr>
        <w:t xml:space="preserve"> час. Навчальний час, відведений для самостійної роботи здобувача, регламентується робочим навчальним планом.</w:t>
      </w:r>
    </w:p>
    <w:p w14:paraId="42DBBEFB" w14:textId="77777777" w:rsidR="009C4D2B" w:rsidRPr="00F53241" w:rsidRDefault="009C4D2B" w:rsidP="009C4D2B">
      <w:pPr>
        <w:shd w:val="clear" w:color="auto" w:fill="FFFFFF"/>
        <w:spacing w:line="240" w:lineRule="auto"/>
        <w:ind w:firstLine="709"/>
        <w:jc w:val="both"/>
        <w:rPr>
          <w:rFonts w:ascii="Arial" w:hAnsi="Arial" w:cs="Arial"/>
          <w:sz w:val="24"/>
          <w:szCs w:val="24"/>
        </w:rPr>
      </w:pPr>
      <w:r w:rsidRPr="00F53241">
        <w:rPr>
          <w:rFonts w:ascii="Arial" w:hAnsi="Arial" w:cs="Arial"/>
          <w:sz w:val="24"/>
          <w:szCs w:val="24"/>
        </w:rPr>
        <w:t>Зміст самостійної роботи визначається робочою п</w:t>
      </w:r>
      <w:r w:rsidR="00453659" w:rsidRPr="00F53241">
        <w:rPr>
          <w:rFonts w:ascii="Arial" w:hAnsi="Arial" w:cs="Arial"/>
          <w:sz w:val="24"/>
          <w:szCs w:val="24"/>
        </w:rPr>
        <w:t xml:space="preserve">рограмою навчальної дисципліни, </w:t>
      </w:r>
      <w:r w:rsidRPr="00F53241">
        <w:rPr>
          <w:rFonts w:ascii="Arial" w:hAnsi="Arial" w:cs="Arial"/>
          <w:sz w:val="24"/>
          <w:szCs w:val="24"/>
        </w:rPr>
        <w:t xml:space="preserve">завданнями викладача. </w:t>
      </w:r>
    </w:p>
    <w:p w14:paraId="033A6E44" w14:textId="77777777" w:rsidR="009C4D2B" w:rsidRPr="00F53241" w:rsidRDefault="0068615A"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Під час самостійної роботи</w:t>
      </w:r>
      <w:r w:rsidR="009C4D2B" w:rsidRPr="00F53241">
        <w:rPr>
          <w:rFonts w:ascii="Arial" w:hAnsi="Arial" w:cs="Arial"/>
          <w:spacing w:val="-2"/>
          <w:sz w:val="24"/>
          <w:szCs w:val="24"/>
        </w:rPr>
        <w:t xml:space="preserve"> студенти опрацьову</w:t>
      </w:r>
      <w:r w:rsidRPr="00F53241">
        <w:rPr>
          <w:rFonts w:ascii="Arial" w:hAnsi="Arial" w:cs="Arial"/>
          <w:spacing w:val="-2"/>
          <w:sz w:val="24"/>
          <w:szCs w:val="24"/>
        </w:rPr>
        <w:t xml:space="preserve">ють </w:t>
      </w:r>
      <w:r w:rsidR="009C4D2B" w:rsidRPr="00F53241">
        <w:rPr>
          <w:rFonts w:ascii="Arial" w:hAnsi="Arial" w:cs="Arial"/>
          <w:spacing w:val="-2"/>
          <w:sz w:val="24"/>
          <w:szCs w:val="24"/>
        </w:rPr>
        <w:t>теоретичні основи лекційного матеріалу</w:t>
      </w:r>
      <w:r w:rsidRPr="00F53241">
        <w:rPr>
          <w:rFonts w:ascii="Arial" w:hAnsi="Arial" w:cs="Arial"/>
          <w:spacing w:val="-2"/>
          <w:sz w:val="24"/>
          <w:szCs w:val="24"/>
        </w:rPr>
        <w:t>, питання, рекомендовані для самостійного вивчення, виконують практичні завдання та розв’язують ситуаційні вправи.</w:t>
      </w:r>
      <w:r w:rsidR="009C4D2B" w:rsidRPr="00F53241">
        <w:rPr>
          <w:rFonts w:ascii="Arial" w:hAnsi="Arial" w:cs="Arial"/>
          <w:spacing w:val="-2"/>
          <w:sz w:val="24"/>
          <w:szCs w:val="24"/>
        </w:rPr>
        <w:t xml:space="preserve"> Це дає змогу підготуватися до виступів на </w:t>
      </w:r>
      <w:r w:rsidRPr="00F53241">
        <w:rPr>
          <w:rFonts w:ascii="Arial" w:hAnsi="Arial" w:cs="Arial"/>
          <w:spacing w:val="-2"/>
          <w:sz w:val="24"/>
          <w:szCs w:val="24"/>
        </w:rPr>
        <w:t>практичному</w:t>
      </w:r>
      <w:r w:rsidR="0023111A" w:rsidRPr="00F53241">
        <w:rPr>
          <w:rFonts w:ascii="Arial" w:hAnsi="Arial" w:cs="Arial"/>
          <w:spacing w:val="-2"/>
          <w:sz w:val="24"/>
          <w:szCs w:val="24"/>
        </w:rPr>
        <w:t xml:space="preserve"> (семінарському)</w:t>
      </w:r>
      <w:r w:rsidRPr="00F53241">
        <w:rPr>
          <w:rFonts w:ascii="Arial" w:hAnsi="Arial" w:cs="Arial"/>
          <w:spacing w:val="-2"/>
          <w:sz w:val="24"/>
          <w:szCs w:val="24"/>
        </w:rPr>
        <w:t xml:space="preserve"> занятті, </w:t>
      </w:r>
      <w:r w:rsidR="009C4D2B" w:rsidRPr="00F53241">
        <w:rPr>
          <w:rFonts w:ascii="Arial" w:hAnsi="Arial" w:cs="Arial"/>
          <w:spacing w:val="-2"/>
          <w:sz w:val="24"/>
          <w:szCs w:val="24"/>
        </w:rPr>
        <w:t>розв’язувати ситуаційні завдання</w:t>
      </w:r>
      <w:r w:rsidR="00473BFC" w:rsidRPr="00F53241">
        <w:rPr>
          <w:rFonts w:ascii="Arial" w:hAnsi="Arial" w:cs="Arial"/>
          <w:spacing w:val="-2"/>
          <w:sz w:val="24"/>
          <w:szCs w:val="24"/>
        </w:rPr>
        <w:t>.</w:t>
      </w:r>
      <w:r w:rsidR="009C4D2B" w:rsidRPr="00F53241">
        <w:rPr>
          <w:rFonts w:ascii="Arial" w:hAnsi="Arial" w:cs="Arial"/>
          <w:spacing w:val="-2"/>
          <w:sz w:val="24"/>
          <w:szCs w:val="24"/>
        </w:rPr>
        <w:t xml:space="preserve">  </w:t>
      </w:r>
    </w:p>
    <w:p w14:paraId="73A4DA53" w14:textId="77777777" w:rsidR="00453659" w:rsidRPr="00F53241" w:rsidRDefault="00453659"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 xml:space="preserve">Засвоєння дисципліни в межах самостійної роботи передбачає виконання студентами денної форми навчання </w:t>
      </w:r>
      <w:proofErr w:type="spellStart"/>
      <w:r w:rsidRPr="00F53241">
        <w:rPr>
          <w:rFonts w:ascii="Arial" w:hAnsi="Arial" w:cs="Arial"/>
          <w:spacing w:val="-2"/>
          <w:sz w:val="24"/>
          <w:szCs w:val="24"/>
        </w:rPr>
        <w:t>кейсового</w:t>
      </w:r>
      <w:proofErr w:type="spellEnd"/>
      <w:r w:rsidRPr="00F53241">
        <w:rPr>
          <w:rFonts w:ascii="Arial" w:hAnsi="Arial" w:cs="Arial"/>
          <w:spacing w:val="-2"/>
          <w:sz w:val="24"/>
          <w:szCs w:val="24"/>
        </w:rPr>
        <w:t xml:space="preserve"> завдання,</w:t>
      </w:r>
      <w:r w:rsidR="00196B8B" w:rsidRPr="00F53241">
        <w:rPr>
          <w:rFonts w:ascii="Arial" w:hAnsi="Arial" w:cs="Arial"/>
          <w:spacing w:val="-2"/>
          <w:sz w:val="24"/>
          <w:szCs w:val="24"/>
        </w:rPr>
        <w:t xml:space="preserve"> завдання, пов’язаного з підготовкою </w:t>
      </w:r>
      <w:r w:rsidR="003568B5">
        <w:rPr>
          <w:rFonts w:ascii="Arial" w:hAnsi="Arial" w:cs="Arial"/>
          <w:spacing w:val="-2"/>
          <w:sz w:val="24"/>
          <w:szCs w:val="24"/>
        </w:rPr>
        <w:t>проектів документів</w:t>
      </w:r>
      <w:r w:rsidR="00196B8B" w:rsidRPr="00F53241">
        <w:rPr>
          <w:rFonts w:ascii="Arial" w:hAnsi="Arial" w:cs="Arial"/>
          <w:spacing w:val="-2"/>
          <w:sz w:val="24"/>
          <w:szCs w:val="24"/>
        </w:rPr>
        <w:t xml:space="preserve">; </w:t>
      </w:r>
      <w:r w:rsidRPr="00F53241">
        <w:rPr>
          <w:rFonts w:ascii="Arial" w:hAnsi="Arial" w:cs="Arial"/>
          <w:spacing w:val="-2"/>
          <w:sz w:val="24"/>
          <w:szCs w:val="24"/>
        </w:rPr>
        <w:t xml:space="preserve">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1658A821" w14:textId="77777777" w:rsidR="009C4D2B" w:rsidRPr="00F53241" w:rsidRDefault="009C4D2B"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w:t>
      </w:r>
      <w:r w:rsidR="00473BFC" w:rsidRPr="00F53241">
        <w:rPr>
          <w:rFonts w:ascii="Arial" w:hAnsi="Arial" w:cs="Arial"/>
          <w:spacing w:val="-2"/>
          <w:sz w:val="24"/>
          <w:szCs w:val="24"/>
        </w:rPr>
        <w:t xml:space="preserve">судовою практикою, </w:t>
      </w:r>
      <w:r w:rsidRPr="00F53241">
        <w:rPr>
          <w:rFonts w:ascii="Arial" w:hAnsi="Arial" w:cs="Arial"/>
          <w:spacing w:val="-2"/>
          <w:sz w:val="24"/>
          <w:szCs w:val="24"/>
        </w:rPr>
        <w:t xml:space="preserve">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1" w:history="1">
        <w:r w:rsidRPr="00F53241">
          <w:rPr>
            <w:rStyle w:val="a6"/>
            <w:rFonts w:ascii="Arial" w:hAnsi="Arial" w:cs="Arial"/>
            <w:color w:val="auto"/>
            <w:sz w:val="24"/>
            <w:szCs w:val="24"/>
          </w:rPr>
          <w:t>http://rada.gov.ua/</w:t>
        </w:r>
      </w:hyperlink>
      <w:r w:rsidRPr="00F53241">
        <w:rPr>
          <w:rFonts w:ascii="Arial" w:hAnsi="Arial" w:cs="Arial"/>
          <w:sz w:val="24"/>
          <w:szCs w:val="24"/>
        </w:rPr>
        <w:t xml:space="preserve">, </w:t>
      </w:r>
      <w:hyperlink r:id="rId12" w:history="1">
        <w:r w:rsidRPr="00F53241">
          <w:rPr>
            <w:rStyle w:val="a6"/>
            <w:rFonts w:ascii="Arial" w:hAnsi="Arial" w:cs="Arial"/>
            <w:color w:val="auto"/>
            <w:sz w:val="24"/>
            <w:szCs w:val="24"/>
          </w:rPr>
          <w:t>http://nau.kiev.ua/</w:t>
        </w:r>
      </w:hyperlink>
      <w:r w:rsidR="00473BFC" w:rsidRPr="00F53241">
        <w:rPr>
          <w:rFonts w:ascii="Arial" w:hAnsi="Arial" w:cs="Arial"/>
          <w:sz w:val="24"/>
          <w:szCs w:val="24"/>
        </w:rPr>
        <w:t xml:space="preserve"> </w:t>
      </w:r>
      <w:r w:rsidRPr="00F53241">
        <w:rPr>
          <w:rFonts w:ascii="Arial" w:hAnsi="Arial" w:cs="Arial"/>
          <w:sz w:val="24"/>
          <w:szCs w:val="24"/>
        </w:rPr>
        <w:t xml:space="preserve"> та інших.</w:t>
      </w:r>
    </w:p>
    <w:p w14:paraId="6236BBD9" w14:textId="77777777" w:rsidR="009C4D2B" w:rsidRPr="00F53241" w:rsidRDefault="009C4D2B" w:rsidP="009C4D2B">
      <w:pPr>
        <w:spacing w:line="240" w:lineRule="auto"/>
        <w:ind w:firstLine="709"/>
        <w:jc w:val="both"/>
        <w:rPr>
          <w:rStyle w:val="a6"/>
          <w:rFonts w:ascii="Arial" w:hAnsi="Arial" w:cs="Arial"/>
          <w:color w:val="auto"/>
          <w:sz w:val="24"/>
          <w:szCs w:val="24"/>
          <w:u w:val="none"/>
        </w:rPr>
      </w:pPr>
      <w:r w:rsidRPr="00F53241">
        <w:rPr>
          <w:rFonts w:ascii="Arial" w:hAnsi="Arial" w:cs="Arial"/>
          <w:sz w:val="24"/>
          <w:szCs w:val="24"/>
        </w:rPr>
        <w:t xml:space="preserve">Із судовою практикою при необхідності можна ознайомитися в Єдиному реєстрі судових рішень в мережі Інтернет на сайті </w:t>
      </w:r>
      <w:hyperlink r:id="rId13" w:history="1">
        <w:r w:rsidRPr="00F53241">
          <w:rPr>
            <w:rStyle w:val="a6"/>
            <w:rFonts w:ascii="Arial" w:hAnsi="Arial" w:cs="Arial"/>
            <w:color w:val="auto"/>
            <w:sz w:val="24"/>
            <w:szCs w:val="24"/>
          </w:rPr>
          <w:t>http://reyestr.court.gov.ua/</w:t>
        </w:r>
      </w:hyperlink>
      <w:r w:rsidR="00473BFC" w:rsidRPr="00F53241">
        <w:rPr>
          <w:rStyle w:val="a6"/>
          <w:rFonts w:ascii="Arial" w:hAnsi="Arial" w:cs="Arial"/>
          <w:color w:val="auto"/>
          <w:sz w:val="24"/>
          <w:szCs w:val="24"/>
        </w:rPr>
        <w:t xml:space="preserve">. </w:t>
      </w:r>
      <w:r w:rsidR="00473BFC" w:rsidRPr="00F53241">
        <w:rPr>
          <w:rStyle w:val="a6"/>
          <w:rFonts w:ascii="Arial" w:hAnsi="Arial" w:cs="Arial"/>
          <w:color w:val="auto"/>
          <w:sz w:val="24"/>
          <w:szCs w:val="24"/>
          <w:u w:val="none"/>
        </w:rPr>
        <w:t>На сайті Верховного Суду  в розділі «Діяльність» (</w:t>
      </w:r>
      <w:hyperlink r:id="rId14" w:history="1">
        <w:r w:rsidR="00473BFC" w:rsidRPr="00F53241">
          <w:rPr>
            <w:rStyle w:val="a6"/>
            <w:rFonts w:ascii="Arial" w:hAnsi="Arial" w:cs="Arial"/>
            <w:sz w:val="24"/>
            <w:szCs w:val="24"/>
          </w:rPr>
          <w:t>https://supreme.court.gov.ua/supreme/pokazniki-diyalnosti/</w:t>
        </w:r>
      </w:hyperlink>
      <w:r w:rsidR="00473BFC" w:rsidRPr="00F53241">
        <w:rPr>
          <w:rStyle w:val="a6"/>
          <w:rFonts w:ascii="Arial" w:hAnsi="Arial" w:cs="Arial"/>
          <w:color w:val="auto"/>
          <w:sz w:val="24"/>
          <w:szCs w:val="24"/>
          <w:u w:val="none"/>
        </w:rPr>
        <w:t>) є дайджести судової практики, матеріали конференцій та інша цікава інформація</w:t>
      </w:r>
    </w:p>
    <w:p w14:paraId="68D16712" w14:textId="77777777" w:rsidR="00537893" w:rsidRPr="00F53241" w:rsidRDefault="00537893" w:rsidP="009C4D2B">
      <w:pPr>
        <w:spacing w:line="240" w:lineRule="auto"/>
        <w:ind w:firstLine="709"/>
        <w:jc w:val="both"/>
        <w:rPr>
          <w:rFonts w:ascii="Arial" w:hAnsi="Arial" w:cs="Arial"/>
          <w:b/>
          <w:bCs/>
          <w:sz w:val="24"/>
          <w:szCs w:val="24"/>
        </w:rPr>
      </w:pPr>
    </w:p>
    <w:p w14:paraId="446C0551"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Політика навчальної дисципліни (освітнього компонента)</w:t>
      </w:r>
    </w:p>
    <w:p w14:paraId="7F14BDDA" w14:textId="3A9000E9" w:rsidR="009C4D2B" w:rsidRPr="00F53241" w:rsidRDefault="009C4D2B" w:rsidP="009C4D2B">
      <w:pPr>
        <w:pStyle w:val="ab"/>
        <w:spacing w:before="0" w:beforeAutospacing="0" w:after="0" w:afterAutospacing="0"/>
        <w:ind w:firstLine="709"/>
        <w:jc w:val="both"/>
        <w:rPr>
          <w:rFonts w:ascii="Arial" w:hAnsi="Arial" w:cs="Arial"/>
          <w:lang w:val="uk-UA"/>
        </w:rPr>
      </w:pPr>
      <w:bookmarkStart w:id="2" w:name="_Hlk81845551"/>
      <w:r w:rsidRPr="00F53241">
        <w:rPr>
          <w:rFonts w:ascii="Arial" w:hAnsi="Arial" w:cs="Arial"/>
          <w:lang w:val="uk-UA"/>
        </w:rPr>
        <w:t>З метою опанування дисципліни «</w:t>
      </w:r>
      <w:r w:rsidR="00C277E1">
        <w:rPr>
          <w:rFonts w:ascii="Arial" w:hAnsi="Arial" w:cs="Arial"/>
          <w:lang w:val="uk-UA"/>
        </w:rPr>
        <w:t>Банківське право</w:t>
      </w:r>
      <w:r w:rsidRPr="00F53241">
        <w:rPr>
          <w:rFonts w:ascii="Arial" w:hAnsi="Arial" w:cs="Arial"/>
          <w:lang w:val="uk-UA"/>
        </w:rPr>
        <w:t xml:space="preserve">» </w:t>
      </w:r>
      <w:r w:rsidR="00C13C10" w:rsidRPr="00F53241">
        <w:rPr>
          <w:rFonts w:ascii="Arial" w:hAnsi="Arial" w:cs="Arial"/>
          <w:lang w:val="uk-UA"/>
        </w:rPr>
        <w:t>рекомендується</w:t>
      </w:r>
      <w:r w:rsidRPr="00F53241">
        <w:rPr>
          <w:rFonts w:ascii="Arial" w:hAnsi="Arial" w:cs="Arial"/>
          <w:lang w:val="uk-UA"/>
        </w:rPr>
        <w:t xml:space="preserve"> відвідувати лекції та практичні </w:t>
      </w:r>
      <w:r w:rsidR="0023111A" w:rsidRPr="00F53241">
        <w:rPr>
          <w:rFonts w:ascii="Arial" w:hAnsi="Arial" w:cs="Arial"/>
          <w:lang w:val="uk-UA"/>
        </w:rPr>
        <w:t xml:space="preserve">(семінарські) </w:t>
      </w:r>
      <w:r w:rsidRPr="00F53241">
        <w:rPr>
          <w:rFonts w:ascii="Arial" w:hAnsi="Arial" w:cs="Arial"/>
          <w:lang w:val="uk-UA"/>
        </w:rPr>
        <w:t>заняття, виконувати завдання, передбачені для самостійної роботи.</w:t>
      </w:r>
    </w:p>
    <w:p w14:paraId="59C454B2"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w:t>
      </w:r>
      <w:r w:rsidR="00473BFC" w:rsidRPr="00F53241">
        <w:rPr>
          <w:rFonts w:ascii="Arial" w:hAnsi="Arial" w:cs="Arial"/>
          <w:sz w:val="24"/>
          <w:szCs w:val="24"/>
        </w:rPr>
        <w:t xml:space="preserve"> </w:t>
      </w:r>
      <w:r w:rsidRPr="00F53241">
        <w:rPr>
          <w:rFonts w:ascii="Arial" w:hAnsi="Arial" w:cs="Arial"/>
          <w:sz w:val="24"/>
          <w:szCs w:val="24"/>
        </w:rPr>
        <w:t>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w:t>
      </w:r>
      <w:r w:rsidR="00473BFC" w:rsidRPr="00F53241">
        <w:rPr>
          <w:rFonts w:ascii="Arial" w:hAnsi="Arial" w:cs="Arial"/>
          <w:sz w:val="24"/>
          <w:szCs w:val="24"/>
        </w:rPr>
        <w:t xml:space="preserve"> (семінарському)</w:t>
      </w:r>
      <w:r w:rsidRPr="00F53241">
        <w:rPr>
          <w:rFonts w:ascii="Arial" w:hAnsi="Arial" w:cs="Arial"/>
          <w:sz w:val="24"/>
          <w:szCs w:val="24"/>
        </w:rPr>
        <w:t xml:space="preserve">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5BF21E48"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На практичних</w:t>
      </w:r>
      <w:r w:rsidR="00473BFC" w:rsidRPr="00F53241">
        <w:rPr>
          <w:rFonts w:ascii="Arial" w:hAnsi="Arial" w:cs="Arial"/>
          <w:sz w:val="24"/>
          <w:szCs w:val="24"/>
        </w:rPr>
        <w:t xml:space="preserve"> (семінарських)</w:t>
      </w:r>
      <w:r w:rsidRPr="00F53241">
        <w:rPr>
          <w:rFonts w:ascii="Arial" w:hAnsi="Arial" w:cs="Arial"/>
          <w:sz w:val="24"/>
          <w:szCs w:val="24"/>
        </w:rPr>
        <w:t xml:space="preserve"> заняттях здійснюється розгляд питань для обговорення на </w:t>
      </w:r>
      <w:r w:rsidR="00473BFC" w:rsidRPr="00F53241">
        <w:rPr>
          <w:rFonts w:ascii="Arial" w:hAnsi="Arial" w:cs="Arial"/>
          <w:sz w:val="24"/>
          <w:szCs w:val="24"/>
        </w:rPr>
        <w:t>практичному (</w:t>
      </w:r>
      <w:r w:rsidRPr="00F53241">
        <w:rPr>
          <w:rFonts w:ascii="Arial" w:hAnsi="Arial" w:cs="Arial"/>
          <w:sz w:val="24"/>
          <w:szCs w:val="24"/>
        </w:rPr>
        <w:t>семінарському</w:t>
      </w:r>
      <w:r w:rsidR="00473BFC" w:rsidRPr="00F53241">
        <w:rPr>
          <w:rFonts w:ascii="Arial" w:hAnsi="Arial" w:cs="Arial"/>
          <w:sz w:val="24"/>
          <w:szCs w:val="24"/>
        </w:rPr>
        <w:t>)</w:t>
      </w:r>
      <w:r w:rsidRPr="00F53241">
        <w:rPr>
          <w:rFonts w:ascii="Arial" w:hAnsi="Arial" w:cs="Arial"/>
          <w:sz w:val="24"/>
          <w:szCs w:val="24"/>
        </w:rPr>
        <w:t xml:space="preserve">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2"/>
    <w:p w14:paraId="7280A664"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Підготовка до практичних</w:t>
      </w:r>
      <w:r w:rsidR="00473BFC" w:rsidRPr="00F53241">
        <w:rPr>
          <w:rFonts w:ascii="Arial" w:hAnsi="Arial" w:cs="Arial"/>
          <w:sz w:val="24"/>
          <w:szCs w:val="24"/>
        </w:rPr>
        <w:t xml:space="preserve"> (семінарських)</w:t>
      </w:r>
      <w:r w:rsidRPr="00F53241">
        <w:rPr>
          <w:rFonts w:ascii="Arial" w:hAnsi="Arial" w:cs="Arial"/>
          <w:sz w:val="24"/>
          <w:szCs w:val="24"/>
        </w:rPr>
        <w:t xml:space="preserve">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w:t>
      </w:r>
      <w:r w:rsidRPr="00F53241">
        <w:rPr>
          <w:rFonts w:ascii="Arial" w:hAnsi="Arial" w:cs="Arial"/>
          <w:sz w:val="24"/>
          <w:szCs w:val="24"/>
        </w:rPr>
        <w:lastRenderedPageBreak/>
        <w:t>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w:t>
      </w:r>
      <w:r w:rsidR="00473BFC" w:rsidRPr="00F53241">
        <w:rPr>
          <w:rFonts w:ascii="Arial" w:hAnsi="Arial" w:cs="Arial"/>
          <w:sz w:val="24"/>
          <w:szCs w:val="24"/>
        </w:rPr>
        <w:t>a.gov.ua та відповідні реєстри)</w:t>
      </w:r>
      <w:r w:rsidRPr="00F53241">
        <w:rPr>
          <w:rFonts w:ascii="Arial" w:hAnsi="Arial" w:cs="Arial"/>
          <w:sz w:val="24"/>
          <w:szCs w:val="24"/>
        </w:rPr>
        <w:t>. На практичному</w:t>
      </w:r>
      <w:r w:rsidR="00473BFC" w:rsidRPr="00F53241">
        <w:rPr>
          <w:rFonts w:ascii="Arial" w:hAnsi="Arial" w:cs="Arial"/>
          <w:sz w:val="24"/>
          <w:szCs w:val="24"/>
        </w:rPr>
        <w:t xml:space="preserve"> (семінарському)</w:t>
      </w:r>
      <w:r w:rsidRPr="00F53241">
        <w:rPr>
          <w:rFonts w:ascii="Arial" w:hAnsi="Arial" w:cs="Arial"/>
          <w:sz w:val="24"/>
          <w:szCs w:val="24"/>
        </w:rPr>
        <w:t xml:space="preserve">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w:t>
      </w:r>
      <w:r w:rsidR="0052311B" w:rsidRPr="00F53241">
        <w:rPr>
          <w:rFonts w:ascii="Arial" w:hAnsi="Arial" w:cs="Arial"/>
          <w:sz w:val="24"/>
          <w:szCs w:val="24"/>
        </w:rPr>
        <w:t>,</w:t>
      </w:r>
      <w:r w:rsidRPr="00F53241">
        <w:rPr>
          <w:rFonts w:ascii="Arial" w:hAnsi="Arial" w:cs="Arial"/>
          <w:sz w:val="24"/>
          <w:szCs w:val="24"/>
        </w:rPr>
        <w:t xml:space="preserve"> тощо. </w:t>
      </w:r>
    </w:p>
    <w:p w14:paraId="4C7C3C4B" w14:textId="77777777" w:rsidR="009C4D2B" w:rsidRPr="00F53241" w:rsidRDefault="009C4D2B" w:rsidP="009C4D2B">
      <w:pPr>
        <w:spacing w:line="240" w:lineRule="auto"/>
        <w:ind w:firstLine="709"/>
        <w:jc w:val="both"/>
        <w:rPr>
          <w:rFonts w:ascii="Arial" w:hAnsi="Arial" w:cs="Arial"/>
          <w:sz w:val="24"/>
          <w:szCs w:val="24"/>
          <w:lang w:val="ru-RU"/>
        </w:rPr>
      </w:pPr>
      <w:r w:rsidRPr="00F53241">
        <w:rPr>
          <w:rFonts w:ascii="Arial" w:hAnsi="Arial" w:cs="Arial"/>
          <w:sz w:val="24"/>
          <w:szCs w:val="24"/>
        </w:rPr>
        <w:t>Рекомендується активна участь студентів у колективних обговореннях</w:t>
      </w:r>
      <w:r w:rsidR="00D41FE6" w:rsidRPr="00F53241">
        <w:rPr>
          <w:rFonts w:ascii="Arial" w:hAnsi="Arial" w:cs="Arial"/>
          <w:sz w:val="24"/>
          <w:szCs w:val="24"/>
        </w:rPr>
        <w:t xml:space="preserve">. </w:t>
      </w:r>
      <w:r w:rsidRPr="00F53241">
        <w:rPr>
          <w:rFonts w:ascii="Arial" w:hAnsi="Arial" w:cs="Arial"/>
          <w:sz w:val="24"/>
          <w:szCs w:val="24"/>
        </w:rPr>
        <w:t>В ході проведення</w:t>
      </w:r>
      <w:r w:rsidRPr="00F53241">
        <w:rPr>
          <w:rFonts w:ascii="Arial" w:hAnsi="Arial" w:cs="Arial"/>
          <w:sz w:val="24"/>
          <w:szCs w:val="24"/>
          <w:lang w:val="ru-RU"/>
        </w:rPr>
        <w:t xml:space="preserve"> практичного</w:t>
      </w:r>
      <w:r w:rsidR="00473BFC" w:rsidRPr="00F53241">
        <w:rPr>
          <w:rFonts w:ascii="Arial" w:hAnsi="Arial" w:cs="Arial"/>
          <w:sz w:val="24"/>
          <w:szCs w:val="24"/>
          <w:lang w:val="ru-RU"/>
        </w:rPr>
        <w:t xml:space="preserve"> (</w:t>
      </w:r>
      <w:proofErr w:type="spellStart"/>
      <w:r w:rsidR="00473BFC" w:rsidRPr="00F53241">
        <w:rPr>
          <w:rFonts w:ascii="Arial" w:hAnsi="Arial" w:cs="Arial"/>
          <w:sz w:val="24"/>
          <w:szCs w:val="24"/>
          <w:lang w:val="ru-RU"/>
        </w:rPr>
        <w:t>семінарського</w:t>
      </w:r>
      <w:proofErr w:type="spellEnd"/>
      <w:r w:rsidR="00473BFC" w:rsidRPr="00F53241">
        <w:rPr>
          <w:rFonts w:ascii="Arial" w:hAnsi="Arial" w:cs="Arial"/>
          <w:sz w:val="24"/>
          <w:szCs w:val="24"/>
          <w:lang w:val="ru-RU"/>
        </w:rPr>
        <w:t>)</w:t>
      </w:r>
      <w:r w:rsidRPr="00F53241">
        <w:rPr>
          <w:rFonts w:ascii="Arial" w:hAnsi="Arial" w:cs="Arial"/>
          <w:sz w:val="24"/>
          <w:szCs w:val="24"/>
          <w:lang w:val="ru-RU"/>
        </w:rPr>
        <w:t xml:space="preserve"> </w:t>
      </w:r>
      <w:r w:rsidRPr="00F53241">
        <w:rPr>
          <w:rFonts w:ascii="Arial" w:hAnsi="Arial" w:cs="Arial"/>
          <w:sz w:val="24"/>
          <w:szCs w:val="24"/>
        </w:rPr>
        <w:t>заняття викладач може провести експрес-опитування в межах питань лекції та ставити питання на повторення пройденого навчального матеріалу.</w:t>
      </w:r>
    </w:p>
    <w:p w14:paraId="5521EDB9" w14:textId="77777777" w:rsidR="00537893" w:rsidRPr="00F53241" w:rsidRDefault="009C4D2B" w:rsidP="00537893">
      <w:pPr>
        <w:spacing w:line="240" w:lineRule="auto"/>
        <w:ind w:firstLine="709"/>
        <w:jc w:val="both"/>
        <w:rPr>
          <w:rFonts w:ascii="Arial" w:hAnsi="Arial" w:cs="Arial"/>
          <w:color w:val="000000"/>
          <w:sz w:val="24"/>
          <w:szCs w:val="24"/>
          <w:u w:val="single"/>
        </w:rPr>
      </w:pPr>
      <w:r w:rsidRPr="00F53241">
        <w:rPr>
          <w:rFonts w:ascii="Arial" w:hAnsi="Arial" w:cs="Arial"/>
          <w:color w:val="000000"/>
          <w:sz w:val="24"/>
          <w:szCs w:val="24"/>
        </w:rPr>
        <w:t xml:space="preserve">Протягом семестру студентам необхідно </w:t>
      </w:r>
      <w:r w:rsidR="00473BFC" w:rsidRPr="00F53241">
        <w:rPr>
          <w:rFonts w:ascii="Arial" w:hAnsi="Arial" w:cs="Arial"/>
          <w:color w:val="000000"/>
          <w:sz w:val="24"/>
          <w:szCs w:val="24"/>
        </w:rPr>
        <w:t>підготувати</w:t>
      </w:r>
      <w:r w:rsidR="00A04A17">
        <w:rPr>
          <w:rFonts w:ascii="Arial" w:hAnsi="Arial" w:cs="Arial"/>
          <w:color w:val="000000"/>
          <w:sz w:val="24"/>
          <w:szCs w:val="24"/>
        </w:rPr>
        <w:t xml:space="preserve"> проекти договорів (договір надання позики, розписку про надання іноземних </w:t>
      </w:r>
      <w:proofErr w:type="spellStart"/>
      <w:r w:rsidR="00A04A17">
        <w:rPr>
          <w:rFonts w:ascii="Arial" w:hAnsi="Arial" w:cs="Arial"/>
          <w:color w:val="000000"/>
          <w:sz w:val="24"/>
          <w:szCs w:val="24"/>
        </w:rPr>
        <w:t>коштиів</w:t>
      </w:r>
      <w:proofErr w:type="spellEnd"/>
      <w:r w:rsidR="00A04A17">
        <w:rPr>
          <w:rFonts w:ascii="Arial" w:hAnsi="Arial" w:cs="Arial"/>
          <w:color w:val="000000"/>
          <w:sz w:val="24"/>
          <w:szCs w:val="24"/>
        </w:rPr>
        <w:t xml:space="preserve"> у позику), а також </w:t>
      </w:r>
      <w:r w:rsidR="00232FEA" w:rsidRPr="00F53241">
        <w:rPr>
          <w:rFonts w:ascii="Arial" w:hAnsi="Arial" w:cs="Arial"/>
          <w:color w:val="000000"/>
          <w:sz w:val="24"/>
          <w:szCs w:val="24"/>
        </w:rPr>
        <w:t xml:space="preserve">процесуальні </w:t>
      </w:r>
      <w:r w:rsidR="00A04A17">
        <w:rPr>
          <w:rFonts w:ascii="Arial" w:hAnsi="Arial" w:cs="Arial"/>
          <w:color w:val="000000"/>
          <w:sz w:val="24"/>
          <w:szCs w:val="24"/>
        </w:rPr>
        <w:t>–</w:t>
      </w:r>
      <w:r w:rsidR="00232FEA" w:rsidRPr="00F53241">
        <w:rPr>
          <w:rFonts w:ascii="Arial" w:hAnsi="Arial" w:cs="Arial"/>
          <w:color w:val="000000"/>
          <w:sz w:val="24"/>
          <w:szCs w:val="24"/>
        </w:rPr>
        <w:t xml:space="preserve"> документи звернення до суду з </w:t>
      </w:r>
      <w:r w:rsidR="00A04A17">
        <w:rPr>
          <w:rFonts w:ascii="Arial" w:hAnsi="Arial" w:cs="Arial"/>
          <w:color w:val="000000"/>
          <w:sz w:val="24"/>
          <w:szCs w:val="24"/>
        </w:rPr>
        <w:t>позивною заявою за фактом неповернення кредиту</w:t>
      </w:r>
      <w:r w:rsidR="00232FEA" w:rsidRPr="00F53241">
        <w:rPr>
          <w:rFonts w:ascii="Arial" w:hAnsi="Arial" w:cs="Arial"/>
          <w:color w:val="000000"/>
          <w:sz w:val="24"/>
          <w:szCs w:val="24"/>
        </w:rPr>
        <w:t xml:space="preserve">; </w:t>
      </w:r>
      <w:r w:rsidRPr="00F53241">
        <w:rPr>
          <w:rFonts w:ascii="Arial" w:hAnsi="Arial" w:cs="Arial"/>
          <w:color w:val="000000"/>
          <w:sz w:val="24"/>
          <w:szCs w:val="24"/>
        </w:rPr>
        <w:t>розв’язати практичний кейс</w:t>
      </w:r>
      <w:r w:rsidR="00A04A17">
        <w:rPr>
          <w:rFonts w:ascii="Arial" w:hAnsi="Arial" w:cs="Arial"/>
          <w:color w:val="000000"/>
          <w:sz w:val="24"/>
          <w:szCs w:val="24"/>
        </w:rPr>
        <w:t xml:space="preserve"> </w:t>
      </w:r>
      <w:r w:rsidRPr="00F53241">
        <w:rPr>
          <w:rFonts w:ascii="Arial" w:hAnsi="Arial" w:cs="Arial"/>
          <w:color w:val="000000"/>
          <w:sz w:val="24"/>
          <w:szCs w:val="24"/>
        </w:rPr>
        <w:t>за визначеною викл</w:t>
      </w:r>
      <w:r w:rsidR="00254F59" w:rsidRPr="00F53241">
        <w:rPr>
          <w:rFonts w:ascii="Arial" w:hAnsi="Arial" w:cs="Arial"/>
          <w:color w:val="000000"/>
          <w:sz w:val="24"/>
          <w:szCs w:val="24"/>
        </w:rPr>
        <w:t>адачем ситуацією та обставинами</w:t>
      </w:r>
      <w:r w:rsidRPr="00F53241">
        <w:rPr>
          <w:rFonts w:ascii="Arial" w:hAnsi="Arial" w:cs="Arial"/>
          <w:color w:val="000000"/>
          <w:sz w:val="24"/>
          <w:szCs w:val="24"/>
        </w:rPr>
        <w:t xml:space="preserve">. </w:t>
      </w:r>
      <w:r w:rsidRPr="00F53241">
        <w:rPr>
          <w:rFonts w:ascii="Arial" w:hAnsi="Arial" w:cs="Arial"/>
          <w:color w:val="000000"/>
          <w:sz w:val="24"/>
          <w:szCs w:val="24"/>
          <w:u w:val="single"/>
        </w:rPr>
        <w:t xml:space="preserve">Без підготовки </w:t>
      </w:r>
      <w:r w:rsidR="00232FEA" w:rsidRPr="00F53241">
        <w:rPr>
          <w:rFonts w:ascii="Arial" w:hAnsi="Arial" w:cs="Arial"/>
          <w:color w:val="000000"/>
          <w:sz w:val="24"/>
          <w:szCs w:val="24"/>
          <w:u w:val="single"/>
        </w:rPr>
        <w:t>документів</w:t>
      </w:r>
      <w:r w:rsidR="00254F59" w:rsidRPr="00F53241">
        <w:rPr>
          <w:rFonts w:ascii="Arial" w:hAnsi="Arial" w:cs="Arial"/>
          <w:color w:val="000000"/>
          <w:sz w:val="24"/>
          <w:szCs w:val="24"/>
          <w:u w:val="single"/>
        </w:rPr>
        <w:t xml:space="preserve">, </w:t>
      </w:r>
      <w:r w:rsidRPr="00F53241">
        <w:rPr>
          <w:rFonts w:ascii="Arial" w:hAnsi="Arial" w:cs="Arial"/>
          <w:color w:val="000000"/>
          <w:sz w:val="24"/>
          <w:szCs w:val="24"/>
          <w:u w:val="single"/>
        </w:rPr>
        <w:t>студент не може бути допущений до семестрового контролю!</w:t>
      </w:r>
    </w:p>
    <w:p w14:paraId="11A9C24E" w14:textId="77777777" w:rsidR="009C4D2B" w:rsidRPr="00F53241" w:rsidRDefault="009C4D2B" w:rsidP="00D15F96">
      <w:pPr>
        <w:spacing w:line="240" w:lineRule="auto"/>
        <w:ind w:firstLine="709"/>
        <w:jc w:val="both"/>
        <w:rPr>
          <w:rFonts w:ascii="Arial" w:hAnsi="Arial" w:cs="Arial"/>
          <w:sz w:val="24"/>
          <w:szCs w:val="24"/>
        </w:rPr>
      </w:pPr>
      <w:r w:rsidRPr="00F53241">
        <w:rPr>
          <w:rFonts w:ascii="Arial" w:hAnsi="Arial" w:cs="Arial"/>
          <w:b/>
          <w:sz w:val="24"/>
          <w:szCs w:val="24"/>
        </w:rPr>
        <w:t xml:space="preserve">Відвідування лекцій та </w:t>
      </w:r>
      <w:r w:rsidR="00473BFC" w:rsidRPr="00F53241">
        <w:rPr>
          <w:rFonts w:ascii="Arial" w:hAnsi="Arial" w:cs="Arial"/>
          <w:b/>
          <w:sz w:val="24"/>
          <w:szCs w:val="24"/>
        </w:rPr>
        <w:t>практичних (</w:t>
      </w:r>
      <w:r w:rsidRPr="00F53241">
        <w:rPr>
          <w:rFonts w:ascii="Arial" w:hAnsi="Arial" w:cs="Arial"/>
          <w:b/>
          <w:sz w:val="24"/>
          <w:szCs w:val="24"/>
        </w:rPr>
        <w:t>семінарських</w:t>
      </w:r>
      <w:r w:rsidR="00473BFC" w:rsidRPr="00F53241">
        <w:rPr>
          <w:rFonts w:ascii="Arial" w:hAnsi="Arial" w:cs="Arial"/>
          <w:b/>
          <w:sz w:val="24"/>
          <w:szCs w:val="24"/>
        </w:rPr>
        <w:t>)</w:t>
      </w:r>
      <w:r w:rsidRPr="00F53241">
        <w:rPr>
          <w:rFonts w:ascii="Arial" w:hAnsi="Arial" w:cs="Arial"/>
          <w:sz w:val="24"/>
          <w:szCs w:val="24"/>
        </w:rPr>
        <w:t xml:space="preserve"> занять</w:t>
      </w:r>
      <w:r w:rsidR="00D15F96" w:rsidRPr="00F53241">
        <w:rPr>
          <w:rFonts w:ascii="Arial" w:hAnsi="Arial" w:cs="Arial"/>
          <w:sz w:val="24"/>
          <w:szCs w:val="24"/>
        </w:rPr>
        <w:t xml:space="preserve"> </w:t>
      </w:r>
      <w:r w:rsidR="007817FA" w:rsidRPr="00F53241">
        <w:rPr>
          <w:rFonts w:ascii="Arial" w:hAnsi="Arial" w:cs="Arial"/>
          <w:sz w:val="24"/>
          <w:szCs w:val="24"/>
        </w:rPr>
        <w:t>рекомендується</w:t>
      </w:r>
      <w:r w:rsidRPr="00F53241">
        <w:rPr>
          <w:rFonts w:ascii="Arial" w:hAnsi="Arial" w:cs="Arial"/>
          <w:sz w:val="24"/>
          <w:szCs w:val="24"/>
        </w:rPr>
        <w:t>.</w:t>
      </w:r>
      <w:r w:rsidR="00D15F96" w:rsidRPr="00F53241">
        <w:rPr>
          <w:rFonts w:ascii="Arial" w:hAnsi="Arial" w:cs="Arial"/>
          <w:sz w:val="24"/>
          <w:szCs w:val="24"/>
        </w:rPr>
        <w:t xml:space="preserve"> </w:t>
      </w:r>
      <w:r w:rsidRPr="00F53241">
        <w:rPr>
          <w:rFonts w:ascii="Arial" w:hAnsi="Arial" w:cs="Arial"/>
          <w:sz w:val="24"/>
          <w:szCs w:val="24"/>
        </w:rPr>
        <w:t>Факт присутності на</w:t>
      </w:r>
      <w:r w:rsidRPr="00F53241">
        <w:rPr>
          <w:rFonts w:ascii="Arial" w:hAnsi="Arial" w:cs="Arial"/>
          <w:spacing w:val="-40"/>
          <w:sz w:val="24"/>
          <w:szCs w:val="24"/>
        </w:rPr>
        <w:t xml:space="preserve"> </w:t>
      </w:r>
      <w:r w:rsidRPr="00F53241">
        <w:rPr>
          <w:rFonts w:ascii="Arial" w:hAnsi="Arial" w:cs="Arial"/>
          <w:sz w:val="24"/>
          <w:szCs w:val="24"/>
        </w:rPr>
        <w:t>лекціях,</w:t>
      </w:r>
      <w:r w:rsidRPr="00F53241">
        <w:rPr>
          <w:rFonts w:ascii="Arial" w:hAnsi="Arial" w:cs="Arial"/>
          <w:spacing w:val="-39"/>
          <w:sz w:val="24"/>
          <w:szCs w:val="24"/>
        </w:rPr>
        <w:t xml:space="preserve"> </w:t>
      </w:r>
      <w:r w:rsidRPr="00F53241">
        <w:rPr>
          <w:rFonts w:ascii="Arial" w:hAnsi="Arial" w:cs="Arial"/>
          <w:sz w:val="24"/>
          <w:szCs w:val="24"/>
        </w:rPr>
        <w:t>практичних</w:t>
      </w:r>
      <w:r w:rsidR="0023111A" w:rsidRPr="00F53241">
        <w:rPr>
          <w:rFonts w:ascii="Arial" w:hAnsi="Arial" w:cs="Arial"/>
          <w:sz w:val="24"/>
          <w:szCs w:val="24"/>
        </w:rPr>
        <w:t xml:space="preserve"> (семінарських) </w:t>
      </w:r>
      <w:r w:rsidRPr="00F53241">
        <w:rPr>
          <w:rFonts w:ascii="Arial" w:hAnsi="Arial" w:cs="Arial"/>
          <w:spacing w:val="-38"/>
          <w:sz w:val="24"/>
          <w:szCs w:val="24"/>
        </w:rPr>
        <w:t xml:space="preserve"> </w:t>
      </w:r>
      <w:r w:rsidRPr="00F53241">
        <w:rPr>
          <w:rFonts w:ascii="Arial" w:hAnsi="Arial" w:cs="Arial"/>
          <w:sz w:val="24"/>
          <w:szCs w:val="24"/>
        </w:rPr>
        <w:t>заняттях,</w:t>
      </w:r>
      <w:r w:rsidRPr="00F53241">
        <w:rPr>
          <w:rFonts w:ascii="Arial" w:hAnsi="Arial" w:cs="Arial"/>
          <w:spacing w:val="-39"/>
          <w:sz w:val="24"/>
          <w:szCs w:val="24"/>
        </w:rPr>
        <w:t xml:space="preserve"> </w:t>
      </w:r>
      <w:r w:rsidRPr="00F53241">
        <w:rPr>
          <w:rFonts w:ascii="Arial" w:hAnsi="Arial" w:cs="Arial"/>
          <w:sz w:val="24"/>
          <w:szCs w:val="24"/>
        </w:rPr>
        <w:t>а</w:t>
      </w:r>
      <w:r w:rsidRPr="00F53241">
        <w:rPr>
          <w:rFonts w:ascii="Arial" w:hAnsi="Arial" w:cs="Arial"/>
          <w:spacing w:val="-39"/>
          <w:sz w:val="24"/>
          <w:szCs w:val="24"/>
        </w:rPr>
        <w:t xml:space="preserve"> </w:t>
      </w:r>
      <w:r w:rsidRPr="00F53241">
        <w:rPr>
          <w:rFonts w:ascii="Arial" w:hAnsi="Arial" w:cs="Arial"/>
          <w:sz w:val="24"/>
          <w:szCs w:val="24"/>
        </w:rPr>
        <w:t>також</w:t>
      </w:r>
      <w:r w:rsidRPr="00F53241">
        <w:rPr>
          <w:rFonts w:ascii="Arial" w:hAnsi="Arial" w:cs="Arial"/>
          <w:spacing w:val="-38"/>
          <w:sz w:val="24"/>
          <w:szCs w:val="24"/>
        </w:rPr>
        <w:t xml:space="preserve"> </w:t>
      </w:r>
      <w:r w:rsidRPr="00F53241">
        <w:rPr>
          <w:rFonts w:ascii="Arial" w:hAnsi="Arial" w:cs="Arial"/>
          <w:sz w:val="24"/>
          <w:szCs w:val="24"/>
        </w:rPr>
        <w:t>відсутність</w:t>
      </w:r>
      <w:r w:rsidRPr="00F53241">
        <w:rPr>
          <w:rFonts w:ascii="Arial" w:hAnsi="Arial" w:cs="Arial"/>
          <w:spacing w:val="-39"/>
          <w:sz w:val="24"/>
          <w:szCs w:val="24"/>
        </w:rPr>
        <w:t xml:space="preserve"> </w:t>
      </w:r>
      <w:r w:rsidRPr="00F53241">
        <w:rPr>
          <w:rFonts w:ascii="Arial" w:hAnsi="Arial" w:cs="Arial"/>
          <w:sz w:val="24"/>
          <w:szCs w:val="24"/>
        </w:rPr>
        <w:t>на</w:t>
      </w:r>
      <w:r w:rsidRPr="00F53241">
        <w:rPr>
          <w:rFonts w:ascii="Arial" w:hAnsi="Arial" w:cs="Arial"/>
          <w:spacing w:val="-39"/>
          <w:sz w:val="24"/>
          <w:szCs w:val="24"/>
        </w:rPr>
        <w:t xml:space="preserve"> </w:t>
      </w:r>
      <w:r w:rsidRPr="00F53241">
        <w:rPr>
          <w:rFonts w:ascii="Arial" w:hAnsi="Arial" w:cs="Arial"/>
          <w:sz w:val="24"/>
          <w:szCs w:val="24"/>
        </w:rPr>
        <w:t>них,</w:t>
      </w:r>
      <w:r w:rsidRPr="00F53241">
        <w:rPr>
          <w:rFonts w:ascii="Arial" w:hAnsi="Arial" w:cs="Arial"/>
          <w:spacing w:val="-39"/>
          <w:sz w:val="24"/>
          <w:szCs w:val="24"/>
        </w:rPr>
        <w:t xml:space="preserve"> </w:t>
      </w:r>
      <w:r w:rsidRPr="00F53241">
        <w:rPr>
          <w:rFonts w:ascii="Arial" w:hAnsi="Arial" w:cs="Arial"/>
          <w:sz w:val="24"/>
          <w:szCs w:val="24"/>
        </w:rPr>
        <w:t>не</w:t>
      </w:r>
      <w:r w:rsidRPr="00F53241">
        <w:rPr>
          <w:rFonts w:ascii="Arial" w:hAnsi="Arial" w:cs="Arial"/>
          <w:spacing w:val="-39"/>
          <w:sz w:val="24"/>
          <w:szCs w:val="24"/>
        </w:rPr>
        <w:t xml:space="preserve"> </w:t>
      </w:r>
      <w:r w:rsidRPr="00F53241">
        <w:rPr>
          <w:rFonts w:ascii="Arial" w:hAnsi="Arial" w:cs="Arial"/>
          <w:sz w:val="24"/>
          <w:szCs w:val="24"/>
        </w:rPr>
        <w:t>оцінюється.</w:t>
      </w:r>
      <w:r w:rsidRPr="00F53241">
        <w:rPr>
          <w:rFonts w:ascii="Arial" w:hAnsi="Arial" w:cs="Arial"/>
          <w:spacing w:val="-39"/>
          <w:sz w:val="24"/>
          <w:szCs w:val="24"/>
        </w:rPr>
        <w:t xml:space="preserve"> </w:t>
      </w:r>
      <w:r w:rsidRPr="00F53241">
        <w:rPr>
          <w:rFonts w:ascii="Arial" w:hAnsi="Arial" w:cs="Arial"/>
          <w:sz w:val="24"/>
          <w:szCs w:val="24"/>
        </w:rPr>
        <w:t>Однак, студентам</w:t>
      </w:r>
      <w:r w:rsidRPr="00F53241">
        <w:rPr>
          <w:rFonts w:ascii="Arial" w:hAnsi="Arial" w:cs="Arial"/>
          <w:spacing w:val="-8"/>
          <w:sz w:val="24"/>
          <w:szCs w:val="24"/>
        </w:rPr>
        <w:t xml:space="preserve"> </w:t>
      </w:r>
      <w:r w:rsidR="007817FA" w:rsidRPr="00F53241">
        <w:rPr>
          <w:rFonts w:ascii="Arial" w:hAnsi="Arial" w:cs="Arial"/>
          <w:spacing w:val="-8"/>
          <w:sz w:val="24"/>
          <w:szCs w:val="24"/>
        </w:rPr>
        <w:t xml:space="preserve">доцільно </w:t>
      </w:r>
      <w:r w:rsidRPr="00F53241">
        <w:rPr>
          <w:rFonts w:ascii="Arial" w:hAnsi="Arial" w:cs="Arial"/>
          <w:sz w:val="24"/>
          <w:szCs w:val="24"/>
        </w:rPr>
        <w:t>відвідувати</w:t>
      </w:r>
      <w:r w:rsidRPr="00F53241">
        <w:rPr>
          <w:rFonts w:ascii="Arial" w:hAnsi="Arial" w:cs="Arial"/>
          <w:spacing w:val="-8"/>
          <w:sz w:val="24"/>
          <w:szCs w:val="24"/>
        </w:rPr>
        <w:t xml:space="preserve"> </w:t>
      </w:r>
      <w:r w:rsidRPr="00F53241">
        <w:rPr>
          <w:rFonts w:ascii="Arial" w:hAnsi="Arial" w:cs="Arial"/>
          <w:sz w:val="24"/>
          <w:szCs w:val="24"/>
        </w:rPr>
        <w:t>заняття,</w:t>
      </w:r>
      <w:r w:rsidRPr="00F53241">
        <w:rPr>
          <w:rFonts w:ascii="Arial" w:hAnsi="Arial" w:cs="Arial"/>
          <w:spacing w:val="-7"/>
          <w:sz w:val="24"/>
          <w:szCs w:val="24"/>
        </w:rPr>
        <w:t xml:space="preserve"> </w:t>
      </w:r>
      <w:r w:rsidRPr="00F53241">
        <w:rPr>
          <w:rFonts w:ascii="Arial" w:hAnsi="Arial" w:cs="Arial"/>
          <w:sz w:val="24"/>
          <w:szCs w:val="24"/>
        </w:rPr>
        <w:t>оскільки</w:t>
      </w:r>
      <w:r w:rsidRPr="00F53241">
        <w:rPr>
          <w:rFonts w:ascii="Arial" w:hAnsi="Arial" w:cs="Arial"/>
          <w:spacing w:val="-8"/>
          <w:sz w:val="24"/>
          <w:szCs w:val="24"/>
        </w:rPr>
        <w:t xml:space="preserve"> </w:t>
      </w:r>
      <w:r w:rsidRPr="00F53241">
        <w:rPr>
          <w:rFonts w:ascii="Arial" w:hAnsi="Arial" w:cs="Arial"/>
          <w:sz w:val="24"/>
          <w:szCs w:val="24"/>
        </w:rPr>
        <w:t>на</w:t>
      </w:r>
      <w:r w:rsidRPr="00F53241">
        <w:rPr>
          <w:rFonts w:ascii="Arial" w:hAnsi="Arial" w:cs="Arial"/>
          <w:spacing w:val="-7"/>
          <w:sz w:val="24"/>
          <w:szCs w:val="24"/>
        </w:rPr>
        <w:t xml:space="preserve"> </w:t>
      </w:r>
      <w:r w:rsidRPr="00F53241">
        <w:rPr>
          <w:rFonts w:ascii="Arial" w:hAnsi="Arial" w:cs="Arial"/>
          <w:sz w:val="24"/>
          <w:szCs w:val="24"/>
        </w:rPr>
        <w:t>них</w:t>
      </w:r>
      <w:r w:rsidRPr="00F53241">
        <w:rPr>
          <w:rFonts w:ascii="Arial" w:hAnsi="Arial" w:cs="Arial"/>
          <w:spacing w:val="-2"/>
          <w:sz w:val="24"/>
          <w:szCs w:val="24"/>
        </w:rPr>
        <w:t xml:space="preserve"> </w:t>
      </w:r>
      <w:r w:rsidRPr="00F53241">
        <w:rPr>
          <w:rFonts w:ascii="Arial" w:hAnsi="Arial" w:cs="Arial"/>
          <w:sz w:val="24"/>
          <w:szCs w:val="24"/>
        </w:rPr>
        <w:t>викладається</w:t>
      </w:r>
      <w:r w:rsidRPr="00F53241">
        <w:rPr>
          <w:rFonts w:ascii="Arial" w:hAnsi="Arial" w:cs="Arial"/>
          <w:spacing w:val="-8"/>
          <w:sz w:val="24"/>
          <w:szCs w:val="24"/>
        </w:rPr>
        <w:t xml:space="preserve"> </w:t>
      </w:r>
      <w:r w:rsidRPr="00F53241">
        <w:rPr>
          <w:rFonts w:ascii="Arial" w:hAnsi="Arial" w:cs="Arial"/>
          <w:sz w:val="24"/>
          <w:szCs w:val="24"/>
        </w:rPr>
        <w:t>те</w:t>
      </w:r>
      <w:r w:rsidR="00850130" w:rsidRPr="00F53241">
        <w:rPr>
          <w:rFonts w:ascii="Arial" w:hAnsi="Arial" w:cs="Arial"/>
          <w:sz w:val="24"/>
          <w:szCs w:val="24"/>
        </w:rPr>
        <w:t xml:space="preserve">оретичний та практичний матеріал, засвоєння якого є </w:t>
      </w:r>
      <w:r w:rsidRPr="00F53241">
        <w:rPr>
          <w:rFonts w:ascii="Arial" w:hAnsi="Arial" w:cs="Arial"/>
          <w:sz w:val="24"/>
          <w:szCs w:val="24"/>
        </w:rPr>
        <w:t>необхідн</w:t>
      </w:r>
      <w:r w:rsidR="00850130" w:rsidRPr="00F53241">
        <w:rPr>
          <w:rFonts w:ascii="Arial" w:hAnsi="Arial" w:cs="Arial"/>
          <w:sz w:val="24"/>
          <w:szCs w:val="24"/>
        </w:rPr>
        <w:t xml:space="preserve">им </w:t>
      </w:r>
      <w:r w:rsidRPr="00F53241">
        <w:rPr>
          <w:rFonts w:ascii="Arial" w:hAnsi="Arial" w:cs="Arial"/>
          <w:sz w:val="24"/>
          <w:szCs w:val="24"/>
        </w:rPr>
        <w:t xml:space="preserve">для успішного проходження семестрового контролю. </w:t>
      </w:r>
      <w:r w:rsidRPr="00F53241">
        <w:rPr>
          <w:rFonts w:ascii="Arial" w:hAnsi="Arial" w:cs="Arial"/>
          <w:spacing w:val="-18"/>
          <w:sz w:val="24"/>
          <w:szCs w:val="24"/>
        </w:rPr>
        <w:t xml:space="preserve"> </w:t>
      </w:r>
    </w:p>
    <w:p w14:paraId="388FD39F"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 xml:space="preserve">Правила поведінки на заняттях: активність, високий рівень підготовки та дисципліна. </w:t>
      </w:r>
    </w:p>
    <w:p w14:paraId="00B657D4" w14:textId="77777777" w:rsidR="009C4D2B" w:rsidRPr="00F53241" w:rsidRDefault="009C4D2B" w:rsidP="009C4D2B">
      <w:pPr>
        <w:pStyle w:val="a7"/>
        <w:ind w:firstLine="709"/>
        <w:rPr>
          <w:b/>
          <w:szCs w:val="24"/>
          <w:u w:val="single"/>
        </w:rPr>
      </w:pPr>
      <w:r w:rsidRPr="00F53241">
        <w:rPr>
          <w:szCs w:val="24"/>
        </w:rPr>
        <w:t>Система оцінювання</w:t>
      </w:r>
      <w:r w:rsidRPr="00F53241">
        <w:rPr>
          <w:spacing w:val="-13"/>
          <w:szCs w:val="24"/>
        </w:rPr>
        <w:t xml:space="preserve"> </w:t>
      </w:r>
      <w:r w:rsidRPr="00F53241">
        <w:rPr>
          <w:szCs w:val="24"/>
        </w:rPr>
        <w:t>орієнтована</w:t>
      </w:r>
      <w:r w:rsidRPr="00F53241">
        <w:rPr>
          <w:spacing w:val="-13"/>
          <w:szCs w:val="24"/>
        </w:rPr>
        <w:t xml:space="preserve"> </w:t>
      </w:r>
      <w:r w:rsidRPr="00F53241">
        <w:rPr>
          <w:szCs w:val="24"/>
        </w:rPr>
        <w:t>на</w:t>
      </w:r>
      <w:r w:rsidRPr="00F53241">
        <w:rPr>
          <w:spacing w:val="-13"/>
          <w:szCs w:val="24"/>
        </w:rPr>
        <w:t xml:space="preserve"> </w:t>
      </w:r>
      <w:r w:rsidRPr="00F53241">
        <w:rPr>
          <w:szCs w:val="24"/>
        </w:rPr>
        <w:t>отримання</w:t>
      </w:r>
      <w:r w:rsidRPr="00F53241">
        <w:rPr>
          <w:spacing w:val="-13"/>
          <w:szCs w:val="24"/>
        </w:rPr>
        <w:t xml:space="preserve"> </w:t>
      </w:r>
      <w:r w:rsidRPr="00F53241">
        <w:rPr>
          <w:szCs w:val="24"/>
        </w:rPr>
        <w:t>балів</w:t>
      </w:r>
      <w:r w:rsidRPr="00F53241">
        <w:rPr>
          <w:spacing w:val="-13"/>
          <w:szCs w:val="24"/>
        </w:rPr>
        <w:t xml:space="preserve"> </w:t>
      </w:r>
      <w:r w:rsidRPr="00F53241">
        <w:rPr>
          <w:szCs w:val="24"/>
        </w:rPr>
        <w:t>за</w:t>
      </w:r>
      <w:r w:rsidRPr="00F53241">
        <w:rPr>
          <w:spacing w:val="-13"/>
          <w:szCs w:val="24"/>
        </w:rPr>
        <w:t xml:space="preserve"> </w:t>
      </w:r>
      <w:r w:rsidRPr="00F53241">
        <w:rPr>
          <w:szCs w:val="24"/>
        </w:rPr>
        <w:t>демонстрацію рівня знань і умінь,</w:t>
      </w:r>
      <w:r w:rsidRPr="00F53241">
        <w:rPr>
          <w:spacing w:val="-13"/>
          <w:szCs w:val="24"/>
        </w:rPr>
        <w:t xml:space="preserve"> </w:t>
      </w:r>
      <w:r w:rsidRPr="00F53241">
        <w:rPr>
          <w:szCs w:val="24"/>
        </w:rPr>
        <w:t>а</w:t>
      </w:r>
      <w:r w:rsidRPr="00F53241">
        <w:rPr>
          <w:spacing w:val="-13"/>
          <w:szCs w:val="24"/>
        </w:rPr>
        <w:t xml:space="preserve"> </w:t>
      </w:r>
      <w:r w:rsidRPr="00F53241">
        <w:rPr>
          <w:szCs w:val="24"/>
        </w:rPr>
        <w:t>також</w:t>
      </w:r>
      <w:r w:rsidRPr="00F53241">
        <w:rPr>
          <w:spacing w:val="-13"/>
          <w:szCs w:val="24"/>
        </w:rPr>
        <w:t xml:space="preserve"> </w:t>
      </w:r>
      <w:r w:rsidRPr="00F53241">
        <w:rPr>
          <w:szCs w:val="24"/>
        </w:rPr>
        <w:t>виконання завдань,</w:t>
      </w:r>
      <w:r w:rsidRPr="00F53241">
        <w:rPr>
          <w:spacing w:val="-10"/>
          <w:szCs w:val="24"/>
        </w:rPr>
        <w:t xml:space="preserve"> </w:t>
      </w:r>
      <w:r w:rsidRPr="00F53241">
        <w:rPr>
          <w:szCs w:val="24"/>
        </w:rPr>
        <w:t>які</w:t>
      </w:r>
      <w:r w:rsidRPr="00F53241">
        <w:rPr>
          <w:spacing w:val="-7"/>
          <w:szCs w:val="24"/>
        </w:rPr>
        <w:t xml:space="preserve"> </w:t>
      </w:r>
      <w:r w:rsidRPr="00F53241">
        <w:rPr>
          <w:szCs w:val="24"/>
        </w:rPr>
        <w:t>здатні</w:t>
      </w:r>
      <w:r w:rsidRPr="00F53241">
        <w:rPr>
          <w:spacing w:val="-7"/>
          <w:szCs w:val="24"/>
        </w:rPr>
        <w:t xml:space="preserve"> </w:t>
      </w:r>
      <w:r w:rsidRPr="00F53241">
        <w:rPr>
          <w:szCs w:val="24"/>
        </w:rPr>
        <w:t>розвинути</w:t>
      </w:r>
      <w:r w:rsidRPr="00F53241">
        <w:rPr>
          <w:spacing w:val="-9"/>
          <w:szCs w:val="24"/>
        </w:rPr>
        <w:t xml:space="preserve"> </w:t>
      </w:r>
      <w:r w:rsidRPr="00F53241">
        <w:rPr>
          <w:szCs w:val="24"/>
        </w:rPr>
        <w:t>практичні</w:t>
      </w:r>
      <w:r w:rsidRPr="00F53241">
        <w:rPr>
          <w:spacing w:val="-7"/>
          <w:szCs w:val="24"/>
        </w:rPr>
        <w:t xml:space="preserve"> </w:t>
      </w:r>
      <w:r w:rsidRPr="00F53241">
        <w:rPr>
          <w:szCs w:val="24"/>
        </w:rPr>
        <w:t>уміння</w:t>
      </w:r>
      <w:r w:rsidRPr="00F53241">
        <w:rPr>
          <w:spacing w:val="-7"/>
          <w:szCs w:val="24"/>
        </w:rPr>
        <w:t xml:space="preserve"> </w:t>
      </w:r>
      <w:r w:rsidRPr="00F53241">
        <w:rPr>
          <w:szCs w:val="24"/>
        </w:rPr>
        <w:t>та</w:t>
      </w:r>
      <w:r w:rsidRPr="00F53241">
        <w:rPr>
          <w:spacing w:val="-10"/>
          <w:szCs w:val="24"/>
        </w:rPr>
        <w:t xml:space="preserve"> </w:t>
      </w:r>
      <w:r w:rsidRPr="00F53241">
        <w:rPr>
          <w:szCs w:val="24"/>
        </w:rPr>
        <w:t>навички.</w:t>
      </w:r>
    </w:p>
    <w:p w14:paraId="6E54040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b/>
          <w:sz w:val="24"/>
          <w:szCs w:val="24"/>
        </w:rPr>
        <w:t xml:space="preserve">Перездати пропущене </w:t>
      </w:r>
      <w:r w:rsidR="00850130" w:rsidRPr="00F53241">
        <w:rPr>
          <w:rFonts w:ascii="Arial" w:hAnsi="Arial" w:cs="Arial"/>
          <w:b/>
          <w:sz w:val="24"/>
          <w:szCs w:val="24"/>
        </w:rPr>
        <w:t>практичне (</w:t>
      </w:r>
      <w:r w:rsidRPr="00F53241">
        <w:rPr>
          <w:rFonts w:ascii="Arial" w:hAnsi="Arial" w:cs="Arial"/>
          <w:b/>
          <w:sz w:val="24"/>
          <w:szCs w:val="24"/>
        </w:rPr>
        <w:t>семінарське</w:t>
      </w:r>
      <w:r w:rsidR="00850130" w:rsidRPr="00F53241">
        <w:rPr>
          <w:rFonts w:ascii="Arial" w:hAnsi="Arial" w:cs="Arial"/>
          <w:b/>
          <w:sz w:val="24"/>
          <w:szCs w:val="24"/>
        </w:rPr>
        <w:t>)</w:t>
      </w:r>
      <w:r w:rsidRPr="00F53241">
        <w:rPr>
          <w:rFonts w:ascii="Arial" w:hAnsi="Arial" w:cs="Arial"/>
          <w:b/>
          <w:sz w:val="24"/>
          <w:szCs w:val="24"/>
        </w:rPr>
        <w:t xml:space="preserve"> заняття</w:t>
      </w:r>
      <w:r w:rsidRPr="00F53241">
        <w:rPr>
          <w:rFonts w:ascii="Arial" w:hAnsi="Arial" w:cs="Arial"/>
          <w:sz w:val="24"/>
          <w:szCs w:val="24"/>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282C7517"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 xml:space="preserve">Пропущене заняття може бути зараховане як відпрацьоване та позитивно оцінено, якщо студент </w:t>
      </w:r>
      <w:proofErr w:type="spellStart"/>
      <w:r w:rsidRPr="00F53241">
        <w:rPr>
          <w:rFonts w:ascii="Arial" w:hAnsi="Arial" w:cs="Arial"/>
          <w:sz w:val="24"/>
          <w:szCs w:val="24"/>
        </w:rPr>
        <w:t>надасть</w:t>
      </w:r>
      <w:proofErr w:type="spellEnd"/>
      <w:r w:rsidRPr="00F53241">
        <w:rPr>
          <w:rFonts w:ascii="Arial" w:hAnsi="Arial" w:cs="Arial"/>
          <w:sz w:val="24"/>
          <w:szCs w:val="24"/>
        </w:rPr>
        <w:t xml:space="preserve"> підтвердження участі у заходах, пов’язаних з темою заняття, яке пропущене. </w:t>
      </w:r>
    </w:p>
    <w:p w14:paraId="4C94B6D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На лекціях та практичних</w:t>
      </w:r>
      <w:r w:rsidR="0023111A" w:rsidRPr="00F53241">
        <w:rPr>
          <w:rFonts w:ascii="Arial" w:hAnsi="Arial" w:cs="Arial"/>
          <w:sz w:val="24"/>
          <w:szCs w:val="24"/>
        </w:rPr>
        <w:t xml:space="preserve"> (семінарських)</w:t>
      </w:r>
      <w:r w:rsidRPr="00F53241">
        <w:rPr>
          <w:rFonts w:ascii="Arial" w:hAnsi="Arial" w:cs="Arial"/>
          <w:sz w:val="24"/>
          <w:szCs w:val="24"/>
        </w:rPr>
        <w:t xml:space="preserve">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00382F61" w14:textId="77777777" w:rsidR="006B7D0C" w:rsidRPr="00F53241" w:rsidRDefault="006B7D0C" w:rsidP="006B7D0C">
      <w:pPr>
        <w:pStyle w:val="ab"/>
        <w:spacing w:before="0" w:beforeAutospacing="0" w:after="0" w:afterAutospacing="0"/>
        <w:ind w:firstLine="709"/>
        <w:jc w:val="both"/>
        <w:rPr>
          <w:rFonts w:ascii="Arial" w:hAnsi="Arial" w:cs="Arial"/>
          <w:i/>
        </w:rPr>
      </w:pPr>
      <w:r w:rsidRPr="00F53241">
        <w:rPr>
          <w:rFonts w:ascii="Arial" w:hAnsi="Arial" w:cs="Arial"/>
          <w:b/>
          <w:bCs/>
          <w:iCs/>
        </w:rPr>
        <w:t xml:space="preserve">Правила </w:t>
      </w:r>
      <w:proofErr w:type="spellStart"/>
      <w:r w:rsidRPr="00F53241">
        <w:rPr>
          <w:rFonts w:ascii="Arial" w:hAnsi="Arial" w:cs="Arial"/>
          <w:b/>
          <w:bCs/>
          <w:iCs/>
        </w:rPr>
        <w:t>призначення</w:t>
      </w:r>
      <w:proofErr w:type="spellEnd"/>
      <w:r w:rsidRPr="00F53241">
        <w:rPr>
          <w:rFonts w:ascii="Arial" w:hAnsi="Arial" w:cs="Arial"/>
          <w:b/>
          <w:bCs/>
          <w:iCs/>
        </w:rPr>
        <w:t xml:space="preserve"> </w:t>
      </w:r>
      <w:proofErr w:type="spellStart"/>
      <w:r w:rsidRPr="00F53241">
        <w:rPr>
          <w:rFonts w:ascii="Arial" w:hAnsi="Arial" w:cs="Arial"/>
          <w:b/>
          <w:bCs/>
          <w:iCs/>
        </w:rPr>
        <w:t>заохочувальних</w:t>
      </w:r>
      <w:proofErr w:type="spellEnd"/>
      <w:r w:rsidRPr="00F53241">
        <w:rPr>
          <w:rFonts w:ascii="Arial" w:hAnsi="Arial" w:cs="Arial"/>
          <w:b/>
          <w:bCs/>
          <w:iCs/>
        </w:rPr>
        <w:t xml:space="preserve"> та </w:t>
      </w:r>
      <w:proofErr w:type="spellStart"/>
      <w:r w:rsidRPr="00F53241">
        <w:rPr>
          <w:rFonts w:ascii="Arial" w:hAnsi="Arial" w:cs="Arial"/>
          <w:b/>
          <w:bCs/>
          <w:iCs/>
        </w:rPr>
        <w:t>штрафних</w:t>
      </w:r>
      <w:proofErr w:type="spellEnd"/>
      <w:r w:rsidRPr="00F53241">
        <w:rPr>
          <w:rFonts w:ascii="Arial" w:hAnsi="Arial" w:cs="Arial"/>
          <w:b/>
          <w:bCs/>
          <w:iCs/>
        </w:rPr>
        <w:t xml:space="preserve"> </w:t>
      </w:r>
      <w:proofErr w:type="spellStart"/>
      <w:r w:rsidRPr="00F53241">
        <w:rPr>
          <w:rFonts w:ascii="Arial" w:hAnsi="Arial" w:cs="Arial"/>
          <w:b/>
          <w:bCs/>
          <w:iCs/>
        </w:rPr>
        <w:t>балів</w:t>
      </w:r>
      <w:proofErr w:type="spellEnd"/>
    </w:p>
    <w:p w14:paraId="067E4FB8" w14:textId="77777777" w:rsidR="006B7D0C" w:rsidRPr="00F53241" w:rsidRDefault="006B7D0C" w:rsidP="006B7D0C">
      <w:pPr>
        <w:pStyle w:val="ab"/>
        <w:spacing w:before="0" w:beforeAutospacing="0" w:after="0" w:afterAutospacing="0"/>
        <w:ind w:firstLine="709"/>
        <w:jc w:val="both"/>
        <w:rPr>
          <w:rFonts w:ascii="Arial" w:hAnsi="Arial" w:cs="Arial"/>
        </w:rPr>
      </w:pPr>
      <w:proofErr w:type="spellStart"/>
      <w:r w:rsidRPr="00F53241">
        <w:rPr>
          <w:rFonts w:ascii="Arial" w:hAnsi="Arial" w:cs="Arial"/>
        </w:rPr>
        <w:t>Штрафних</w:t>
      </w:r>
      <w:proofErr w:type="spellEnd"/>
      <w:r w:rsidRPr="00F53241">
        <w:rPr>
          <w:rFonts w:ascii="Arial" w:hAnsi="Arial" w:cs="Arial"/>
        </w:rPr>
        <w:t xml:space="preserve"> </w:t>
      </w:r>
      <w:proofErr w:type="spellStart"/>
      <w:r w:rsidRPr="00F53241">
        <w:rPr>
          <w:rFonts w:ascii="Arial" w:hAnsi="Arial" w:cs="Arial"/>
        </w:rPr>
        <w:t>балів</w:t>
      </w:r>
      <w:proofErr w:type="spellEnd"/>
      <w:r w:rsidRPr="00F53241">
        <w:rPr>
          <w:rFonts w:ascii="Arial" w:hAnsi="Arial" w:cs="Arial"/>
        </w:rPr>
        <w:t xml:space="preserve"> з </w:t>
      </w:r>
      <w:proofErr w:type="spellStart"/>
      <w:r w:rsidRPr="00F53241">
        <w:rPr>
          <w:rFonts w:ascii="Arial" w:hAnsi="Arial" w:cs="Arial"/>
        </w:rPr>
        <w:t>дисципліни</w:t>
      </w:r>
      <w:proofErr w:type="spellEnd"/>
      <w:r w:rsidRPr="00F53241">
        <w:rPr>
          <w:rFonts w:ascii="Arial" w:hAnsi="Arial" w:cs="Arial"/>
        </w:rPr>
        <w:t xml:space="preserve"> не </w:t>
      </w:r>
      <w:proofErr w:type="spellStart"/>
      <w:r w:rsidRPr="00F53241">
        <w:rPr>
          <w:rFonts w:ascii="Arial" w:hAnsi="Arial" w:cs="Arial"/>
        </w:rPr>
        <w:t>передбачається</w:t>
      </w:r>
      <w:proofErr w:type="spellEnd"/>
      <w:r w:rsidRPr="00F53241">
        <w:rPr>
          <w:rFonts w:ascii="Arial" w:hAnsi="Arial" w:cs="Arial"/>
        </w:rPr>
        <w:t xml:space="preserve">. </w:t>
      </w:r>
    </w:p>
    <w:p w14:paraId="36C4F128" w14:textId="77777777" w:rsidR="006B7D0C" w:rsidRPr="00F53241" w:rsidRDefault="006B7D0C" w:rsidP="006B7D0C">
      <w:pPr>
        <w:pStyle w:val="ab"/>
        <w:spacing w:before="0" w:beforeAutospacing="0" w:after="0" w:afterAutospacing="0"/>
        <w:ind w:firstLine="709"/>
        <w:jc w:val="both"/>
        <w:rPr>
          <w:rFonts w:ascii="Arial" w:hAnsi="Arial" w:cs="Arial"/>
          <w:i/>
          <w:lang w:val="uk-UA"/>
        </w:rPr>
      </w:pPr>
      <w:proofErr w:type="spellStart"/>
      <w:r w:rsidRPr="00F53241">
        <w:rPr>
          <w:rFonts w:ascii="Arial" w:hAnsi="Arial" w:cs="Arial"/>
        </w:rPr>
        <w:t>Заохочувальні</w:t>
      </w:r>
      <w:proofErr w:type="spellEnd"/>
      <w:r w:rsidRPr="00F53241">
        <w:rPr>
          <w:rFonts w:ascii="Arial" w:hAnsi="Arial" w:cs="Arial"/>
        </w:rPr>
        <w:t xml:space="preserve"> </w:t>
      </w:r>
      <w:proofErr w:type="spellStart"/>
      <w:r w:rsidRPr="00F53241">
        <w:rPr>
          <w:rFonts w:ascii="Arial" w:hAnsi="Arial" w:cs="Arial"/>
        </w:rPr>
        <w:t>бали</w:t>
      </w:r>
      <w:proofErr w:type="spellEnd"/>
      <w:r w:rsidRPr="00F53241">
        <w:rPr>
          <w:rFonts w:ascii="Arial" w:hAnsi="Arial" w:cs="Arial"/>
        </w:rPr>
        <w:t xml:space="preserve"> студент </w:t>
      </w:r>
      <w:proofErr w:type="spellStart"/>
      <w:r w:rsidRPr="00F53241">
        <w:rPr>
          <w:rFonts w:ascii="Arial" w:hAnsi="Arial" w:cs="Arial"/>
        </w:rPr>
        <w:t>може</w:t>
      </w:r>
      <w:proofErr w:type="spellEnd"/>
      <w:r w:rsidRPr="00F53241">
        <w:rPr>
          <w:rFonts w:ascii="Arial" w:hAnsi="Arial" w:cs="Arial"/>
        </w:rPr>
        <w:t xml:space="preserve"> </w:t>
      </w:r>
      <w:proofErr w:type="spellStart"/>
      <w:r w:rsidRPr="00F53241">
        <w:rPr>
          <w:rFonts w:ascii="Arial" w:hAnsi="Arial" w:cs="Arial"/>
        </w:rPr>
        <w:t>отримати</w:t>
      </w:r>
      <w:proofErr w:type="spellEnd"/>
      <w:r w:rsidRPr="00F53241">
        <w:rPr>
          <w:rFonts w:ascii="Arial" w:hAnsi="Arial" w:cs="Arial"/>
        </w:rPr>
        <w:t xml:space="preserve"> за </w:t>
      </w:r>
      <w:r w:rsidRPr="00F53241">
        <w:rPr>
          <w:rFonts w:ascii="Arial" w:hAnsi="Arial" w:cs="Arial"/>
          <w:color w:val="000000"/>
        </w:rPr>
        <w:t xml:space="preserve">участь у </w:t>
      </w:r>
      <w:proofErr w:type="spellStart"/>
      <w:r w:rsidRPr="00F53241">
        <w:rPr>
          <w:rFonts w:ascii="Arial" w:hAnsi="Arial" w:cs="Arial"/>
          <w:color w:val="000000"/>
        </w:rPr>
        <w:t>факультетських</w:t>
      </w:r>
      <w:proofErr w:type="spellEnd"/>
      <w:r w:rsidRPr="00F53241">
        <w:rPr>
          <w:rFonts w:ascii="Arial" w:hAnsi="Arial" w:cs="Arial"/>
          <w:color w:val="000000"/>
        </w:rPr>
        <w:t xml:space="preserve">, </w:t>
      </w:r>
      <w:proofErr w:type="spellStart"/>
      <w:r w:rsidRPr="00F53241">
        <w:rPr>
          <w:rFonts w:ascii="Arial" w:hAnsi="Arial" w:cs="Arial"/>
          <w:color w:val="000000"/>
        </w:rPr>
        <w:t>інститутських</w:t>
      </w:r>
      <w:proofErr w:type="spellEnd"/>
      <w:r w:rsidRPr="00F53241">
        <w:rPr>
          <w:rFonts w:ascii="Arial" w:hAnsi="Arial" w:cs="Arial"/>
          <w:color w:val="000000"/>
        </w:rPr>
        <w:t xml:space="preserve"> </w:t>
      </w:r>
      <w:proofErr w:type="spellStart"/>
      <w:r w:rsidRPr="00F53241">
        <w:rPr>
          <w:rFonts w:ascii="Arial" w:hAnsi="Arial" w:cs="Arial"/>
          <w:color w:val="000000"/>
        </w:rPr>
        <w:t>олімпіадах</w:t>
      </w:r>
      <w:proofErr w:type="spellEnd"/>
      <w:r w:rsidRPr="00F53241">
        <w:rPr>
          <w:rFonts w:ascii="Arial" w:hAnsi="Arial" w:cs="Arial"/>
          <w:color w:val="000000"/>
        </w:rPr>
        <w:t xml:space="preserve"> з </w:t>
      </w:r>
      <w:proofErr w:type="spellStart"/>
      <w:r w:rsidRPr="00F53241">
        <w:rPr>
          <w:rFonts w:ascii="Arial" w:hAnsi="Arial" w:cs="Arial"/>
          <w:color w:val="000000"/>
        </w:rPr>
        <w:t>навчальних</w:t>
      </w:r>
      <w:proofErr w:type="spellEnd"/>
      <w:r w:rsidR="00850130" w:rsidRPr="00F53241">
        <w:rPr>
          <w:rFonts w:ascii="Arial" w:hAnsi="Arial" w:cs="Arial"/>
          <w:color w:val="000000"/>
          <w:lang w:val="uk-UA"/>
        </w:rPr>
        <w:t xml:space="preserve"> </w:t>
      </w:r>
      <w:proofErr w:type="spellStart"/>
      <w:r w:rsidRPr="00F53241">
        <w:rPr>
          <w:rFonts w:ascii="Arial" w:hAnsi="Arial" w:cs="Arial"/>
          <w:color w:val="000000"/>
        </w:rPr>
        <w:t>дисциплін</w:t>
      </w:r>
      <w:proofErr w:type="spellEnd"/>
      <w:r w:rsidRPr="00F53241">
        <w:rPr>
          <w:rFonts w:ascii="Arial" w:hAnsi="Arial" w:cs="Arial"/>
          <w:color w:val="000000"/>
        </w:rPr>
        <w:t>,</w:t>
      </w:r>
      <w:r w:rsidR="00850130" w:rsidRPr="00F53241">
        <w:rPr>
          <w:rFonts w:ascii="Arial" w:hAnsi="Arial" w:cs="Arial"/>
          <w:color w:val="000000"/>
          <w:lang w:val="uk-UA"/>
        </w:rPr>
        <w:t xml:space="preserve"> </w:t>
      </w:r>
      <w:r w:rsidRPr="00F53241">
        <w:rPr>
          <w:rFonts w:ascii="Arial" w:hAnsi="Arial" w:cs="Arial"/>
          <w:color w:val="000000"/>
        </w:rPr>
        <w:t xml:space="preserve">участь </w:t>
      </w:r>
      <w:proofErr w:type="gramStart"/>
      <w:r w:rsidRPr="00F53241">
        <w:rPr>
          <w:rFonts w:ascii="Arial" w:hAnsi="Arial" w:cs="Arial"/>
          <w:color w:val="000000"/>
        </w:rPr>
        <w:t>у конкурсах</w:t>
      </w:r>
      <w:proofErr w:type="gram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та </w:t>
      </w:r>
      <w:proofErr w:type="spellStart"/>
      <w:r w:rsidRPr="00F53241">
        <w:rPr>
          <w:rFonts w:ascii="Arial" w:hAnsi="Arial" w:cs="Arial"/>
        </w:rPr>
        <w:t>або</w:t>
      </w:r>
      <w:proofErr w:type="spellEnd"/>
      <w:r w:rsidRPr="00F53241">
        <w:rPr>
          <w:rFonts w:ascii="Arial" w:hAnsi="Arial" w:cs="Arial"/>
        </w:rPr>
        <w:t xml:space="preserve"> </w:t>
      </w:r>
      <w:proofErr w:type="spellStart"/>
      <w:r w:rsidRPr="00F53241">
        <w:rPr>
          <w:rFonts w:ascii="Arial" w:hAnsi="Arial" w:cs="Arial"/>
        </w:rPr>
        <w:t>інших</w:t>
      </w:r>
      <w:proofErr w:type="spellEnd"/>
      <w:r w:rsidRPr="00F53241">
        <w:rPr>
          <w:rFonts w:ascii="Arial" w:hAnsi="Arial" w:cs="Arial"/>
        </w:rPr>
        <w:t xml:space="preserve"> заходах та/</w:t>
      </w:r>
      <w:proofErr w:type="spellStart"/>
      <w:r w:rsidRPr="00F53241">
        <w:rPr>
          <w:rFonts w:ascii="Arial" w:hAnsi="Arial" w:cs="Arial"/>
        </w:rPr>
        <w:t>або</w:t>
      </w:r>
      <w:proofErr w:type="spellEnd"/>
      <w:r w:rsidRPr="00F53241">
        <w:rPr>
          <w:rFonts w:ascii="Arial" w:hAnsi="Arial" w:cs="Arial"/>
        </w:rPr>
        <w:t xml:space="preserve"> конкурсах (за тематикою </w:t>
      </w:r>
      <w:proofErr w:type="spellStart"/>
      <w:r w:rsidRPr="00F53241">
        <w:rPr>
          <w:rFonts w:ascii="Arial" w:hAnsi="Arial" w:cs="Arial"/>
        </w:rPr>
        <w:t>навчальної</w:t>
      </w:r>
      <w:proofErr w:type="spellEnd"/>
      <w:r w:rsidRPr="00F53241">
        <w:rPr>
          <w:rFonts w:ascii="Arial" w:hAnsi="Arial" w:cs="Arial"/>
        </w:rPr>
        <w:t xml:space="preserve"> </w:t>
      </w:r>
      <w:proofErr w:type="spellStart"/>
      <w:r w:rsidRPr="00F53241">
        <w:rPr>
          <w:rFonts w:ascii="Arial" w:hAnsi="Arial" w:cs="Arial"/>
        </w:rPr>
        <w:t>дисципліни</w:t>
      </w:r>
      <w:proofErr w:type="spellEnd"/>
      <w:r w:rsidRPr="00F53241">
        <w:rPr>
          <w:rFonts w:ascii="Arial" w:hAnsi="Arial" w:cs="Arial"/>
        </w:rPr>
        <w:t xml:space="preserve">); </w:t>
      </w:r>
      <w:proofErr w:type="spellStart"/>
      <w:r w:rsidRPr="00F53241">
        <w:rPr>
          <w:rFonts w:ascii="Arial" w:hAnsi="Arial" w:cs="Arial"/>
        </w:rPr>
        <w:t>п</w:t>
      </w:r>
      <w:r w:rsidRPr="00F53241">
        <w:rPr>
          <w:rFonts w:ascii="Arial" w:hAnsi="Arial" w:cs="Arial"/>
          <w:color w:val="000000"/>
        </w:rPr>
        <w:t>ідготовку</w:t>
      </w:r>
      <w:proofErr w:type="spellEnd"/>
      <w:r w:rsidRPr="00F53241">
        <w:rPr>
          <w:rFonts w:ascii="Arial" w:hAnsi="Arial" w:cs="Arial"/>
          <w:color w:val="000000"/>
        </w:rPr>
        <w:t xml:space="preserve"> </w:t>
      </w:r>
      <w:proofErr w:type="spellStart"/>
      <w:r w:rsidRPr="00F53241">
        <w:rPr>
          <w:rFonts w:ascii="Arial" w:hAnsi="Arial" w:cs="Arial"/>
          <w:color w:val="000000"/>
        </w:rPr>
        <w:t>оглядів</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w:t>
      </w:r>
      <w:proofErr w:type="spellStart"/>
      <w:r w:rsidRPr="00F53241">
        <w:rPr>
          <w:rFonts w:ascii="Arial" w:hAnsi="Arial" w:cs="Arial"/>
          <w:color w:val="000000"/>
        </w:rPr>
        <w:t>праць</w:t>
      </w:r>
      <w:proofErr w:type="spellEnd"/>
      <w:r w:rsidRPr="00F53241">
        <w:rPr>
          <w:rFonts w:ascii="Arial" w:hAnsi="Arial" w:cs="Arial"/>
          <w:color w:val="000000"/>
        </w:rPr>
        <w:t xml:space="preserve">, тез до </w:t>
      </w:r>
      <w:proofErr w:type="spellStart"/>
      <w:r w:rsidRPr="00F53241">
        <w:rPr>
          <w:rFonts w:ascii="Arial" w:hAnsi="Arial" w:cs="Arial"/>
          <w:color w:val="000000"/>
        </w:rPr>
        <w:t>науково-практичної</w:t>
      </w:r>
      <w:proofErr w:type="spellEnd"/>
      <w:r w:rsidR="00850130" w:rsidRPr="00F53241">
        <w:rPr>
          <w:rFonts w:ascii="Arial" w:hAnsi="Arial" w:cs="Arial"/>
          <w:color w:val="000000"/>
          <w:lang w:val="uk-UA"/>
        </w:rPr>
        <w:t xml:space="preserve"> </w:t>
      </w:r>
      <w:proofErr w:type="spellStart"/>
      <w:r w:rsidRPr="00F53241">
        <w:rPr>
          <w:rFonts w:ascii="Arial" w:hAnsi="Arial" w:cs="Arial"/>
          <w:color w:val="000000"/>
        </w:rPr>
        <w:t>конференції</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статей та </w:t>
      </w:r>
      <w:proofErr w:type="spellStart"/>
      <w:r w:rsidRPr="00F53241">
        <w:rPr>
          <w:rFonts w:ascii="Arial" w:hAnsi="Arial" w:cs="Arial"/>
          <w:color w:val="000000"/>
        </w:rPr>
        <w:t>інших</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r w:rsidRPr="00F53241">
        <w:rPr>
          <w:rFonts w:ascii="Arial" w:hAnsi="Arial" w:cs="Arial"/>
        </w:rPr>
        <w:t xml:space="preserve">(за тематикою </w:t>
      </w:r>
      <w:proofErr w:type="spellStart"/>
      <w:r w:rsidRPr="00F53241">
        <w:rPr>
          <w:rFonts w:ascii="Arial" w:hAnsi="Arial" w:cs="Arial"/>
        </w:rPr>
        <w:t>навчальної</w:t>
      </w:r>
      <w:proofErr w:type="spellEnd"/>
      <w:r w:rsidRPr="00F53241">
        <w:rPr>
          <w:rFonts w:ascii="Arial" w:hAnsi="Arial" w:cs="Arial"/>
        </w:rPr>
        <w:t xml:space="preserve"> </w:t>
      </w:r>
      <w:proofErr w:type="spellStart"/>
      <w:r w:rsidRPr="00F53241">
        <w:rPr>
          <w:rFonts w:ascii="Arial" w:hAnsi="Arial" w:cs="Arial"/>
        </w:rPr>
        <w:t>дисципліни</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онлайн-</w:t>
      </w:r>
      <w:proofErr w:type="spellStart"/>
      <w:r w:rsidRPr="00F53241">
        <w:rPr>
          <w:rFonts w:ascii="Arial" w:hAnsi="Arial" w:cs="Arial"/>
        </w:rPr>
        <w:t>курсів</w:t>
      </w:r>
      <w:proofErr w:type="spellEnd"/>
      <w:r w:rsidRPr="00F53241">
        <w:rPr>
          <w:rFonts w:ascii="Arial" w:hAnsi="Arial" w:cs="Arial"/>
        </w:rPr>
        <w:t xml:space="preserve"> </w:t>
      </w:r>
      <w:proofErr w:type="spellStart"/>
      <w:r w:rsidRPr="00F53241">
        <w:rPr>
          <w:rFonts w:ascii="Arial" w:hAnsi="Arial" w:cs="Arial"/>
        </w:rPr>
        <w:t>із</w:t>
      </w:r>
      <w:proofErr w:type="spellEnd"/>
      <w:r w:rsidRPr="00F53241">
        <w:rPr>
          <w:rFonts w:ascii="Arial" w:hAnsi="Arial" w:cs="Arial"/>
        </w:rPr>
        <w:t xml:space="preserve"> </w:t>
      </w:r>
      <w:proofErr w:type="spellStart"/>
      <w:r w:rsidRPr="00F53241">
        <w:rPr>
          <w:rFonts w:ascii="Arial" w:hAnsi="Arial" w:cs="Arial"/>
        </w:rPr>
        <w:t>наданням</w:t>
      </w:r>
      <w:proofErr w:type="spellEnd"/>
      <w:r w:rsidRPr="00F53241">
        <w:rPr>
          <w:rFonts w:ascii="Arial" w:hAnsi="Arial" w:cs="Arial"/>
        </w:rPr>
        <w:t xml:space="preserve"> </w:t>
      </w:r>
      <w:proofErr w:type="spellStart"/>
      <w:r w:rsidRPr="00F53241">
        <w:rPr>
          <w:rFonts w:ascii="Arial" w:hAnsi="Arial" w:cs="Arial"/>
        </w:rPr>
        <w:t>підтверджувальних</w:t>
      </w:r>
      <w:proofErr w:type="spellEnd"/>
      <w:r w:rsidRPr="00F53241">
        <w:rPr>
          <w:rFonts w:ascii="Arial" w:hAnsi="Arial" w:cs="Arial"/>
        </w:rPr>
        <w:t xml:space="preserve"> </w:t>
      </w:r>
      <w:proofErr w:type="spellStart"/>
      <w:r w:rsidRPr="00F53241">
        <w:rPr>
          <w:rFonts w:ascii="Arial" w:hAnsi="Arial" w:cs="Arial"/>
        </w:rPr>
        <w:t>сертифікатів</w:t>
      </w:r>
      <w:proofErr w:type="spellEnd"/>
      <w:r w:rsidRPr="00F53241">
        <w:rPr>
          <w:rFonts w:ascii="Arial" w:hAnsi="Arial" w:cs="Arial"/>
        </w:rPr>
        <w:t xml:space="preserve"> за тематикою</w:t>
      </w:r>
      <w:r w:rsidR="00850130" w:rsidRPr="00F53241">
        <w:rPr>
          <w:rFonts w:ascii="Arial" w:hAnsi="Arial" w:cs="Arial"/>
          <w:lang w:val="uk-UA"/>
        </w:rPr>
        <w:t xml:space="preserve"> </w:t>
      </w:r>
      <w:r w:rsidRPr="00F53241">
        <w:rPr>
          <w:rFonts w:ascii="Arial" w:hAnsi="Arial" w:cs="Arial"/>
        </w:rPr>
        <w:t>курсу</w:t>
      </w:r>
      <w:r w:rsidRPr="00F53241">
        <w:rPr>
          <w:rFonts w:ascii="Arial" w:hAnsi="Arial" w:cs="Arial"/>
          <w:lang w:val="uk-UA"/>
        </w:rPr>
        <w:t>.</w:t>
      </w:r>
    </w:p>
    <w:p w14:paraId="3C644CE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b/>
          <w:sz w:val="24"/>
          <w:szCs w:val="24"/>
        </w:rPr>
        <w:t>Політика та принципи академічної доброчесності</w:t>
      </w:r>
      <w:r w:rsidRPr="00F53241">
        <w:rPr>
          <w:rFonts w:ascii="Arial" w:hAnsi="Arial" w:cs="Arial"/>
          <w:sz w:val="24"/>
          <w:szCs w:val="24"/>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6EE81F66" w14:textId="77777777" w:rsidR="006B7D0C" w:rsidRPr="00F53241" w:rsidRDefault="006B7D0C" w:rsidP="006B7D0C">
      <w:pPr>
        <w:pStyle w:val="ab"/>
        <w:spacing w:before="0" w:beforeAutospacing="0" w:after="0" w:afterAutospacing="0"/>
        <w:ind w:right="11" w:firstLine="709"/>
        <w:jc w:val="both"/>
        <w:rPr>
          <w:rFonts w:ascii="Arial" w:hAnsi="Arial" w:cs="Arial"/>
          <w:b/>
          <w:lang w:val="uk-UA"/>
        </w:rPr>
      </w:pPr>
      <w:r w:rsidRPr="00F53241">
        <w:rPr>
          <w:rFonts w:ascii="Arial" w:hAnsi="Arial" w:cs="Arial"/>
          <w:b/>
          <w:lang w:val="uk-UA"/>
        </w:rPr>
        <w:t>Норми етичної поведінки</w:t>
      </w:r>
    </w:p>
    <w:p w14:paraId="5A097D32" w14:textId="77777777" w:rsidR="006B7D0C" w:rsidRPr="00F53241" w:rsidRDefault="006B7D0C" w:rsidP="006B7D0C">
      <w:pPr>
        <w:pStyle w:val="ab"/>
        <w:spacing w:before="0" w:beforeAutospacing="0" w:after="0" w:afterAutospacing="0"/>
        <w:ind w:right="11" w:firstLine="709"/>
        <w:jc w:val="both"/>
        <w:rPr>
          <w:rFonts w:ascii="Arial" w:hAnsi="Arial" w:cs="Arial"/>
          <w:lang w:val="uk-UA"/>
        </w:rPr>
      </w:pPr>
      <w:r w:rsidRPr="00F53241">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r w:rsidR="00A2021F">
        <w:fldChar w:fldCharType="begin"/>
      </w:r>
      <w:r w:rsidR="00A2021F" w:rsidRPr="00A2021F">
        <w:rPr>
          <w:lang w:val="uk-UA"/>
        </w:rPr>
        <w:instrText xml:space="preserve"> </w:instrText>
      </w:r>
      <w:r w:rsidR="00A2021F">
        <w:instrText>HYPERLINK</w:instrText>
      </w:r>
      <w:r w:rsidR="00A2021F" w:rsidRPr="00A2021F">
        <w:rPr>
          <w:lang w:val="uk-UA"/>
        </w:rPr>
        <w:instrText xml:space="preserve"> "</w:instrText>
      </w:r>
      <w:r w:rsidR="00A2021F">
        <w:instrText>https</w:instrText>
      </w:r>
      <w:r w:rsidR="00A2021F" w:rsidRPr="00A2021F">
        <w:rPr>
          <w:lang w:val="uk-UA"/>
        </w:rPr>
        <w:instrText>://</w:instrText>
      </w:r>
      <w:r w:rsidR="00A2021F">
        <w:instrText>kpi</w:instrText>
      </w:r>
      <w:r w:rsidR="00A2021F" w:rsidRPr="00A2021F">
        <w:rPr>
          <w:lang w:val="uk-UA"/>
        </w:rPr>
        <w:instrText>.</w:instrText>
      </w:r>
      <w:r w:rsidR="00A2021F">
        <w:instrText>ua</w:instrText>
      </w:r>
      <w:r w:rsidR="00A2021F" w:rsidRPr="00A2021F">
        <w:rPr>
          <w:lang w:val="uk-UA"/>
        </w:rPr>
        <w:instrText>/</w:instrText>
      </w:r>
      <w:r w:rsidR="00A2021F">
        <w:instrText>code</w:instrText>
      </w:r>
      <w:r w:rsidR="00A2021F" w:rsidRPr="00A2021F">
        <w:rPr>
          <w:lang w:val="uk-UA"/>
        </w:rPr>
        <w:instrText xml:space="preserve">" </w:instrText>
      </w:r>
      <w:r w:rsidR="00A2021F">
        <w:fldChar w:fldCharType="separate"/>
      </w:r>
      <w:r w:rsidRPr="00F53241">
        <w:rPr>
          <w:rStyle w:val="a6"/>
          <w:rFonts w:ascii="Arial" w:hAnsi="Arial" w:cs="Arial"/>
          <w:color w:val="auto"/>
        </w:rPr>
        <w:t>https</w:t>
      </w:r>
      <w:r w:rsidRPr="00F53241">
        <w:rPr>
          <w:rStyle w:val="a6"/>
          <w:rFonts w:ascii="Arial" w:hAnsi="Arial" w:cs="Arial"/>
          <w:color w:val="auto"/>
          <w:lang w:val="uk-UA"/>
        </w:rPr>
        <w:t>://</w:t>
      </w:r>
      <w:r w:rsidRPr="00F53241">
        <w:rPr>
          <w:rStyle w:val="a6"/>
          <w:rFonts w:ascii="Arial" w:hAnsi="Arial" w:cs="Arial"/>
          <w:color w:val="auto"/>
        </w:rPr>
        <w:t>kpi</w:t>
      </w:r>
      <w:r w:rsidRPr="00F53241">
        <w:rPr>
          <w:rStyle w:val="a6"/>
          <w:rFonts w:ascii="Arial" w:hAnsi="Arial" w:cs="Arial"/>
          <w:color w:val="auto"/>
          <w:lang w:val="uk-UA"/>
        </w:rPr>
        <w:t>.</w:t>
      </w:r>
      <w:r w:rsidRPr="00F53241">
        <w:rPr>
          <w:rStyle w:val="a6"/>
          <w:rFonts w:ascii="Arial" w:hAnsi="Arial" w:cs="Arial"/>
          <w:color w:val="auto"/>
        </w:rPr>
        <w:t>ua</w:t>
      </w:r>
      <w:r w:rsidRPr="00F53241">
        <w:rPr>
          <w:rStyle w:val="a6"/>
          <w:rFonts w:ascii="Arial" w:hAnsi="Arial" w:cs="Arial"/>
          <w:color w:val="auto"/>
          <w:lang w:val="uk-UA"/>
        </w:rPr>
        <w:t>/</w:t>
      </w:r>
      <w:proofErr w:type="spellStart"/>
      <w:r w:rsidRPr="00F53241">
        <w:rPr>
          <w:rStyle w:val="a6"/>
          <w:rFonts w:ascii="Arial" w:hAnsi="Arial" w:cs="Arial"/>
          <w:color w:val="auto"/>
        </w:rPr>
        <w:t>code</w:t>
      </w:r>
      <w:proofErr w:type="spellEnd"/>
      <w:r w:rsidR="00A2021F">
        <w:rPr>
          <w:rStyle w:val="a6"/>
          <w:rFonts w:ascii="Arial" w:hAnsi="Arial" w:cs="Arial"/>
          <w:color w:val="auto"/>
        </w:rPr>
        <w:fldChar w:fldCharType="end"/>
      </w:r>
      <w:r w:rsidRPr="00F53241">
        <w:rPr>
          <w:rFonts w:ascii="Arial" w:hAnsi="Arial" w:cs="Arial"/>
          <w:lang w:val="uk-UA"/>
        </w:rPr>
        <w:t xml:space="preserve"> </w:t>
      </w:r>
    </w:p>
    <w:p w14:paraId="3914CBCB" w14:textId="77777777" w:rsidR="006B7D0C" w:rsidRPr="00F53241" w:rsidRDefault="006B7D0C" w:rsidP="006B7D0C">
      <w:pPr>
        <w:spacing w:line="240" w:lineRule="auto"/>
        <w:ind w:firstLine="709"/>
        <w:jc w:val="both"/>
        <w:rPr>
          <w:rFonts w:ascii="Arial" w:hAnsi="Arial" w:cs="Arial"/>
          <w:b/>
          <w:sz w:val="24"/>
          <w:szCs w:val="24"/>
        </w:rPr>
      </w:pPr>
      <w:r w:rsidRPr="00F53241">
        <w:rPr>
          <w:rFonts w:ascii="Arial" w:hAnsi="Arial" w:cs="Arial"/>
          <w:b/>
          <w:sz w:val="24"/>
          <w:szCs w:val="24"/>
        </w:rPr>
        <w:t xml:space="preserve">Дистанційне навчання </w:t>
      </w:r>
    </w:p>
    <w:p w14:paraId="6DDB0269" w14:textId="77777777" w:rsidR="007817FA" w:rsidRPr="00F53241" w:rsidRDefault="007817FA" w:rsidP="007817FA">
      <w:pPr>
        <w:spacing w:line="240" w:lineRule="auto"/>
        <w:ind w:firstLine="709"/>
        <w:jc w:val="both"/>
        <w:rPr>
          <w:rFonts w:ascii="Arial" w:hAnsi="Arial" w:cs="Arial"/>
          <w:sz w:val="24"/>
          <w:szCs w:val="24"/>
        </w:rPr>
      </w:pPr>
      <w:r w:rsidRPr="00F53241">
        <w:rPr>
          <w:rFonts w:ascii="Arial" w:hAnsi="Arial" w:cs="Arial"/>
          <w:sz w:val="24"/>
          <w:szCs w:val="24"/>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w:t>
      </w:r>
      <w:r w:rsidRPr="00F53241">
        <w:rPr>
          <w:rFonts w:ascii="Arial" w:hAnsi="Arial" w:cs="Arial"/>
          <w:sz w:val="24"/>
          <w:szCs w:val="24"/>
          <w:lang w:val="en-US"/>
        </w:rPr>
        <w:t>Zoom</w:t>
      </w:r>
      <w:r w:rsidRPr="00F53241">
        <w:rPr>
          <w:rFonts w:ascii="Arial" w:hAnsi="Arial" w:cs="Arial"/>
          <w:sz w:val="24"/>
          <w:szCs w:val="24"/>
        </w:rPr>
        <w:t xml:space="preserve">, </w:t>
      </w:r>
      <w:r w:rsidRPr="00F53241">
        <w:rPr>
          <w:rFonts w:ascii="Arial" w:hAnsi="Arial" w:cs="Arial"/>
          <w:sz w:val="24"/>
          <w:szCs w:val="24"/>
          <w:lang w:val="en-US"/>
        </w:rPr>
        <w:t>Google</w:t>
      </w:r>
      <w:r w:rsidRPr="00F53241">
        <w:rPr>
          <w:rFonts w:ascii="Arial" w:hAnsi="Arial" w:cs="Arial"/>
          <w:sz w:val="24"/>
          <w:szCs w:val="24"/>
        </w:rPr>
        <w:t xml:space="preserve"> </w:t>
      </w:r>
      <w:r w:rsidRPr="00F53241">
        <w:rPr>
          <w:rFonts w:ascii="Arial" w:hAnsi="Arial" w:cs="Arial"/>
          <w:sz w:val="24"/>
          <w:szCs w:val="24"/>
          <w:lang w:val="en-US"/>
        </w:rPr>
        <w:t>Meet</w:t>
      </w:r>
      <w:r w:rsidRPr="00F53241">
        <w:rPr>
          <w:rFonts w:ascii="Arial" w:hAnsi="Arial" w:cs="Arial"/>
          <w:sz w:val="24"/>
          <w:szCs w:val="24"/>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w:t>
      </w:r>
      <w:r w:rsidRPr="00F53241">
        <w:rPr>
          <w:rFonts w:ascii="Arial" w:hAnsi="Arial" w:cs="Arial"/>
          <w:sz w:val="24"/>
          <w:szCs w:val="24"/>
        </w:rPr>
        <w:lastRenderedPageBreak/>
        <w:t>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05F863EB" w14:textId="77777777" w:rsidR="006B7D0C" w:rsidRPr="00F53241" w:rsidRDefault="006B7D0C" w:rsidP="007B07F1">
      <w:pPr>
        <w:pStyle w:val="ab"/>
        <w:spacing w:before="0" w:beforeAutospacing="0" w:after="0" w:afterAutospacing="0"/>
        <w:ind w:right="11" w:firstLine="709"/>
        <w:jc w:val="both"/>
        <w:rPr>
          <w:rFonts w:ascii="Arial" w:hAnsi="Arial" w:cs="Arial"/>
        </w:rPr>
      </w:pPr>
      <w:r w:rsidRPr="00F53241">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F53241">
        <w:rPr>
          <w:rFonts w:ascii="Arial" w:hAnsi="Arial" w:cs="Arial"/>
          <w:lang w:val="uk-UA"/>
        </w:rPr>
        <w:t>Zoom</w:t>
      </w:r>
      <w:proofErr w:type="spellEnd"/>
      <w:r w:rsidRPr="00F53241">
        <w:rPr>
          <w:rFonts w:ascii="Arial" w:hAnsi="Arial" w:cs="Arial"/>
          <w:lang w:val="uk-UA"/>
        </w:rPr>
        <w:t xml:space="preserve">, </w:t>
      </w:r>
      <w:r w:rsidR="007817FA" w:rsidRPr="00F53241">
        <w:rPr>
          <w:rFonts w:ascii="Arial" w:hAnsi="Arial" w:cs="Arial"/>
          <w:lang w:val="en-US"/>
        </w:rPr>
        <w:t>Google</w:t>
      </w:r>
      <w:r w:rsidR="007817FA" w:rsidRPr="00F53241">
        <w:rPr>
          <w:rFonts w:ascii="Arial" w:hAnsi="Arial" w:cs="Arial"/>
          <w:lang w:val="uk-UA"/>
        </w:rPr>
        <w:t xml:space="preserve"> </w:t>
      </w:r>
      <w:r w:rsidR="007817FA" w:rsidRPr="00F53241">
        <w:rPr>
          <w:rFonts w:ascii="Arial" w:hAnsi="Arial" w:cs="Arial"/>
          <w:lang w:val="en-US"/>
        </w:rPr>
        <w:t>Meet</w:t>
      </w:r>
      <w:r w:rsidR="007817FA" w:rsidRPr="00F53241">
        <w:rPr>
          <w:rFonts w:ascii="Arial" w:hAnsi="Arial" w:cs="Arial"/>
          <w:lang w:val="uk-UA"/>
        </w:rPr>
        <w:t xml:space="preserve">, </w:t>
      </w:r>
      <w:r w:rsidRPr="00F53241">
        <w:rPr>
          <w:rFonts w:ascii="Arial" w:hAnsi="Arial" w:cs="Arial"/>
          <w:lang w:val="uk-UA"/>
        </w:rPr>
        <w:t xml:space="preserve">система підтримки навчального процесу «Електронний </w:t>
      </w:r>
      <w:proofErr w:type="spellStart"/>
      <w:r w:rsidRPr="00F53241">
        <w:rPr>
          <w:rFonts w:ascii="Arial" w:hAnsi="Arial" w:cs="Arial"/>
          <w:lang w:val="uk-UA"/>
        </w:rPr>
        <w:t>Кампус</w:t>
      </w:r>
      <w:proofErr w:type="spellEnd"/>
      <w:r w:rsidRPr="00F53241">
        <w:rPr>
          <w:rFonts w:ascii="Arial" w:hAnsi="Arial" w:cs="Arial"/>
          <w:lang w:val="uk-UA"/>
        </w:rPr>
        <w:t xml:space="preserve"> КПІ імені Ігоря Сікорського»</w:t>
      </w:r>
      <w:r w:rsidR="00B902BB" w:rsidRPr="00F53241">
        <w:rPr>
          <w:rFonts w:ascii="Arial" w:hAnsi="Arial" w:cs="Arial"/>
          <w:lang w:val="uk-UA"/>
        </w:rPr>
        <w:t>,</w:t>
      </w:r>
      <w:r w:rsidR="00254F59" w:rsidRPr="00F53241">
        <w:rPr>
          <w:rFonts w:ascii="Arial" w:hAnsi="Arial" w:cs="Arial"/>
          <w:lang w:val="uk-UA"/>
        </w:rPr>
        <w:t xml:space="preserve"> платформа дистанційного навчання «Сікорський»</w:t>
      </w:r>
      <w:r w:rsidRPr="00F53241">
        <w:rPr>
          <w:rFonts w:ascii="Arial" w:hAnsi="Arial" w:cs="Arial"/>
          <w:lang w:val="uk-UA"/>
        </w:rPr>
        <w:t xml:space="preserve"> та месенджер </w:t>
      </w:r>
      <w:proofErr w:type="spellStart"/>
      <w:r w:rsidRPr="00F53241">
        <w:rPr>
          <w:rFonts w:ascii="Arial" w:hAnsi="Arial" w:cs="Arial"/>
          <w:lang w:val="uk-UA"/>
        </w:rPr>
        <w:t>Telegram</w:t>
      </w:r>
      <w:proofErr w:type="spellEnd"/>
      <w:r w:rsidR="005C432C" w:rsidRPr="00F53241">
        <w:rPr>
          <w:rFonts w:ascii="Arial" w:hAnsi="Arial" w:cs="Arial"/>
          <w:lang w:val="uk-UA"/>
        </w:rPr>
        <w:t>.</w:t>
      </w:r>
      <w:r w:rsidR="007B07F1" w:rsidRPr="00F53241">
        <w:rPr>
          <w:rFonts w:ascii="Arial" w:hAnsi="Arial" w:cs="Arial"/>
          <w:lang w:val="uk-UA"/>
        </w:rPr>
        <w:t xml:space="preserve"> </w:t>
      </w:r>
      <w:r w:rsidRPr="00F53241">
        <w:rPr>
          <w:rFonts w:ascii="Arial" w:hAnsi="Arial" w:cs="Arial"/>
          <w:lang w:val="uk-UA"/>
        </w:rPr>
        <w:t>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w:t>
      </w:r>
      <w:r w:rsidRPr="00F53241">
        <w:rPr>
          <w:rFonts w:ascii="Arial" w:hAnsi="Arial" w:cs="Arial"/>
        </w:rPr>
        <w:t xml:space="preserve"> </w:t>
      </w:r>
    </w:p>
    <w:p w14:paraId="251DE5E5" w14:textId="77777777" w:rsidR="00537893" w:rsidRPr="00F53241" w:rsidRDefault="00537893" w:rsidP="009C4D2B">
      <w:pPr>
        <w:spacing w:line="240" w:lineRule="auto"/>
        <w:ind w:firstLine="709"/>
        <w:jc w:val="both"/>
        <w:rPr>
          <w:rFonts w:ascii="Arial" w:hAnsi="Arial" w:cs="Arial"/>
          <w:sz w:val="24"/>
          <w:szCs w:val="24"/>
        </w:rPr>
      </w:pPr>
    </w:p>
    <w:p w14:paraId="07094C86"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Види контролю та рейтингова система оцінювання результатів навчання (РСО)</w:t>
      </w:r>
      <w:r w:rsidR="007F5AD2" w:rsidRPr="00F53241">
        <w:rPr>
          <w:rFonts w:ascii="Arial" w:hAnsi="Arial" w:cs="Arial"/>
          <w:color w:val="auto"/>
        </w:rPr>
        <w:t xml:space="preserve"> студентів денної форми навчання</w:t>
      </w:r>
    </w:p>
    <w:p w14:paraId="0AC96B5A" w14:textId="77777777" w:rsidR="009C4D2B" w:rsidRPr="00F53241" w:rsidRDefault="009C4D2B" w:rsidP="009C4D2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u w:val="single"/>
          <w:lang w:val="uk-UA"/>
        </w:rPr>
        <w:t>Поточний контроль</w:t>
      </w:r>
      <w:r w:rsidRPr="00F53241">
        <w:rPr>
          <w:rFonts w:ascii="Arial" w:hAnsi="Arial" w:cs="Arial"/>
          <w:sz w:val="24"/>
          <w:szCs w:val="24"/>
          <w:lang w:val="uk-UA"/>
        </w:rPr>
        <w:t xml:space="preserve">: робота на практичних </w:t>
      </w:r>
      <w:r w:rsidR="0023111A" w:rsidRPr="00F53241">
        <w:rPr>
          <w:rFonts w:ascii="Arial" w:hAnsi="Arial" w:cs="Arial"/>
          <w:sz w:val="24"/>
          <w:szCs w:val="24"/>
          <w:lang w:val="uk-UA"/>
        </w:rPr>
        <w:t xml:space="preserve">(семінарських) </w:t>
      </w:r>
      <w:r w:rsidRPr="00F53241">
        <w:rPr>
          <w:rFonts w:ascii="Arial" w:hAnsi="Arial" w:cs="Arial"/>
          <w:sz w:val="24"/>
          <w:szCs w:val="24"/>
          <w:lang w:val="uk-UA"/>
        </w:rPr>
        <w:t>заняттях;</w:t>
      </w:r>
      <w:r w:rsidR="00B902BB" w:rsidRPr="00F53241">
        <w:rPr>
          <w:rFonts w:ascii="Arial" w:hAnsi="Arial" w:cs="Arial"/>
          <w:sz w:val="24"/>
          <w:szCs w:val="24"/>
          <w:lang w:val="uk-UA"/>
        </w:rPr>
        <w:t xml:space="preserve"> підготовка доповіді, </w:t>
      </w:r>
      <w:r w:rsidR="003D1D3A" w:rsidRPr="00F53241">
        <w:rPr>
          <w:rFonts w:ascii="Arial" w:hAnsi="Arial" w:cs="Arial"/>
          <w:sz w:val="24"/>
          <w:szCs w:val="24"/>
          <w:lang w:val="uk-UA"/>
        </w:rPr>
        <w:t>виконання кейсу,</w:t>
      </w:r>
      <w:r w:rsidR="007B07F1" w:rsidRPr="00F53241">
        <w:rPr>
          <w:rFonts w:ascii="Arial" w:hAnsi="Arial" w:cs="Arial"/>
          <w:sz w:val="24"/>
          <w:szCs w:val="24"/>
          <w:lang w:val="uk-UA"/>
        </w:rPr>
        <w:t xml:space="preserve"> завдання, пов’язаного з підготовкою </w:t>
      </w:r>
      <w:proofErr w:type="spellStart"/>
      <w:r w:rsidR="007B07F1" w:rsidRPr="00F53241">
        <w:rPr>
          <w:rFonts w:ascii="Arial" w:hAnsi="Arial" w:cs="Arial"/>
          <w:sz w:val="24"/>
          <w:szCs w:val="24"/>
          <w:lang w:val="uk-UA"/>
        </w:rPr>
        <w:t>проєкту</w:t>
      </w:r>
      <w:proofErr w:type="spellEnd"/>
      <w:r w:rsidR="007B07F1" w:rsidRPr="00F53241">
        <w:rPr>
          <w:rFonts w:ascii="Arial" w:hAnsi="Arial" w:cs="Arial"/>
          <w:sz w:val="24"/>
          <w:szCs w:val="24"/>
          <w:lang w:val="uk-UA"/>
        </w:rPr>
        <w:t xml:space="preserve"> </w:t>
      </w:r>
      <w:r w:rsidR="003568B5">
        <w:rPr>
          <w:rFonts w:ascii="Arial" w:hAnsi="Arial" w:cs="Arial"/>
          <w:sz w:val="24"/>
          <w:szCs w:val="24"/>
          <w:lang w:val="uk-UA"/>
        </w:rPr>
        <w:t>документів</w:t>
      </w:r>
      <w:r w:rsidR="007B07F1" w:rsidRPr="00F53241">
        <w:rPr>
          <w:rFonts w:ascii="Arial" w:hAnsi="Arial" w:cs="Arial"/>
          <w:sz w:val="24"/>
          <w:szCs w:val="24"/>
          <w:lang w:val="uk-UA"/>
        </w:rPr>
        <w:t xml:space="preserve">, </w:t>
      </w:r>
      <w:r w:rsidR="003D1D3A" w:rsidRPr="00F53241">
        <w:rPr>
          <w:rFonts w:ascii="Arial" w:hAnsi="Arial" w:cs="Arial"/>
          <w:sz w:val="24"/>
          <w:szCs w:val="24"/>
          <w:lang w:val="uk-UA"/>
        </w:rPr>
        <w:t xml:space="preserve"> </w:t>
      </w:r>
      <w:r w:rsidRPr="00F53241">
        <w:rPr>
          <w:rFonts w:ascii="Arial" w:hAnsi="Arial" w:cs="Arial"/>
          <w:sz w:val="24"/>
          <w:szCs w:val="24"/>
          <w:lang w:val="uk-UA"/>
        </w:rPr>
        <w:t xml:space="preserve">виконання </w:t>
      </w:r>
      <w:r w:rsidR="00B902BB" w:rsidRPr="00F53241">
        <w:rPr>
          <w:rFonts w:ascii="Arial" w:hAnsi="Arial" w:cs="Arial"/>
          <w:sz w:val="24"/>
          <w:szCs w:val="24"/>
          <w:lang w:val="uk-UA"/>
        </w:rPr>
        <w:t>модульної контрольної роботи</w:t>
      </w:r>
      <w:r w:rsidR="003D1D3A" w:rsidRPr="00F53241">
        <w:rPr>
          <w:rFonts w:ascii="Arial" w:hAnsi="Arial" w:cs="Arial"/>
          <w:sz w:val="24"/>
          <w:szCs w:val="24"/>
          <w:lang w:val="uk-UA"/>
        </w:rPr>
        <w:t>.</w:t>
      </w:r>
      <w:r w:rsidR="00B902BB" w:rsidRPr="00F53241">
        <w:rPr>
          <w:rFonts w:ascii="Arial" w:hAnsi="Arial" w:cs="Arial"/>
          <w:sz w:val="24"/>
          <w:szCs w:val="24"/>
          <w:lang w:val="uk-UA"/>
        </w:rPr>
        <w:t xml:space="preserve"> </w:t>
      </w:r>
      <w:r w:rsidRPr="00F53241">
        <w:rPr>
          <w:rFonts w:ascii="Arial" w:hAnsi="Arial" w:cs="Arial"/>
          <w:sz w:val="24"/>
          <w:szCs w:val="24"/>
          <w:lang w:val="uk-UA"/>
        </w:rPr>
        <w:t>Поточний контроль відображається у рейтингу студента. Такий рейтинг формується на підставі балів, що отримує студе</w:t>
      </w:r>
      <w:r w:rsidR="00F21655" w:rsidRPr="00F53241">
        <w:rPr>
          <w:rFonts w:ascii="Arial" w:hAnsi="Arial" w:cs="Arial"/>
          <w:sz w:val="24"/>
          <w:szCs w:val="24"/>
          <w:lang w:val="uk-UA"/>
        </w:rPr>
        <w:t>нт за роботу протягом семестру.</w:t>
      </w:r>
    </w:p>
    <w:p w14:paraId="6C2817C9" w14:textId="77777777" w:rsidR="009C4D2B" w:rsidRPr="00F53241" w:rsidRDefault="009C4D2B" w:rsidP="009C4D2B">
      <w:pPr>
        <w:pStyle w:val="ab"/>
        <w:spacing w:before="0" w:beforeAutospacing="0" w:after="0" w:afterAutospacing="0"/>
        <w:ind w:firstLine="709"/>
        <w:jc w:val="both"/>
        <w:rPr>
          <w:rFonts w:ascii="Arial" w:hAnsi="Arial" w:cs="Arial"/>
          <w:lang w:val="uk-UA"/>
        </w:rPr>
      </w:pPr>
      <w:r w:rsidRPr="00F53241">
        <w:rPr>
          <w:rFonts w:ascii="Arial" w:hAnsi="Arial" w:cs="Arial"/>
          <w:u w:val="single"/>
          <w:lang w:val="uk-UA"/>
        </w:rPr>
        <w:t>Календарний контроль:</w:t>
      </w:r>
      <w:r w:rsidRPr="00F53241">
        <w:rPr>
          <w:rFonts w:ascii="Arial" w:hAnsi="Arial" w:cs="Arial"/>
          <w:lang w:val="uk-UA"/>
        </w:rPr>
        <w:t xml:space="preserve"> проводиться двічі на семестр як моніторинг поточного стану виконання вимог </w:t>
      </w:r>
      <w:proofErr w:type="spellStart"/>
      <w:r w:rsidRPr="00F53241">
        <w:rPr>
          <w:rFonts w:ascii="Arial" w:hAnsi="Arial" w:cs="Arial"/>
          <w:lang w:val="uk-UA"/>
        </w:rPr>
        <w:t>силабусу</w:t>
      </w:r>
      <w:proofErr w:type="spellEnd"/>
      <w:r w:rsidRPr="00F53241">
        <w:rPr>
          <w:rFonts w:ascii="Arial" w:hAnsi="Arial" w:cs="Arial"/>
          <w:lang w:val="uk-UA"/>
        </w:rPr>
        <w:t>,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59256DC8" w14:textId="77777777" w:rsidR="009C4D2B" w:rsidRPr="00F53241" w:rsidRDefault="009C4D2B" w:rsidP="00F21655">
      <w:pPr>
        <w:pStyle w:val="ab"/>
        <w:spacing w:before="0" w:beforeAutospacing="0" w:after="0" w:afterAutospacing="0"/>
        <w:ind w:firstLine="709"/>
        <w:jc w:val="both"/>
        <w:rPr>
          <w:rFonts w:ascii="Arial" w:hAnsi="Arial" w:cs="Arial"/>
          <w:u w:val="single"/>
          <w:lang w:val="uk-UA"/>
        </w:rPr>
      </w:pPr>
      <w:proofErr w:type="spellStart"/>
      <w:r w:rsidRPr="00F53241">
        <w:rPr>
          <w:rFonts w:ascii="Arial" w:hAnsi="Arial" w:cs="Arial"/>
          <w:u w:val="single"/>
        </w:rPr>
        <w:t>Семестровий</w:t>
      </w:r>
      <w:proofErr w:type="spellEnd"/>
      <w:r w:rsidRPr="00F53241">
        <w:rPr>
          <w:rFonts w:ascii="Arial" w:hAnsi="Arial" w:cs="Arial"/>
          <w:u w:val="single"/>
        </w:rPr>
        <w:t xml:space="preserve"> контроль:</w:t>
      </w:r>
      <w:r w:rsidRPr="00F53241">
        <w:rPr>
          <w:rFonts w:ascii="Arial" w:hAnsi="Arial" w:cs="Arial"/>
        </w:rPr>
        <w:t xml:space="preserve"> </w:t>
      </w:r>
      <w:r w:rsidRPr="00F53241">
        <w:rPr>
          <w:rFonts w:ascii="Arial" w:hAnsi="Arial" w:cs="Arial"/>
          <w:lang w:val="uk-UA"/>
        </w:rPr>
        <w:t>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w:t>
      </w:r>
      <w:r w:rsidR="00F21655" w:rsidRPr="00F53241">
        <w:rPr>
          <w:rFonts w:ascii="Arial" w:hAnsi="Arial" w:cs="Arial"/>
          <w:lang w:val="uk-UA"/>
        </w:rPr>
        <w:t xml:space="preserve">. Студент допускається до семестрового контролю за умови виконання </w:t>
      </w:r>
      <w:proofErr w:type="spellStart"/>
      <w:r w:rsidR="00F21655" w:rsidRPr="00F53241">
        <w:rPr>
          <w:rFonts w:ascii="Arial" w:hAnsi="Arial" w:cs="Arial"/>
          <w:lang w:val="uk-UA"/>
        </w:rPr>
        <w:t>кейсового</w:t>
      </w:r>
      <w:proofErr w:type="spellEnd"/>
      <w:r w:rsidR="00F21655" w:rsidRPr="00F53241">
        <w:rPr>
          <w:rFonts w:ascii="Arial" w:hAnsi="Arial" w:cs="Arial"/>
          <w:lang w:val="uk-UA"/>
        </w:rPr>
        <w:t xml:space="preserve"> завдання</w:t>
      </w:r>
      <w:r w:rsidR="007B07F1" w:rsidRPr="00F53241">
        <w:rPr>
          <w:rFonts w:ascii="Arial" w:hAnsi="Arial" w:cs="Arial"/>
          <w:lang w:val="uk-UA"/>
        </w:rPr>
        <w:t xml:space="preserve"> </w:t>
      </w:r>
      <w:r w:rsidR="00F21655" w:rsidRPr="00F53241">
        <w:rPr>
          <w:rFonts w:ascii="Arial" w:hAnsi="Arial" w:cs="Arial"/>
          <w:lang w:val="uk-UA"/>
        </w:rPr>
        <w:t xml:space="preserve">та </w:t>
      </w:r>
      <w:r w:rsidR="00F21655" w:rsidRPr="00F53241">
        <w:rPr>
          <w:rFonts w:ascii="Arial" w:hAnsi="Arial" w:cs="Arial"/>
          <w:u w:val="single"/>
          <w:lang w:val="uk-UA"/>
        </w:rPr>
        <w:t xml:space="preserve">поточного рейтингу </w:t>
      </w:r>
      <w:r w:rsidR="00F21655" w:rsidRPr="00F53241">
        <w:rPr>
          <w:rFonts w:ascii="Arial" w:hAnsi="Arial" w:cs="Arial"/>
          <w:b/>
          <w:u w:val="single"/>
          <w:lang w:val="uk-UA"/>
        </w:rPr>
        <w:t xml:space="preserve">не менше </w:t>
      </w:r>
      <w:r w:rsidR="006372D8" w:rsidRPr="00F53241">
        <w:rPr>
          <w:rFonts w:ascii="Arial" w:hAnsi="Arial" w:cs="Arial"/>
          <w:b/>
          <w:u w:val="single"/>
          <w:lang w:val="uk-UA"/>
        </w:rPr>
        <w:t>4</w:t>
      </w:r>
      <w:r w:rsidR="00F21655" w:rsidRPr="00F53241">
        <w:rPr>
          <w:rFonts w:ascii="Arial" w:hAnsi="Arial" w:cs="Arial"/>
          <w:b/>
          <w:u w:val="single"/>
          <w:lang w:val="uk-UA"/>
        </w:rPr>
        <w:t>0 балів</w:t>
      </w:r>
      <w:r w:rsidR="00F21655" w:rsidRPr="00F53241">
        <w:rPr>
          <w:rFonts w:ascii="Arial" w:hAnsi="Arial" w:cs="Arial"/>
          <w:u w:val="single"/>
          <w:lang w:val="uk-UA"/>
        </w:rPr>
        <w:t xml:space="preserve"> (</w:t>
      </w:r>
      <w:r w:rsidR="007B07F1" w:rsidRPr="00F53241">
        <w:rPr>
          <w:rFonts w:ascii="Arial" w:hAnsi="Arial" w:cs="Arial"/>
          <w:u w:val="single"/>
          <w:lang w:val="uk-UA"/>
        </w:rPr>
        <w:t xml:space="preserve">з врахуванням балів за виконані </w:t>
      </w:r>
      <w:r w:rsidR="00F21655" w:rsidRPr="00F53241">
        <w:rPr>
          <w:rFonts w:ascii="Arial" w:hAnsi="Arial" w:cs="Arial"/>
          <w:u w:val="single"/>
          <w:lang w:val="uk-UA"/>
        </w:rPr>
        <w:t>завдання).</w:t>
      </w:r>
      <w:r w:rsidR="009C3A51" w:rsidRPr="00F53241">
        <w:rPr>
          <w:rFonts w:ascii="Arial" w:hAnsi="Arial" w:cs="Arial"/>
          <w:u w:val="single"/>
          <w:lang w:val="uk-UA"/>
        </w:rPr>
        <w:t xml:space="preserve"> </w:t>
      </w:r>
    </w:p>
    <w:p w14:paraId="0BF183ED" w14:textId="77777777" w:rsidR="009C4D2B" w:rsidRPr="00F53241" w:rsidRDefault="009C4D2B" w:rsidP="009C4D2B">
      <w:pPr>
        <w:shd w:val="clear" w:color="auto" w:fill="FFFFFF"/>
        <w:spacing w:line="240" w:lineRule="auto"/>
        <w:ind w:firstLine="709"/>
        <w:jc w:val="both"/>
        <w:rPr>
          <w:rFonts w:ascii="Arial" w:hAnsi="Arial" w:cs="Arial"/>
          <w:b/>
          <w:spacing w:val="2"/>
          <w:sz w:val="24"/>
          <w:szCs w:val="24"/>
        </w:rPr>
      </w:pPr>
      <w:r w:rsidRPr="00F53241">
        <w:rPr>
          <w:rFonts w:ascii="Arial" w:hAnsi="Arial" w:cs="Arial"/>
          <w:b/>
          <w:spacing w:val="2"/>
          <w:sz w:val="24"/>
          <w:szCs w:val="24"/>
        </w:rPr>
        <w:t xml:space="preserve">Кожне </w:t>
      </w:r>
      <w:r w:rsidR="006A631F" w:rsidRPr="00F53241">
        <w:rPr>
          <w:rFonts w:ascii="Arial" w:hAnsi="Arial" w:cs="Arial"/>
          <w:b/>
          <w:spacing w:val="2"/>
          <w:sz w:val="24"/>
          <w:szCs w:val="24"/>
        </w:rPr>
        <w:t>практичне (</w:t>
      </w:r>
      <w:r w:rsidRPr="00F53241">
        <w:rPr>
          <w:rFonts w:ascii="Arial" w:hAnsi="Arial" w:cs="Arial"/>
          <w:b/>
          <w:spacing w:val="2"/>
          <w:sz w:val="24"/>
          <w:szCs w:val="24"/>
        </w:rPr>
        <w:t>семінарське</w:t>
      </w:r>
      <w:r w:rsidR="006A631F" w:rsidRPr="00F53241">
        <w:rPr>
          <w:rFonts w:ascii="Arial" w:hAnsi="Arial" w:cs="Arial"/>
          <w:b/>
          <w:spacing w:val="2"/>
          <w:sz w:val="24"/>
          <w:szCs w:val="24"/>
        </w:rPr>
        <w:t>)</w:t>
      </w:r>
      <w:r w:rsidRPr="00F53241">
        <w:rPr>
          <w:rFonts w:ascii="Arial" w:hAnsi="Arial" w:cs="Arial"/>
          <w:b/>
          <w:spacing w:val="2"/>
          <w:sz w:val="24"/>
          <w:szCs w:val="24"/>
        </w:rPr>
        <w:t xml:space="preserve"> заняття </w:t>
      </w:r>
      <w:r w:rsidR="009057B1" w:rsidRPr="00F53241">
        <w:rPr>
          <w:rFonts w:ascii="Arial" w:hAnsi="Arial" w:cs="Arial"/>
          <w:b/>
          <w:spacing w:val="2"/>
          <w:sz w:val="24"/>
          <w:szCs w:val="24"/>
        </w:rPr>
        <w:t>студентів денної</w:t>
      </w:r>
      <w:r w:rsidR="009C3A51" w:rsidRPr="00F53241">
        <w:rPr>
          <w:rFonts w:ascii="Arial" w:hAnsi="Arial" w:cs="Arial"/>
          <w:b/>
          <w:spacing w:val="2"/>
          <w:sz w:val="24"/>
          <w:szCs w:val="24"/>
        </w:rPr>
        <w:t xml:space="preserve"> та заочної</w:t>
      </w:r>
      <w:r w:rsidR="009057B1" w:rsidRPr="00F53241">
        <w:rPr>
          <w:rFonts w:ascii="Arial" w:hAnsi="Arial" w:cs="Arial"/>
          <w:b/>
          <w:spacing w:val="2"/>
          <w:sz w:val="24"/>
          <w:szCs w:val="24"/>
        </w:rPr>
        <w:t xml:space="preserve"> форми навчання </w:t>
      </w:r>
      <w:r w:rsidRPr="00F53241">
        <w:rPr>
          <w:rFonts w:ascii="Arial" w:hAnsi="Arial" w:cs="Arial"/>
          <w:b/>
          <w:spacing w:val="2"/>
          <w:sz w:val="24"/>
          <w:szCs w:val="24"/>
        </w:rPr>
        <w:t xml:space="preserve">оцінюється у </w:t>
      </w:r>
      <w:r w:rsidR="00E76D30" w:rsidRPr="00F53241">
        <w:rPr>
          <w:rFonts w:ascii="Arial" w:hAnsi="Arial" w:cs="Arial"/>
          <w:b/>
          <w:spacing w:val="2"/>
          <w:sz w:val="24"/>
          <w:szCs w:val="24"/>
        </w:rPr>
        <w:t>2</w:t>
      </w:r>
      <w:r w:rsidRPr="00F53241">
        <w:rPr>
          <w:rFonts w:ascii="Arial" w:hAnsi="Arial" w:cs="Arial"/>
          <w:b/>
          <w:spacing w:val="2"/>
          <w:sz w:val="24"/>
          <w:szCs w:val="24"/>
        </w:rPr>
        <w:t xml:space="preserve"> бал</w:t>
      </w:r>
      <w:r w:rsidR="003C2771" w:rsidRPr="00F53241">
        <w:rPr>
          <w:rFonts w:ascii="Arial" w:hAnsi="Arial" w:cs="Arial"/>
          <w:b/>
          <w:spacing w:val="2"/>
          <w:sz w:val="24"/>
          <w:szCs w:val="24"/>
        </w:rPr>
        <w:t>и</w:t>
      </w:r>
      <w:r w:rsidRPr="00F53241">
        <w:rPr>
          <w:rFonts w:ascii="Arial" w:hAnsi="Arial" w:cs="Arial"/>
          <w:b/>
          <w:spacing w:val="2"/>
          <w:sz w:val="24"/>
          <w:szCs w:val="24"/>
        </w:rPr>
        <w:t>, де:</w:t>
      </w:r>
    </w:p>
    <w:p w14:paraId="4B5ECEA6" w14:textId="77777777" w:rsidR="009C4D2B" w:rsidRPr="00F53241" w:rsidRDefault="00A04A17" w:rsidP="009C4D2B">
      <w:pPr>
        <w:shd w:val="clear" w:color="auto" w:fill="FFFFFF"/>
        <w:spacing w:line="240" w:lineRule="auto"/>
        <w:ind w:firstLine="709"/>
        <w:jc w:val="both"/>
        <w:rPr>
          <w:rFonts w:ascii="Arial" w:hAnsi="Arial" w:cs="Arial"/>
          <w:b/>
          <w:spacing w:val="2"/>
          <w:sz w:val="24"/>
          <w:szCs w:val="24"/>
        </w:rPr>
      </w:pPr>
      <w:r>
        <w:rPr>
          <w:rFonts w:ascii="Arial" w:hAnsi="Arial" w:cs="Arial"/>
          <w:sz w:val="24"/>
          <w:szCs w:val="24"/>
        </w:rPr>
        <w:t>2</w:t>
      </w:r>
      <w:r w:rsidR="009C4D2B" w:rsidRPr="00F53241">
        <w:rPr>
          <w:rFonts w:ascii="Arial" w:hAnsi="Arial" w:cs="Arial"/>
          <w:sz w:val="24"/>
          <w:szCs w:val="24"/>
        </w:rPr>
        <w:t xml:space="preserve"> бал</w:t>
      </w:r>
      <w:r w:rsidR="003C2771" w:rsidRPr="00F53241">
        <w:rPr>
          <w:rFonts w:ascii="Arial" w:hAnsi="Arial" w:cs="Arial"/>
          <w:sz w:val="24"/>
          <w:szCs w:val="24"/>
        </w:rPr>
        <w:t>и</w:t>
      </w:r>
      <w:r w:rsidR="009C4D2B" w:rsidRPr="00F53241">
        <w:rPr>
          <w:rFonts w:ascii="Arial" w:hAnsi="Arial" w:cs="Arial"/>
          <w:sz w:val="24"/>
          <w:szCs w:val="24"/>
        </w:rPr>
        <w:t xml:space="preserve"> </w:t>
      </w:r>
      <w:r w:rsidR="00E76D30" w:rsidRPr="00F53241">
        <w:rPr>
          <w:rFonts w:ascii="Arial" w:hAnsi="Arial" w:cs="Arial"/>
          <w:sz w:val="24"/>
          <w:szCs w:val="24"/>
        </w:rPr>
        <w:t xml:space="preserve">– </w:t>
      </w:r>
      <w:r w:rsidR="009C4D2B" w:rsidRPr="00F53241">
        <w:rPr>
          <w:rFonts w:ascii="Arial" w:hAnsi="Arial" w:cs="Arial"/>
          <w:sz w:val="24"/>
          <w:szCs w:val="24"/>
        </w:rPr>
        <w:t>студент</w:t>
      </w:r>
      <w:r w:rsidR="00E76D30" w:rsidRPr="00F53241">
        <w:rPr>
          <w:rFonts w:ascii="Arial" w:hAnsi="Arial" w:cs="Arial"/>
          <w:sz w:val="24"/>
          <w:szCs w:val="24"/>
        </w:rPr>
        <w:t xml:space="preserve"> активно працює на занятті; </w:t>
      </w:r>
      <w:r w:rsidR="009C4D2B" w:rsidRPr="00F53241">
        <w:rPr>
          <w:rFonts w:ascii="Arial" w:hAnsi="Arial" w:cs="Arial"/>
          <w:sz w:val="24"/>
          <w:szCs w:val="24"/>
        </w:rPr>
        <w:t>демонструє знання навчального матеріалу в заданому обсязі, дає певну обґрунтовану відповідь.</w:t>
      </w:r>
    </w:p>
    <w:p w14:paraId="0F2A8EF3" w14:textId="77777777" w:rsidR="001B786E" w:rsidRDefault="00A04A17" w:rsidP="001B786E">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1</w:t>
      </w:r>
      <w:r w:rsidR="009C4D2B" w:rsidRPr="00F53241">
        <w:rPr>
          <w:rFonts w:ascii="Arial" w:hAnsi="Arial" w:cs="Arial"/>
          <w:sz w:val="24"/>
          <w:szCs w:val="24"/>
          <w:lang w:val="uk-UA"/>
        </w:rPr>
        <w:t xml:space="preserve"> бал</w:t>
      </w:r>
      <w:r w:rsidR="00E76D30" w:rsidRPr="00F53241">
        <w:rPr>
          <w:rFonts w:ascii="Arial" w:hAnsi="Arial" w:cs="Arial"/>
          <w:sz w:val="24"/>
          <w:szCs w:val="24"/>
          <w:lang w:val="uk-UA"/>
        </w:rPr>
        <w:t xml:space="preserve"> </w:t>
      </w:r>
      <w:r>
        <w:rPr>
          <w:rFonts w:ascii="Arial" w:hAnsi="Arial" w:cs="Arial"/>
          <w:sz w:val="24"/>
          <w:szCs w:val="24"/>
          <w:lang w:val="uk-UA"/>
        </w:rPr>
        <w:t>–</w:t>
      </w:r>
      <w:r w:rsidR="00E76D30" w:rsidRPr="00F53241">
        <w:rPr>
          <w:rFonts w:ascii="Arial" w:hAnsi="Arial" w:cs="Arial"/>
          <w:sz w:val="24"/>
          <w:szCs w:val="24"/>
          <w:lang w:val="uk-UA"/>
        </w:rPr>
        <w:t xml:space="preserve"> </w:t>
      </w:r>
      <w:r w:rsidR="009C4D2B" w:rsidRPr="00F53241">
        <w:rPr>
          <w:rFonts w:ascii="Arial" w:hAnsi="Arial" w:cs="Arial"/>
          <w:sz w:val="24"/>
          <w:szCs w:val="24"/>
          <w:lang w:val="uk-UA"/>
        </w:rPr>
        <w:t>студент допускає неточності</w:t>
      </w:r>
      <w:r w:rsidR="00E76D30" w:rsidRPr="00F53241">
        <w:rPr>
          <w:rFonts w:ascii="Arial" w:hAnsi="Arial" w:cs="Arial"/>
          <w:sz w:val="24"/>
          <w:szCs w:val="24"/>
          <w:lang w:val="uk-UA"/>
        </w:rPr>
        <w:t xml:space="preserve"> у відповідях на питання; </w:t>
      </w:r>
    </w:p>
    <w:p w14:paraId="6EBAAF2E" w14:textId="77777777" w:rsidR="009C4D2B" w:rsidRPr="00F53241" w:rsidRDefault="009C4D2B" w:rsidP="009C4D2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0 балів – «незадовільно» - студент дає відповідь не по суті; вкрай обмежена</w:t>
      </w:r>
      <w:r w:rsidR="00E76D30" w:rsidRPr="00F53241">
        <w:rPr>
          <w:rFonts w:ascii="Arial" w:hAnsi="Arial" w:cs="Arial"/>
          <w:sz w:val="24"/>
          <w:szCs w:val="24"/>
          <w:lang w:val="uk-UA"/>
        </w:rPr>
        <w:t xml:space="preserve"> відповідь; не працює на занятті</w:t>
      </w:r>
    </w:p>
    <w:p w14:paraId="0ADF6CAD" w14:textId="77777777" w:rsidR="003C2771" w:rsidRPr="00F53241" w:rsidRDefault="003C2771" w:rsidP="003C2771">
      <w:pPr>
        <w:shd w:val="clear" w:color="auto" w:fill="FFFFFF"/>
        <w:spacing w:line="240" w:lineRule="auto"/>
        <w:ind w:firstLine="567"/>
        <w:jc w:val="both"/>
        <w:rPr>
          <w:rFonts w:ascii="Arial" w:hAnsi="Arial" w:cs="Arial"/>
          <w:sz w:val="24"/>
          <w:szCs w:val="24"/>
        </w:rPr>
      </w:pPr>
      <w:r w:rsidRPr="00F53241">
        <w:rPr>
          <w:rFonts w:ascii="Arial" w:hAnsi="Arial" w:cs="Arial"/>
          <w:sz w:val="24"/>
          <w:szCs w:val="24"/>
        </w:rPr>
        <w:t xml:space="preserve">Викладач оцінює роботу студента починаючи з 2-го та закінчуючи передостаннім </w:t>
      </w:r>
      <w:r w:rsidR="009C3A51" w:rsidRPr="00F53241">
        <w:rPr>
          <w:rFonts w:ascii="Arial" w:hAnsi="Arial" w:cs="Arial"/>
          <w:sz w:val="24"/>
          <w:szCs w:val="24"/>
        </w:rPr>
        <w:t xml:space="preserve">(у студентів заочної форми навчання – останнім) </w:t>
      </w:r>
      <w:r w:rsidRPr="00F53241">
        <w:rPr>
          <w:rFonts w:ascii="Arial" w:hAnsi="Arial" w:cs="Arial"/>
          <w:sz w:val="24"/>
          <w:szCs w:val="24"/>
        </w:rPr>
        <w:t xml:space="preserve">практичним (семінарським) заняттям, виставляючи бали за нього після практичного заняття у системі електронного </w:t>
      </w:r>
      <w:proofErr w:type="spellStart"/>
      <w:r w:rsidRPr="00F53241">
        <w:rPr>
          <w:rFonts w:ascii="Arial" w:hAnsi="Arial" w:cs="Arial"/>
          <w:sz w:val="24"/>
          <w:szCs w:val="24"/>
        </w:rPr>
        <w:t>Кампусу</w:t>
      </w:r>
      <w:proofErr w:type="spellEnd"/>
      <w:r w:rsidRPr="00F53241">
        <w:rPr>
          <w:rFonts w:ascii="Arial" w:hAnsi="Arial" w:cs="Arial"/>
          <w:sz w:val="24"/>
          <w:szCs w:val="24"/>
        </w:rPr>
        <w:t>.</w:t>
      </w:r>
    </w:p>
    <w:p w14:paraId="3858F127" w14:textId="46393763" w:rsidR="009C4D2B" w:rsidRPr="00F53241" w:rsidRDefault="009C4D2B" w:rsidP="003C2771">
      <w:pPr>
        <w:shd w:val="clear" w:color="auto" w:fill="FFFFFF"/>
        <w:spacing w:line="240" w:lineRule="auto"/>
        <w:ind w:firstLine="567"/>
        <w:jc w:val="both"/>
        <w:rPr>
          <w:rFonts w:ascii="Arial" w:hAnsi="Arial" w:cs="Arial"/>
          <w:sz w:val="24"/>
          <w:szCs w:val="24"/>
        </w:rPr>
      </w:pPr>
      <w:proofErr w:type="spellStart"/>
      <w:r w:rsidRPr="00F53241">
        <w:rPr>
          <w:rFonts w:ascii="Arial" w:hAnsi="Arial" w:cs="Arial"/>
          <w:b/>
          <w:spacing w:val="2"/>
          <w:sz w:val="24"/>
          <w:szCs w:val="24"/>
        </w:rPr>
        <w:t>К</w:t>
      </w:r>
      <w:r w:rsidR="00B902BB" w:rsidRPr="00F53241">
        <w:rPr>
          <w:rFonts w:ascii="Arial" w:hAnsi="Arial" w:cs="Arial"/>
          <w:b/>
          <w:spacing w:val="2"/>
          <w:sz w:val="24"/>
          <w:szCs w:val="24"/>
        </w:rPr>
        <w:t>ейсове</w:t>
      </w:r>
      <w:proofErr w:type="spellEnd"/>
      <w:r w:rsidR="00B902BB" w:rsidRPr="00F53241">
        <w:rPr>
          <w:rFonts w:ascii="Arial" w:hAnsi="Arial" w:cs="Arial"/>
          <w:b/>
          <w:spacing w:val="2"/>
          <w:sz w:val="24"/>
          <w:szCs w:val="24"/>
        </w:rPr>
        <w:t xml:space="preserve"> завдання </w:t>
      </w:r>
      <w:r w:rsidR="009C3A51" w:rsidRPr="00F53241">
        <w:rPr>
          <w:rFonts w:ascii="Arial" w:hAnsi="Arial" w:cs="Arial"/>
          <w:b/>
          <w:spacing w:val="2"/>
          <w:sz w:val="24"/>
          <w:szCs w:val="24"/>
        </w:rPr>
        <w:t xml:space="preserve">у студентів денної форми навчання </w:t>
      </w:r>
      <w:r w:rsidR="00B902BB" w:rsidRPr="00F53241">
        <w:rPr>
          <w:rFonts w:ascii="Arial" w:hAnsi="Arial" w:cs="Arial"/>
          <w:b/>
          <w:spacing w:val="2"/>
          <w:sz w:val="24"/>
          <w:szCs w:val="24"/>
        </w:rPr>
        <w:t xml:space="preserve">оцінюється у </w:t>
      </w:r>
      <w:r w:rsidR="00CB7AD7">
        <w:rPr>
          <w:rFonts w:ascii="Arial" w:hAnsi="Arial" w:cs="Arial"/>
          <w:b/>
          <w:spacing w:val="2"/>
          <w:sz w:val="24"/>
          <w:szCs w:val="24"/>
        </w:rPr>
        <w:t>8</w:t>
      </w:r>
      <w:r w:rsidRPr="00F53241">
        <w:rPr>
          <w:rFonts w:ascii="Arial" w:hAnsi="Arial" w:cs="Arial"/>
          <w:b/>
          <w:spacing w:val="2"/>
          <w:sz w:val="24"/>
          <w:szCs w:val="24"/>
        </w:rPr>
        <w:t xml:space="preserve"> бал</w:t>
      </w:r>
      <w:r w:rsidR="00AA432F" w:rsidRPr="00F53241">
        <w:rPr>
          <w:rFonts w:ascii="Arial" w:hAnsi="Arial" w:cs="Arial"/>
          <w:b/>
          <w:spacing w:val="2"/>
          <w:sz w:val="24"/>
          <w:szCs w:val="24"/>
        </w:rPr>
        <w:t>и</w:t>
      </w:r>
      <w:r w:rsidRPr="00F53241">
        <w:rPr>
          <w:rFonts w:ascii="Arial" w:hAnsi="Arial" w:cs="Arial"/>
          <w:b/>
          <w:spacing w:val="2"/>
          <w:sz w:val="24"/>
          <w:szCs w:val="24"/>
        </w:rPr>
        <w:t>, де:</w:t>
      </w:r>
    </w:p>
    <w:p w14:paraId="472849DF" w14:textId="7B25B936" w:rsidR="009C4D2B" w:rsidRPr="00F53241" w:rsidRDefault="00CB7AD7" w:rsidP="009C4D2B">
      <w:pPr>
        <w:shd w:val="clear" w:color="auto" w:fill="FFFFFF"/>
        <w:spacing w:line="240" w:lineRule="auto"/>
        <w:ind w:firstLine="709"/>
        <w:jc w:val="both"/>
        <w:rPr>
          <w:rFonts w:ascii="Arial" w:hAnsi="Arial" w:cs="Arial"/>
          <w:sz w:val="24"/>
          <w:szCs w:val="24"/>
        </w:rPr>
      </w:pPr>
      <w:r>
        <w:rPr>
          <w:rFonts w:ascii="Arial" w:hAnsi="Arial" w:cs="Arial"/>
          <w:sz w:val="24"/>
          <w:szCs w:val="24"/>
        </w:rPr>
        <w:t>8</w:t>
      </w:r>
      <w:r w:rsidR="009C4D2B" w:rsidRPr="00F53241">
        <w:rPr>
          <w:rFonts w:ascii="Arial" w:hAnsi="Arial" w:cs="Arial"/>
          <w:sz w:val="24"/>
          <w:szCs w:val="24"/>
        </w:rPr>
        <w:t xml:space="preserve"> </w:t>
      </w:r>
      <w:r w:rsidR="00AA432F" w:rsidRPr="00F53241">
        <w:rPr>
          <w:rFonts w:ascii="Arial" w:hAnsi="Arial" w:cs="Arial"/>
          <w:sz w:val="24"/>
          <w:szCs w:val="24"/>
        </w:rPr>
        <w:t>бали</w:t>
      </w:r>
      <w:r w:rsidR="009C4D2B" w:rsidRPr="00F53241">
        <w:rPr>
          <w:rFonts w:ascii="Arial" w:hAnsi="Arial" w:cs="Arial"/>
          <w:sz w:val="24"/>
          <w:szCs w:val="24"/>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6FA6CEA5" w14:textId="25B1F7C2" w:rsidR="009C4D2B" w:rsidRPr="00F53241" w:rsidRDefault="00CB7AD7" w:rsidP="009C4D2B">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6</w:t>
      </w:r>
      <w:r w:rsidR="009C4D2B" w:rsidRPr="00F53241">
        <w:rPr>
          <w:rFonts w:ascii="Arial" w:hAnsi="Arial" w:cs="Arial"/>
          <w:sz w:val="24"/>
          <w:szCs w:val="24"/>
          <w:lang w:val="uk-UA"/>
        </w:rPr>
        <w:t xml:space="preserve"> </w:t>
      </w:r>
      <w:r w:rsidR="00AA432F" w:rsidRPr="00F53241">
        <w:rPr>
          <w:rFonts w:ascii="Arial" w:hAnsi="Arial" w:cs="Arial"/>
          <w:sz w:val="24"/>
          <w:szCs w:val="24"/>
          <w:lang w:val="uk-UA"/>
        </w:rPr>
        <w:t>бали</w:t>
      </w:r>
      <w:r w:rsidR="009C4D2B" w:rsidRPr="00F53241">
        <w:rPr>
          <w:rFonts w:ascii="Arial" w:hAnsi="Arial" w:cs="Arial"/>
          <w:sz w:val="24"/>
          <w:szCs w:val="24"/>
          <w:lang w:val="uk-UA"/>
        </w:rPr>
        <w:t xml:space="preserve">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100F7432" w14:textId="742A45DC" w:rsidR="009C4D2B" w:rsidRPr="00211D0D" w:rsidRDefault="00CB7AD7" w:rsidP="00211D0D">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4</w:t>
      </w:r>
      <w:r w:rsidR="009C4D2B" w:rsidRPr="00F53241">
        <w:rPr>
          <w:rFonts w:ascii="Arial" w:hAnsi="Arial" w:cs="Arial"/>
          <w:sz w:val="24"/>
          <w:szCs w:val="24"/>
        </w:rPr>
        <w:t xml:space="preserve"> </w:t>
      </w:r>
      <w:r w:rsidR="00AA432F" w:rsidRPr="00F53241">
        <w:rPr>
          <w:rFonts w:ascii="Arial" w:hAnsi="Arial" w:cs="Arial"/>
          <w:sz w:val="24"/>
          <w:szCs w:val="24"/>
        </w:rPr>
        <w:t>бала</w:t>
      </w:r>
      <w:r w:rsidR="009C4D2B" w:rsidRPr="00F53241">
        <w:rPr>
          <w:rFonts w:ascii="Arial" w:hAnsi="Arial" w:cs="Arial"/>
          <w:sz w:val="24"/>
          <w:szCs w:val="24"/>
        </w:rPr>
        <w:t xml:space="preserve"> – «добре» - студент </w:t>
      </w:r>
      <w:r w:rsidR="009C4D2B" w:rsidRPr="00F53241">
        <w:rPr>
          <w:rFonts w:ascii="Arial" w:hAnsi="Arial" w:cs="Arial"/>
          <w:sz w:val="24"/>
          <w:szCs w:val="24"/>
          <w:lang w:val="uk-UA"/>
        </w:rPr>
        <w:t>не достатньо обґрунтовує свою</w:t>
      </w:r>
      <w:r w:rsidR="009C3A51" w:rsidRPr="00F53241">
        <w:rPr>
          <w:rFonts w:ascii="Arial" w:hAnsi="Arial" w:cs="Arial"/>
          <w:sz w:val="24"/>
          <w:szCs w:val="24"/>
          <w:lang w:val="uk-UA"/>
        </w:rPr>
        <w:t xml:space="preserve"> позицію, розуміє зміст ситуації</w:t>
      </w:r>
      <w:r w:rsidR="009C4D2B" w:rsidRPr="00F53241">
        <w:rPr>
          <w:rFonts w:ascii="Arial" w:hAnsi="Arial" w:cs="Arial"/>
          <w:sz w:val="24"/>
          <w:szCs w:val="24"/>
          <w:lang w:val="uk-UA"/>
        </w:rPr>
        <w:t>, але допускає помилки при їх вирішенні;</w:t>
      </w:r>
    </w:p>
    <w:p w14:paraId="3BE949A7" w14:textId="77777777" w:rsidR="00B902BB" w:rsidRPr="00F53241" w:rsidRDefault="009C4D2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rPr>
        <w:t xml:space="preserve">0 </w:t>
      </w:r>
      <w:proofErr w:type="spellStart"/>
      <w:r w:rsidRPr="00F53241">
        <w:rPr>
          <w:rFonts w:ascii="Arial" w:hAnsi="Arial" w:cs="Arial"/>
          <w:sz w:val="24"/>
          <w:szCs w:val="24"/>
        </w:rPr>
        <w:t>балів</w:t>
      </w:r>
      <w:proofErr w:type="spellEnd"/>
      <w:r w:rsidRPr="00F53241">
        <w:rPr>
          <w:rFonts w:ascii="Arial" w:hAnsi="Arial" w:cs="Arial"/>
          <w:sz w:val="24"/>
          <w:szCs w:val="24"/>
        </w:rPr>
        <w:t xml:space="preserve"> – «</w:t>
      </w:r>
      <w:proofErr w:type="spellStart"/>
      <w:r w:rsidRPr="00F53241">
        <w:rPr>
          <w:rFonts w:ascii="Arial" w:hAnsi="Arial" w:cs="Arial"/>
          <w:sz w:val="24"/>
          <w:szCs w:val="24"/>
        </w:rPr>
        <w:t>незадовільно</w:t>
      </w:r>
      <w:proofErr w:type="spellEnd"/>
      <w:r w:rsidRPr="00F53241">
        <w:rPr>
          <w:rFonts w:ascii="Arial" w:hAnsi="Arial" w:cs="Arial"/>
          <w:sz w:val="24"/>
          <w:szCs w:val="24"/>
        </w:rPr>
        <w:t xml:space="preserve">» - </w:t>
      </w:r>
      <w:r w:rsidRPr="00F53241">
        <w:rPr>
          <w:rFonts w:ascii="Arial" w:hAnsi="Arial" w:cs="Arial"/>
          <w:sz w:val="24"/>
          <w:szCs w:val="24"/>
          <w:lang w:val="uk-UA"/>
        </w:rPr>
        <w:t xml:space="preserve">відсутність кейсу або виконання його </w:t>
      </w:r>
      <w:r w:rsidRPr="00F53241">
        <w:rPr>
          <w:rFonts w:ascii="Arial" w:hAnsi="Arial" w:cs="Arial"/>
          <w:sz w:val="24"/>
          <w:szCs w:val="24"/>
        </w:rPr>
        <w:t xml:space="preserve">не по </w:t>
      </w:r>
      <w:proofErr w:type="spellStart"/>
      <w:r w:rsidRPr="00F53241">
        <w:rPr>
          <w:rFonts w:ascii="Arial" w:hAnsi="Arial" w:cs="Arial"/>
          <w:sz w:val="24"/>
          <w:szCs w:val="24"/>
        </w:rPr>
        <w:t>суті</w:t>
      </w:r>
      <w:proofErr w:type="spellEnd"/>
      <w:r w:rsidRPr="00F53241">
        <w:rPr>
          <w:rFonts w:ascii="Arial" w:hAnsi="Arial" w:cs="Arial"/>
          <w:sz w:val="24"/>
          <w:szCs w:val="24"/>
          <w:lang w:val="uk-UA"/>
        </w:rPr>
        <w:t>; виконане завдання містить грубі помилки.</w:t>
      </w:r>
    </w:p>
    <w:p w14:paraId="7FBB5AF0"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b/>
          <w:sz w:val="24"/>
          <w:szCs w:val="24"/>
          <w:lang w:val="uk-UA"/>
        </w:rPr>
        <w:t>Модульна контрольна робота</w:t>
      </w:r>
      <w:r w:rsidRPr="00F53241">
        <w:rPr>
          <w:rFonts w:ascii="Arial" w:hAnsi="Arial" w:cs="Arial"/>
          <w:sz w:val="24"/>
          <w:szCs w:val="24"/>
          <w:lang w:val="uk-UA"/>
        </w:rPr>
        <w:t xml:space="preserve"> оцінюється в </w:t>
      </w:r>
      <w:r w:rsidR="00E76D30" w:rsidRPr="00F53241">
        <w:rPr>
          <w:rFonts w:ascii="Arial" w:hAnsi="Arial" w:cs="Arial"/>
          <w:sz w:val="24"/>
          <w:szCs w:val="24"/>
          <w:lang w:val="uk-UA"/>
        </w:rPr>
        <w:t>4</w:t>
      </w:r>
      <w:r w:rsidR="007F5AD2" w:rsidRPr="00F53241">
        <w:rPr>
          <w:rFonts w:ascii="Arial" w:hAnsi="Arial" w:cs="Arial"/>
          <w:sz w:val="24"/>
          <w:szCs w:val="24"/>
          <w:lang w:val="uk-UA"/>
        </w:rPr>
        <w:t>0</w:t>
      </w:r>
      <w:r w:rsidRPr="00F53241">
        <w:rPr>
          <w:rFonts w:ascii="Arial" w:hAnsi="Arial" w:cs="Arial"/>
          <w:sz w:val="24"/>
          <w:szCs w:val="24"/>
          <w:lang w:val="uk-UA"/>
        </w:rPr>
        <w:t xml:space="preserve"> балів і складається з </w:t>
      </w:r>
      <w:r w:rsidR="00E76D30" w:rsidRPr="00F53241">
        <w:rPr>
          <w:rFonts w:ascii="Arial" w:hAnsi="Arial" w:cs="Arial"/>
          <w:sz w:val="24"/>
          <w:szCs w:val="24"/>
          <w:lang w:val="uk-UA"/>
        </w:rPr>
        <w:t>4</w:t>
      </w:r>
      <w:r w:rsidR="007F5AD2" w:rsidRPr="00F53241">
        <w:rPr>
          <w:rFonts w:ascii="Arial" w:hAnsi="Arial" w:cs="Arial"/>
          <w:sz w:val="24"/>
          <w:szCs w:val="24"/>
          <w:lang w:val="uk-UA"/>
        </w:rPr>
        <w:t>0</w:t>
      </w:r>
      <w:r w:rsidRPr="00F53241">
        <w:rPr>
          <w:rFonts w:ascii="Arial" w:hAnsi="Arial" w:cs="Arial"/>
          <w:sz w:val="24"/>
          <w:szCs w:val="24"/>
          <w:lang w:val="uk-UA"/>
        </w:rPr>
        <w:t xml:space="preserve"> тестових завдань: </w:t>
      </w:r>
    </w:p>
    <w:p w14:paraId="519CB022"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1 бал – вірна відповідь</w:t>
      </w:r>
    </w:p>
    <w:p w14:paraId="031DE771"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lastRenderedPageBreak/>
        <w:t>0 балів – невірна відповідь</w:t>
      </w:r>
      <w:r w:rsidR="009057B1" w:rsidRPr="00F53241">
        <w:rPr>
          <w:rFonts w:ascii="Arial" w:hAnsi="Arial" w:cs="Arial"/>
          <w:sz w:val="24"/>
          <w:szCs w:val="24"/>
          <w:lang w:val="uk-UA"/>
        </w:rPr>
        <w:t>.</w:t>
      </w:r>
    </w:p>
    <w:p w14:paraId="2D447A6C" w14:textId="77777777" w:rsidR="007F5AD2" w:rsidRPr="00F53241" w:rsidRDefault="007F5AD2" w:rsidP="00B902BB">
      <w:pPr>
        <w:pStyle w:val="11"/>
        <w:spacing w:after="0" w:line="240" w:lineRule="auto"/>
        <w:ind w:left="0" w:firstLine="709"/>
        <w:jc w:val="both"/>
        <w:rPr>
          <w:rFonts w:ascii="Arial" w:hAnsi="Arial" w:cs="Arial"/>
          <w:sz w:val="24"/>
          <w:szCs w:val="24"/>
          <w:lang w:val="uk-UA"/>
        </w:rPr>
      </w:pPr>
    </w:p>
    <w:p w14:paraId="371946B2" w14:textId="77777777" w:rsidR="009245C3" w:rsidRPr="00F53241" w:rsidRDefault="007F5AD2" w:rsidP="007F5AD2">
      <w:pPr>
        <w:pStyle w:val="11"/>
        <w:spacing w:after="0" w:line="240" w:lineRule="auto"/>
        <w:ind w:left="0" w:firstLine="709"/>
        <w:jc w:val="both"/>
        <w:rPr>
          <w:rFonts w:ascii="Arial" w:hAnsi="Arial" w:cs="Arial"/>
          <w:bCs/>
          <w:color w:val="000000"/>
          <w:sz w:val="24"/>
          <w:szCs w:val="24"/>
          <w:lang w:val="uk-UA"/>
        </w:rPr>
      </w:pPr>
      <w:r w:rsidRPr="00F53241">
        <w:rPr>
          <w:rFonts w:ascii="Arial" w:hAnsi="Arial" w:cs="Arial"/>
          <w:b/>
          <w:bCs/>
          <w:sz w:val="24"/>
          <w:szCs w:val="24"/>
          <w:lang w:val="uk-UA"/>
        </w:rPr>
        <w:t xml:space="preserve">Студенти заочної форми навчання </w:t>
      </w:r>
      <w:r w:rsidRPr="00F53241">
        <w:rPr>
          <w:rFonts w:ascii="Arial" w:hAnsi="Arial" w:cs="Arial"/>
          <w:b/>
          <w:bCs/>
          <w:color w:val="000000"/>
          <w:sz w:val="24"/>
          <w:szCs w:val="24"/>
          <w:lang w:val="uk-UA"/>
        </w:rPr>
        <w:t xml:space="preserve">виконують домашню контрольну роботу, </w:t>
      </w:r>
      <w:r w:rsidRPr="00F53241">
        <w:rPr>
          <w:rFonts w:ascii="Arial" w:hAnsi="Arial" w:cs="Arial"/>
          <w:bCs/>
          <w:color w:val="000000"/>
          <w:sz w:val="24"/>
          <w:szCs w:val="24"/>
          <w:lang w:val="uk-UA"/>
        </w:rPr>
        <w:t>яка оцінюється в 40 балів</w:t>
      </w:r>
      <w:r w:rsidR="009245C3" w:rsidRPr="00F53241">
        <w:rPr>
          <w:rFonts w:ascii="Arial" w:hAnsi="Arial" w:cs="Arial"/>
          <w:bCs/>
          <w:color w:val="000000"/>
          <w:sz w:val="24"/>
          <w:szCs w:val="24"/>
          <w:lang w:val="uk-UA"/>
        </w:rPr>
        <w:t xml:space="preserve"> і складається з </w:t>
      </w:r>
      <w:r w:rsidR="00E76D30" w:rsidRPr="00F53241">
        <w:rPr>
          <w:rFonts w:ascii="Arial" w:hAnsi="Arial" w:cs="Arial"/>
          <w:bCs/>
          <w:color w:val="000000"/>
          <w:sz w:val="24"/>
          <w:szCs w:val="24"/>
          <w:lang w:val="uk-UA"/>
        </w:rPr>
        <w:t xml:space="preserve">4 </w:t>
      </w:r>
      <w:r w:rsidR="009245C3" w:rsidRPr="00F53241">
        <w:rPr>
          <w:rFonts w:ascii="Arial" w:hAnsi="Arial" w:cs="Arial"/>
          <w:bCs/>
          <w:color w:val="000000"/>
          <w:sz w:val="24"/>
          <w:szCs w:val="24"/>
          <w:lang w:val="uk-UA"/>
        </w:rPr>
        <w:t xml:space="preserve">теоретичних питань та </w:t>
      </w:r>
      <w:r w:rsidR="00E76D30" w:rsidRPr="00F53241">
        <w:rPr>
          <w:rFonts w:ascii="Arial" w:hAnsi="Arial" w:cs="Arial"/>
          <w:bCs/>
          <w:color w:val="000000"/>
          <w:sz w:val="24"/>
          <w:szCs w:val="24"/>
          <w:lang w:val="uk-UA"/>
        </w:rPr>
        <w:t xml:space="preserve"> 4 </w:t>
      </w:r>
      <w:r w:rsidR="009245C3" w:rsidRPr="00F53241">
        <w:rPr>
          <w:rFonts w:ascii="Arial" w:hAnsi="Arial" w:cs="Arial"/>
          <w:bCs/>
          <w:color w:val="000000"/>
          <w:sz w:val="24"/>
          <w:szCs w:val="24"/>
          <w:lang w:val="uk-UA"/>
        </w:rPr>
        <w:t>ситуаційних завдань.</w:t>
      </w:r>
    </w:p>
    <w:p w14:paraId="5FB9F3C1" w14:textId="77777777" w:rsidR="007F5AD2" w:rsidRPr="00F53241" w:rsidRDefault="009245C3" w:rsidP="007F5AD2">
      <w:pPr>
        <w:pStyle w:val="11"/>
        <w:spacing w:after="0" w:line="240" w:lineRule="auto"/>
        <w:ind w:left="0" w:firstLine="709"/>
        <w:jc w:val="both"/>
        <w:rPr>
          <w:rFonts w:ascii="Arial" w:hAnsi="Arial" w:cs="Arial"/>
          <w:b/>
          <w:color w:val="000000"/>
          <w:sz w:val="24"/>
          <w:szCs w:val="24"/>
          <w:lang w:val="uk-UA"/>
        </w:rPr>
      </w:pPr>
      <w:r w:rsidRPr="00F53241">
        <w:rPr>
          <w:rFonts w:ascii="Arial" w:hAnsi="Arial" w:cs="Arial"/>
          <w:b/>
          <w:color w:val="000000"/>
          <w:sz w:val="24"/>
          <w:szCs w:val="24"/>
          <w:lang w:val="uk-UA"/>
        </w:rPr>
        <w:t>К</w:t>
      </w:r>
      <w:r w:rsidR="007F5AD2" w:rsidRPr="00F53241">
        <w:rPr>
          <w:rFonts w:ascii="Arial" w:hAnsi="Arial" w:cs="Arial"/>
          <w:b/>
          <w:color w:val="000000"/>
          <w:sz w:val="24"/>
          <w:szCs w:val="24"/>
          <w:lang w:val="uk-UA"/>
        </w:rPr>
        <w:t>ожне теоретичне питання оцінюється в 4 бали</w:t>
      </w:r>
      <w:r w:rsidRPr="00F53241">
        <w:rPr>
          <w:rFonts w:ascii="Arial" w:hAnsi="Arial" w:cs="Arial"/>
          <w:b/>
          <w:color w:val="000000"/>
          <w:sz w:val="24"/>
          <w:szCs w:val="24"/>
          <w:lang w:val="uk-UA"/>
        </w:rPr>
        <w:t>, де:</w:t>
      </w:r>
    </w:p>
    <w:p w14:paraId="7BC90BD3" w14:textId="77777777" w:rsidR="004D62DF" w:rsidRPr="00F53241" w:rsidRDefault="004D62DF" w:rsidP="004D62DF">
      <w:pPr>
        <w:shd w:val="clear" w:color="auto" w:fill="FFFFFF"/>
        <w:spacing w:line="240" w:lineRule="auto"/>
        <w:ind w:firstLine="709"/>
        <w:jc w:val="both"/>
        <w:rPr>
          <w:rFonts w:ascii="Arial" w:hAnsi="Arial" w:cs="Arial"/>
          <w:b/>
          <w:spacing w:val="2"/>
          <w:sz w:val="24"/>
          <w:szCs w:val="24"/>
        </w:rPr>
      </w:pPr>
      <w:r w:rsidRPr="00F53241">
        <w:rPr>
          <w:rFonts w:ascii="Arial" w:hAnsi="Arial" w:cs="Arial"/>
          <w:sz w:val="24"/>
          <w:szCs w:val="24"/>
        </w:rPr>
        <w:t xml:space="preserve">4 бали – «відмінно» - студент </w:t>
      </w:r>
      <w:r w:rsidR="00E76D30" w:rsidRPr="00F53241">
        <w:rPr>
          <w:rFonts w:ascii="Arial" w:hAnsi="Arial" w:cs="Arial"/>
          <w:sz w:val="24"/>
          <w:szCs w:val="24"/>
        </w:rPr>
        <w:t xml:space="preserve">розкриває питання в повному обсязі; дає обґрунтовану відповідь відповідно до чинного законодавства, сучасної судової практики </w:t>
      </w:r>
    </w:p>
    <w:p w14:paraId="6AD7A040" w14:textId="77777777" w:rsidR="004D62DF" w:rsidRPr="00F53241" w:rsidRDefault="004D62DF" w:rsidP="004D62DF">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3 бали – «добре» - студент допускає несуттєві неточності</w:t>
      </w:r>
      <w:r w:rsidR="00E76D30" w:rsidRPr="00F53241">
        <w:rPr>
          <w:rFonts w:ascii="Arial" w:hAnsi="Arial" w:cs="Arial"/>
          <w:sz w:val="24"/>
          <w:szCs w:val="24"/>
          <w:lang w:val="uk-UA"/>
        </w:rPr>
        <w:t xml:space="preserve">, </w:t>
      </w:r>
      <w:r w:rsidR="009C3A51" w:rsidRPr="00F53241">
        <w:rPr>
          <w:rFonts w:ascii="Arial" w:hAnsi="Arial" w:cs="Arial"/>
          <w:sz w:val="24"/>
          <w:szCs w:val="24"/>
          <w:lang w:val="uk-UA"/>
        </w:rPr>
        <w:t>використовує обмежене коло джерел для підготовки відповіді</w:t>
      </w:r>
    </w:p>
    <w:p w14:paraId="6D2BA82A" w14:textId="77777777" w:rsidR="00E76D30" w:rsidRPr="00F53241" w:rsidRDefault="004D62DF" w:rsidP="004D62DF">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 xml:space="preserve">2 бали – «задовільно» - студент </w:t>
      </w:r>
      <w:r w:rsidR="00E76D30" w:rsidRPr="00F53241">
        <w:rPr>
          <w:rFonts w:ascii="Arial" w:hAnsi="Arial" w:cs="Arial"/>
          <w:sz w:val="24"/>
          <w:szCs w:val="24"/>
          <w:lang w:val="uk-UA"/>
        </w:rPr>
        <w:t>дає відповідь на питання, але в обмеженому обсязі</w:t>
      </w:r>
    </w:p>
    <w:p w14:paraId="3EDF4945" w14:textId="77777777" w:rsidR="004D62DF" w:rsidRPr="00F53241" w:rsidRDefault="004D62DF" w:rsidP="009245C3">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0 балів – «незадовільно» - студент дає відповідь не по суті; вкрай обмежена відповідь.</w:t>
      </w:r>
    </w:p>
    <w:p w14:paraId="170AB935" w14:textId="2380CBFE" w:rsidR="007F5AD2" w:rsidRPr="00F53241" w:rsidRDefault="009245C3" w:rsidP="00B902BB">
      <w:pPr>
        <w:pStyle w:val="11"/>
        <w:spacing w:after="0" w:line="240" w:lineRule="auto"/>
        <w:ind w:left="0" w:firstLine="709"/>
        <w:jc w:val="both"/>
        <w:rPr>
          <w:rFonts w:ascii="Arial" w:hAnsi="Arial" w:cs="Arial"/>
          <w:b/>
          <w:sz w:val="24"/>
          <w:szCs w:val="24"/>
          <w:lang w:val="uk-UA"/>
        </w:rPr>
      </w:pPr>
      <w:r w:rsidRPr="00F53241">
        <w:rPr>
          <w:rFonts w:ascii="Arial" w:hAnsi="Arial" w:cs="Arial"/>
          <w:b/>
          <w:color w:val="000000"/>
          <w:sz w:val="24"/>
          <w:szCs w:val="24"/>
          <w:lang w:val="uk-UA"/>
        </w:rPr>
        <w:t xml:space="preserve">Розв’язок кожного ситуаційного завдання оцінюється в </w:t>
      </w:r>
      <w:r w:rsidR="00CB7AD7">
        <w:rPr>
          <w:rFonts w:ascii="Arial" w:hAnsi="Arial" w:cs="Arial"/>
          <w:b/>
          <w:color w:val="000000"/>
          <w:sz w:val="24"/>
          <w:szCs w:val="24"/>
          <w:lang w:val="uk-UA"/>
        </w:rPr>
        <w:t>5</w:t>
      </w:r>
      <w:r w:rsidRPr="00F53241">
        <w:rPr>
          <w:rFonts w:ascii="Arial" w:hAnsi="Arial" w:cs="Arial"/>
          <w:b/>
          <w:color w:val="000000"/>
          <w:sz w:val="24"/>
          <w:szCs w:val="24"/>
          <w:lang w:val="uk-UA"/>
        </w:rPr>
        <w:t xml:space="preserve"> бал</w:t>
      </w:r>
      <w:r w:rsidR="009057B1" w:rsidRPr="00F53241">
        <w:rPr>
          <w:rFonts w:ascii="Arial" w:hAnsi="Arial" w:cs="Arial"/>
          <w:b/>
          <w:color w:val="000000"/>
          <w:sz w:val="24"/>
          <w:szCs w:val="24"/>
          <w:lang w:val="uk-UA"/>
        </w:rPr>
        <w:t>ів</w:t>
      </w:r>
      <w:r w:rsidRPr="00F53241">
        <w:rPr>
          <w:rFonts w:ascii="Arial" w:hAnsi="Arial" w:cs="Arial"/>
          <w:b/>
          <w:color w:val="000000"/>
          <w:sz w:val="24"/>
          <w:szCs w:val="24"/>
          <w:lang w:val="uk-UA"/>
        </w:rPr>
        <w:t>, де:</w:t>
      </w:r>
    </w:p>
    <w:p w14:paraId="116FD144" w14:textId="73A42DBA" w:rsidR="007F5AD2" w:rsidRPr="00F53241" w:rsidRDefault="00CB7AD7" w:rsidP="007F5AD2">
      <w:pPr>
        <w:shd w:val="clear" w:color="auto" w:fill="FFFFFF"/>
        <w:ind w:firstLine="709"/>
        <w:jc w:val="both"/>
        <w:rPr>
          <w:rFonts w:ascii="Arial" w:hAnsi="Arial" w:cs="Arial"/>
          <w:sz w:val="24"/>
          <w:szCs w:val="24"/>
        </w:rPr>
      </w:pPr>
      <w:r>
        <w:rPr>
          <w:rFonts w:ascii="Arial" w:hAnsi="Arial" w:cs="Arial"/>
          <w:sz w:val="24"/>
          <w:szCs w:val="24"/>
        </w:rPr>
        <w:t>5</w:t>
      </w:r>
      <w:r w:rsidR="007F5AD2" w:rsidRPr="00F53241">
        <w:rPr>
          <w:rFonts w:ascii="Arial" w:hAnsi="Arial" w:cs="Arial"/>
          <w:sz w:val="24"/>
          <w:szCs w:val="24"/>
        </w:rPr>
        <w:t xml:space="preserve"> балів – студент розв’язав ситуаційне завдання відповідно до чинного законодавства; надав розгорнуті, обґрунтовані відповіді на всі </w:t>
      </w:r>
      <w:r w:rsidR="0006091D" w:rsidRPr="00F53241">
        <w:rPr>
          <w:rFonts w:ascii="Arial" w:hAnsi="Arial" w:cs="Arial"/>
          <w:sz w:val="24"/>
          <w:szCs w:val="24"/>
        </w:rPr>
        <w:t>питання</w:t>
      </w:r>
      <w:r w:rsidR="007F5AD2" w:rsidRPr="00F53241">
        <w:rPr>
          <w:rFonts w:ascii="Arial" w:hAnsi="Arial" w:cs="Arial"/>
          <w:sz w:val="24"/>
          <w:szCs w:val="24"/>
        </w:rPr>
        <w:t>; продемонстрував глибоке розуміння матеріалу</w:t>
      </w:r>
      <w:r w:rsidR="0006091D" w:rsidRPr="00F53241">
        <w:rPr>
          <w:rFonts w:ascii="Arial" w:hAnsi="Arial" w:cs="Arial"/>
          <w:sz w:val="24"/>
          <w:szCs w:val="24"/>
        </w:rPr>
        <w:t xml:space="preserve">, </w:t>
      </w:r>
      <w:r w:rsidR="007F5AD2" w:rsidRPr="00F53241">
        <w:rPr>
          <w:rFonts w:ascii="Arial" w:hAnsi="Arial" w:cs="Arial"/>
          <w:sz w:val="24"/>
          <w:szCs w:val="24"/>
        </w:rPr>
        <w:t>вміння його застосовувати до конкретн</w:t>
      </w:r>
      <w:r w:rsidR="0006091D" w:rsidRPr="00F53241">
        <w:rPr>
          <w:rFonts w:ascii="Arial" w:hAnsi="Arial" w:cs="Arial"/>
          <w:sz w:val="24"/>
          <w:szCs w:val="24"/>
        </w:rPr>
        <w:t>ої ситуації</w:t>
      </w:r>
      <w:r w:rsidR="007F5AD2" w:rsidRPr="00F53241">
        <w:rPr>
          <w:rFonts w:ascii="Arial" w:hAnsi="Arial" w:cs="Arial"/>
          <w:sz w:val="24"/>
          <w:szCs w:val="24"/>
        </w:rPr>
        <w:t>;</w:t>
      </w:r>
      <w:r w:rsidR="0006091D" w:rsidRPr="00F53241">
        <w:rPr>
          <w:rFonts w:ascii="Arial" w:hAnsi="Arial" w:cs="Arial"/>
          <w:sz w:val="24"/>
          <w:szCs w:val="24"/>
        </w:rPr>
        <w:t xml:space="preserve"> зробив аргументовану правову оцінку ситуації</w:t>
      </w:r>
    </w:p>
    <w:p w14:paraId="09BBDB39" w14:textId="1A724164" w:rsidR="007F5AD2" w:rsidRPr="00F53241" w:rsidRDefault="00CB7AD7" w:rsidP="007F5AD2">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4</w:t>
      </w:r>
      <w:r w:rsidR="0006091D" w:rsidRPr="00F53241">
        <w:rPr>
          <w:rFonts w:ascii="Arial" w:hAnsi="Arial" w:cs="Arial"/>
          <w:sz w:val="24"/>
          <w:szCs w:val="24"/>
          <w:lang w:val="uk-UA"/>
        </w:rPr>
        <w:t xml:space="preserve"> балів – студент розв’язав ситуаційне завдання з </w:t>
      </w:r>
      <w:r w:rsidR="007F5AD2" w:rsidRPr="00F53241">
        <w:rPr>
          <w:rFonts w:ascii="Arial" w:hAnsi="Arial" w:cs="Arial"/>
          <w:sz w:val="24"/>
          <w:szCs w:val="24"/>
          <w:lang w:val="uk-UA"/>
        </w:rPr>
        <w:t>незначними помилками в обґрунтуванні, але продемонстрував розуміння ситуації; вірно зробив правовий висновок;</w:t>
      </w:r>
    </w:p>
    <w:p w14:paraId="06D5D20F" w14:textId="5859A2B3" w:rsidR="007F5AD2" w:rsidRPr="00F53241" w:rsidRDefault="00CB7AD7" w:rsidP="007F5AD2">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3 </w:t>
      </w:r>
      <w:r w:rsidR="0006091D" w:rsidRPr="00F53241">
        <w:rPr>
          <w:rFonts w:ascii="Arial" w:hAnsi="Arial" w:cs="Arial"/>
          <w:sz w:val="24"/>
          <w:szCs w:val="24"/>
          <w:lang w:val="uk-UA"/>
        </w:rPr>
        <w:t xml:space="preserve">бали </w:t>
      </w:r>
      <w:r w:rsidR="007F5AD2" w:rsidRPr="00F53241">
        <w:rPr>
          <w:rFonts w:ascii="Arial" w:hAnsi="Arial" w:cs="Arial"/>
          <w:sz w:val="24"/>
          <w:szCs w:val="24"/>
        </w:rPr>
        <w:t xml:space="preserve">– студент </w:t>
      </w:r>
      <w:r w:rsidR="007F5AD2" w:rsidRPr="00F53241">
        <w:rPr>
          <w:rFonts w:ascii="Arial" w:hAnsi="Arial" w:cs="Arial"/>
          <w:sz w:val="24"/>
          <w:szCs w:val="24"/>
          <w:lang w:val="uk-UA"/>
        </w:rPr>
        <w:t>не достатньо обґрунтовує свою позицію, розуміє зміст ситуаційних вправ, але до</w:t>
      </w:r>
      <w:r w:rsidR="0006091D" w:rsidRPr="00F53241">
        <w:rPr>
          <w:rFonts w:ascii="Arial" w:hAnsi="Arial" w:cs="Arial"/>
          <w:sz w:val="24"/>
          <w:szCs w:val="24"/>
          <w:lang w:val="uk-UA"/>
        </w:rPr>
        <w:t>пускає помилки при їх вирішенні та/або враховує не всі положення чинного законодавства;</w:t>
      </w:r>
    </w:p>
    <w:p w14:paraId="53E82D57" w14:textId="77777777" w:rsidR="007F5AD2" w:rsidRPr="00F53241" w:rsidRDefault="007F5AD2" w:rsidP="007F5AD2">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rPr>
        <w:t xml:space="preserve">0 </w:t>
      </w:r>
      <w:proofErr w:type="spellStart"/>
      <w:r w:rsidRPr="00F53241">
        <w:rPr>
          <w:rFonts w:ascii="Arial" w:hAnsi="Arial" w:cs="Arial"/>
          <w:sz w:val="24"/>
          <w:szCs w:val="24"/>
        </w:rPr>
        <w:t>балів</w:t>
      </w:r>
      <w:proofErr w:type="spellEnd"/>
      <w:r w:rsidRPr="00F53241">
        <w:rPr>
          <w:rFonts w:ascii="Arial" w:hAnsi="Arial" w:cs="Arial"/>
          <w:sz w:val="24"/>
          <w:szCs w:val="24"/>
        </w:rPr>
        <w:t xml:space="preserve"> – </w:t>
      </w:r>
      <w:r w:rsidRPr="00F53241">
        <w:rPr>
          <w:rFonts w:ascii="Arial" w:hAnsi="Arial" w:cs="Arial"/>
          <w:sz w:val="24"/>
          <w:szCs w:val="24"/>
          <w:lang w:val="uk-UA"/>
        </w:rPr>
        <w:t xml:space="preserve">відсутність </w:t>
      </w:r>
      <w:r w:rsidR="0006091D" w:rsidRPr="00F53241">
        <w:rPr>
          <w:rFonts w:ascii="Arial" w:hAnsi="Arial" w:cs="Arial"/>
          <w:sz w:val="24"/>
          <w:szCs w:val="24"/>
          <w:lang w:val="uk-UA"/>
        </w:rPr>
        <w:t xml:space="preserve">розв’язку ситуаційного завдання </w:t>
      </w:r>
      <w:r w:rsidRPr="00F53241">
        <w:rPr>
          <w:rFonts w:ascii="Arial" w:hAnsi="Arial" w:cs="Arial"/>
          <w:sz w:val="24"/>
          <w:szCs w:val="24"/>
          <w:lang w:val="uk-UA"/>
        </w:rPr>
        <w:t xml:space="preserve">або виконання його </w:t>
      </w:r>
      <w:r w:rsidRPr="00F53241">
        <w:rPr>
          <w:rFonts w:ascii="Arial" w:hAnsi="Arial" w:cs="Arial"/>
          <w:sz w:val="24"/>
          <w:szCs w:val="24"/>
        </w:rPr>
        <w:t xml:space="preserve">не по </w:t>
      </w:r>
      <w:proofErr w:type="spellStart"/>
      <w:r w:rsidRPr="00F53241">
        <w:rPr>
          <w:rFonts w:ascii="Arial" w:hAnsi="Arial" w:cs="Arial"/>
          <w:sz w:val="24"/>
          <w:szCs w:val="24"/>
        </w:rPr>
        <w:t>суті</w:t>
      </w:r>
      <w:proofErr w:type="spellEnd"/>
      <w:r w:rsidRPr="00F53241">
        <w:rPr>
          <w:rFonts w:ascii="Arial" w:hAnsi="Arial" w:cs="Arial"/>
          <w:sz w:val="24"/>
          <w:szCs w:val="24"/>
          <w:lang w:val="uk-UA"/>
        </w:rPr>
        <w:t xml:space="preserve">; виконане завдання містить грубі </w:t>
      </w:r>
      <w:r w:rsidR="0006091D" w:rsidRPr="00F53241">
        <w:rPr>
          <w:rFonts w:ascii="Arial" w:hAnsi="Arial" w:cs="Arial"/>
          <w:sz w:val="24"/>
          <w:szCs w:val="24"/>
          <w:lang w:val="uk-UA"/>
        </w:rPr>
        <w:t xml:space="preserve">юридичні </w:t>
      </w:r>
      <w:r w:rsidRPr="00F53241">
        <w:rPr>
          <w:rFonts w:ascii="Arial" w:hAnsi="Arial" w:cs="Arial"/>
          <w:sz w:val="24"/>
          <w:szCs w:val="24"/>
          <w:lang w:val="uk-UA"/>
        </w:rPr>
        <w:t>помилки.</w:t>
      </w:r>
    </w:p>
    <w:p w14:paraId="0D203CAC" w14:textId="77777777" w:rsidR="005915A1" w:rsidRPr="00F53241" w:rsidRDefault="005915A1" w:rsidP="00B902BB">
      <w:pPr>
        <w:pStyle w:val="11"/>
        <w:spacing w:after="0" w:line="240" w:lineRule="auto"/>
        <w:ind w:left="0" w:firstLine="709"/>
        <w:jc w:val="both"/>
        <w:rPr>
          <w:rFonts w:ascii="Arial" w:hAnsi="Arial" w:cs="Arial"/>
          <w:sz w:val="24"/>
          <w:szCs w:val="24"/>
          <w:lang w:val="uk-UA"/>
        </w:rPr>
      </w:pPr>
    </w:p>
    <w:p w14:paraId="28C452B3" w14:textId="77777777" w:rsidR="00F21655" w:rsidRPr="00F53241" w:rsidRDefault="00F21655" w:rsidP="00F21655">
      <w:pPr>
        <w:spacing w:line="240" w:lineRule="auto"/>
        <w:ind w:firstLine="709"/>
        <w:jc w:val="both"/>
        <w:rPr>
          <w:rFonts w:ascii="Arial" w:hAnsi="Arial" w:cs="Arial"/>
          <w:sz w:val="24"/>
          <w:szCs w:val="24"/>
        </w:rPr>
      </w:pPr>
      <w:r w:rsidRPr="00F53241">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0EA56A0F" w14:textId="77777777" w:rsidR="0006091D" w:rsidRPr="00F53241" w:rsidRDefault="0006091D" w:rsidP="0006091D">
      <w:pPr>
        <w:spacing w:line="240" w:lineRule="auto"/>
        <w:ind w:firstLine="709"/>
        <w:jc w:val="center"/>
        <w:rPr>
          <w:rFonts w:ascii="Arial" w:hAnsi="Arial" w:cs="Arial"/>
          <w:b/>
          <w:sz w:val="24"/>
          <w:szCs w:val="24"/>
        </w:rPr>
      </w:pPr>
    </w:p>
    <w:p w14:paraId="7AE26A6F" w14:textId="77777777" w:rsidR="0006091D" w:rsidRPr="00744AE0" w:rsidRDefault="0006091D" w:rsidP="0006091D">
      <w:pPr>
        <w:spacing w:line="240" w:lineRule="auto"/>
        <w:ind w:firstLine="709"/>
        <w:jc w:val="center"/>
        <w:rPr>
          <w:rFonts w:ascii="Arial" w:hAnsi="Arial" w:cs="Arial"/>
          <w:b/>
          <w:caps/>
          <w:sz w:val="24"/>
          <w:szCs w:val="24"/>
        </w:rPr>
      </w:pPr>
      <w:r w:rsidRPr="00744AE0">
        <w:rPr>
          <w:rFonts w:ascii="Arial" w:hAnsi="Arial" w:cs="Arial"/>
          <w:b/>
          <w:caps/>
          <w:sz w:val="24"/>
          <w:szCs w:val="24"/>
        </w:rPr>
        <w:t>РСО для студентів денної форми навчання</w:t>
      </w:r>
    </w:p>
    <w:p w14:paraId="5B1A0BE0" w14:textId="77777777" w:rsidR="009C4D2B" w:rsidRPr="00F53241" w:rsidRDefault="009C4D2B" w:rsidP="009C4D2B">
      <w:pPr>
        <w:pStyle w:val="11"/>
        <w:spacing w:after="0" w:line="240" w:lineRule="auto"/>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601"/>
        <w:gridCol w:w="618"/>
        <w:gridCol w:w="1262"/>
        <w:gridCol w:w="834"/>
        <w:gridCol w:w="1227"/>
      </w:tblGrid>
      <w:tr w:rsidR="009C4D2B" w:rsidRPr="00F53241" w14:paraId="45DF1A17" w14:textId="77777777" w:rsidTr="00461A18">
        <w:trPr>
          <w:trHeight w:val="479"/>
        </w:trPr>
        <w:tc>
          <w:tcPr>
            <w:tcW w:w="523" w:type="dxa"/>
            <w:tcBorders>
              <w:bottom w:val="single" w:sz="4" w:space="0" w:color="auto"/>
              <w:right w:val="single" w:sz="4" w:space="0" w:color="auto"/>
            </w:tcBorders>
            <w:shd w:val="clear" w:color="auto" w:fill="D9D9D9" w:themeFill="background1" w:themeFillShade="D9"/>
            <w:vAlign w:val="center"/>
          </w:tcPr>
          <w:p w14:paraId="11466B6B"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 з/п</w:t>
            </w:r>
          </w:p>
        </w:tc>
        <w:tc>
          <w:tcPr>
            <w:tcW w:w="5601" w:type="dxa"/>
            <w:tcBorders>
              <w:left w:val="single" w:sz="4" w:space="0" w:color="auto"/>
              <w:bottom w:val="single" w:sz="4" w:space="0" w:color="auto"/>
              <w:right w:val="single" w:sz="4" w:space="0" w:color="auto"/>
            </w:tcBorders>
            <w:shd w:val="clear" w:color="auto" w:fill="D9D9D9" w:themeFill="background1" w:themeFillShade="D9"/>
            <w:vAlign w:val="center"/>
          </w:tcPr>
          <w:p w14:paraId="55938F95"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Контрольний захід оцінювання</w:t>
            </w:r>
          </w:p>
        </w:tc>
        <w:tc>
          <w:tcPr>
            <w:tcW w:w="618" w:type="dxa"/>
            <w:tcBorders>
              <w:left w:val="single" w:sz="4" w:space="0" w:color="auto"/>
              <w:bottom w:val="single" w:sz="4" w:space="0" w:color="auto"/>
              <w:right w:val="single" w:sz="4" w:space="0" w:color="auto"/>
            </w:tcBorders>
            <w:shd w:val="clear" w:color="auto" w:fill="D9D9D9" w:themeFill="background1" w:themeFillShade="D9"/>
            <w:vAlign w:val="center"/>
          </w:tcPr>
          <w:p w14:paraId="18F82B50"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w:t>
            </w:r>
          </w:p>
        </w:tc>
        <w:tc>
          <w:tcPr>
            <w:tcW w:w="1262" w:type="dxa"/>
            <w:tcBorders>
              <w:left w:val="single" w:sz="4" w:space="0" w:color="auto"/>
              <w:bottom w:val="single" w:sz="4" w:space="0" w:color="auto"/>
              <w:right w:val="single" w:sz="4" w:space="0" w:color="auto"/>
            </w:tcBorders>
            <w:shd w:val="clear" w:color="auto" w:fill="D9D9D9" w:themeFill="background1" w:themeFillShade="D9"/>
            <w:vAlign w:val="center"/>
          </w:tcPr>
          <w:p w14:paraId="03A249EC"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Ваговий бал</w:t>
            </w:r>
          </w:p>
        </w:tc>
        <w:tc>
          <w:tcPr>
            <w:tcW w:w="834" w:type="dxa"/>
            <w:tcBorders>
              <w:left w:val="single" w:sz="4" w:space="0" w:color="auto"/>
              <w:bottom w:val="single" w:sz="4" w:space="0" w:color="auto"/>
              <w:right w:val="single" w:sz="4" w:space="0" w:color="auto"/>
            </w:tcBorders>
            <w:shd w:val="clear" w:color="auto" w:fill="D9D9D9" w:themeFill="background1" w:themeFillShade="D9"/>
            <w:vAlign w:val="center"/>
          </w:tcPr>
          <w:p w14:paraId="03FA9C82"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Кіл-</w:t>
            </w:r>
            <w:proofErr w:type="spellStart"/>
            <w:r w:rsidRPr="00F53241">
              <w:rPr>
                <w:rFonts w:ascii="Arial" w:hAnsi="Arial" w:cs="Arial"/>
                <w:sz w:val="24"/>
                <w:szCs w:val="24"/>
              </w:rPr>
              <w:t>ть</w:t>
            </w:r>
            <w:proofErr w:type="spellEnd"/>
          </w:p>
        </w:tc>
        <w:tc>
          <w:tcPr>
            <w:tcW w:w="1227" w:type="dxa"/>
            <w:tcBorders>
              <w:left w:val="single" w:sz="4" w:space="0" w:color="auto"/>
              <w:bottom w:val="single" w:sz="4" w:space="0" w:color="auto"/>
            </w:tcBorders>
            <w:shd w:val="clear" w:color="auto" w:fill="D9D9D9" w:themeFill="background1" w:themeFillShade="D9"/>
            <w:vAlign w:val="center"/>
          </w:tcPr>
          <w:p w14:paraId="4052DC6D"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Всього</w:t>
            </w:r>
          </w:p>
        </w:tc>
      </w:tr>
      <w:tr w:rsidR="009C4D2B" w:rsidRPr="00F53241" w14:paraId="4F9AD4FA" w14:textId="77777777" w:rsidTr="001B786E">
        <w:trPr>
          <w:trHeight w:val="382"/>
        </w:trPr>
        <w:tc>
          <w:tcPr>
            <w:tcW w:w="523" w:type="dxa"/>
            <w:tcBorders>
              <w:top w:val="single" w:sz="4" w:space="0" w:color="auto"/>
              <w:right w:val="single" w:sz="4" w:space="0" w:color="auto"/>
            </w:tcBorders>
            <w:shd w:val="clear" w:color="auto" w:fill="auto"/>
            <w:vAlign w:val="center"/>
          </w:tcPr>
          <w:p w14:paraId="1AF8ABB1"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1.</w:t>
            </w:r>
          </w:p>
        </w:tc>
        <w:tc>
          <w:tcPr>
            <w:tcW w:w="5601" w:type="dxa"/>
            <w:tcBorders>
              <w:top w:val="single" w:sz="4" w:space="0" w:color="auto"/>
              <w:left w:val="single" w:sz="4" w:space="0" w:color="auto"/>
              <w:right w:val="single" w:sz="4" w:space="0" w:color="auto"/>
            </w:tcBorders>
            <w:shd w:val="clear" w:color="auto" w:fill="auto"/>
            <w:vAlign w:val="center"/>
          </w:tcPr>
          <w:p w14:paraId="50DF55C7" w14:textId="77777777" w:rsidR="009C4D2B" w:rsidRPr="00F53241" w:rsidRDefault="009C4D2B" w:rsidP="0073026C">
            <w:pPr>
              <w:rPr>
                <w:rFonts w:ascii="Arial" w:hAnsi="Arial" w:cs="Arial"/>
                <w:sz w:val="24"/>
                <w:szCs w:val="24"/>
              </w:rPr>
            </w:pPr>
            <w:r w:rsidRPr="00F53241">
              <w:rPr>
                <w:rFonts w:ascii="Arial" w:hAnsi="Arial" w:cs="Arial"/>
                <w:sz w:val="24"/>
                <w:szCs w:val="24"/>
              </w:rPr>
              <w:t>Робота на практичних</w:t>
            </w:r>
            <w:r w:rsidR="0023111A" w:rsidRPr="00F53241">
              <w:rPr>
                <w:rFonts w:ascii="Arial" w:hAnsi="Arial" w:cs="Arial"/>
                <w:sz w:val="24"/>
                <w:szCs w:val="24"/>
              </w:rPr>
              <w:t xml:space="preserve"> (семінарських)</w:t>
            </w:r>
            <w:r w:rsidRPr="00F53241">
              <w:rPr>
                <w:rFonts w:ascii="Arial" w:hAnsi="Arial" w:cs="Arial"/>
                <w:sz w:val="24"/>
                <w:szCs w:val="24"/>
              </w:rPr>
              <w:t xml:space="preserve"> заняттях </w:t>
            </w:r>
          </w:p>
        </w:tc>
        <w:tc>
          <w:tcPr>
            <w:tcW w:w="618" w:type="dxa"/>
            <w:tcBorders>
              <w:top w:val="single" w:sz="4" w:space="0" w:color="auto"/>
              <w:left w:val="single" w:sz="4" w:space="0" w:color="auto"/>
              <w:right w:val="single" w:sz="4" w:space="0" w:color="auto"/>
            </w:tcBorders>
          </w:tcPr>
          <w:p w14:paraId="22EAA124" w14:textId="5163E851" w:rsidR="009C4D2B" w:rsidRPr="00F53241" w:rsidRDefault="00CB7AD7" w:rsidP="001B786E">
            <w:pPr>
              <w:jc w:val="center"/>
              <w:rPr>
                <w:rFonts w:ascii="Arial" w:hAnsi="Arial" w:cs="Arial"/>
                <w:sz w:val="24"/>
                <w:szCs w:val="24"/>
                <w:lang w:val="ru-RU"/>
              </w:rPr>
            </w:pPr>
            <w:r>
              <w:rPr>
                <w:rFonts w:ascii="Arial" w:hAnsi="Arial" w:cs="Arial"/>
                <w:sz w:val="24"/>
                <w:szCs w:val="24"/>
                <w:lang w:val="ru-RU"/>
              </w:rPr>
              <w:t>39</w:t>
            </w:r>
          </w:p>
        </w:tc>
        <w:tc>
          <w:tcPr>
            <w:tcW w:w="1262" w:type="dxa"/>
            <w:tcBorders>
              <w:top w:val="single" w:sz="4" w:space="0" w:color="auto"/>
              <w:left w:val="single" w:sz="4" w:space="0" w:color="auto"/>
              <w:right w:val="single" w:sz="4" w:space="0" w:color="auto"/>
            </w:tcBorders>
            <w:shd w:val="clear" w:color="auto" w:fill="auto"/>
          </w:tcPr>
          <w:p w14:paraId="1E34A07F" w14:textId="4337589A" w:rsidR="009C4D2B" w:rsidRPr="00F53241" w:rsidRDefault="00CB7AD7" w:rsidP="001B786E">
            <w:pPr>
              <w:jc w:val="center"/>
              <w:rPr>
                <w:rFonts w:ascii="Arial" w:hAnsi="Arial" w:cs="Arial"/>
                <w:sz w:val="24"/>
                <w:szCs w:val="24"/>
                <w:lang w:val="ru-RU"/>
              </w:rPr>
            </w:pPr>
            <w:r>
              <w:rPr>
                <w:rFonts w:ascii="Arial" w:hAnsi="Arial" w:cs="Arial"/>
                <w:sz w:val="24"/>
                <w:szCs w:val="24"/>
                <w:lang w:val="ru-RU"/>
              </w:rPr>
              <w:t>3</w:t>
            </w:r>
          </w:p>
        </w:tc>
        <w:tc>
          <w:tcPr>
            <w:tcW w:w="834" w:type="dxa"/>
            <w:tcBorders>
              <w:top w:val="single" w:sz="4" w:space="0" w:color="auto"/>
              <w:left w:val="single" w:sz="4" w:space="0" w:color="auto"/>
              <w:right w:val="single" w:sz="4" w:space="0" w:color="auto"/>
            </w:tcBorders>
            <w:shd w:val="clear" w:color="auto" w:fill="auto"/>
          </w:tcPr>
          <w:p w14:paraId="63FDE760" w14:textId="223A83FA" w:rsidR="009C4D2B" w:rsidRPr="00F53241" w:rsidRDefault="00CB7AD7" w:rsidP="001B786E">
            <w:pPr>
              <w:jc w:val="center"/>
              <w:rPr>
                <w:rFonts w:ascii="Arial" w:hAnsi="Arial" w:cs="Arial"/>
                <w:sz w:val="24"/>
                <w:szCs w:val="24"/>
              </w:rPr>
            </w:pPr>
            <w:r>
              <w:rPr>
                <w:rFonts w:ascii="Arial" w:hAnsi="Arial" w:cs="Arial"/>
                <w:sz w:val="24"/>
                <w:szCs w:val="24"/>
              </w:rPr>
              <w:t>13</w:t>
            </w:r>
          </w:p>
        </w:tc>
        <w:tc>
          <w:tcPr>
            <w:tcW w:w="1227" w:type="dxa"/>
            <w:tcBorders>
              <w:top w:val="single" w:sz="4" w:space="0" w:color="auto"/>
              <w:left w:val="single" w:sz="4" w:space="0" w:color="auto"/>
            </w:tcBorders>
            <w:shd w:val="clear" w:color="auto" w:fill="auto"/>
          </w:tcPr>
          <w:p w14:paraId="1EA23368" w14:textId="6FB65F6B" w:rsidR="009C4D2B" w:rsidRPr="00F53241" w:rsidRDefault="00CB7AD7" w:rsidP="001B786E">
            <w:pPr>
              <w:jc w:val="center"/>
              <w:rPr>
                <w:rFonts w:ascii="Arial" w:hAnsi="Arial" w:cs="Arial"/>
                <w:sz w:val="24"/>
                <w:szCs w:val="24"/>
                <w:lang w:val="ru-RU"/>
              </w:rPr>
            </w:pPr>
            <w:r>
              <w:rPr>
                <w:rFonts w:ascii="Arial" w:hAnsi="Arial" w:cs="Arial"/>
                <w:sz w:val="24"/>
                <w:szCs w:val="24"/>
                <w:lang w:val="ru-RU"/>
              </w:rPr>
              <w:t>39</w:t>
            </w:r>
          </w:p>
        </w:tc>
      </w:tr>
      <w:tr w:rsidR="00A04A17" w:rsidRPr="00F53241" w14:paraId="48475D39" w14:textId="77777777" w:rsidTr="001B786E">
        <w:trPr>
          <w:trHeight w:val="382"/>
        </w:trPr>
        <w:tc>
          <w:tcPr>
            <w:tcW w:w="523" w:type="dxa"/>
            <w:tcBorders>
              <w:top w:val="single" w:sz="4" w:space="0" w:color="auto"/>
              <w:right w:val="single" w:sz="4" w:space="0" w:color="auto"/>
            </w:tcBorders>
            <w:shd w:val="clear" w:color="auto" w:fill="auto"/>
            <w:vAlign w:val="center"/>
          </w:tcPr>
          <w:p w14:paraId="01E95D81" w14:textId="77777777" w:rsidR="00A04A17" w:rsidRPr="00F53241" w:rsidRDefault="00A04A17" w:rsidP="0073026C">
            <w:pPr>
              <w:jc w:val="center"/>
              <w:rPr>
                <w:rFonts w:ascii="Arial" w:hAnsi="Arial" w:cs="Arial"/>
                <w:sz w:val="24"/>
                <w:szCs w:val="24"/>
              </w:rPr>
            </w:pPr>
            <w:r>
              <w:rPr>
                <w:rFonts w:ascii="Arial" w:hAnsi="Arial" w:cs="Arial"/>
                <w:sz w:val="24"/>
                <w:szCs w:val="24"/>
              </w:rPr>
              <w:t>2.</w:t>
            </w:r>
          </w:p>
        </w:tc>
        <w:tc>
          <w:tcPr>
            <w:tcW w:w="5601" w:type="dxa"/>
            <w:tcBorders>
              <w:top w:val="single" w:sz="4" w:space="0" w:color="auto"/>
              <w:left w:val="single" w:sz="4" w:space="0" w:color="auto"/>
              <w:right w:val="single" w:sz="4" w:space="0" w:color="auto"/>
            </w:tcBorders>
            <w:shd w:val="clear" w:color="auto" w:fill="auto"/>
            <w:vAlign w:val="center"/>
          </w:tcPr>
          <w:p w14:paraId="70B4D9CE" w14:textId="77777777" w:rsidR="00A04A17" w:rsidRPr="00F53241" w:rsidRDefault="00946472" w:rsidP="0073026C">
            <w:pPr>
              <w:rPr>
                <w:rFonts w:ascii="Arial" w:hAnsi="Arial" w:cs="Arial"/>
                <w:sz w:val="24"/>
                <w:szCs w:val="24"/>
              </w:rPr>
            </w:pPr>
            <w:r>
              <w:rPr>
                <w:rFonts w:ascii="Arial" w:hAnsi="Arial" w:cs="Arial"/>
                <w:sz w:val="24"/>
                <w:szCs w:val="24"/>
              </w:rPr>
              <w:t>Виконання завдання, пов</w:t>
            </w:r>
            <w:r w:rsidR="000E325B">
              <w:rPr>
                <w:rFonts w:ascii="Arial" w:hAnsi="Arial" w:cs="Arial"/>
                <w:sz w:val="24"/>
                <w:szCs w:val="24"/>
              </w:rPr>
              <w:t>’</w:t>
            </w:r>
            <w:r>
              <w:rPr>
                <w:rFonts w:ascii="Arial" w:hAnsi="Arial" w:cs="Arial"/>
                <w:sz w:val="24"/>
                <w:szCs w:val="24"/>
              </w:rPr>
              <w:t xml:space="preserve">язаного з підготовкою </w:t>
            </w:r>
            <w:r w:rsidR="000E325B">
              <w:rPr>
                <w:rFonts w:ascii="Arial" w:hAnsi="Arial" w:cs="Arial"/>
                <w:sz w:val="24"/>
                <w:szCs w:val="24"/>
              </w:rPr>
              <w:t>документів</w:t>
            </w:r>
            <w:r w:rsidR="00A04A17">
              <w:rPr>
                <w:rFonts w:ascii="Arial" w:hAnsi="Arial" w:cs="Arial"/>
                <w:sz w:val="24"/>
                <w:szCs w:val="24"/>
              </w:rPr>
              <w:t xml:space="preserve"> </w:t>
            </w:r>
          </w:p>
        </w:tc>
        <w:tc>
          <w:tcPr>
            <w:tcW w:w="618" w:type="dxa"/>
            <w:tcBorders>
              <w:top w:val="single" w:sz="4" w:space="0" w:color="auto"/>
              <w:left w:val="single" w:sz="4" w:space="0" w:color="auto"/>
              <w:right w:val="single" w:sz="4" w:space="0" w:color="auto"/>
            </w:tcBorders>
          </w:tcPr>
          <w:p w14:paraId="651499AA" w14:textId="0DBF6E50" w:rsidR="00A04A17" w:rsidRDefault="00CB7AD7" w:rsidP="001B786E">
            <w:pPr>
              <w:jc w:val="center"/>
              <w:rPr>
                <w:rFonts w:ascii="Arial" w:hAnsi="Arial" w:cs="Arial"/>
                <w:sz w:val="24"/>
                <w:szCs w:val="24"/>
                <w:lang w:val="ru-RU"/>
              </w:rPr>
            </w:pPr>
            <w:r>
              <w:rPr>
                <w:rFonts w:ascii="Arial" w:hAnsi="Arial" w:cs="Arial"/>
                <w:sz w:val="24"/>
                <w:szCs w:val="24"/>
                <w:lang w:val="ru-RU"/>
              </w:rPr>
              <w:t>5</w:t>
            </w:r>
          </w:p>
        </w:tc>
        <w:tc>
          <w:tcPr>
            <w:tcW w:w="1262" w:type="dxa"/>
            <w:tcBorders>
              <w:top w:val="single" w:sz="4" w:space="0" w:color="auto"/>
              <w:left w:val="single" w:sz="4" w:space="0" w:color="auto"/>
              <w:right w:val="single" w:sz="4" w:space="0" w:color="auto"/>
            </w:tcBorders>
            <w:shd w:val="clear" w:color="auto" w:fill="auto"/>
          </w:tcPr>
          <w:p w14:paraId="6257F9D4" w14:textId="68B8BD73" w:rsidR="00A04A17" w:rsidRDefault="00CB7AD7" w:rsidP="001B786E">
            <w:pPr>
              <w:jc w:val="center"/>
              <w:rPr>
                <w:rFonts w:ascii="Arial" w:hAnsi="Arial" w:cs="Arial"/>
                <w:sz w:val="24"/>
                <w:szCs w:val="24"/>
                <w:lang w:val="ru-RU"/>
              </w:rPr>
            </w:pPr>
            <w:r>
              <w:rPr>
                <w:rFonts w:ascii="Arial" w:hAnsi="Arial" w:cs="Arial"/>
                <w:sz w:val="24"/>
                <w:szCs w:val="24"/>
                <w:lang w:val="ru-RU"/>
              </w:rPr>
              <w:t>5</w:t>
            </w:r>
          </w:p>
        </w:tc>
        <w:tc>
          <w:tcPr>
            <w:tcW w:w="834" w:type="dxa"/>
            <w:tcBorders>
              <w:top w:val="single" w:sz="4" w:space="0" w:color="auto"/>
              <w:left w:val="single" w:sz="4" w:space="0" w:color="auto"/>
              <w:right w:val="single" w:sz="4" w:space="0" w:color="auto"/>
            </w:tcBorders>
            <w:shd w:val="clear" w:color="auto" w:fill="auto"/>
          </w:tcPr>
          <w:p w14:paraId="64182982" w14:textId="6AF36D8E" w:rsidR="00A04A17" w:rsidRDefault="00CB7AD7" w:rsidP="001B786E">
            <w:pPr>
              <w:jc w:val="center"/>
              <w:rPr>
                <w:rFonts w:ascii="Arial" w:hAnsi="Arial" w:cs="Arial"/>
                <w:sz w:val="24"/>
                <w:szCs w:val="24"/>
              </w:rPr>
            </w:pPr>
            <w:r>
              <w:rPr>
                <w:rFonts w:ascii="Arial" w:hAnsi="Arial" w:cs="Arial"/>
                <w:sz w:val="24"/>
                <w:szCs w:val="24"/>
              </w:rPr>
              <w:t>1</w:t>
            </w:r>
          </w:p>
        </w:tc>
        <w:tc>
          <w:tcPr>
            <w:tcW w:w="1227" w:type="dxa"/>
            <w:tcBorders>
              <w:top w:val="single" w:sz="4" w:space="0" w:color="auto"/>
              <w:left w:val="single" w:sz="4" w:space="0" w:color="auto"/>
            </w:tcBorders>
            <w:shd w:val="clear" w:color="auto" w:fill="auto"/>
          </w:tcPr>
          <w:p w14:paraId="0DFD44DC" w14:textId="0748615C" w:rsidR="00A04A17" w:rsidRDefault="00CB7AD7" w:rsidP="001B786E">
            <w:pPr>
              <w:jc w:val="center"/>
              <w:rPr>
                <w:rFonts w:ascii="Arial" w:hAnsi="Arial" w:cs="Arial"/>
                <w:sz w:val="24"/>
                <w:szCs w:val="24"/>
                <w:lang w:val="ru-RU"/>
              </w:rPr>
            </w:pPr>
            <w:r>
              <w:rPr>
                <w:rFonts w:ascii="Arial" w:hAnsi="Arial" w:cs="Arial"/>
                <w:sz w:val="24"/>
                <w:szCs w:val="24"/>
                <w:lang w:val="ru-RU"/>
              </w:rPr>
              <w:t>5</w:t>
            </w:r>
          </w:p>
        </w:tc>
      </w:tr>
      <w:tr w:rsidR="009C4D2B" w:rsidRPr="00F53241" w14:paraId="59C13434" w14:textId="77777777" w:rsidTr="001B786E">
        <w:trPr>
          <w:trHeight w:val="382"/>
        </w:trPr>
        <w:tc>
          <w:tcPr>
            <w:tcW w:w="523" w:type="dxa"/>
            <w:tcBorders>
              <w:right w:val="single" w:sz="4" w:space="0" w:color="auto"/>
            </w:tcBorders>
            <w:shd w:val="clear" w:color="auto" w:fill="auto"/>
            <w:vAlign w:val="center"/>
          </w:tcPr>
          <w:p w14:paraId="74D04179" w14:textId="77777777" w:rsidR="009C4D2B" w:rsidRPr="00F53241" w:rsidRDefault="00A04A17" w:rsidP="0073026C">
            <w:pPr>
              <w:jc w:val="center"/>
              <w:rPr>
                <w:rFonts w:ascii="Arial" w:hAnsi="Arial" w:cs="Arial"/>
                <w:sz w:val="24"/>
                <w:szCs w:val="24"/>
              </w:rPr>
            </w:pPr>
            <w:r>
              <w:rPr>
                <w:rFonts w:ascii="Arial" w:hAnsi="Arial" w:cs="Arial"/>
                <w:sz w:val="24"/>
                <w:szCs w:val="24"/>
              </w:rPr>
              <w:t>3</w:t>
            </w:r>
            <w:r w:rsidR="009C4D2B" w:rsidRPr="00F53241">
              <w:rPr>
                <w:rFonts w:ascii="Arial" w:hAnsi="Arial" w:cs="Arial"/>
                <w:sz w:val="24"/>
                <w:szCs w:val="24"/>
              </w:rPr>
              <w:t>.</w:t>
            </w:r>
          </w:p>
        </w:tc>
        <w:tc>
          <w:tcPr>
            <w:tcW w:w="5601" w:type="dxa"/>
            <w:tcBorders>
              <w:left w:val="single" w:sz="4" w:space="0" w:color="auto"/>
              <w:right w:val="single" w:sz="4" w:space="0" w:color="auto"/>
            </w:tcBorders>
            <w:shd w:val="clear" w:color="auto" w:fill="auto"/>
            <w:vAlign w:val="center"/>
          </w:tcPr>
          <w:p w14:paraId="746CC321" w14:textId="77777777" w:rsidR="009C4D2B" w:rsidRPr="00F53241" w:rsidRDefault="009C4D2B" w:rsidP="0073026C">
            <w:pPr>
              <w:rPr>
                <w:rFonts w:ascii="Arial" w:hAnsi="Arial" w:cs="Arial"/>
                <w:sz w:val="24"/>
                <w:szCs w:val="24"/>
              </w:rPr>
            </w:pPr>
            <w:r w:rsidRPr="00F53241">
              <w:rPr>
                <w:rFonts w:ascii="Arial" w:hAnsi="Arial" w:cs="Arial"/>
                <w:sz w:val="24"/>
                <w:szCs w:val="24"/>
              </w:rPr>
              <w:t xml:space="preserve">Виконання кейсу </w:t>
            </w:r>
          </w:p>
        </w:tc>
        <w:tc>
          <w:tcPr>
            <w:tcW w:w="618" w:type="dxa"/>
            <w:tcBorders>
              <w:left w:val="single" w:sz="4" w:space="0" w:color="auto"/>
              <w:right w:val="single" w:sz="4" w:space="0" w:color="auto"/>
            </w:tcBorders>
          </w:tcPr>
          <w:p w14:paraId="0B86B2B7" w14:textId="4937CB7F" w:rsidR="009C4D2B" w:rsidRPr="00F53241" w:rsidRDefault="00CB7AD7" w:rsidP="00CB7AD7">
            <w:pPr>
              <w:jc w:val="center"/>
              <w:rPr>
                <w:rFonts w:ascii="Arial" w:hAnsi="Arial" w:cs="Arial"/>
                <w:sz w:val="24"/>
                <w:szCs w:val="24"/>
                <w:lang w:val="ru-RU"/>
              </w:rPr>
            </w:pPr>
            <w:r>
              <w:rPr>
                <w:rFonts w:ascii="Arial" w:hAnsi="Arial" w:cs="Arial"/>
                <w:sz w:val="24"/>
                <w:szCs w:val="24"/>
                <w:lang w:val="ru-RU"/>
              </w:rPr>
              <w:t>16</w:t>
            </w:r>
          </w:p>
        </w:tc>
        <w:tc>
          <w:tcPr>
            <w:tcW w:w="1262" w:type="dxa"/>
            <w:tcBorders>
              <w:left w:val="single" w:sz="4" w:space="0" w:color="auto"/>
              <w:right w:val="single" w:sz="4" w:space="0" w:color="auto"/>
            </w:tcBorders>
            <w:shd w:val="clear" w:color="auto" w:fill="auto"/>
          </w:tcPr>
          <w:p w14:paraId="4982D558" w14:textId="1E2820DD" w:rsidR="009C4D2B" w:rsidRPr="00F53241" w:rsidRDefault="00CB7AD7" w:rsidP="00CB7AD7">
            <w:pPr>
              <w:jc w:val="center"/>
              <w:rPr>
                <w:rFonts w:ascii="Arial" w:hAnsi="Arial" w:cs="Arial"/>
                <w:sz w:val="24"/>
                <w:szCs w:val="24"/>
                <w:lang w:val="ru-RU"/>
              </w:rPr>
            </w:pPr>
            <w:r>
              <w:rPr>
                <w:rFonts w:ascii="Arial" w:hAnsi="Arial" w:cs="Arial"/>
                <w:sz w:val="24"/>
                <w:szCs w:val="24"/>
                <w:lang w:val="ru-RU"/>
              </w:rPr>
              <w:t>8</w:t>
            </w:r>
          </w:p>
        </w:tc>
        <w:tc>
          <w:tcPr>
            <w:tcW w:w="834" w:type="dxa"/>
            <w:tcBorders>
              <w:left w:val="single" w:sz="4" w:space="0" w:color="auto"/>
              <w:right w:val="single" w:sz="4" w:space="0" w:color="auto"/>
            </w:tcBorders>
            <w:shd w:val="clear" w:color="auto" w:fill="auto"/>
          </w:tcPr>
          <w:p w14:paraId="3B3F7A05" w14:textId="57156A52" w:rsidR="009C4D2B" w:rsidRPr="00F53241" w:rsidRDefault="00CB7AD7" w:rsidP="00CB7AD7">
            <w:pPr>
              <w:jc w:val="center"/>
              <w:rPr>
                <w:rFonts w:ascii="Arial" w:hAnsi="Arial" w:cs="Arial"/>
                <w:sz w:val="24"/>
                <w:szCs w:val="24"/>
                <w:lang w:val="ru-RU"/>
              </w:rPr>
            </w:pPr>
            <w:r>
              <w:rPr>
                <w:rFonts w:ascii="Arial" w:hAnsi="Arial" w:cs="Arial"/>
                <w:sz w:val="24"/>
                <w:szCs w:val="24"/>
                <w:lang w:val="ru-RU"/>
              </w:rPr>
              <w:t>2</w:t>
            </w:r>
          </w:p>
        </w:tc>
        <w:tc>
          <w:tcPr>
            <w:tcW w:w="1227" w:type="dxa"/>
            <w:tcBorders>
              <w:left w:val="single" w:sz="4" w:space="0" w:color="auto"/>
            </w:tcBorders>
            <w:shd w:val="clear" w:color="auto" w:fill="auto"/>
          </w:tcPr>
          <w:p w14:paraId="0D38DE9F" w14:textId="53BD90A2" w:rsidR="009C4D2B" w:rsidRPr="00F53241" w:rsidRDefault="00CB7AD7" w:rsidP="00CB7AD7">
            <w:pPr>
              <w:jc w:val="center"/>
              <w:rPr>
                <w:rFonts w:ascii="Arial" w:hAnsi="Arial" w:cs="Arial"/>
                <w:sz w:val="24"/>
                <w:szCs w:val="24"/>
                <w:lang w:val="ru-RU"/>
              </w:rPr>
            </w:pPr>
            <w:r>
              <w:rPr>
                <w:rFonts w:ascii="Arial" w:hAnsi="Arial" w:cs="Arial"/>
                <w:sz w:val="24"/>
                <w:szCs w:val="24"/>
                <w:lang w:val="ru-RU"/>
              </w:rPr>
              <w:t>16</w:t>
            </w:r>
          </w:p>
        </w:tc>
      </w:tr>
      <w:tr w:rsidR="009C4D2B" w:rsidRPr="00F53241" w14:paraId="7F3CD875" w14:textId="77777777" w:rsidTr="001B786E">
        <w:trPr>
          <w:trHeight w:val="382"/>
        </w:trPr>
        <w:tc>
          <w:tcPr>
            <w:tcW w:w="523" w:type="dxa"/>
            <w:tcBorders>
              <w:right w:val="single" w:sz="4" w:space="0" w:color="auto"/>
            </w:tcBorders>
            <w:shd w:val="clear" w:color="auto" w:fill="auto"/>
            <w:vAlign w:val="center"/>
          </w:tcPr>
          <w:p w14:paraId="63FCA2CE" w14:textId="77777777" w:rsidR="009C4D2B" w:rsidRPr="00F53241" w:rsidRDefault="00A04A17" w:rsidP="0073026C">
            <w:pPr>
              <w:jc w:val="center"/>
              <w:rPr>
                <w:rFonts w:ascii="Arial" w:hAnsi="Arial" w:cs="Arial"/>
                <w:sz w:val="24"/>
                <w:szCs w:val="24"/>
              </w:rPr>
            </w:pPr>
            <w:r>
              <w:rPr>
                <w:rFonts w:ascii="Arial" w:hAnsi="Arial" w:cs="Arial"/>
                <w:sz w:val="24"/>
                <w:szCs w:val="24"/>
              </w:rPr>
              <w:t>4</w:t>
            </w:r>
            <w:r w:rsidR="009C4D2B" w:rsidRPr="00F53241">
              <w:rPr>
                <w:rFonts w:ascii="Arial" w:hAnsi="Arial" w:cs="Arial"/>
                <w:sz w:val="24"/>
                <w:szCs w:val="24"/>
              </w:rPr>
              <w:t>.</w:t>
            </w:r>
          </w:p>
        </w:tc>
        <w:tc>
          <w:tcPr>
            <w:tcW w:w="5601" w:type="dxa"/>
            <w:tcBorders>
              <w:left w:val="single" w:sz="4" w:space="0" w:color="auto"/>
              <w:right w:val="single" w:sz="4" w:space="0" w:color="auto"/>
            </w:tcBorders>
            <w:shd w:val="clear" w:color="auto" w:fill="auto"/>
            <w:vAlign w:val="center"/>
          </w:tcPr>
          <w:p w14:paraId="6DFE9299" w14:textId="77777777" w:rsidR="009C4D2B" w:rsidRPr="00F53241" w:rsidRDefault="009C4D2B" w:rsidP="0073026C">
            <w:pPr>
              <w:rPr>
                <w:rFonts w:ascii="Arial" w:hAnsi="Arial" w:cs="Arial"/>
                <w:sz w:val="24"/>
                <w:szCs w:val="24"/>
              </w:rPr>
            </w:pPr>
            <w:r w:rsidRPr="00F53241">
              <w:rPr>
                <w:rFonts w:ascii="Arial" w:hAnsi="Arial" w:cs="Arial"/>
                <w:sz w:val="24"/>
                <w:szCs w:val="24"/>
              </w:rPr>
              <w:t xml:space="preserve">Модульна (контрольна) робота </w:t>
            </w:r>
          </w:p>
        </w:tc>
        <w:tc>
          <w:tcPr>
            <w:tcW w:w="618" w:type="dxa"/>
            <w:tcBorders>
              <w:left w:val="single" w:sz="4" w:space="0" w:color="auto"/>
              <w:right w:val="single" w:sz="4" w:space="0" w:color="auto"/>
            </w:tcBorders>
          </w:tcPr>
          <w:p w14:paraId="5A4AE8A6"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c>
          <w:tcPr>
            <w:tcW w:w="1262" w:type="dxa"/>
            <w:tcBorders>
              <w:left w:val="single" w:sz="4" w:space="0" w:color="auto"/>
              <w:right w:val="single" w:sz="4" w:space="0" w:color="auto"/>
            </w:tcBorders>
            <w:shd w:val="clear" w:color="auto" w:fill="auto"/>
          </w:tcPr>
          <w:p w14:paraId="06CC05E5"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c>
          <w:tcPr>
            <w:tcW w:w="834" w:type="dxa"/>
            <w:tcBorders>
              <w:left w:val="single" w:sz="4" w:space="0" w:color="auto"/>
              <w:right w:val="single" w:sz="4" w:space="0" w:color="auto"/>
            </w:tcBorders>
            <w:shd w:val="clear" w:color="auto" w:fill="auto"/>
          </w:tcPr>
          <w:p w14:paraId="5C0AD0A5" w14:textId="77777777" w:rsidR="009C4D2B" w:rsidRPr="00F53241" w:rsidRDefault="009C4D2B" w:rsidP="001B786E">
            <w:pPr>
              <w:jc w:val="center"/>
              <w:rPr>
                <w:rFonts w:ascii="Arial" w:hAnsi="Arial" w:cs="Arial"/>
                <w:sz w:val="24"/>
                <w:szCs w:val="24"/>
              </w:rPr>
            </w:pPr>
            <w:r w:rsidRPr="00F53241">
              <w:rPr>
                <w:rFonts w:ascii="Arial" w:hAnsi="Arial" w:cs="Arial"/>
                <w:sz w:val="24"/>
                <w:szCs w:val="24"/>
              </w:rPr>
              <w:t>1</w:t>
            </w:r>
          </w:p>
        </w:tc>
        <w:tc>
          <w:tcPr>
            <w:tcW w:w="1227" w:type="dxa"/>
            <w:tcBorders>
              <w:left w:val="single" w:sz="4" w:space="0" w:color="auto"/>
            </w:tcBorders>
            <w:shd w:val="clear" w:color="auto" w:fill="auto"/>
          </w:tcPr>
          <w:p w14:paraId="25F33B76"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r>
    </w:tbl>
    <w:p w14:paraId="5C49025A" w14:textId="77777777" w:rsidR="009C4D2B" w:rsidRPr="00F53241" w:rsidRDefault="009C4D2B" w:rsidP="009C4D2B">
      <w:pPr>
        <w:pStyle w:val="11"/>
        <w:spacing w:after="0" w:line="240" w:lineRule="auto"/>
        <w:ind w:left="0"/>
        <w:jc w:val="both"/>
        <w:rPr>
          <w:rFonts w:ascii="Arial" w:hAnsi="Arial" w:cs="Arial"/>
          <w:sz w:val="24"/>
          <w:szCs w:val="24"/>
        </w:rPr>
      </w:pPr>
    </w:p>
    <w:p w14:paraId="77EC2EA7" w14:textId="77777777" w:rsidR="007F5AD2" w:rsidRPr="00744AE0" w:rsidRDefault="0006091D" w:rsidP="0006091D">
      <w:pPr>
        <w:pStyle w:val="11"/>
        <w:spacing w:after="0" w:line="240" w:lineRule="auto"/>
        <w:ind w:left="0"/>
        <w:jc w:val="center"/>
        <w:rPr>
          <w:rFonts w:ascii="Arial" w:hAnsi="Arial" w:cs="Arial"/>
          <w:caps/>
          <w:sz w:val="24"/>
          <w:szCs w:val="24"/>
        </w:rPr>
      </w:pPr>
      <w:r w:rsidRPr="00744AE0">
        <w:rPr>
          <w:rFonts w:ascii="Arial" w:hAnsi="Arial" w:cs="Arial"/>
          <w:b/>
          <w:caps/>
          <w:sz w:val="24"/>
          <w:szCs w:val="24"/>
        </w:rPr>
        <w:t xml:space="preserve">РСО для студентів </w:t>
      </w:r>
      <w:r w:rsidRPr="00744AE0">
        <w:rPr>
          <w:rFonts w:ascii="Arial" w:hAnsi="Arial" w:cs="Arial"/>
          <w:b/>
          <w:caps/>
          <w:sz w:val="24"/>
          <w:szCs w:val="24"/>
          <w:lang w:val="uk-UA"/>
        </w:rPr>
        <w:t xml:space="preserve">заочної </w:t>
      </w:r>
      <w:r w:rsidRPr="00744AE0">
        <w:rPr>
          <w:rFonts w:ascii="Arial" w:hAnsi="Arial" w:cs="Arial"/>
          <w:b/>
          <w:caps/>
          <w:sz w:val="24"/>
          <w:szCs w:val="24"/>
        </w:rPr>
        <w:t>форми навчання</w:t>
      </w:r>
    </w:p>
    <w:p w14:paraId="3AC6B574" w14:textId="77777777" w:rsidR="007F5AD2" w:rsidRPr="00F53241" w:rsidRDefault="007F5AD2" w:rsidP="009C4D2B">
      <w:pPr>
        <w:pStyle w:val="11"/>
        <w:spacing w:after="0" w:line="240" w:lineRule="auto"/>
        <w:ind w:left="0"/>
        <w:jc w:val="both"/>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7F5AD2" w:rsidRPr="00F53241" w14:paraId="2D3B2BEC" w14:textId="77777777" w:rsidTr="00461A18">
        <w:trPr>
          <w:trHeight w:val="479"/>
        </w:trPr>
        <w:tc>
          <w:tcPr>
            <w:tcW w:w="1269" w:type="dxa"/>
            <w:tcBorders>
              <w:bottom w:val="single" w:sz="4" w:space="0" w:color="auto"/>
              <w:right w:val="single" w:sz="4" w:space="0" w:color="auto"/>
            </w:tcBorders>
            <w:shd w:val="clear" w:color="auto" w:fill="D9D9D9" w:themeFill="background1" w:themeFillShade="D9"/>
            <w:vAlign w:val="center"/>
          </w:tcPr>
          <w:p w14:paraId="742BF57C"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themeFill="background1" w:themeFillShade="D9"/>
            <w:vAlign w:val="center"/>
          </w:tcPr>
          <w:p w14:paraId="557587C9"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themeFill="background1" w:themeFillShade="D9"/>
            <w:vAlign w:val="center"/>
          </w:tcPr>
          <w:p w14:paraId="18E72009"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themeFill="background1" w:themeFillShade="D9"/>
            <w:vAlign w:val="center"/>
          </w:tcPr>
          <w:p w14:paraId="75C4AFF7"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themeFill="background1" w:themeFillShade="D9"/>
            <w:vAlign w:val="center"/>
          </w:tcPr>
          <w:p w14:paraId="159F8780"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Кіл-</w:t>
            </w:r>
            <w:proofErr w:type="spellStart"/>
            <w:r w:rsidRPr="00F53241">
              <w:rPr>
                <w:rFonts w:ascii="Arial" w:hAnsi="Arial" w:cs="Arial"/>
                <w:sz w:val="24"/>
                <w:szCs w:val="24"/>
              </w:rPr>
              <w:t>ть</w:t>
            </w:r>
            <w:proofErr w:type="spellEnd"/>
          </w:p>
        </w:tc>
        <w:tc>
          <w:tcPr>
            <w:tcW w:w="1231" w:type="dxa"/>
            <w:tcBorders>
              <w:left w:val="single" w:sz="4" w:space="0" w:color="auto"/>
              <w:bottom w:val="single" w:sz="4" w:space="0" w:color="auto"/>
            </w:tcBorders>
            <w:shd w:val="clear" w:color="auto" w:fill="D9D9D9" w:themeFill="background1" w:themeFillShade="D9"/>
            <w:vAlign w:val="center"/>
          </w:tcPr>
          <w:p w14:paraId="241DFB37"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Всього</w:t>
            </w:r>
          </w:p>
        </w:tc>
      </w:tr>
      <w:tr w:rsidR="007F5AD2" w:rsidRPr="00F53241" w14:paraId="22AC4B3E" w14:textId="77777777" w:rsidTr="007F5AD2">
        <w:trPr>
          <w:trHeight w:val="382"/>
        </w:trPr>
        <w:tc>
          <w:tcPr>
            <w:tcW w:w="1269" w:type="dxa"/>
            <w:tcBorders>
              <w:top w:val="single" w:sz="4" w:space="0" w:color="auto"/>
              <w:right w:val="single" w:sz="4" w:space="0" w:color="auto"/>
            </w:tcBorders>
            <w:shd w:val="clear" w:color="auto" w:fill="auto"/>
            <w:vAlign w:val="center"/>
          </w:tcPr>
          <w:p w14:paraId="5210C663"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6897B302" w14:textId="77777777" w:rsidR="007F5AD2" w:rsidRPr="00F53241" w:rsidRDefault="007F5AD2" w:rsidP="007F5AD2">
            <w:pPr>
              <w:rPr>
                <w:rFonts w:ascii="Arial" w:hAnsi="Arial" w:cs="Arial"/>
                <w:sz w:val="24"/>
                <w:szCs w:val="24"/>
              </w:rPr>
            </w:pPr>
            <w:r w:rsidRPr="00F53241">
              <w:rPr>
                <w:rFonts w:ascii="Arial" w:hAnsi="Arial" w:cs="Arial"/>
                <w:sz w:val="24"/>
                <w:szCs w:val="24"/>
              </w:rPr>
              <w:t xml:space="preserve">Робота на практичних (семінарських) заняттях </w:t>
            </w:r>
          </w:p>
        </w:tc>
        <w:tc>
          <w:tcPr>
            <w:tcW w:w="828" w:type="dxa"/>
            <w:tcBorders>
              <w:top w:val="single" w:sz="4" w:space="0" w:color="auto"/>
              <w:left w:val="single" w:sz="4" w:space="0" w:color="auto"/>
              <w:right w:val="single" w:sz="4" w:space="0" w:color="auto"/>
            </w:tcBorders>
          </w:tcPr>
          <w:p w14:paraId="1EBB34E9" w14:textId="77777777" w:rsidR="007F5AD2" w:rsidRPr="00F53241" w:rsidRDefault="007F5AD2" w:rsidP="00CB7AD7">
            <w:pPr>
              <w:jc w:val="center"/>
              <w:rPr>
                <w:rFonts w:ascii="Arial" w:hAnsi="Arial" w:cs="Arial"/>
                <w:sz w:val="24"/>
                <w:szCs w:val="24"/>
                <w:lang w:val="ru-RU"/>
              </w:rPr>
            </w:pPr>
            <w:r w:rsidRPr="00F53241">
              <w:rPr>
                <w:rFonts w:ascii="Arial" w:hAnsi="Arial" w:cs="Arial"/>
                <w:sz w:val="24"/>
                <w:szCs w:val="24"/>
                <w:lang w:val="ru-RU"/>
              </w:rPr>
              <w:t>10</w:t>
            </w:r>
          </w:p>
        </w:tc>
        <w:tc>
          <w:tcPr>
            <w:tcW w:w="1264" w:type="dxa"/>
            <w:tcBorders>
              <w:top w:val="single" w:sz="4" w:space="0" w:color="auto"/>
              <w:left w:val="single" w:sz="4" w:space="0" w:color="auto"/>
              <w:right w:val="single" w:sz="4" w:space="0" w:color="auto"/>
            </w:tcBorders>
            <w:shd w:val="clear" w:color="auto" w:fill="auto"/>
          </w:tcPr>
          <w:p w14:paraId="0EE998AD" w14:textId="77777777" w:rsidR="007F5AD2" w:rsidRPr="00F53241" w:rsidRDefault="009057B1" w:rsidP="00CB7AD7">
            <w:pPr>
              <w:jc w:val="center"/>
              <w:rPr>
                <w:rFonts w:ascii="Arial" w:hAnsi="Arial" w:cs="Arial"/>
                <w:sz w:val="24"/>
                <w:szCs w:val="24"/>
                <w:lang w:val="ru-RU"/>
              </w:rPr>
            </w:pPr>
            <w:r w:rsidRPr="00F53241">
              <w:rPr>
                <w:rFonts w:ascii="Arial" w:hAnsi="Arial" w:cs="Arial"/>
                <w:sz w:val="24"/>
                <w:szCs w:val="24"/>
                <w:lang w:val="ru-RU"/>
              </w:rPr>
              <w:t>2</w:t>
            </w:r>
          </w:p>
        </w:tc>
        <w:tc>
          <w:tcPr>
            <w:tcW w:w="837" w:type="dxa"/>
            <w:tcBorders>
              <w:top w:val="single" w:sz="4" w:space="0" w:color="auto"/>
              <w:left w:val="single" w:sz="4" w:space="0" w:color="auto"/>
              <w:right w:val="single" w:sz="4" w:space="0" w:color="auto"/>
            </w:tcBorders>
            <w:shd w:val="clear" w:color="auto" w:fill="auto"/>
          </w:tcPr>
          <w:p w14:paraId="3292EA02" w14:textId="77777777" w:rsidR="007F5AD2" w:rsidRPr="00F53241" w:rsidRDefault="009C3A51" w:rsidP="00CB7AD7">
            <w:pPr>
              <w:jc w:val="center"/>
              <w:rPr>
                <w:rFonts w:ascii="Arial" w:hAnsi="Arial" w:cs="Arial"/>
                <w:sz w:val="24"/>
                <w:szCs w:val="24"/>
              </w:rPr>
            </w:pPr>
            <w:r w:rsidRPr="00F53241">
              <w:rPr>
                <w:rFonts w:ascii="Arial" w:hAnsi="Arial" w:cs="Arial"/>
                <w:sz w:val="24"/>
                <w:szCs w:val="24"/>
              </w:rPr>
              <w:t>5</w:t>
            </w:r>
          </w:p>
        </w:tc>
        <w:tc>
          <w:tcPr>
            <w:tcW w:w="1231" w:type="dxa"/>
            <w:tcBorders>
              <w:top w:val="single" w:sz="4" w:space="0" w:color="auto"/>
              <w:left w:val="single" w:sz="4" w:space="0" w:color="auto"/>
            </w:tcBorders>
            <w:shd w:val="clear" w:color="auto" w:fill="auto"/>
          </w:tcPr>
          <w:p w14:paraId="49281B4E" w14:textId="77777777" w:rsidR="007F5AD2" w:rsidRPr="00F53241" w:rsidRDefault="007F5AD2" w:rsidP="00CB7AD7">
            <w:pPr>
              <w:jc w:val="center"/>
              <w:rPr>
                <w:rFonts w:ascii="Arial" w:hAnsi="Arial" w:cs="Arial"/>
                <w:sz w:val="24"/>
                <w:szCs w:val="24"/>
                <w:lang w:val="ru-RU"/>
              </w:rPr>
            </w:pPr>
            <w:r w:rsidRPr="00F53241">
              <w:rPr>
                <w:rFonts w:ascii="Arial" w:hAnsi="Arial" w:cs="Arial"/>
                <w:sz w:val="24"/>
                <w:szCs w:val="24"/>
                <w:lang w:val="ru-RU"/>
              </w:rPr>
              <w:t>10</w:t>
            </w:r>
          </w:p>
        </w:tc>
      </w:tr>
      <w:tr w:rsidR="007F5AD2" w:rsidRPr="00F53241" w14:paraId="23B4BD7A" w14:textId="77777777" w:rsidTr="007F5AD2">
        <w:trPr>
          <w:trHeight w:val="382"/>
        </w:trPr>
        <w:tc>
          <w:tcPr>
            <w:tcW w:w="1269" w:type="dxa"/>
            <w:tcBorders>
              <w:right w:val="single" w:sz="4" w:space="0" w:color="auto"/>
            </w:tcBorders>
            <w:shd w:val="clear" w:color="auto" w:fill="auto"/>
            <w:vAlign w:val="center"/>
          </w:tcPr>
          <w:p w14:paraId="46CF3D13" w14:textId="77777777" w:rsidR="007F5AD2" w:rsidRPr="00F53241" w:rsidRDefault="0046143E" w:rsidP="007F5AD2">
            <w:pPr>
              <w:jc w:val="center"/>
              <w:rPr>
                <w:rFonts w:ascii="Arial" w:hAnsi="Arial" w:cs="Arial"/>
                <w:sz w:val="24"/>
                <w:szCs w:val="24"/>
              </w:rPr>
            </w:pPr>
            <w:r w:rsidRPr="00F53241">
              <w:rPr>
                <w:rFonts w:ascii="Arial" w:hAnsi="Arial" w:cs="Arial"/>
                <w:sz w:val="24"/>
                <w:szCs w:val="24"/>
              </w:rPr>
              <w:t>2</w:t>
            </w:r>
            <w:r w:rsidR="007F5AD2" w:rsidRPr="00F53241">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1766DA8C" w14:textId="77777777" w:rsidR="007F5AD2" w:rsidRPr="00F53241" w:rsidRDefault="007F5AD2" w:rsidP="007F5AD2">
            <w:pPr>
              <w:rPr>
                <w:rFonts w:ascii="Arial" w:hAnsi="Arial" w:cs="Arial"/>
                <w:sz w:val="24"/>
                <w:szCs w:val="24"/>
              </w:rPr>
            </w:pPr>
            <w:r w:rsidRPr="00F53241">
              <w:rPr>
                <w:rFonts w:ascii="Arial" w:hAnsi="Arial" w:cs="Arial"/>
                <w:sz w:val="24"/>
                <w:szCs w:val="24"/>
              </w:rPr>
              <w:t xml:space="preserve">Виконання домашньої контрольної роботи  </w:t>
            </w:r>
          </w:p>
        </w:tc>
        <w:tc>
          <w:tcPr>
            <w:tcW w:w="828" w:type="dxa"/>
            <w:tcBorders>
              <w:left w:val="single" w:sz="4" w:space="0" w:color="auto"/>
              <w:right w:val="single" w:sz="4" w:space="0" w:color="auto"/>
            </w:tcBorders>
          </w:tcPr>
          <w:p w14:paraId="5FDADBC3"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c>
          <w:tcPr>
            <w:tcW w:w="1264" w:type="dxa"/>
            <w:tcBorders>
              <w:left w:val="single" w:sz="4" w:space="0" w:color="auto"/>
              <w:right w:val="single" w:sz="4" w:space="0" w:color="auto"/>
            </w:tcBorders>
            <w:shd w:val="clear" w:color="auto" w:fill="auto"/>
          </w:tcPr>
          <w:p w14:paraId="6A2DBCCD"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c>
          <w:tcPr>
            <w:tcW w:w="837" w:type="dxa"/>
            <w:tcBorders>
              <w:left w:val="single" w:sz="4" w:space="0" w:color="auto"/>
              <w:right w:val="single" w:sz="4" w:space="0" w:color="auto"/>
            </w:tcBorders>
            <w:shd w:val="clear" w:color="auto" w:fill="auto"/>
          </w:tcPr>
          <w:p w14:paraId="77B0F310" w14:textId="77777777" w:rsidR="007F5AD2" w:rsidRPr="00F53241" w:rsidRDefault="007F5AD2" w:rsidP="007F5AD2">
            <w:pPr>
              <w:rPr>
                <w:rFonts w:ascii="Arial" w:hAnsi="Arial" w:cs="Arial"/>
                <w:sz w:val="24"/>
                <w:szCs w:val="24"/>
                <w:lang w:val="ru-RU"/>
              </w:rPr>
            </w:pPr>
            <w:r w:rsidRPr="00F53241">
              <w:rPr>
                <w:rFonts w:ascii="Arial" w:hAnsi="Arial" w:cs="Arial"/>
                <w:sz w:val="24"/>
                <w:szCs w:val="24"/>
                <w:lang w:val="ru-RU"/>
              </w:rPr>
              <w:t>1</w:t>
            </w:r>
          </w:p>
        </w:tc>
        <w:tc>
          <w:tcPr>
            <w:tcW w:w="1231" w:type="dxa"/>
            <w:tcBorders>
              <w:left w:val="single" w:sz="4" w:space="0" w:color="auto"/>
            </w:tcBorders>
            <w:shd w:val="clear" w:color="auto" w:fill="auto"/>
          </w:tcPr>
          <w:p w14:paraId="5A69B0E9"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r>
      <w:tr w:rsidR="009C3A51" w:rsidRPr="00F53241" w14:paraId="54CE4E59" w14:textId="77777777" w:rsidTr="007F5AD2">
        <w:trPr>
          <w:trHeight w:val="382"/>
        </w:trPr>
        <w:tc>
          <w:tcPr>
            <w:tcW w:w="1269" w:type="dxa"/>
            <w:tcBorders>
              <w:right w:val="single" w:sz="4" w:space="0" w:color="auto"/>
            </w:tcBorders>
            <w:shd w:val="clear" w:color="auto" w:fill="auto"/>
            <w:vAlign w:val="center"/>
          </w:tcPr>
          <w:p w14:paraId="67D5BB33"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 xml:space="preserve">3. </w:t>
            </w:r>
          </w:p>
        </w:tc>
        <w:tc>
          <w:tcPr>
            <w:tcW w:w="4636" w:type="dxa"/>
            <w:tcBorders>
              <w:left w:val="single" w:sz="4" w:space="0" w:color="auto"/>
              <w:right w:val="single" w:sz="4" w:space="0" w:color="auto"/>
            </w:tcBorders>
            <w:shd w:val="clear" w:color="auto" w:fill="auto"/>
            <w:vAlign w:val="center"/>
          </w:tcPr>
          <w:p w14:paraId="0D7B711E" w14:textId="77777777" w:rsidR="009C3A51" w:rsidRPr="00F53241" w:rsidRDefault="00254A1C" w:rsidP="009C3A51">
            <w:pPr>
              <w:rPr>
                <w:rFonts w:ascii="Arial" w:hAnsi="Arial" w:cs="Arial"/>
                <w:sz w:val="24"/>
                <w:szCs w:val="24"/>
                <w:lang w:val="en-US"/>
              </w:rPr>
            </w:pPr>
            <w:r w:rsidRPr="00F53241">
              <w:rPr>
                <w:rFonts w:ascii="Arial" w:hAnsi="Arial" w:cs="Arial"/>
                <w:sz w:val="24"/>
                <w:szCs w:val="24"/>
              </w:rPr>
              <w:t>Виконання кейсу</w:t>
            </w:r>
          </w:p>
        </w:tc>
        <w:tc>
          <w:tcPr>
            <w:tcW w:w="828" w:type="dxa"/>
            <w:tcBorders>
              <w:left w:val="single" w:sz="4" w:space="0" w:color="auto"/>
              <w:right w:val="single" w:sz="4" w:space="0" w:color="auto"/>
            </w:tcBorders>
          </w:tcPr>
          <w:p w14:paraId="53AF3A5A" w14:textId="77777777" w:rsidR="009C3A51" w:rsidRPr="00F53241" w:rsidRDefault="00254A1C" w:rsidP="009C3A51">
            <w:pPr>
              <w:jc w:val="center"/>
              <w:rPr>
                <w:rFonts w:ascii="Arial" w:hAnsi="Arial" w:cs="Arial"/>
                <w:sz w:val="24"/>
                <w:szCs w:val="24"/>
                <w:lang w:val="ru-RU"/>
              </w:rPr>
            </w:pPr>
            <w:r w:rsidRPr="00F53241">
              <w:rPr>
                <w:rFonts w:ascii="Arial" w:hAnsi="Arial" w:cs="Arial"/>
                <w:sz w:val="24"/>
                <w:szCs w:val="24"/>
                <w:lang w:val="ru-RU"/>
              </w:rPr>
              <w:t>10</w:t>
            </w:r>
          </w:p>
        </w:tc>
        <w:tc>
          <w:tcPr>
            <w:tcW w:w="1264" w:type="dxa"/>
            <w:tcBorders>
              <w:left w:val="single" w:sz="4" w:space="0" w:color="auto"/>
              <w:right w:val="single" w:sz="4" w:space="0" w:color="auto"/>
            </w:tcBorders>
            <w:shd w:val="clear" w:color="auto" w:fill="auto"/>
          </w:tcPr>
          <w:p w14:paraId="045E8037" w14:textId="77777777" w:rsidR="009C3A51" w:rsidRPr="00F53241" w:rsidRDefault="009C3A51" w:rsidP="009C3A51">
            <w:pPr>
              <w:jc w:val="center"/>
              <w:rPr>
                <w:rFonts w:ascii="Arial" w:hAnsi="Arial" w:cs="Arial"/>
                <w:sz w:val="24"/>
                <w:szCs w:val="24"/>
                <w:lang w:val="ru-RU"/>
              </w:rPr>
            </w:pPr>
            <w:r w:rsidRPr="00F53241">
              <w:rPr>
                <w:rFonts w:ascii="Arial" w:hAnsi="Arial" w:cs="Arial"/>
                <w:sz w:val="24"/>
                <w:szCs w:val="24"/>
                <w:lang w:val="ru-RU"/>
              </w:rPr>
              <w:t>5</w:t>
            </w:r>
          </w:p>
        </w:tc>
        <w:tc>
          <w:tcPr>
            <w:tcW w:w="837" w:type="dxa"/>
            <w:tcBorders>
              <w:left w:val="single" w:sz="4" w:space="0" w:color="auto"/>
              <w:right w:val="single" w:sz="4" w:space="0" w:color="auto"/>
            </w:tcBorders>
            <w:shd w:val="clear" w:color="auto" w:fill="auto"/>
          </w:tcPr>
          <w:p w14:paraId="38697893" w14:textId="77777777" w:rsidR="009C3A51" w:rsidRPr="00F53241" w:rsidRDefault="00254A1C" w:rsidP="009C3A51">
            <w:pPr>
              <w:rPr>
                <w:rFonts w:ascii="Arial" w:hAnsi="Arial" w:cs="Arial"/>
                <w:sz w:val="24"/>
                <w:szCs w:val="24"/>
                <w:lang w:val="ru-RU"/>
              </w:rPr>
            </w:pPr>
            <w:r w:rsidRPr="00F53241">
              <w:rPr>
                <w:rFonts w:ascii="Arial" w:hAnsi="Arial" w:cs="Arial"/>
                <w:sz w:val="24"/>
                <w:szCs w:val="24"/>
              </w:rPr>
              <w:t>2</w:t>
            </w:r>
          </w:p>
        </w:tc>
        <w:tc>
          <w:tcPr>
            <w:tcW w:w="1231" w:type="dxa"/>
            <w:tcBorders>
              <w:left w:val="single" w:sz="4" w:space="0" w:color="auto"/>
            </w:tcBorders>
            <w:shd w:val="clear" w:color="auto" w:fill="auto"/>
          </w:tcPr>
          <w:p w14:paraId="41437AE4" w14:textId="77777777" w:rsidR="009C3A51" w:rsidRPr="00F53241" w:rsidRDefault="00254A1C" w:rsidP="009C3A51">
            <w:pPr>
              <w:jc w:val="center"/>
              <w:rPr>
                <w:rFonts w:ascii="Arial" w:hAnsi="Arial" w:cs="Arial"/>
                <w:sz w:val="24"/>
                <w:szCs w:val="24"/>
                <w:lang w:val="ru-RU"/>
              </w:rPr>
            </w:pPr>
            <w:r w:rsidRPr="00F53241">
              <w:rPr>
                <w:rFonts w:ascii="Arial" w:hAnsi="Arial" w:cs="Arial"/>
                <w:sz w:val="24"/>
                <w:szCs w:val="24"/>
                <w:lang w:val="ru-RU"/>
              </w:rPr>
              <w:t>10</w:t>
            </w:r>
          </w:p>
        </w:tc>
      </w:tr>
      <w:tr w:rsidR="009C3A51" w:rsidRPr="00F53241" w14:paraId="2B9C642C" w14:textId="77777777" w:rsidTr="007F5AD2">
        <w:trPr>
          <w:trHeight w:val="382"/>
        </w:trPr>
        <w:tc>
          <w:tcPr>
            <w:tcW w:w="1269" w:type="dxa"/>
            <w:tcBorders>
              <w:right w:val="single" w:sz="4" w:space="0" w:color="auto"/>
            </w:tcBorders>
            <w:shd w:val="clear" w:color="auto" w:fill="auto"/>
            <w:vAlign w:val="center"/>
          </w:tcPr>
          <w:p w14:paraId="09A09E27" w14:textId="77777777" w:rsidR="009C3A51" w:rsidRPr="00F53241" w:rsidRDefault="00254A1C" w:rsidP="009C3A51">
            <w:pPr>
              <w:jc w:val="center"/>
              <w:rPr>
                <w:rFonts w:ascii="Arial" w:hAnsi="Arial" w:cs="Arial"/>
                <w:sz w:val="24"/>
                <w:szCs w:val="24"/>
              </w:rPr>
            </w:pPr>
            <w:r w:rsidRPr="00F53241">
              <w:rPr>
                <w:rFonts w:ascii="Arial" w:hAnsi="Arial" w:cs="Arial"/>
                <w:sz w:val="24"/>
                <w:szCs w:val="24"/>
              </w:rPr>
              <w:t>4</w:t>
            </w:r>
            <w:r w:rsidR="009C3A51" w:rsidRPr="00F53241">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71DFEE45" w14:textId="77777777" w:rsidR="009C3A51" w:rsidRPr="00F53241" w:rsidRDefault="009C3A51" w:rsidP="009C3A51">
            <w:pPr>
              <w:rPr>
                <w:rFonts w:ascii="Arial" w:hAnsi="Arial" w:cs="Arial"/>
                <w:sz w:val="24"/>
                <w:szCs w:val="24"/>
              </w:rPr>
            </w:pPr>
            <w:r w:rsidRPr="00F53241">
              <w:rPr>
                <w:rFonts w:ascii="Arial" w:hAnsi="Arial" w:cs="Arial"/>
                <w:sz w:val="24"/>
                <w:szCs w:val="24"/>
              </w:rPr>
              <w:t xml:space="preserve">Залікова робота </w:t>
            </w:r>
          </w:p>
        </w:tc>
        <w:tc>
          <w:tcPr>
            <w:tcW w:w="828" w:type="dxa"/>
            <w:tcBorders>
              <w:left w:val="single" w:sz="4" w:space="0" w:color="auto"/>
              <w:right w:val="single" w:sz="4" w:space="0" w:color="auto"/>
            </w:tcBorders>
          </w:tcPr>
          <w:p w14:paraId="36C4BE6F"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34CA7B6C"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56EDA291" w14:textId="77777777" w:rsidR="009C3A51" w:rsidRPr="00F53241" w:rsidRDefault="009C3A51" w:rsidP="009C3A51">
            <w:pPr>
              <w:rPr>
                <w:rFonts w:ascii="Arial" w:hAnsi="Arial" w:cs="Arial"/>
                <w:sz w:val="24"/>
                <w:szCs w:val="24"/>
              </w:rPr>
            </w:pPr>
            <w:r w:rsidRPr="00F53241">
              <w:rPr>
                <w:rFonts w:ascii="Arial" w:hAnsi="Arial" w:cs="Arial"/>
                <w:sz w:val="24"/>
                <w:szCs w:val="24"/>
              </w:rPr>
              <w:t>1</w:t>
            </w:r>
          </w:p>
        </w:tc>
        <w:tc>
          <w:tcPr>
            <w:tcW w:w="1231" w:type="dxa"/>
            <w:tcBorders>
              <w:left w:val="single" w:sz="4" w:space="0" w:color="auto"/>
            </w:tcBorders>
            <w:shd w:val="clear" w:color="auto" w:fill="auto"/>
          </w:tcPr>
          <w:p w14:paraId="758287B0"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r>
    </w:tbl>
    <w:p w14:paraId="29BBC1EE" w14:textId="77777777" w:rsidR="007F5AD2" w:rsidRPr="00F53241" w:rsidRDefault="007F5AD2" w:rsidP="009C4D2B">
      <w:pPr>
        <w:pStyle w:val="11"/>
        <w:spacing w:after="0" w:line="240" w:lineRule="auto"/>
        <w:ind w:left="0"/>
        <w:jc w:val="both"/>
        <w:rPr>
          <w:rFonts w:ascii="Arial" w:hAnsi="Arial" w:cs="Arial"/>
          <w:sz w:val="24"/>
          <w:szCs w:val="24"/>
        </w:rPr>
      </w:pPr>
    </w:p>
    <w:p w14:paraId="230B880D" w14:textId="77777777" w:rsidR="009C4D2B" w:rsidRDefault="009C4D2B" w:rsidP="00F53241">
      <w:pPr>
        <w:spacing w:line="240" w:lineRule="auto"/>
        <w:ind w:firstLine="567"/>
        <w:jc w:val="center"/>
        <w:rPr>
          <w:rFonts w:ascii="Arial" w:hAnsi="Arial" w:cs="Arial"/>
          <w:sz w:val="24"/>
          <w:szCs w:val="24"/>
          <w:lang w:val="ru-RU"/>
        </w:rPr>
      </w:pPr>
      <w:proofErr w:type="spellStart"/>
      <w:r w:rsidRPr="00F53241">
        <w:rPr>
          <w:rFonts w:ascii="Arial" w:hAnsi="Arial" w:cs="Arial"/>
          <w:sz w:val="24"/>
          <w:szCs w:val="24"/>
          <w:lang w:val="ru-RU"/>
        </w:rPr>
        <w:t>Протягом</w:t>
      </w:r>
      <w:proofErr w:type="spellEnd"/>
      <w:r w:rsidRPr="00F53241">
        <w:rPr>
          <w:rFonts w:ascii="Arial" w:hAnsi="Arial" w:cs="Arial"/>
          <w:sz w:val="24"/>
          <w:szCs w:val="24"/>
          <w:lang w:val="ru-RU"/>
        </w:rPr>
        <w:t xml:space="preserve"> семестру студент </w:t>
      </w:r>
      <w:proofErr w:type="spellStart"/>
      <w:r w:rsidRPr="00F53241">
        <w:rPr>
          <w:rFonts w:ascii="Arial" w:hAnsi="Arial" w:cs="Arial"/>
          <w:sz w:val="24"/>
          <w:szCs w:val="24"/>
          <w:lang w:val="ru-RU"/>
        </w:rPr>
        <w:t>може</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отримати</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також</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додаткові</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бали</w:t>
      </w:r>
      <w:proofErr w:type="spellEnd"/>
    </w:p>
    <w:p w14:paraId="0C6F243B" w14:textId="77777777" w:rsidR="00690D8F" w:rsidRPr="00F53241" w:rsidRDefault="00690D8F" w:rsidP="00F53241">
      <w:pPr>
        <w:spacing w:line="240" w:lineRule="auto"/>
        <w:ind w:firstLine="567"/>
        <w:jc w:val="center"/>
        <w:rPr>
          <w:rFonts w:ascii="Arial" w:hAnsi="Arial" w:cs="Arial"/>
          <w:sz w:val="24"/>
          <w:szCs w:val="24"/>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9A14E7" w:rsidRPr="00F53241" w14:paraId="526CF5C5" w14:textId="77777777" w:rsidTr="00461A18">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DA62E"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Додаткові бали</w:t>
            </w:r>
          </w:p>
        </w:tc>
      </w:tr>
      <w:tr w:rsidR="009A14E7" w:rsidRPr="00F53241" w14:paraId="2DB464B7" w14:textId="77777777" w:rsidTr="00461A18">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D7636" w14:textId="77777777" w:rsidR="009A14E7" w:rsidRPr="00F53241" w:rsidRDefault="009A14E7" w:rsidP="0073026C">
            <w:pPr>
              <w:ind w:left="-105"/>
              <w:jc w:val="center"/>
              <w:rPr>
                <w:rFonts w:ascii="Arial" w:hAnsi="Arial" w:cs="Arial"/>
                <w:sz w:val="24"/>
                <w:szCs w:val="24"/>
              </w:rPr>
            </w:pPr>
            <w:r w:rsidRPr="00F53241">
              <w:rPr>
                <w:rFonts w:ascii="Arial" w:hAnsi="Arial" w:cs="Arial"/>
                <w:sz w:val="24"/>
                <w:szCs w:val="24"/>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CC1D2"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Ваговий бал</w:t>
            </w:r>
          </w:p>
        </w:tc>
      </w:tr>
      <w:tr w:rsidR="009A14E7" w:rsidRPr="00F53241" w14:paraId="0B48A337" w14:textId="77777777" w:rsidTr="0073026C">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7C8888A2" w14:textId="77777777" w:rsidR="009A14E7" w:rsidRPr="00F53241" w:rsidRDefault="009A14E7" w:rsidP="0073026C">
            <w:pPr>
              <w:pStyle w:val="4"/>
              <w:tabs>
                <w:tab w:val="left" w:pos="284"/>
              </w:tabs>
              <w:spacing w:after="0" w:line="240" w:lineRule="auto"/>
              <w:ind w:left="0"/>
              <w:rPr>
                <w:rFonts w:ascii="Arial" w:hAnsi="Arial" w:cs="Arial"/>
                <w:sz w:val="24"/>
                <w:szCs w:val="24"/>
              </w:rPr>
            </w:pPr>
            <w:r w:rsidRPr="00F53241">
              <w:rPr>
                <w:rFonts w:ascii="Arial" w:hAnsi="Arial" w:cs="Arial"/>
                <w:sz w:val="24"/>
                <w:szCs w:val="24"/>
              </w:rPr>
              <w:t>Проходження онлайн-курсів на освітніх платформах (напр.,</w:t>
            </w:r>
            <w:r w:rsidRPr="00F53241">
              <w:rPr>
                <w:rFonts w:ascii="Arial" w:hAnsi="Arial" w:cs="Arial"/>
                <w:b/>
                <w:sz w:val="24"/>
                <w:szCs w:val="24"/>
                <w:lang w:val="ru-RU"/>
              </w:rPr>
              <w:t xml:space="preserve"> </w:t>
            </w:r>
            <w:r w:rsidRPr="00F53241">
              <w:rPr>
                <w:rFonts w:ascii="Arial" w:hAnsi="Arial" w:cs="Arial"/>
                <w:bCs/>
                <w:sz w:val="24"/>
                <w:szCs w:val="24"/>
                <w:lang w:val="en-US"/>
              </w:rPr>
              <w:t>Prometheus</w:t>
            </w:r>
            <w:r w:rsidRPr="00F53241">
              <w:rPr>
                <w:rFonts w:ascii="Arial" w:hAnsi="Arial" w:cs="Arial"/>
                <w:bCs/>
                <w:sz w:val="24"/>
                <w:szCs w:val="24"/>
              </w:rPr>
              <w:t xml:space="preserve">) </w:t>
            </w:r>
            <w:r w:rsidRPr="00F53241">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1CEEABFC"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5 балів</w:t>
            </w:r>
          </w:p>
        </w:tc>
      </w:tr>
      <w:tr w:rsidR="009A14E7" w:rsidRPr="00F53241" w14:paraId="7735FD7A" w14:textId="77777777" w:rsidTr="0073026C">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7CAA1F16" w14:textId="77777777" w:rsidR="009A14E7" w:rsidRPr="00F53241" w:rsidRDefault="009A14E7" w:rsidP="0073026C">
            <w:pPr>
              <w:pStyle w:val="4"/>
              <w:tabs>
                <w:tab w:val="left" w:pos="284"/>
              </w:tabs>
              <w:spacing w:after="0" w:line="240" w:lineRule="auto"/>
              <w:ind w:left="0"/>
              <w:rPr>
                <w:rFonts w:ascii="Arial" w:hAnsi="Arial" w:cs="Arial"/>
                <w:sz w:val="24"/>
                <w:szCs w:val="24"/>
              </w:rPr>
            </w:pPr>
            <w:r w:rsidRPr="00F53241">
              <w:rPr>
                <w:rFonts w:ascii="Arial" w:hAnsi="Arial" w:cs="Arial"/>
                <w:sz w:val="24"/>
                <w:szCs w:val="24"/>
              </w:rPr>
              <w:t>Участь у міжнародних, всеукраїнських та/або інших заходах та/або конкурсах, підготовка оглядів наукових праць, тез до науково-</w:t>
            </w:r>
            <w:proofErr w:type="spellStart"/>
            <w:r w:rsidRPr="00F53241">
              <w:rPr>
                <w:rFonts w:ascii="Arial" w:hAnsi="Arial" w:cs="Arial"/>
                <w:sz w:val="24"/>
                <w:szCs w:val="24"/>
              </w:rPr>
              <w:t>практичноі</w:t>
            </w:r>
            <w:proofErr w:type="spellEnd"/>
            <w:r w:rsidRPr="00F53241">
              <w:rPr>
                <w:rFonts w:ascii="Arial" w:hAnsi="Arial" w:cs="Arial"/>
                <w:sz w:val="24"/>
                <w:szCs w:val="24"/>
              </w:rPr>
              <w:t xml:space="preserve">̈ </w:t>
            </w:r>
            <w:proofErr w:type="spellStart"/>
            <w:r w:rsidRPr="00F53241">
              <w:rPr>
                <w:rFonts w:ascii="Arial" w:hAnsi="Arial" w:cs="Arial"/>
                <w:sz w:val="24"/>
                <w:szCs w:val="24"/>
              </w:rPr>
              <w:t>конференціі</w:t>
            </w:r>
            <w:proofErr w:type="spellEnd"/>
            <w:r w:rsidRPr="00F53241">
              <w:rPr>
                <w:rFonts w:ascii="Arial" w:hAnsi="Arial" w:cs="Arial"/>
                <w:sz w:val="24"/>
                <w:szCs w:val="24"/>
              </w:rPr>
              <w:t xml:space="preserve">̈ та наукових </w:t>
            </w:r>
            <w:proofErr w:type="spellStart"/>
            <w:r w:rsidRPr="00F53241">
              <w:rPr>
                <w:rFonts w:ascii="Arial" w:hAnsi="Arial" w:cs="Arial"/>
                <w:sz w:val="24"/>
                <w:szCs w:val="24"/>
              </w:rPr>
              <w:t>статеи</w:t>
            </w:r>
            <w:proofErr w:type="spellEnd"/>
            <w:r w:rsidRPr="00F53241">
              <w:rPr>
                <w:rFonts w:ascii="Arial" w:hAnsi="Arial" w:cs="Arial"/>
                <w:sz w:val="24"/>
                <w:szCs w:val="24"/>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25779258"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5</w:t>
            </w:r>
            <w:r w:rsidRPr="00F53241">
              <w:rPr>
                <w:rFonts w:ascii="Arial" w:hAnsi="Arial" w:cs="Arial"/>
                <w:sz w:val="24"/>
                <w:szCs w:val="24"/>
                <w:lang w:val="ru-RU"/>
              </w:rPr>
              <w:t>-10</w:t>
            </w:r>
            <w:r w:rsidRPr="00F53241">
              <w:rPr>
                <w:rFonts w:ascii="Arial" w:hAnsi="Arial" w:cs="Arial"/>
                <w:sz w:val="24"/>
                <w:szCs w:val="24"/>
              </w:rPr>
              <w:t xml:space="preserve"> балів </w:t>
            </w:r>
          </w:p>
        </w:tc>
      </w:tr>
    </w:tbl>
    <w:p w14:paraId="6D4A2468" w14:textId="77777777" w:rsidR="009C4D2B" w:rsidRPr="00F53241" w:rsidRDefault="009C4D2B" w:rsidP="009C4D2B">
      <w:pPr>
        <w:spacing w:line="240" w:lineRule="auto"/>
        <w:ind w:firstLine="567"/>
        <w:jc w:val="both"/>
        <w:rPr>
          <w:rFonts w:ascii="Arial" w:hAnsi="Arial" w:cs="Arial"/>
          <w:sz w:val="24"/>
          <w:szCs w:val="24"/>
        </w:rPr>
      </w:pPr>
    </w:p>
    <w:p w14:paraId="5063A9FC" w14:textId="77777777" w:rsidR="009A14E7" w:rsidRPr="00F53241" w:rsidRDefault="009A14E7" w:rsidP="00A921CC">
      <w:pPr>
        <w:pStyle w:val="ab"/>
        <w:spacing w:before="0" w:beforeAutospacing="0" w:after="0" w:afterAutospacing="0"/>
        <w:ind w:left="17" w:right="11" w:firstLine="718"/>
        <w:jc w:val="both"/>
        <w:rPr>
          <w:rFonts w:ascii="Arial" w:hAnsi="Arial" w:cs="Arial"/>
          <w:color w:val="000000"/>
        </w:rPr>
      </w:pP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r w:rsidRPr="00F53241">
        <w:rPr>
          <w:rFonts w:ascii="Arial" w:hAnsi="Arial" w:cs="Arial"/>
          <w:color w:val="000000"/>
          <w:lang w:val="uk-UA"/>
        </w:rPr>
        <w:t xml:space="preserve">на додаткові бали </w:t>
      </w:r>
      <w:proofErr w:type="spellStart"/>
      <w:r w:rsidRPr="00F53241">
        <w:rPr>
          <w:rFonts w:ascii="Arial" w:hAnsi="Arial" w:cs="Arial"/>
          <w:color w:val="000000"/>
        </w:rPr>
        <w:t>має</w:t>
      </w:r>
      <w:proofErr w:type="spellEnd"/>
      <w:r w:rsidRPr="00F53241">
        <w:rPr>
          <w:rFonts w:ascii="Arial" w:hAnsi="Arial" w:cs="Arial"/>
          <w:color w:val="000000"/>
        </w:rPr>
        <w:t xml:space="preserve"> бути </w:t>
      </w:r>
      <w:proofErr w:type="spellStart"/>
      <w:r w:rsidRPr="00F53241">
        <w:rPr>
          <w:rFonts w:ascii="Arial" w:hAnsi="Arial" w:cs="Arial"/>
          <w:color w:val="000000"/>
        </w:rPr>
        <w:t>обов’язково</w:t>
      </w:r>
      <w:proofErr w:type="spellEnd"/>
      <w:r w:rsidRPr="00F53241">
        <w:rPr>
          <w:rFonts w:ascii="Arial" w:hAnsi="Arial" w:cs="Arial"/>
          <w:color w:val="000000"/>
        </w:rPr>
        <w:t xml:space="preserve"> </w:t>
      </w:r>
      <w:proofErr w:type="spellStart"/>
      <w:r w:rsidRPr="00F53241">
        <w:rPr>
          <w:rFonts w:ascii="Arial" w:hAnsi="Arial" w:cs="Arial"/>
          <w:color w:val="000000"/>
        </w:rPr>
        <w:t>погоджено</w:t>
      </w:r>
      <w:proofErr w:type="spellEnd"/>
      <w:r w:rsidRPr="00F53241">
        <w:rPr>
          <w:rFonts w:ascii="Arial" w:hAnsi="Arial" w:cs="Arial"/>
          <w:color w:val="000000"/>
        </w:rPr>
        <w:t xml:space="preserve"> з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процесі</w:t>
      </w:r>
      <w:proofErr w:type="spellEnd"/>
      <w:r w:rsidRPr="00F53241">
        <w:rPr>
          <w:rFonts w:ascii="Arial" w:hAnsi="Arial" w:cs="Arial"/>
          <w:color w:val="000000"/>
        </w:rPr>
        <w:t xml:space="preserve"> </w:t>
      </w:r>
      <w:proofErr w:type="spellStart"/>
      <w:r w:rsidRPr="00F53241">
        <w:rPr>
          <w:rFonts w:ascii="Arial" w:hAnsi="Arial" w:cs="Arial"/>
          <w:color w:val="000000"/>
        </w:rPr>
        <w:t>погодження</w:t>
      </w:r>
      <w:proofErr w:type="spellEnd"/>
      <w:r w:rsidRPr="00F53241">
        <w:rPr>
          <w:rFonts w:ascii="Arial" w:hAnsi="Arial" w:cs="Arial"/>
          <w:color w:val="000000"/>
        </w:rPr>
        <w:t xml:space="preserve"> </w:t>
      </w:r>
      <w:proofErr w:type="spellStart"/>
      <w:r w:rsidRPr="00F53241">
        <w:rPr>
          <w:rFonts w:ascii="Arial" w:hAnsi="Arial" w:cs="Arial"/>
          <w:color w:val="000000"/>
        </w:rPr>
        <w:t>викладач</w:t>
      </w:r>
      <w:proofErr w:type="spellEnd"/>
      <w:r w:rsidRPr="00F53241">
        <w:rPr>
          <w:rFonts w:ascii="Arial" w:hAnsi="Arial" w:cs="Arial"/>
          <w:color w:val="000000"/>
        </w:rPr>
        <w:t xml:space="preserve"> </w:t>
      </w:r>
      <w:proofErr w:type="spellStart"/>
      <w:r w:rsidRPr="00F53241">
        <w:rPr>
          <w:rFonts w:ascii="Arial" w:hAnsi="Arial" w:cs="Arial"/>
          <w:color w:val="000000"/>
        </w:rPr>
        <w:t>повідомляє</w:t>
      </w:r>
      <w:proofErr w:type="spellEnd"/>
      <w:r w:rsidRPr="00F53241">
        <w:rPr>
          <w:rFonts w:ascii="Arial" w:hAnsi="Arial" w:cs="Arial"/>
          <w:color w:val="000000"/>
        </w:rPr>
        <w:t xml:space="preserve"> студенту </w:t>
      </w:r>
      <w:proofErr w:type="spellStart"/>
      <w:r w:rsidRPr="00F53241">
        <w:rPr>
          <w:rFonts w:ascii="Arial" w:hAnsi="Arial" w:cs="Arial"/>
          <w:color w:val="000000"/>
        </w:rPr>
        <w:t>кількість</w:t>
      </w:r>
      <w:proofErr w:type="spellEnd"/>
      <w:r w:rsidRPr="00F53241">
        <w:rPr>
          <w:rFonts w:ascii="Arial" w:hAnsi="Arial" w:cs="Arial"/>
          <w:color w:val="000000"/>
        </w:rPr>
        <w:t xml:space="preserve"> </w:t>
      </w:r>
      <w:proofErr w:type="spellStart"/>
      <w:r w:rsidRPr="00F53241">
        <w:rPr>
          <w:rFonts w:ascii="Arial" w:hAnsi="Arial" w:cs="Arial"/>
          <w:color w:val="000000"/>
        </w:rPr>
        <w:t>балів</w:t>
      </w:r>
      <w:proofErr w:type="spellEnd"/>
      <w:r w:rsidRPr="00F53241">
        <w:rPr>
          <w:rFonts w:ascii="Arial" w:hAnsi="Arial" w:cs="Arial"/>
          <w:color w:val="000000"/>
        </w:rPr>
        <w:t xml:space="preserve"> за </w:t>
      </w:r>
      <w:proofErr w:type="spellStart"/>
      <w:r w:rsidRPr="00F53241">
        <w:rPr>
          <w:rFonts w:ascii="Arial" w:hAnsi="Arial" w:cs="Arial"/>
          <w:color w:val="000000"/>
        </w:rPr>
        <w:t>певний</w:t>
      </w:r>
      <w:proofErr w:type="spellEnd"/>
      <w:r w:rsidRPr="00F53241">
        <w:rPr>
          <w:rFonts w:ascii="Arial" w:hAnsi="Arial" w:cs="Arial"/>
          <w:color w:val="000000"/>
        </w:rPr>
        <w:t xml:space="preserve"> вид </w:t>
      </w:r>
      <w:proofErr w:type="spellStart"/>
      <w:r w:rsidRPr="00F53241">
        <w:rPr>
          <w:rFonts w:ascii="Arial" w:hAnsi="Arial" w:cs="Arial"/>
          <w:color w:val="000000"/>
        </w:rPr>
        <w:t>роботи</w:t>
      </w:r>
      <w:proofErr w:type="spellEnd"/>
      <w:r w:rsidRPr="00F53241">
        <w:rPr>
          <w:rFonts w:ascii="Arial" w:hAnsi="Arial" w:cs="Arial"/>
          <w:color w:val="000000"/>
        </w:rPr>
        <w:t xml:space="preserve">, яка </w:t>
      </w:r>
      <w:proofErr w:type="spellStart"/>
      <w:r w:rsidRPr="00F53241">
        <w:rPr>
          <w:rFonts w:ascii="Arial" w:hAnsi="Arial" w:cs="Arial"/>
          <w:color w:val="000000"/>
        </w:rPr>
        <w:t>визначається</w:t>
      </w:r>
      <w:proofErr w:type="spellEnd"/>
      <w:r w:rsidRPr="00F53241">
        <w:rPr>
          <w:rFonts w:ascii="Arial" w:hAnsi="Arial" w:cs="Arial"/>
          <w:color w:val="000000"/>
        </w:rPr>
        <w:t xml:space="preserve"> </w:t>
      </w:r>
      <w:proofErr w:type="spellStart"/>
      <w:r w:rsidRPr="00F53241">
        <w:rPr>
          <w:rFonts w:ascii="Arial" w:hAnsi="Arial" w:cs="Arial"/>
          <w:color w:val="000000"/>
        </w:rPr>
        <w:t>із</w:t>
      </w:r>
      <w:proofErr w:type="spellEnd"/>
      <w:r w:rsidRPr="00F53241">
        <w:rPr>
          <w:rFonts w:ascii="Arial" w:hAnsi="Arial" w:cs="Arial"/>
          <w:color w:val="000000"/>
        </w:rPr>
        <w:t xml:space="preserve"> </w:t>
      </w:r>
      <w:proofErr w:type="spellStart"/>
      <w:r w:rsidRPr="00F53241">
        <w:rPr>
          <w:rFonts w:ascii="Arial" w:hAnsi="Arial" w:cs="Arial"/>
          <w:color w:val="000000"/>
        </w:rPr>
        <w:t>урахуванням</w:t>
      </w:r>
      <w:proofErr w:type="spellEnd"/>
      <w:r w:rsidRPr="00F53241">
        <w:rPr>
          <w:rFonts w:ascii="Arial" w:hAnsi="Arial" w:cs="Arial"/>
          <w:color w:val="000000"/>
        </w:rPr>
        <w:t xml:space="preserve"> </w:t>
      </w:r>
      <w:proofErr w:type="spellStart"/>
      <w:r w:rsidRPr="00F53241">
        <w:rPr>
          <w:rFonts w:ascii="Arial" w:hAnsi="Arial" w:cs="Arial"/>
          <w:color w:val="000000"/>
        </w:rPr>
        <w:t>обсягу</w:t>
      </w:r>
      <w:proofErr w:type="spellEnd"/>
      <w:r w:rsidRPr="00F53241">
        <w:rPr>
          <w:rFonts w:ascii="Arial" w:hAnsi="Arial" w:cs="Arial"/>
          <w:color w:val="000000"/>
        </w:rPr>
        <w:t xml:space="preserve"> годин </w:t>
      </w:r>
      <w:proofErr w:type="gramStart"/>
      <w:r w:rsidRPr="00F53241">
        <w:rPr>
          <w:rFonts w:ascii="Arial" w:hAnsi="Arial" w:cs="Arial"/>
          <w:color w:val="000000"/>
        </w:rPr>
        <w:t>он-лайн</w:t>
      </w:r>
      <w:proofErr w:type="gramEnd"/>
      <w:r w:rsidRPr="00F53241">
        <w:rPr>
          <w:rFonts w:ascii="Arial" w:hAnsi="Arial" w:cs="Arial"/>
          <w:color w:val="000000"/>
        </w:rPr>
        <w:t xml:space="preserve"> курсу, </w:t>
      </w:r>
      <w:proofErr w:type="spellStart"/>
      <w:r w:rsidRPr="00F53241">
        <w:rPr>
          <w:rFonts w:ascii="Arial" w:hAnsi="Arial" w:cs="Arial"/>
          <w:color w:val="000000"/>
        </w:rPr>
        <w:t>рівня</w:t>
      </w:r>
      <w:proofErr w:type="spellEnd"/>
      <w:r w:rsidRPr="00F53241">
        <w:rPr>
          <w:rFonts w:ascii="Arial" w:hAnsi="Arial" w:cs="Arial"/>
          <w:color w:val="000000"/>
        </w:rPr>
        <w:t xml:space="preserve"> конкурсного заходу, </w:t>
      </w:r>
      <w:proofErr w:type="spellStart"/>
      <w:r w:rsidRPr="00F53241">
        <w:rPr>
          <w:rFonts w:ascii="Arial" w:hAnsi="Arial" w:cs="Arial"/>
          <w:color w:val="000000"/>
        </w:rPr>
        <w:t>складності</w:t>
      </w:r>
      <w:proofErr w:type="spellEnd"/>
      <w:r w:rsidRPr="00F53241">
        <w:rPr>
          <w:rFonts w:ascii="Arial" w:hAnsi="Arial" w:cs="Arial"/>
          <w:color w:val="000000"/>
        </w:rPr>
        <w:t xml:space="preserve"> тематики </w:t>
      </w:r>
      <w:proofErr w:type="spellStart"/>
      <w:r w:rsidRPr="00F53241">
        <w:rPr>
          <w:rFonts w:ascii="Arial" w:hAnsi="Arial" w:cs="Arial"/>
          <w:color w:val="000000"/>
        </w:rPr>
        <w:t>наукової</w:t>
      </w:r>
      <w:proofErr w:type="spellEnd"/>
      <w:r w:rsidRPr="00F53241">
        <w:rPr>
          <w:rFonts w:ascii="Arial" w:hAnsi="Arial" w:cs="Arial"/>
          <w:color w:val="000000"/>
        </w:rPr>
        <w:t xml:space="preserve"> </w:t>
      </w:r>
      <w:proofErr w:type="spellStart"/>
      <w:r w:rsidRPr="00F53241">
        <w:rPr>
          <w:rFonts w:ascii="Arial" w:hAnsi="Arial" w:cs="Arial"/>
          <w:color w:val="000000"/>
        </w:rPr>
        <w:t>роботи</w:t>
      </w:r>
      <w:proofErr w:type="spellEnd"/>
      <w:r w:rsidRPr="00F53241">
        <w:rPr>
          <w:rFonts w:ascii="Arial" w:hAnsi="Arial" w:cs="Arial"/>
          <w:color w:val="000000"/>
        </w:rPr>
        <w:t xml:space="preserve">, </w:t>
      </w:r>
      <w:proofErr w:type="spellStart"/>
      <w:r w:rsidRPr="00F53241">
        <w:rPr>
          <w:rFonts w:ascii="Arial" w:hAnsi="Arial" w:cs="Arial"/>
          <w:color w:val="000000"/>
        </w:rPr>
        <w:t>результатів</w:t>
      </w:r>
      <w:proofErr w:type="spellEnd"/>
      <w:r w:rsidRPr="00F53241">
        <w:rPr>
          <w:rFonts w:ascii="Arial" w:hAnsi="Arial" w:cs="Arial"/>
          <w:color w:val="000000"/>
        </w:rPr>
        <w:t xml:space="preserve">, </w:t>
      </w:r>
      <w:proofErr w:type="spellStart"/>
      <w:r w:rsidRPr="00F53241">
        <w:rPr>
          <w:rFonts w:ascii="Arial" w:hAnsi="Arial" w:cs="Arial"/>
          <w:color w:val="000000"/>
        </w:rPr>
        <w:t>які</w:t>
      </w:r>
      <w:proofErr w:type="spellEnd"/>
      <w:r w:rsidRPr="00F53241">
        <w:rPr>
          <w:rFonts w:ascii="Arial" w:hAnsi="Arial" w:cs="Arial"/>
          <w:color w:val="000000"/>
        </w:rPr>
        <w:t xml:space="preserve"> </w:t>
      </w:r>
      <w:proofErr w:type="spellStart"/>
      <w:r w:rsidRPr="00F53241">
        <w:rPr>
          <w:rFonts w:ascii="Arial" w:hAnsi="Arial" w:cs="Arial"/>
          <w:color w:val="000000"/>
        </w:rPr>
        <w:t>можуть</w:t>
      </w:r>
      <w:proofErr w:type="spellEnd"/>
      <w:r w:rsidRPr="00F53241">
        <w:rPr>
          <w:rFonts w:ascii="Arial" w:hAnsi="Arial" w:cs="Arial"/>
          <w:color w:val="000000"/>
        </w:rPr>
        <w:t xml:space="preserve"> бути </w:t>
      </w:r>
      <w:proofErr w:type="spellStart"/>
      <w:r w:rsidRPr="00F53241">
        <w:rPr>
          <w:rFonts w:ascii="Arial" w:hAnsi="Arial" w:cs="Arial"/>
          <w:color w:val="000000"/>
        </w:rPr>
        <w:t>набуті</w:t>
      </w:r>
      <w:proofErr w:type="spellEnd"/>
      <w:r w:rsidRPr="00F53241">
        <w:rPr>
          <w:rFonts w:ascii="Arial" w:hAnsi="Arial" w:cs="Arial"/>
          <w:color w:val="000000"/>
        </w:rPr>
        <w:t xml:space="preserve"> </w:t>
      </w:r>
      <w:proofErr w:type="spellStart"/>
      <w:r w:rsidRPr="00F53241">
        <w:rPr>
          <w:rFonts w:ascii="Arial" w:hAnsi="Arial" w:cs="Arial"/>
          <w:color w:val="000000"/>
        </w:rPr>
        <w:t>під</w:t>
      </w:r>
      <w:proofErr w:type="spellEnd"/>
      <w:r w:rsidRPr="00F53241">
        <w:rPr>
          <w:rFonts w:ascii="Arial" w:hAnsi="Arial" w:cs="Arial"/>
          <w:color w:val="000000"/>
        </w:rPr>
        <w:t xml:space="preserve"> час </w:t>
      </w:r>
      <w:proofErr w:type="spellStart"/>
      <w:r w:rsidRPr="00F53241">
        <w:rPr>
          <w:rFonts w:ascii="Arial" w:hAnsi="Arial" w:cs="Arial"/>
          <w:color w:val="000000"/>
        </w:rPr>
        <w:t>їх</w:t>
      </w:r>
      <w:proofErr w:type="spellEnd"/>
      <w:r w:rsidRPr="00F53241">
        <w:rPr>
          <w:rFonts w:ascii="Arial" w:hAnsi="Arial" w:cs="Arial"/>
          <w:color w:val="000000"/>
        </w:rPr>
        <w:t xml:space="preserve"> </w:t>
      </w: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тощо</w:t>
      </w:r>
      <w:proofErr w:type="spellEnd"/>
      <w:r w:rsidRPr="00F53241">
        <w:rPr>
          <w:rFonts w:ascii="Arial" w:hAnsi="Arial" w:cs="Arial"/>
          <w:color w:val="000000"/>
        </w:rPr>
        <w:t>.</w:t>
      </w:r>
    </w:p>
    <w:p w14:paraId="1A7CFA4C" w14:textId="77777777" w:rsidR="009A14E7" w:rsidRPr="00F53241" w:rsidRDefault="009A14E7" w:rsidP="00A921CC">
      <w:pPr>
        <w:pStyle w:val="ab"/>
        <w:spacing w:before="0" w:beforeAutospacing="0" w:after="0" w:afterAutospacing="0"/>
        <w:ind w:left="17" w:right="11" w:firstLine="718"/>
        <w:jc w:val="both"/>
        <w:rPr>
          <w:rFonts w:ascii="Arial" w:hAnsi="Arial" w:cs="Arial"/>
          <w:color w:val="000000"/>
        </w:rPr>
      </w:pP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proofErr w:type="spellStart"/>
      <w:r w:rsidRPr="00F53241">
        <w:rPr>
          <w:rFonts w:ascii="Arial" w:hAnsi="Arial" w:cs="Arial"/>
          <w:color w:val="000000"/>
        </w:rPr>
        <w:t>може</w:t>
      </w:r>
      <w:proofErr w:type="spellEnd"/>
      <w:r w:rsidRPr="00F53241">
        <w:rPr>
          <w:rFonts w:ascii="Arial" w:hAnsi="Arial" w:cs="Arial"/>
          <w:color w:val="000000"/>
        </w:rPr>
        <w:t xml:space="preserve"> бути </w:t>
      </w:r>
      <w:proofErr w:type="spellStart"/>
      <w:r w:rsidRPr="00F53241">
        <w:rPr>
          <w:rFonts w:ascii="Arial" w:hAnsi="Arial" w:cs="Arial"/>
          <w:color w:val="000000"/>
        </w:rPr>
        <w:t>зараховано</w:t>
      </w:r>
      <w:proofErr w:type="spellEnd"/>
      <w:r w:rsidRPr="00F53241">
        <w:rPr>
          <w:rFonts w:ascii="Arial" w:hAnsi="Arial" w:cs="Arial"/>
          <w:color w:val="000000"/>
        </w:rPr>
        <w:t xml:space="preserve">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якості</w:t>
      </w:r>
      <w:proofErr w:type="spellEnd"/>
      <w:r w:rsidRPr="00F53241">
        <w:rPr>
          <w:rFonts w:ascii="Arial" w:hAnsi="Arial" w:cs="Arial"/>
          <w:color w:val="000000"/>
        </w:rPr>
        <w:t xml:space="preserve"> </w:t>
      </w:r>
      <w:proofErr w:type="spellStart"/>
      <w:r w:rsidRPr="00F53241">
        <w:rPr>
          <w:rFonts w:ascii="Arial" w:hAnsi="Arial" w:cs="Arial"/>
          <w:color w:val="000000"/>
        </w:rPr>
        <w:t>відпрацювання</w:t>
      </w:r>
      <w:proofErr w:type="spellEnd"/>
      <w:r w:rsidRPr="00F53241">
        <w:rPr>
          <w:rFonts w:ascii="Arial" w:hAnsi="Arial" w:cs="Arial"/>
          <w:color w:val="000000"/>
        </w:rPr>
        <w:t xml:space="preserve"> </w:t>
      </w:r>
      <w:proofErr w:type="spellStart"/>
      <w:r w:rsidRPr="00F53241">
        <w:rPr>
          <w:rFonts w:ascii="Arial" w:hAnsi="Arial" w:cs="Arial"/>
          <w:color w:val="000000"/>
        </w:rPr>
        <w:t>пропущених</w:t>
      </w:r>
      <w:proofErr w:type="spellEnd"/>
      <w:r w:rsidRPr="00F53241">
        <w:rPr>
          <w:rFonts w:ascii="Arial" w:hAnsi="Arial" w:cs="Arial"/>
          <w:color w:val="000000"/>
        </w:rPr>
        <w:t xml:space="preserve"> </w:t>
      </w:r>
      <w:proofErr w:type="spellStart"/>
      <w:r w:rsidRPr="00F53241">
        <w:rPr>
          <w:rFonts w:ascii="Arial" w:hAnsi="Arial" w:cs="Arial"/>
          <w:color w:val="000000"/>
        </w:rPr>
        <w:t>практичних</w:t>
      </w:r>
      <w:proofErr w:type="spellEnd"/>
      <w:r w:rsidR="0023111A" w:rsidRPr="00F53241">
        <w:rPr>
          <w:rFonts w:ascii="Arial" w:hAnsi="Arial" w:cs="Arial"/>
          <w:color w:val="000000"/>
          <w:lang w:val="uk-UA"/>
        </w:rPr>
        <w:t xml:space="preserve"> (семінарських)</w:t>
      </w:r>
      <w:r w:rsidRPr="00F53241">
        <w:rPr>
          <w:rFonts w:ascii="Arial" w:hAnsi="Arial" w:cs="Arial"/>
          <w:color w:val="000000"/>
        </w:rPr>
        <w:t xml:space="preserve"> занять. </w:t>
      </w:r>
      <w:proofErr w:type="spellStart"/>
      <w:r w:rsidRPr="00F53241">
        <w:rPr>
          <w:rFonts w:ascii="Arial" w:hAnsi="Arial" w:cs="Arial"/>
          <w:color w:val="000000"/>
        </w:rPr>
        <w:t>Обсяг</w:t>
      </w:r>
      <w:proofErr w:type="spellEnd"/>
      <w:r w:rsidRPr="00F53241">
        <w:rPr>
          <w:rFonts w:ascii="Arial" w:hAnsi="Arial" w:cs="Arial"/>
          <w:color w:val="000000"/>
        </w:rPr>
        <w:t xml:space="preserve"> </w:t>
      </w:r>
      <w:proofErr w:type="spellStart"/>
      <w:r w:rsidRPr="00F53241">
        <w:rPr>
          <w:rFonts w:ascii="Arial" w:hAnsi="Arial" w:cs="Arial"/>
          <w:color w:val="000000"/>
        </w:rPr>
        <w:t>відпрацювання</w:t>
      </w:r>
      <w:proofErr w:type="spellEnd"/>
      <w:r w:rsidRPr="00F53241">
        <w:rPr>
          <w:rFonts w:ascii="Arial" w:hAnsi="Arial" w:cs="Arial"/>
          <w:color w:val="000000"/>
        </w:rPr>
        <w:t xml:space="preserve"> та </w:t>
      </w:r>
      <w:proofErr w:type="spellStart"/>
      <w:r w:rsidRPr="00F53241">
        <w:rPr>
          <w:rFonts w:ascii="Arial" w:hAnsi="Arial" w:cs="Arial"/>
          <w:color w:val="000000"/>
        </w:rPr>
        <w:t>кількість</w:t>
      </w:r>
      <w:proofErr w:type="spellEnd"/>
      <w:r w:rsidRPr="00F53241">
        <w:rPr>
          <w:rFonts w:ascii="Arial" w:hAnsi="Arial" w:cs="Arial"/>
          <w:color w:val="000000"/>
        </w:rPr>
        <w:t xml:space="preserve"> </w:t>
      </w:r>
      <w:proofErr w:type="spellStart"/>
      <w:r w:rsidRPr="00F53241">
        <w:rPr>
          <w:rFonts w:ascii="Arial" w:hAnsi="Arial" w:cs="Arial"/>
          <w:color w:val="000000"/>
        </w:rPr>
        <w:t>балів</w:t>
      </w:r>
      <w:proofErr w:type="spellEnd"/>
      <w:r w:rsidRPr="00F53241">
        <w:rPr>
          <w:rFonts w:ascii="Arial" w:hAnsi="Arial" w:cs="Arial"/>
          <w:color w:val="000000"/>
        </w:rPr>
        <w:t xml:space="preserve"> </w:t>
      </w:r>
      <w:proofErr w:type="spellStart"/>
      <w:r w:rsidRPr="00F53241">
        <w:rPr>
          <w:rFonts w:ascii="Arial" w:hAnsi="Arial" w:cs="Arial"/>
          <w:color w:val="000000"/>
        </w:rPr>
        <w:t>визначаються</w:t>
      </w:r>
      <w:proofErr w:type="spellEnd"/>
      <w:r w:rsidRPr="00F53241">
        <w:rPr>
          <w:rFonts w:ascii="Arial" w:hAnsi="Arial" w:cs="Arial"/>
          <w:color w:val="000000"/>
        </w:rPr>
        <w:t xml:space="preserve">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залежності</w:t>
      </w:r>
      <w:proofErr w:type="spellEnd"/>
      <w:r w:rsidRPr="00F53241">
        <w:rPr>
          <w:rFonts w:ascii="Arial" w:hAnsi="Arial" w:cs="Arial"/>
          <w:color w:val="000000"/>
        </w:rPr>
        <w:t xml:space="preserve"> </w:t>
      </w:r>
      <w:proofErr w:type="spellStart"/>
      <w:r w:rsidRPr="00F53241">
        <w:rPr>
          <w:rFonts w:ascii="Arial" w:hAnsi="Arial" w:cs="Arial"/>
          <w:color w:val="000000"/>
        </w:rPr>
        <w:t>від</w:t>
      </w:r>
      <w:proofErr w:type="spellEnd"/>
      <w:r w:rsidRPr="00F53241">
        <w:rPr>
          <w:rFonts w:ascii="Arial" w:hAnsi="Arial" w:cs="Arial"/>
          <w:color w:val="000000"/>
        </w:rPr>
        <w:t xml:space="preserve"> </w:t>
      </w:r>
      <w:proofErr w:type="spellStart"/>
      <w:r w:rsidRPr="00F53241">
        <w:rPr>
          <w:rFonts w:ascii="Arial" w:hAnsi="Arial" w:cs="Arial"/>
          <w:color w:val="000000"/>
        </w:rPr>
        <w:t>складності</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завдань</w:t>
      </w:r>
      <w:proofErr w:type="spellEnd"/>
      <w:r w:rsidRPr="00F53241">
        <w:rPr>
          <w:rFonts w:ascii="Arial" w:hAnsi="Arial" w:cs="Arial"/>
          <w:color w:val="000000"/>
        </w:rPr>
        <w:t>.</w:t>
      </w:r>
    </w:p>
    <w:p w14:paraId="479AEF9B" w14:textId="77777777" w:rsidR="00A921CC" w:rsidRPr="00F53241" w:rsidRDefault="009A14E7" w:rsidP="00A921CC">
      <w:pPr>
        <w:pStyle w:val="ab"/>
        <w:spacing w:before="0" w:beforeAutospacing="0" w:after="0" w:afterAutospacing="0"/>
        <w:ind w:firstLine="742"/>
        <w:jc w:val="both"/>
        <w:rPr>
          <w:rFonts w:ascii="Arial" w:hAnsi="Arial" w:cs="Arial"/>
          <w:i/>
        </w:rPr>
      </w:pPr>
      <w:proofErr w:type="spellStart"/>
      <w:r w:rsidRPr="00F53241">
        <w:rPr>
          <w:rFonts w:ascii="Arial" w:hAnsi="Arial" w:cs="Arial"/>
          <w:i/>
        </w:rPr>
        <w:t>Відповідно</w:t>
      </w:r>
      <w:proofErr w:type="spellEnd"/>
      <w:r w:rsidRPr="00F53241">
        <w:rPr>
          <w:rFonts w:ascii="Arial" w:hAnsi="Arial" w:cs="Arial"/>
          <w:i/>
        </w:rPr>
        <w:t xml:space="preserve"> до </w:t>
      </w:r>
      <w:proofErr w:type="spellStart"/>
      <w:r w:rsidRPr="00F53241">
        <w:rPr>
          <w:rFonts w:ascii="Arial" w:hAnsi="Arial" w:cs="Arial"/>
          <w:i/>
        </w:rPr>
        <w:t>Положення</w:t>
      </w:r>
      <w:proofErr w:type="spellEnd"/>
      <w:r w:rsidRPr="00F53241">
        <w:rPr>
          <w:rFonts w:ascii="Arial" w:hAnsi="Arial" w:cs="Arial"/>
          <w:i/>
        </w:rPr>
        <w:t xml:space="preserve"> про систему </w:t>
      </w:r>
      <w:proofErr w:type="spellStart"/>
      <w:r w:rsidRPr="00F53241">
        <w:rPr>
          <w:rFonts w:ascii="Arial" w:hAnsi="Arial" w:cs="Arial"/>
          <w:i/>
        </w:rPr>
        <w:t>оцінювання</w:t>
      </w:r>
      <w:proofErr w:type="spellEnd"/>
      <w:r w:rsidRPr="00F53241">
        <w:rPr>
          <w:rFonts w:ascii="Arial" w:hAnsi="Arial" w:cs="Arial"/>
          <w:i/>
        </w:rPr>
        <w:t xml:space="preserve"> </w:t>
      </w:r>
      <w:proofErr w:type="spellStart"/>
      <w:r w:rsidRPr="00F53241">
        <w:rPr>
          <w:rFonts w:ascii="Arial" w:hAnsi="Arial" w:cs="Arial"/>
          <w:i/>
        </w:rPr>
        <w:t>результатів</w:t>
      </w:r>
      <w:proofErr w:type="spellEnd"/>
      <w:r w:rsidRPr="00F53241">
        <w:rPr>
          <w:rFonts w:ascii="Arial" w:hAnsi="Arial" w:cs="Arial"/>
          <w:i/>
        </w:rPr>
        <w:t xml:space="preserve"> </w:t>
      </w:r>
      <w:proofErr w:type="spellStart"/>
      <w:r w:rsidRPr="00F53241">
        <w:rPr>
          <w:rFonts w:ascii="Arial" w:hAnsi="Arial" w:cs="Arial"/>
          <w:i/>
        </w:rPr>
        <w:t>навчання</w:t>
      </w:r>
      <w:proofErr w:type="spellEnd"/>
      <w:r w:rsidRPr="00F53241">
        <w:rPr>
          <w:rFonts w:ascii="Arial" w:hAnsi="Arial" w:cs="Arial"/>
          <w:i/>
        </w:rPr>
        <w:t xml:space="preserve"> сума </w:t>
      </w:r>
      <w:proofErr w:type="spellStart"/>
      <w:r w:rsidRPr="00F53241">
        <w:rPr>
          <w:rFonts w:ascii="Arial" w:hAnsi="Arial" w:cs="Arial"/>
          <w:i/>
        </w:rPr>
        <w:t>всіх</w:t>
      </w:r>
      <w:proofErr w:type="spellEnd"/>
      <w:r w:rsidRPr="00F53241">
        <w:rPr>
          <w:rFonts w:ascii="Arial" w:hAnsi="Arial" w:cs="Arial"/>
          <w:i/>
        </w:rPr>
        <w:t xml:space="preserve"> </w:t>
      </w:r>
      <w:proofErr w:type="spellStart"/>
      <w:r w:rsidRPr="00F53241">
        <w:rPr>
          <w:rFonts w:ascii="Arial" w:hAnsi="Arial" w:cs="Arial"/>
          <w:i/>
        </w:rPr>
        <w:t>заохочувальних</w:t>
      </w:r>
      <w:proofErr w:type="spellEnd"/>
      <w:r w:rsidRPr="00F53241">
        <w:rPr>
          <w:rFonts w:ascii="Arial" w:hAnsi="Arial" w:cs="Arial"/>
          <w:i/>
        </w:rPr>
        <w:t xml:space="preserve"> </w:t>
      </w:r>
      <w:proofErr w:type="spellStart"/>
      <w:r w:rsidRPr="00F53241">
        <w:rPr>
          <w:rFonts w:ascii="Arial" w:hAnsi="Arial" w:cs="Arial"/>
          <w:i/>
        </w:rPr>
        <w:t>балів</w:t>
      </w:r>
      <w:proofErr w:type="spellEnd"/>
      <w:r w:rsidRPr="00F53241">
        <w:rPr>
          <w:rFonts w:ascii="Arial" w:hAnsi="Arial" w:cs="Arial"/>
          <w:i/>
        </w:rPr>
        <w:t xml:space="preserve"> не </w:t>
      </w:r>
      <w:proofErr w:type="spellStart"/>
      <w:r w:rsidRPr="00F53241">
        <w:rPr>
          <w:rFonts w:ascii="Arial" w:hAnsi="Arial" w:cs="Arial"/>
          <w:i/>
        </w:rPr>
        <w:t>може</w:t>
      </w:r>
      <w:proofErr w:type="spellEnd"/>
      <w:r w:rsidRPr="00F53241">
        <w:rPr>
          <w:rFonts w:ascii="Arial" w:hAnsi="Arial" w:cs="Arial"/>
          <w:i/>
        </w:rPr>
        <w:t xml:space="preserve"> </w:t>
      </w:r>
      <w:proofErr w:type="spellStart"/>
      <w:r w:rsidRPr="00F53241">
        <w:rPr>
          <w:rFonts w:ascii="Arial" w:hAnsi="Arial" w:cs="Arial"/>
          <w:i/>
        </w:rPr>
        <w:t>перевищувати</w:t>
      </w:r>
      <w:proofErr w:type="spellEnd"/>
      <w:r w:rsidRPr="00F53241">
        <w:rPr>
          <w:rFonts w:ascii="Arial" w:hAnsi="Arial" w:cs="Arial"/>
          <w:i/>
        </w:rPr>
        <w:t xml:space="preserve"> 10% </w:t>
      </w:r>
      <w:proofErr w:type="spellStart"/>
      <w:r w:rsidRPr="00F53241">
        <w:rPr>
          <w:rFonts w:ascii="Arial" w:hAnsi="Arial" w:cs="Arial"/>
          <w:i/>
        </w:rPr>
        <w:t>рейтингової</w:t>
      </w:r>
      <w:proofErr w:type="spellEnd"/>
      <w:r w:rsidRPr="00F53241">
        <w:rPr>
          <w:rFonts w:ascii="Arial" w:hAnsi="Arial" w:cs="Arial"/>
          <w:i/>
        </w:rPr>
        <w:t xml:space="preserve"> </w:t>
      </w:r>
      <w:proofErr w:type="spellStart"/>
      <w:r w:rsidRPr="00F53241">
        <w:rPr>
          <w:rFonts w:ascii="Arial" w:hAnsi="Arial" w:cs="Arial"/>
          <w:i/>
        </w:rPr>
        <w:t>шкали</w:t>
      </w:r>
      <w:proofErr w:type="spellEnd"/>
      <w:r w:rsidRPr="00F53241">
        <w:rPr>
          <w:rFonts w:ascii="Arial" w:hAnsi="Arial" w:cs="Arial"/>
          <w:i/>
        </w:rPr>
        <w:t xml:space="preserve"> </w:t>
      </w:r>
      <w:proofErr w:type="spellStart"/>
      <w:r w:rsidRPr="00F53241">
        <w:rPr>
          <w:rFonts w:ascii="Arial" w:hAnsi="Arial" w:cs="Arial"/>
          <w:i/>
        </w:rPr>
        <w:t>оцінювання</w:t>
      </w:r>
      <w:proofErr w:type="spellEnd"/>
      <w:r w:rsidRPr="00F53241">
        <w:rPr>
          <w:rFonts w:ascii="Arial" w:hAnsi="Arial" w:cs="Arial"/>
          <w:i/>
        </w:rPr>
        <w:t>.</w:t>
      </w:r>
    </w:p>
    <w:p w14:paraId="1DE6D76A" w14:textId="77777777" w:rsidR="00A921CC" w:rsidRPr="00F53241" w:rsidRDefault="00A921CC" w:rsidP="00B902BB">
      <w:pPr>
        <w:pStyle w:val="ab"/>
        <w:spacing w:before="0" w:beforeAutospacing="0" w:after="0" w:afterAutospacing="0"/>
        <w:ind w:firstLine="742"/>
        <w:jc w:val="both"/>
        <w:rPr>
          <w:rFonts w:ascii="Arial" w:hAnsi="Arial" w:cs="Arial"/>
        </w:rPr>
      </w:pPr>
      <w:r w:rsidRPr="00F53241">
        <w:rPr>
          <w:rFonts w:ascii="Arial" w:hAnsi="Arial" w:cs="Arial"/>
        </w:rPr>
        <w:t xml:space="preserve">У </w:t>
      </w:r>
      <w:proofErr w:type="spellStart"/>
      <w:r w:rsidRPr="00F53241">
        <w:rPr>
          <w:rFonts w:ascii="Arial" w:hAnsi="Arial" w:cs="Arial"/>
        </w:rPr>
        <w:t>разі</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студентом </w:t>
      </w:r>
      <w:proofErr w:type="spellStart"/>
      <w:r w:rsidRPr="00F53241">
        <w:rPr>
          <w:rFonts w:ascii="Arial" w:hAnsi="Arial" w:cs="Arial"/>
        </w:rPr>
        <w:t>додаткових</w:t>
      </w:r>
      <w:proofErr w:type="spellEnd"/>
      <w:r w:rsidRPr="00F53241">
        <w:rPr>
          <w:rFonts w:ascii="Arial" w:hAnsi="Arial" w:cs="Arial"/>
        </w:rPr>
        <w:t xml:space="preserve"> </w:t>
      </w:r>
      <w:proofErr w:type="gramStart"/>
      <w:r w:rsidRPr="00F53241">
        <w:rPr>
          <w:rFonts w:ascii="Arial" w:hAnsi="Arial" w:cs="Arial"/>
        </w:rPr>
        <w:t>он-лайн</w:t>
      </w:r>
      <w:proofErr w:type="gramEnd"/>
      <w:r w:rsidRPr="00F53241">
        <w:rPr>
          <w:rFonts w:ascii="Arial" w:hAnsi="Arial" w:cs="Arial"/>
        </w:rPr>
        <w:t xml:space="preserve"> </w:t>
      </w:r>
      <w:proofErr w:type="spellStart"/>
      <w:r w:rsidRPr="00F53241">
        <w:rPr>
          <w:rFonts w:ascii="Arial" w:hAnsi="Arial" w:cs="Arial"/>
        </w:rPr>
        <w:t>курсів</w:t>
      </w:r>
      <w:proofErr w:type="spellEnd"/>
      <w:r w:rsidRPr="00F53241">
        <w:rPr>
          <w:rFonts w:ascii="Arial" w:hAnsi="Arial" w:cs="Arial"/>
        </w:rPr>
        <w:t xml:space="preserve"> студент повинен </w:t>
      </w:r>
      <w:proofErr w:type="spellStart"/>
      <w:r w:rsidRPr="00F53241">
        <w:rPr>
          <w:rFonts w:ascii="Arial" w:hAnsi="Arial" w:cs="Arial"/>
        </w:rPr>
        <w:t>надати</w:t>
      </w:r>
      <w:proofErr w:type="spellEnd"/>
      <w:r w:rsidRPr="00F53241">
        <w:rPr>
          <w:rFonts w:ascii="Arial" w:hAnsi="Arial" w:cs="Arial"/>
        </w:rPr>
        <w:t xml:space="preserve"> </w:t>
      </w:r>
      <w:proofErr w:type="spellStart"/>
      <w:r w:rsidRPr="00F53241">
        <w:rPr>
          <w:rFonts w:ascii="Arial" w:hAnsi="Arial" w:cs="Arial"/>
        </w:rPr>
        <w:t>сертифікат</w:t>
      </w:r>
      <w:proofErr w:type="spellEnd"/>
      <w:r w:rsidRPr="00F53241">
        <w:rPr>
          <w:rFonts w:ascii="Arial" w:hAnsi="Arial" w:cs="Arial"/>
        </w:rPr>
        <w:t xml:space="preserve"> як </w:t>
      </w:r>
      <w:proofErr w:type="spellStart"/>
      <w:r w:rsidRPr="00F53241">
        <w:rPr>
          <w:rFonts w:ascii="Arial" w:hAnsi="Arial" w:cs="Arial"/>
        </w:rPr>
        <w:t>підтвердження</w:t>
      </w:r>
      <w:proofErr w:type="spellEnd"/>
      <w:r w:rsidRPr="00F53241">
        <w:rPr>
          <w:rFonts w:ascii="Arial" w:hAnsi="Arial" w:cs="Arial"/>
        </w:rPr>
        <w:t xml:space="preserve"> </w:t>
      </w:r>
      <w:proofErr w:type="spellStart"/>
      <w:r w:rsidRPr="00F53241">
        <w:rPr>
          <w:rFonts w:ascii="Arial" w:hAnsi="Arial" w:cs="Arial"/>
        </w:rPr>
        <w:t>їх</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У </w:t>
      </w:r>
      <w:proofErr w:type="spellStart"/>
      <w:r w:rsidRPr="00F53241">
        <w:rPr>
          <w:rFonts w:ascii="Arial" w:hAnsi="Arial" w:cs="Arial"/>
        </w:rPr>
        <w:t>сертифікаті</w:t>
      </w:r>
      <w:proofErr w:type="spellEnd"/>
      <w:r w:rsidRPr="00F53241">
        <w:rPr>
          <w:rFonts w:ascii="Arial" w:hAnsi="Arial" w:cs="Arial"/>
        </w:rPr>
        <w:t xml:space="preserve"> </w:t>
      </w:r>
      <w:proofErr w:type="spellStart"/>
      <w:r w:rsidRPr="00F53241">
        <w:rPr>
          <w:rFonts w:ascii="Arial" w:hAnsi="Arial" w:cs="Arial"/>
        </w:rPr>
        <w:t>повинні</w:t>
      </w:r>
      <w:proofErr w:type="spellEnd"/>
      <w:r w:rsidRPr="00F53241">
        <w:rPr>
          <w:rFonts w:ascii="Arial" w:hAnsi="Arial" w:cs="Arial"/>
        </w:rPr>
        <w:t xml:space="preserve"> бути </w:t>
      </w:r>
      <w:proofErr w:type="spellStart"/>
      <w:r w:rsidRPr="00F53241">
        <w:rPr>
          <w:rFonts w:ascii="Arial" w:hAnsi="Arial" w:cs="Arial"/>
        </w:rPr>
        <w:t>зазначені</w:t>
      </w:r>
      <w:proofErr w:type="spellEnd"/>
      <w:r w:rsidRPr="00F53241">
        <w:rPr>
          <w:rFonts w:ascii="Arial" w:hAnsi="Arial" w:cs="Arial"/>
        </w:rPr>
        <w:t xml:space="preserve"> </w:t>
      </w:r>
      <w:proofErr w:type="spellStart"/>
      <w:r w:rsidRPr="00F53241">
        <w:rPr>
          <w:rFonts w:ascii="Arial" w:hAnsi="Arial" w:cs="Arial"/>
        </w:rPr>
        <w:t>Прізвище</w:t>
      </w:r>
      <w:proofErr w:type="spellEnd"/>
      <w:r w:rsidRPr="00F53241">
        <w:rPr>
          <w:rFonts w:ascii="Arial" w:hAnsi="Arial" w:cs="Arial"/>
        </w:rPr>
        <w:t xml:space="preserve"> та </w:t>
      </w:r>
      <w:proofErr w:type="spellStart"/>
      <w:r w:rsidRPr="00F53241">
        <w:rPr>
          <w:rFonts w:ascii="Arial" w:hAnsi="Arial" w:cs="Arial"/>
        </w:rPr>
        <w:t>ім’я</w:t>
      </w:r>
      <w:proofErr w:type="spellEnd"/>
      <w:r w:rsidRPr="00F53241">
        <w:rPr>
          <w:rFonts w:ascii="Arial" w:hAnsi="Arial" w:cs="Arial"/>
        </w:rPr>
        <w:t xml:space="preserve"> студента, а </w:t>
      </w:r>
      <w:proofErr w:type="spellStart"/>
      <w:r w:rsidRPr="00F53241">
        <w:rPr>
          <w:rFonts w:ascii="Arial" w:hAnsi="Arial" w:cs="Arial"/>
        </w:rPr>
        <w:t>також</w:t>
      </w:r>
      <w:proofErr w:type="spellEnd"/>
      <w:r w:rsidRPr="00F53241">
        <w:rPr>
          <w:rFonts w:ascii="Arial" w:hAnsi="Arial" w:cs="Arial"/>
        </w:rPr>
        <w:t xml:space="preserve"> дата, </w:t>
      </w:r>
      <w:proofErr w:type="spellStart"/>
      <w:r w:rsidRPr="00F53241">
        <w:rPr>
          <w:rFonts w:ascii="Arial" w:hAnsi="Arial" w:cs="Arial"/>
        </w:rPr>
        <w:t>отримання</w:t>
      </w:r>
      <w:proofErr w:type="spellEnd"/>
      <w:r w:rsidRPr="00F53241">
        <w:rPr>
          <w:rFonts w:ascii="Arial" w:hAnsi="Arial" w:cs="Arial"/>
        </w:rPr>
        <w:t xml:space="preserve"> </w:t>
      </w:r>
      <w:proofErr w:type="spellStart"/>
      <w:r w:rsidRPr="00F53241">
        <w:rPr>
          <w:rFonts w:ascii="Arial" w:hAnsi="Arial" w:cs="Arial"/>
        </w:rPr>
        <w:t>сертифіката</w:t>
      </w:r>
      <w:proofErr w:type="spellEnd"/>
      <w:r w:rsidRPr="00F53241">
        <w:rPr>
          <w:rFonts w:ascii="Arial" w:hAnsi="Arial" w:cs="Arial"/>
        </w:rPr>
        <w:t xml:space="preserve">, яка повинна </w:t>
      </w:r>
      <w:proofErr w:type="spellStart"/>
      <w:r w:rsidRPr="00F53241">
        <w:rPr>
          <w:rFonts w:ascii="Arial" w:hAnsi="Arial" w:cs="Arial"/>
        </w:rPr>
        <w:t>припадати</w:t>
      </w:r>
      <w:proofErr w:type="spellEnd"/>
      <w:r w:rsidRPr="00F53241">
        <w:rPr>
          <w:rFonts w:ascii="Arial" w:hAnsi="Arial" w:cs="Arial"/>
        </w:rPr>
        <w:t xml:space="preserve"> на </w:t>
      </w:r>
      <w:proofErr w:type="spellStart"/>
      <w:r w:rsidRPr="00F53241">
        <w:rPr>
          <w:rFonts w:ascii="Arial" w:hAnsi="Arial" w:cs="Arial"/>
        </w:rPr>
        <w:t>учбовий</w:t>
      </w:r>
      <w:proofErr w:type="spellEnd"/>
      <w:r w:rsidRPr="00F53241">
        <w:rPr>
          <w:rFonts w:ascii="Arial" w:hAnsi="Arial" w:cs="Arial"/>
        </w:rPr>
        <w:t xml:space="preserve"> семестр </w:t>
      </w:r>
      <w:proofErr w:type="spellStart"/>
      <w:r w:rsidRPr="00F53241">
        <w:rPr>
          <w:rFonts w:ascii="Arial" w:hAnsi="Arial" w:cs="Arial"/>
        </w:rPr>
        <w:t>після</w:t>
      </w:r>
      <w:proofErr w:type="spellEnd"/>
      <w:r w:rsidRPr="00F53241">
        <w:rPr>
          <w:rFonts w:ascii="Arial" w:hAnsi="Arial" w:cs="Arial"/>
        </w:rPr>
        <w:t xml:space="preserve"> </w:t>
      </w:r>
      <w:proofErr w:type="spellStart"/>
      <w:r w:rsidRPr="00F53241">
        <w:rPr>
          <w:rFonts w:ascii="Arial" w:hAnsi="Arial" w:cs="Arial"/>
        </w:rPr>
        <w:t>отримання</w:t>
      </w:r>
      <w:proofErr w:type="spellEnd"/>
      <w:r w:rsidRPr="00F53241">
        <w:rPr>
          <w:rFonts w:ascii="Arial" w:hAnsi="Arial" w:cs="Arial"/>
        </w:rPr>
        <w:t xml:space="preserve"> </w:t>
      </w:r>
      <w:proofErr w:type="spellStart"/>
      <w:r w:rsidRPr="00F53241">
        <w:rPr>
          <w:rFonts w:ascii="Arial" w:hAnsi="Arial" w:cs="Arial"/>
        </w:rPr>
        <w:t>завдання</w:t>
      </w:r>
      <w:proofErr w:type="spellEnd"/>
      <w:r w:rsidRPr="00F53241">
        <w:rPr>
          <w:rFonts w:ascii="Arial" w:hAnsi="Arial" w:cs="Arial"/>
        </w:rPr>
        <w:t xml:space="preserve"> студентами.</w:t>
      </w:r>
      <w:r w:rsidR="00B902BB" w:rsidRPr="00F53241">
        <w:rPr>
          <w:rFonts w:ascii="Arial" w:hAnsi="Arial" w:cs="Arial"/>
          <w:lang w:val="uk-UA"/>
        </w:rPr>
        <w:t xml:space="preserve"> </w:t>
      </w:r>
      <w:proofErr w:type="spellStart"/>
      <w:r w:rsidRPr="00F53241">
        <w:rPr>
          <w:rFonts w:ascii="Arial" w:hAnsi="Arial" w:cs="Arial"/>
        </w:rPr>
        <w:t>Викладач</w:t>
      </w:r>
      <w:proofErr w:type="spellEnd"/>
      <w:r w:rsidRPr="00F53241">
        <w:rPr>
          <w:rFonts w:ascii="Arial" w:hAnsi="Arial" w:cs="Arial"/>
        </w:rPr>
        <w:t xml:space="preserve"> </w:t>
      </w:r>
      <w:proofErr w:type="spellStart"/>
      <w:r w:rsidRPr="00F53241">
        <w:rPr>
          <w:rFonts w:ascii="Arial" w:hAnsi="Arial" w:cs="Arial"/>
        </w:rPr>
        <w:t>має</w:t>
      </w:r>
      <w:proofErr w:type="spellEnd"/>
      <w:r w:rsidRPr="00F53241">
        <w:rPr>
          <w:rFonts w:ascii="Arial" w:hAnsi="Arial" w:cs="Arial"/>
        </w:rPr>
        <w:t xml:space="preserve"> право при </w:t>
      </w:r>
      <w:proofErr w:type="spellStart"/>
      <w:r w:rsidRPr="00F53241">
        <w:rPr>
          <w:rFonts w:ascii="Arial" w:hAnsi="Arial" w:cs="Arial"/>
        </w:rPr>
        <w:t>отриманні</w:t>
      </w:r>
      <w:proofErr w:type="spellEnd"/>
      <w:r w:rsidRPr="00F53241">
        <w:rPr>
          <w:rFonts w:ascii="Arial" w:hAnsi="Arial" w:cs="Arial"/>
        </w:rPr>
        <w:t xml:space="preserve"> </w:t>
      </w:r>
      <w:proofErr w:type="spellStart"/>
      <w:r w:rsidRPr="00F53241">
        <w:rPr>
          <w:rFonts w:ascii="Arial" w:hAnsi="Arial" w:cs="Arial"/>
        </w:rPr>
        <w:t>сертифікату</w:t>
      </w:r>
      <w:proofErr w:type="spellEnd"/>
      <w:r w:rsidRPr="00F53241">
        <w:rPr>
          <w:rFonts w:ascii="Arial" w:hAnsi="Arial" w:cs="Arial"/>
        </w:rPr>
        <w:t xml:space="preserve"> </w:t>
      </w:r>
      <w:proofErr w:type="spellStart"/>
      <w:r w:rsidRPr="00F53241">
        <w:rPr>
          <w:rFonts w:ascii="Arial" w:hAnsi="Arial" w:cs="Arial"/>
        </w:rPr>
        <w:t>задавати</w:t>
      </w:r>
      <w:proofErr w:type="spellEnd"/>
      <w:r w:rsidRPr="00F53241">
        <w:rPr>
          <w:rFonts w:ascii="Arial" w:hAnsi="Arial" w:cs="Arial"/>
        </w:rPr>
        <w:t xml:space="preserve"> </w:t>
      </w:r>
      <w:proofErr w:type="spellStart"/>
      <w:r w:rsidRPr="00F53241">
        <w:rPr>
          <w:rFonts w:ascii="Arial" w:hAnsi="Arial" w:cs="Arial"/>
        </w:rPr>
        <w:t>питання</w:t>
      </w:r>
      <w:proofErr w:type="spellEnd"/>
      <w:r w:rsidRPr="00F53241">
        <w:rPr>
          <w:rFonts w:ascii="Arial" w:hAnsi="Arial" w:cs="Arial"/>
        </w:rPr>
        <w:t xml:space="preserve"> </w:t>
      </w:r>
      <w:proofErr w:type="spellStart"/>
      <w:r w:rsidRPr="00F53241">
        <w:rPr>
          <w:rFonts w:ascii="Arial" w:hAnsi="Arial" w:cs="Arial"/>
        </w:rPr>
        <w:t>щодо</w:t>
      </w:r>
      <w:proofErr w:type="spellEnd"/>
      <w:r w:rsidRPr="00F53241">
        <w:rPr>
          <w:rFonts w:ascii="Arial" w:hAnsi="Arial" w:cs="Arial"/>
        </w:rPr>
        <w:t xml:space="preserve"> </w:t>
      </w:r>
      <w:proofErr w:type="spellStart"/>
      <w:r w:rsidRPr="00F53241">
        <w:rPr>
          <w:rFonts w:ascii="Arial" w:hAnsi="Arial" w:cs="Arial"/>
        </w:rPr>
        <w:t>пройденого</w:t>
      </w:r>
      <w:proofErr w:type="spellEnd"/>
      <w:r w:rsidRPr="00F53241">
        <w:rPr>
          <w:rFonts w:ascii="Arial" w:hAnsi="Arial" w:cs="Arial"/>
        </w:rPr>
        <w:t xml:space="preserve"> курсу, </w:t>
      </w:r>
      <w:proofErr w:type="spellStart"/>
      <w:r w:rsidRPr="00F53241">
        <w:rPr>
          <w:rFonts w:ascii="Arial" w:hAnsi="Arial" w:cs="Arial"/>
        </w:rPr>
        <w:t>аби</w:t>
      </w:r>
      <w:proofErr w:type="spellEnd"/>
      <w:r w:rsidRPr="00F53241">
        <w:rPr>
          <w:rFonts w:ascii="Arial" w:hAnsi="Arial" w:cs="Arial"/>
        </w:rPr>
        <w:t xml:space="preserve"> </w:t>
      </w:r>
      <w:proofErr w:type="spellStart"/>
      <w:r w:rsidRPr="00F53241">
        <w:rPr>
          <w:rFonts w:ascii="Arial" w:hAnsi="Arial" w:cs="Arial"/>
        </w:rPr>
        <w:t>пересвідчитися</w:t>
      </w:r>
      <w:proofErr w:type="spellEnd"/>
      <w:r w:rsidRPr="00F53241">
        <w:rPr>
          <w:rFonts w:ascii="Arial" w:hAnsi="Arial" w:cs="Arial"/>
        </w:rPr>
        <w:t xml:space="preserve">, що студент </w:t>
      </w:r>
      <w:proofErr w:type="spellStart"/>
      <w:r w:rsidRPr="00F53241">
        <w:rPr>
          <w:rFonts w:ascii="Arial" w:hAnsi="Arial" w:cs="Arial"/>
        </w:rPr>
        <w:t>особисто</w:t>
      </w:r>
      <w:proofErr w:type="spellEnd"/>
      <w:r w:rsidRPr="00F53241">
        <w:rPr>
          <w:rFonts w:ascii="Arial" w:hAnsi="Arial" w:cs="Arial"/>
        </w:rPr>
        <w:t xml:space="preserve"> проходив курс.</w:t>
      </w:r>
    </w:p>
    <w:p w14:paraId="3BE2C9A3" w14:textId="77777777" w:rsidR="00B902BB"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Остання дата подання сертифікатів</w:t>
      </w:r>
      <w:r w:rsidR="00B902BB" w:rsidRPr="00F53241">
        <w:rPr>
          <w:rFonts w:ascii="Arial" w:hAnsi="Arial" w:cs="Arial"/>
          <w:sz w:val="24"/>
          <w:szCs w:val="24"/>
        </w:rPr>
        <w:t xml:space="preserve"> – останнє практичне (семінарське) заняття</w:t>
      </w:r>
    </w:p>
    <w:p w14:paraId="065E3AAD" w14:textId="77777777" w:rsidR="00A921CC"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За результатом пройденого курсу викладач ставить оцінку у відповідний рядок поточного контролю.</w:t>
      </w:r>
    </w:p>
    <w:p w14:paraId="67FDA4C2" w14:textId="77777777" w:rsidR="009A14E7"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w:t>
      </w:r>
      <w:r w:rsidR="0023111A" w:rsidRPr="00F53241">
        <w:rPr>
          <w:rFonts w:ascii="Arial" w:hAnsi="Arial" w:cs="Arial"/>
          <w:sz w:val="24"/>
          <w:szCs w:val="24"/>
        </w:rPr>
        <w:t>я у відповідні рядки практичних</w:t>
      </w:r>
      <w:r w:rsidR="006A631F" w:rsidRPr="00F53241">
        <w:rPr>
          <w:rFonts w:ascii="Arial" w:hAnsi="Arial" w:cs="Arial"/>
          <w:sz w:val="24"/>
          <w:szCs w:val="24"/>
        </w:rPr>
        <w:t xml:space="preserve"> </w:t>
      </w:r>
      <w:r w:rsidR="0023111A" w:rsidRPr="00F53241">
        <w:rPr>
          <w:rFonts w:ascii="Arial" w:hAnsi="Arial" w:cs="Arial"/>
          <w:sz w:val="24"/>
          <w:szCs w:val="24"/>
        </w:rPr>
        <w:t xml:space="preserve">(семінарських) </w:t>
      </w:r>
      <w:r w:rsidRPr="00F53241">
        <w:rPr>
          <w:rFonts w:ascii="Arial" w:hAnsi="Arial" w:cs="Arial"/>
          <w:sz w:val="24"/>
          <w:szCs w:val="24"/>
        </w:rPr>
        <w:t>занять Поточного контролю.</w:t>
      </w:r>
    </w:p>
    <w:p w14:paraId="08A6A33C" w14:textId="77777777" w:rsidR="009C4D2B" w:rsidRPr="00F53241" w:rsidRDefault="009C4D2B" w:rsidP="00AC4D91">
      <w:pPr>
        <w:spacing w:line="240" w:lineRule="auto"/>
        <w:ind w:firstLine="709"/>
        <w:jc w:val="both"/>
        <w:rPr>
          <w:rFonts w:ascii="Arial" w:hAnsi="Arial" w:cs="Arial"/>
          <w:sz w:val="24"/>
          <w:szCs w:val="24"/>
        </w:rPr>
      </w:pPr>
      <w:r w:rsidRPr="00F53241">
        <w:rPr>
          <w:rFonts w:ascii="Arial" w:hAnsi="Arial" w:cs="Arial"/>
          <w:b/>
          <w:sz w:val="24"/>
          <w:szCs w:val="24"/>
        </w:rPr>
        <w:t>Семестровий контроль:</w:t>
      </w:r>
      <w:r w:rsidRPr="00F53241">
        <w:rPr>
          <w:rFonts w:ascii="Arial" w:hAnsi="Arial" w:cs="Arial"/>
          <w:sz w:val="24"/>
          <w:szCs w:val="24"/>
        </w:rPr>
        <w:t xml:space="preserve"> залік</w:t>
      </w:r>
      <w:r w:rsidR="00AC4D91" w:rsidRPr="00F53241">
        <w:rPr>
          <w:rFonts w:ascii="Arial" w:hAnsi="Arial" w:cs="Arial"/>
          <w:sz w:val="24"/>
          <w:szCs w:val="24"/>
        </w:rPr>
        <w:t>.</w:t>
      </w:r>
    </w:p>
    <w:p w14:paraId="7BD0F8D4" w14:textId="77777777" w:rsidR="009C4D2B" w:rsidRPr="00F53241" w:rsidRDefault="009C4D2B" w:rsidP="00AC4D91">
      <w:pPr>
        <w:spacing w:line="240" w:lineRule="auto"/>
        <w:ind w:firstLine="709"/>
        <w:jc w:val="both"/>
        <w:rPr>
          <w:rFonts w:ascii="Arial" w:hAnsi="Arial" w:cs="Arial"/>
          <w:b/>
          <w:sz w:val="24"/>
          <w:szCs w:val="24"/>
        </w:rPr>
      </w:pPr>
      <w:r w:rsidRPr="00F53241">
        <w:rPr>
          <w:rFonts w:ascii="Arial" w:hAnsi="Arial" w:cs="Arial"/>
          <w:b/>
          <w:sz w:val="24"/>
          <w:szCs w:val="24"/>
        </w:rPr>
        <w:t>Студент протягом семестру має можливість набрати усі 100 балів та отримати оцінку «автоматом»</w:t>
      </w:r>
      <w:r w:rsidR="006B7D0C" w:rsidRPr="00F53241">
        <w:rPr>
          <w:rFonts w:ascii="Arial" w:hAnsi="Arial" w:cs="Arial"/>
          <w:b/>
          <w:sz w:val="24"/>
          <w:szCs w:val="24"/>
        </w:rPr>
        <w:t>.</w:t>
      </w:r>
    </w:p>
    <w:p w14:paraId="1AE6DA86" w14:textId="77777777" w:rsidR="009C4D2B" w:rsidRPr="00F53241" w:rsidRDefault="009C4D2B" w:rsidP="00AC4D91">
      <w:pPr>
        <w:spacing w:line="240" w:lineRule="auto"/>
        <w:ind w:firstLine="709"/>
        <w:jc w:val="both"/>
        <w:rPr>
          <w:rFonts w:ascii="Arial" w:hAnsi="Arial" w:cs="Arial"/>
          <w:b/>
          <w:sz w:val="24"/>
          <w:szCs w:val="24"/>
          <w:lang w:val="ru-RU"/>
        </w:rPr>
      </w:pPr>
      <w:r w:rsidRPr="00F53241">
        <w:rPr>
          <w:rFonts w:ascii="Arial" w:hAnsi="Arial" w:cs="Arial"/>
          <w:b/>
          <w:sz w:val="24"/>
          <w:szCs w:val="24"/>
        </w:rPr>
        <w:t>Студе</w:t>
      </w:r>
      <w:r w:rsidR="00453659" w:rsidRPr="00F53241">
        <w:rPr>
          <w:rFonts w:ascii="Arial" w:hAnsi="Arial" w:cs="Arial"/>
          <w:b/>
          <w:sz w:val="24"/>
          <w:szCs w:val="24"/>
        </w:rPr>
        <w:t xml:space="preserve">нт, який отримав менше 60 балів та має допуск до складання заліку, </w:t>
      </w:r>
      <w:r w:rsidRPr="00F53241">
        <w:rPr>
          <w:rFonts w:ascii="Arial" w:hAnsi="Arial" w:cs="Arial"/>
          <w:b/>
          <w:sz w:val="24"/>
          <w:szCs w:val="24"/>
        </w:rPr>
        <w:t>– здає залік.</w:t>
      </w:r>
      <w:r w:rsidRPr="00F53241">
        <w:rPr>
          <w:rFonts w:ascii="Arial" w:hAnsi="Arial" w:cs="Arial"/>
          <w:b/>
          <w:sz w:val="24"/>
          <w:szCs w:val="24"/>
          <w:lang w:val="ru-RU"/>
        </w:rPr>
        <w:t xml:space="preserve"> </w:t>
      </w:r>
    </w:p>
    <w:p w14:paraId="255A03C0" w14:textId="77777777" w:rsidR="009C4D2B" w:rsidRPr="00F53241" w:rsidRDefault="009C4D2B" w:rsidP="00AC4D91">
      <w:pPr>
        <w:spacing w:line="240" w:lineRule="auto"/>
        <w:ind w:firstLine="709"/>
        <w:jc w:val="both"/>
        <w:rPr>
          <w:rFonts w:ascii="Arial" w:hAnsi="Arial" w:cs="Arial"/>
          <w:b/>
          <w:sz w:val="24"/>
          <w:szCs w:val="24"/>
        </w:rPr>
      </w:pPr>
      <w:r w:rsidRPr="00F53241">
        <w:rPr>
          <w:rFonts w:ascii="Arial" w:hAnsi="Arial" w:cs="Arial"/>
          <w:b/>
          <w:sz w:val="24"/>
          <w:szCs w:val="24"/>
        </w:rPr>
        <w:t xml:space="preserve">Студент, який за семестр отримав більше 60 балів, але бажає підвищити свій результат, може здати залік. </w:t>
      </w:r>
    </w:p>
    <w:p w14:paraId="094E91A7" w14:textId="77777777" w:rsidR="005915A1" w:rsidRPr="00F53241" w:rsidRDefault="00AC4D91" w:rsidP="005915A1">
      <w:pPr>
        <w:spacing w:line="240" w:lineRule="auto"/>
        <w:ind w:firstLine="709"/>
        <w:jc w:val="both"/>
        <w:rPr>
          <w:rFonts w:ascii="Arial" w:hAnsi="Arial" w:cs="Arial"/>
          <w:color w:val="000000"/>
          <w:spacing w:val="2"/>
          <w:sz w:val="24"/>
          <w:szCs w:val="24"/>
        </w:rPr>
      </w:pPr>
      <w:r w:rsidRPr="00F53241">
        <w:rPr>
          <w:rFonts w:ascii="Arial" w:hAnsi="Arial" w:cs="Arial"/>
          <w:sz w:val="24"/>
          <w:szCs w:val="24"/>
        </w:rPr>
        <w:t xml:space="preserve">Залік </w:t>
      </w:r>
      <w:r w:rsidRPr="00F53241">
        <w:rPr>
          <w:rFonts w:ascii="Arial" w:hAnsi="Arial" w:cs="Arial"/>
          <w:color w:val="000000"/>
          <w:spacing w:val="2"/>
          <w:sz w:val="24"/>
          <w:szCs w:val="24"/>
        </w:rPr>
        <w:t xml:space="preserve">проводиться </w:t>
      </w:r>
      <w:r w:rsidR="005915A1" w:rsidRPr="00F53241">
        <w:rPr>
          <w:rFonts w:ascii="Arial" w:hAnsi="Arial" w:cs="Arial"/>
          <w:color w:val="000000"/>
          <w:spacing w:val="2"/>
          <w:sz w:val="24"/>
          <w:szCs w:val="24"/>
        </w:rPr>
        <w:t xml:space="preserve">шляхом виконання студентом залікової роботи у формі тестування. Залікова робота складається з </w:t>
      </w:r>
      <w:r w:rsidR="006372D8" w:rsidRPr="00F53241">
        <w:rPr>
          <w:rFonts w:ascii="Arial" w:hAnsi="Arial" w:cs="Arial"/>
          <w:color w:val="000000"/>
          <w:spacing w:val="2"/>
          <w:sz w:val="24"/>
          <w:szCs w:val="24"/>
        </w:rPr>
        <w:t>4</w:t>
      </w:r>
      <w:r w:rsidR="005915A1" w:rsidRPr="00F53241">
        <w:rPr>
          <w:rFonts w:ascii="Arial" w:hAnsi="Arial" w:cs="Arial"/>
          <w:color w:val="000000"/>
          <w:spacing w:val="2"/>
          <w:sz w:val="24"/>
          <w:szCs w:val="24"/>
        </w:rPr>
        <w:t>0 тестів. Кожна вірна відповідь оцінюється в 2</w:t>
      </w:r>
      <w:r w:rsidR="006372D8" w:rsidRPr="00F53241">
        <w:rPr>
          <w:rFonts w:ascii="Arial" w:hAnsi="Arial" w:cs="Arial"/>
          <w:color w:val="000000"/>
          <w:spacing w:val="2"/>
          <w:sz w:val="24"/>
          <w:szCs w:val="24"/>
        </w:rPr>
        <w:t>,5</w:t>
      </w:r>
      <w:r w:rsidR="005915A1" w:rsidRPr="00F53241">
        <w:rPr>
          <w:rFonts w:ascii="Arial" w:hAnsi="Arial" w:cs="Arial"/>
          <w:color w:val="000000"/>
          <w:spacing w:val="2"/>
          <w:sz w:val="24"/>
          <w:szCs w:val="24"/>
        </w:rPr>
        <w:t xml:space="preserve"> бали. </w:t>
      </w:r>
      <w:r w:rsidR="00453659" w:rsidRPr="00F53241">
        <w:rPr>
          <w:rFonts w:ascii="Arial" w:hAnsi="Arial" w:cs="Arial"/>
          <w:color w:val="000000"/>
          <w:spacing w:val="2"/>
          <w:sz w:val="24"/>
          <w:szCs w:val="24"/>
        </w:rPr>
        <w:t>Кількість вірних відповідей * 2</w:t>
      </w:r>
      <w:r w:rsidR="006372D8" w:rsidRPr="00F53241">
        <w:rPr>
          <w:rFonts w:ascii="Arial" w:hAnsi="Arial" w:cs="Arial"/>
          <w:color w:val="000000"/>
          <w:spacing w:val="2"/>
          <w:sz w:val="24"/>
          <w:szCs w:val="24"/>
        </w:rPr>
        <w:t>,5</w:t>
      </w:r>
      <w:r w:rsidR="00453659" w:rsidRPr="00F53241">
        <w:rPr>
          <w:rFonts w:ascii="Arial" w:hAnsi="Arial" w:cs="Arial"/>
          <w:color w:val="000000"/>
          <w:spacing w:val="2"/>
          <w:sz w:val="24"/>
          <w:szCs w:val="24"/>
        </w:rPr>
        <w:t xml:space="preserve"> бали =</w:t>
      </w:r>
      <w:r w:rsidR="00F53241" w:rsidRPr="00F53241">
        <w:rPr>
          <w:rFonts w:ascii="Arial" w:hAnsi="Arial" w:cs="Arial"/>
          <w:color w:val="000000"/>
          <w:spacing w:val="2"/>
          <w:sz w:val="24"/>
          <w:szCs w:val="24"/>
        </w:rPr>
        <w:t xml:space="preserve"> </w:t>
      </w:r>
      <w:r w:rsidR="00453659" w:rsidRPr="00F53241">
        <w:rPr>
          <w:rFonts w:ascii="Arial" w:hAnsi="Arial" w:cs="Arial"/>
          <w:color w:val="000000"/>
          <w:spacing w:val="2"/>
          <w:sz w:val="24"/>
          <w:szCs w:val="24"/>
        </w:rPr>
        <w:t>результат залікової роботи</w:t>
      </w:r>
      <w:r w:rsidR="00D47B43" w:rsidRPr="00F53241">
        <w:rPr>
          <w:rFonts w:ascii="Arial" w:hAnsi="Arial" w:cs="Arial"/>
          <w:color w:val="000000"/>
          <w:spacing w:val="2"/>
          <w:sz w:val="24"/>
          <w:szCs w:val="24"/>
        </w:rPr>
        <w:t>.</w:t>
      </w:r>
    </w:p>
    <w:p w14:paraId="26367049" w14:textId="77777777" w:rsidR="00AC4D91" w:rsidRPr="00F53241" w:rsidRDefault="005915A1" w:rsidP="005915A1">
      <w:pPr>
        <w:spacing w:line="240" w:lineRule="auto"/>
        <w:ind w:firstLine="709"/>
        <w:jc w:val="both"/>
        <w:rPr>
          <w:rFonts w:ascii="Arial" w:hAnsi="Arial" w:cs="Arial"/>
          <w:color w:val="000000"/>
          <w:spacing w:val="2"/>
          <w:sz w:val="24"/>
          <w:szCs w:val="24"/>
        </w:rPr>
      </w:pPr>
      <w:r w:rsidRPr="00F53241">
        <w:rPr>
          <w:rFonts w:ascii="Arial" w:hAnsi="Arial" w:cs="Arial"/>
          <w:color w:val="000000"/>
          <w:spacing w:val="2"/>
          <w:sz w:val="24"/>
          <w:szCs w:val="24"/>
        </w:rPr>
        <w:t>Складання академічної заборгованості (у разі виникнення) відбувається у формі сп</w:t>
      </w:r>
      <w:r w:rsidR="00AC4D91" w:rsidRPr="00F53241">
        <w:rPr>
          <w:rFonts w:ascii="Arial" w:hAnsi="Arial" w:cs="Arial"/>
          <w:color w:val="000000"/>
          <w:spacing w:val="2"/>
          <w:sz w:val="24"/>
          <w:szCs w:val="24"/>
        </w:rPr>
        <w:t>івбесіди</w:t>
      </w:r>
      <w:r w:rsidR="00AC4D91" w:rsidRPr="00F53241">
        <w:rPr>
          <w:rFonts w:ascii="Arial" w:hAnsi="Arial" w:cs="Arial"/>
          <w:sz w:val="24"/>
          <w:szCs w:val="24"/>
        </w:rPr>
        <w:t xml:space="preserve"> викладача з</w:t>
      </w:r>
      <w:r w:rsidRPr="00F53241">
        <w:rPr>
          <w:rFonts w:ascii="Arial" w:hAnsi="Arial" w:cs="Arial"/>
          <w:sz w:val="24"/>
          <w:szCs w:val="24"/>
        </w:rPr>
        <w:t>і</w:t>
      </w:r>
      <w:r w:rsidR="00AC4D91" w:rsidRPr="00F53241">
        <w:rPr>
          <w:rFonts w:ascii="Arial" w:hAnsi="Arial" w:cs="Arial"/>
          <w:sz w:val="24"/>
          <w:szCs w:val="24"/>
        </w:rPr>
        <w:t xml:space="preserve"> студентом. Шляхом використання генератора випадкових чисел з переліку питань, вказаних у додатковій інформації </w:t>
      </w:r>
      <w:proofErr w:type="spellStart"/>
      <w:r w:rsidR="00AC4D91" w:rsidRPr="00F53241">
        <w:rPr>
          <w:rFonts w:ascii="Arial" w:hAnsi="Arial" w:cs="Arial"/>
          <w:sz w:val="24"/>
          <w:szCs w:val="24"/>
        </w:rPr>
        <w:t>силабусу</w:t>
      </w:r>
      <w:proofErr w:type="spellEnd"/>
      <w:r w:rsidR="00AC4D91" w:rsidRPr="00F53241">
        <w:rPr>
          <w:rFonts w:ascii="Arial" w:hAnsi="Arial" w:cs="Arial"/>
          <w:sz w:val="24"/>
          <w:szCs w:val="24"/>
        </w:rPr>
        <w:t xml:space="preserve">, викладачем обираються </w:t>
      </w:r>
      <w:r w:rsidR="00F21655" w:rsidRPr="00F53241">
        <w:rPr>
          <w:rFonts w:ascii="Arial" w:hAnsi="Arial" w:cs="Arial"/>
          <w:sz w:val="24"/>
          <w:szCs w:val="24"/>
        </w:rPr>
        <w:t>п’ять</w:t>
      </w:r>
      <w:r w:rsidR="00453659" w:rsidRPr="00F53241">
        <w:rPr>
          <w:rFonts w:ascii="Arial" w:hAnsi="Arial" w:cs="Arial"/>
          <w:sz w:val="24"/>
          <w:szCs w:val="24"/>
        </w:rPr>
        <w:t xml:space="preserve"> питань</w:t>
      </w:r>
      <w:r w:rsidR="00AC4D91" w:rsidRPr="00F53241">
        <w:rPr>
          <w:rFonts w:ascii="Arial" w:hAnsi="Arial" w:cs="Arial"/>
          <w:sz w:val="24"/>
          <w:szCs w:val="24"/>
        </w:rPr>
        <w:t xml:space="preserve">, на які студент має надати обґрунтовану відповідь. У разі, якщо відповідь є обмеженою чи у студента виникають труднощі з </w:t>
      </w:r>
      <w:r w:rsidR="0052311B" w:rsidRPr="00F53241">
        <w:rPr>
          <w:rFonts w:ascii="Arial" w:hAnsi="Arial" w:cs="Arial"/>
          <w:sz w:val="24"/>
          <w:szCs w:val="24"/>
        </w:rPr>
        <w:t>висловленням власного розуміння питання (проблеми)</w:t>
      </w:r>
      <w:r w:rsidR="00AC4D91" w:rsidRPr="00F53241">
        <w:rPr>
          <w:rFonts w:ascii="Arial" w:hAnsi="Arial" w:cs="Arial"/>
          <w:sz w:val="24"/>
          <w:szCs w:val="24"/>
        </w:rPr>
        <w:t>, викладачем можуть бути задані додаткові питання для визначення рівня знань</w:t>
      </w:r>
      <w:r w:rsidR="0052311B" w:rsidRPr="00F53241">
        <w:rPr>
          <w:rFonts w:ascii="Arial" w:hAnsi="Arial" w:cs="Arial"/>
          <w:sz w:val="24"/>
          <w:szCs w:val="24"/>
        </w:rPr>
        <w:t xml:space="preserve"> здобувача</w:t>
      </w:r>
      <w:r w:rsidR="00AC4D91" w:rsidRPr="00F53241">
        <w:rPr>
          <w:rFonts w:ascii="Arial" w:hAnsi="Arial" w:cs="Arial"/>
          <w:sz w:val="24"/>
          <w:szCs w:val="24"/>
        </w:rPr>
        <w:t>.</w:t>
      </w:r>
    </w:p>
    <w:p w14:paraId="117E7857" w14:textId="77777777" w:rsidR="009C4D2B" w:rsidRPr="00F53241" w:rsidRDefault="009C4D2B" w:rsidP="009C4D2B">
      <w:pPr>
        <w:pStyle w:val="a0"/>
        <w:spacing w:line="240" w:lineRule="auto"/>
        <w:ind w:left="0"/>
        <w:contextualSpacing w:val="0"/>
        <w:jc w:val="both"/>
        <w:rPr>
          <w:rFonts w:ascii="Arial" w:hAnsi="Arial" w:cs="Arial"/>
          <w:i/>
          <w:sz w:val="24"/>
          <w:szCs w:val="24"/>
        </w:rPr>
      </w:pPr>
    </w:p>
    <w:p w14:paraId="3BDB5096" w14:textId="77777777" w:rsidR="009C4D2B" w:rsidRPr="00F53241" w:rsidRDefault="009C4D2B" w:rsidP="009C4D2B">
      <w:pPr>
        <w:pStyle w:val="a0"/>
        <w:spacing w:line="240" w:lineRule="auto"/>
        <w:ind w:left="0"/>
        <w:contextualSpacing w:val="0"/>
        <w:jc w:val="both"/>
        <w:rPr>
          <w:rFonts w:ascii="Arial" w:hAnsi="Arial" w:cs="Arial"/>
          <w:b/>
          <w:sz w:val="24"/>
          <w:szCs w:val="24"/>
        </w:rPr>
      </w:pPr>
      <w:r w:rsidRPr="00F53241">
        <w:rPr>
          <w:rFonts w:ascii="Arial" w:hAnsi="Arial" w:cs="Arial"/>
          <w:b/>
          <w:bCs/>
          <w:sz w:val="24"/>
          <w:szCs w:val="24"/>
        </w:rPr>
        <w:t>Таблиця відповідності рейтингових балів оцінкам за університетською шкалою</w:t>
      </w:r>
      <w:r w:rsidRPr="00F53241">
        <w:rPr>
          <w:rFonts w:ascii="Arial" w:hAnsi="Arial" w:cs="Arial"/>
          <w:b/>
          <w:sz w:val="24"/>
          <w:szCs w:val="24"/>
        </w:rPr>
        <w:t xml:space="preserve">: </w:t>
      </w:r>
    </w:p>
    <w:p w14:paraId="67AF600F" w14:textId="77777777" w:rsidR="00DD3234" w:rsidRPr="00F53241" w:rsidRDefault="00DD3234" w:rsidP="009C4D2B">
      <w:pPr>
        <w:pStyle w:val="a0"/>
        <w:spacing w:line="240" w:lineRule="auto"/>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C4D2B" w:rsidRPr="00F53241" w14:paraId="550DBDB4" w14:textId="77777777" w:rsidTr="00DD3234">
        <w:tc>
          <w:tcPr>
            <w:tcW w:w="3119" w:type="dxa"/>
          </w:tcPr>
          <w:p w14:paraId="4E0509EC"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i/>
                <w:sz w:val="24"/>
                <w:szCs w:val="24"/>
                <w:lang w:eastAsia="uk-UA"/>
              </w:rPr>
            </w:pPr>
            <w:r w:rsidRPr="00F53241">
              <w:rPr>
                <w:rFonts w:ascii="Arial" w:eastAsia="Times New Roman" w:hAnsi="Arial" w:cs="Arial"/>
                <w:i/>
                <w:sz w:val="24"/>
                <w:szCs w:val="24"/>
                <w:lang w:eastAsia="uk-UA"/>
              </w:rPr>
              <w:t>Кількість балів</w:t>
            </w:r>
          </w:p>
        </w:tc>
        <w:tc>
          <w:tcPr>
            <w:tcW w:w="2977" w:type="dxa"/>
          </w:tcPr>
          <w:p w14:paraId="325A80D8" w14:textId="77777777" w:rsidR="009C4D2B" w:rsidRPr="00F53241" w:rsidRDefault="009C4D2B" w:rsidP="0073026C">
            <w:pPr>
              <w:autoSpaceDE w:val="0"/>
              <w:autoSpaceDN w:val="0"/>
              <w:adjustRightInd w:val="0"/>
              <w:spacing w:line="240" w:lineRule="auto"/>
              <w:jc w:val="center"/>
              <w:rPr>
                <w:rFonts w:ascii="Arial" w:hAnsi="Arial" w:cs="Arial"/>
                <w:i/>
                <w:sz w:val="24"/>
                <w:szCs w:val="24"/>
              </w:rPr>
            </w:pPr>
            <w:r w:rsidRPr="00F53241">
              <w:rPr>
                <w:rFonts w:ascii="Arial" w:hAnsi="Arial" w:cs="Arial"/>
                <w:i/>
                <w:sz w:val="24"/>
                <w:szCs w:val="24"/>
              </w:rPr>
              <w:t>Оцінка</w:t>
            </w:r>
          </w:p>
        </w:tc>
      </w:tr>
      <w:tr w:rsidR="009C4D2B" w:rsidRPr="00F53241" w14:paraId="42031BBE" w14:textId="77777777" w:rsidTr="00DD3234">
        <w:tc>
          <w:tcPr>
            <w:tcW w:w="3119" w:type="dxa"/>
          </w:tcPr>
          <w:p w14:paraId="0B337710"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100-95</w:t>
            </w:r>
          </w:p>
        </w:tc>
        <w:tc>
          <w:tcPr>
            <w:tcW w:w="2977" w:type="dxa"/>
            <w:vAlign w:val="center"/>
          </w:tcPr>
          <w:p w14:paraId="506B5E07"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Відмінно</w:t>
            </w:r>
          </w:p>
        </w:tc>
      </w:tr>
      <w:tr w:rsidR="009C4D2B" w:rsidRPr="00F53241" w14:paraId="72CB4314" w14:textId="77777777" w:rsidTr="00DD3234">
        <w:tc>
          <w:tcPr>
            <w:tcW w:w="3119" w:type="dxa"/>
          </w:tcPr>
          <w:p w14:paraId="0C4C22C4"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94-85</w:t>
            </w:r>
          </w:p>
        </w:tc>
        <w:tc>
          <w:tcPr>
            <w:tcW w:w="2977" w:type="dxa"/>
            <w:vAlign w:val="center"/>
          </w:tcPr>
          <w:p w14:paraId="5FDE6B67"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Дуже добре</w:t>
            </w:r>
          </w:p>
        </w:tc>
      </w:tr>
      <w:tr w:rsidR="009C4D2B" w:rsidRPr="00F53241" w14:paraId="2EB6BD8E" w14:textId="77777777" w:rsidTr="00DD3234">
        <w:tc>
          <w:tcPr>
            <w:tcW w:w="3119" w:type="dxa"/>
          </w:tcPr>
          <w:p w14:paraId="7AD94F59"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84-75</w:t>
            </w:r>
          </w:p>
        </w:tc>
        <w:tc>
          <w:tcPr>
            <w:tcW w:w="2977" w:type="dxa"/>
            <w:vAlign w:val="center"/>
          </w:tcPr>
          <w:p w14:paraId="7DC5F78C"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Добре</w:t>
            </w:r>
          </w:p>
        </w:tc>
      </w:tr>
      <w:tr w:rsidR="009C4D2B" w:rsidRPr="00F53241" w14:paraId="05410815" w14:textId="77777777" w:rsidTr="00DD3234">
        <w:tc>
          <w:tcPr>
            <w:tcW w:w="3119" w:type="dxa"/>
          </w:tcPr>
          <w:p w14:paraId="3392C8A1"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74-65</w:t>
            </w:r>
          </w:p>
        </w:tc>
        <w:tc>
          <w:tcPr>
            <w:tcW w:w="2977" w:type="dxa"/>
            <w:vAlign w:val="center"/>
          </w:tcPr>
          <w:p w14:paraId="21278C60"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Задовільно</w:t>
            </w:r>
          </w:p>
        </w:tc>
      </w:tr>
      <w:tr w:rsidR="009C4D2B" w:rsidRPr="00F53241" w14:paraId="62692229" w14:textId="77777777" w:rsidTr="00DD3234">
        <w:tc>
          <w:tcPr>
            <w:tcW w:w="3119" w:type="dxa"/>
          </w:tcPr>
          <w:p w14:paraId="2ADFD2DD"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64-60</w:t>
            </w:r>
          </w:p>
        </w:tc>
        <w:tc>
          <w:tcPr>
            <w:tcW w:w="2977" w:type="dxa"/>
            <w:vAlign w:val="center"/>
          </w:tcPr>
          <w:p w14:paraId="67A93BD4"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Достатньо</w:t>
            </w:r>
          </w:p>
        </w:tc>
      </w:tr>
      <w:tr w:rsidR="009C4D2B" w:rsidRPr="00F53241" w14:paraId="02577FD5" w14:textId="77777777" w:rsidTr="00DD3234">
        <w:tc>
          <w:tcPr>
            <w:tcW w:w="3119" w:type="dxa"/>
          </w:tcPr>
          <w:p w14:paraId="7650592E"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Менше 60</w:t>
            </w:r>
          </w:p>
        </w:tc>
        <w:tc>
          <w:tcPr>
            <w:tcW w:w="2977" w:type="dxa"/>
            <w:vAlign w:val="center"/>
          </w:tcPr>
          <w:p w14:paraId="037A3532"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Незадовільно</w:t>
            </w:r>
          </w:p>
        </w:tc>
      </w:tr>
      <w:tr w:rsidR="009C4D2B" w:rsidRPr="00F53241" w14:paraId="2515D37F" w14:textId="77777777" w:rsidTr="00DD3234">
        <w:tc>
          <w:tcPr>
            <w:tcW w:w="3119" w:type="dxa"/>
            <w:vAlign w:val="center"/>
          </w:tcPr>
          <w:p w14:paraId="71CFB87C"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 виконані умови допуску</w:t>
            </w:r>
          </w:p>
        </w:tc>
        <w:tc>
          <w:tcPr>
            <w:tcW w:w="2977" w:type="dxa"/>
            <w:vAlign w:val="center"/>
          </w:tcPr>
          <w:p w14:paraId="48E57066"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 допущено</w:t>
            </w:r>
          </w:p>
        </w:tc>
      </w:tr>
    </w:tbl>
    <w:p w14:paraId="515F6BD4" w14:textId="77777777" w:rsidR="009C4D2B" w:rsidRPr="00F53241" w:rsidRDefault="009C4D2B" w:rsidP="009C4D2B">
      <w:pPr>
        <w:spacing w:after="120" w:line="240" w:lineRule="auto"/>
        <w:jc w:val="both"/>
        <w:rPr>
          <w:rFonts w:ascii="Arial" w:hAnsi="Arial" w:cs="Arial"/>
          <w:b/>
          <w:bCs/>
          <w:sz w:val="24"/>
          <w:szCs w:val="24"/>
        </w:rPr>
      </w:pPr>
    </w:p>
    <w:p w14:paraId="54B882CD" w14:textId="77777777" w:rsidR="009C4D2B" w:rsidRPr="00F53241" w:rsidRDefault="009C4D2B" w:rsidP="0023111A">
      <w:pPr>
        <w:pStyle w:val="1"/>
        <w:spacing w:before="0" w:after="0" w:line="240" w:lineRule="auto"/>
        <w:ind w:left="0" w:firstLine="0"/>
        <w:jc w:val="both"/>
        <w:rPr>
          <w:rFonts w:ascii="Arial" w:hAnsi="Arial" w:cs="Arial"/>
          <w:color w:val="auto"/>
        </w:rPr>
      </w:pPr>
      <w:r w:rsidRPr="00F53241">
        <w:rPr>
          <w:rFonts w:ascii="Arial" w:hAnsi="Arial" w:cs="Arial"/>
          <w:color w:val="auto"/>
        </w:rPr>
        <w:t>Додаткова інформація з дисципліни (освітнього компонента)</w:t>
      </w:r>
    </w:p>
    <w:p w14:paraId="457EC3B2" w14:textId="77777777" w:rsidR="009C4D2B" w:rsidRPr="00F53241" w:rsidRDefault="009C4D2B" w:rsidP="0023111A">
      <w:pPr>
        <w:spacing w:line="240" w:lineRule="auto"/>
        <w:jc w:val="both"/>
        <w:rPr>
          <w:rFonts w:ascii="Arial" w:hAnsi="Arial" w:cs="Arial"/>
          <w:b/>
          <w:bCs/>
          <w:sz w:val="24"/>
          <w:szCs w:val="24"/>
          <w:lang w:val="ru-RU"/>
        </w:rPr>
      </w:pPr>
    </w:p>
    <w:p w14:paraId="79487642" w14:textId="3584A380" w:rsidR="00461A18" w:rsidRPr="00F53241" w:rsidRDefault="009C4D2B" w:rsidP="00211D0D">
      <w:pPr>
        <w:spacing w:line="240" w:lineRule="auto"/>
        <w:jc w:val="center"/>
        <w:rPr>
          <w:rFonts w:ascii="Arial" w:hAnsi="Arial" w:cs="Arial"/>
          <w:b/>
          <w:bCs/>
          <w:sz w:val="24"/>
          <w:szCs w:val="24"/>
        </w:rPr>
      </w:pPr>
      <w:proofErr w:type="spellStart"/>
      <w:r w:rsidRPr="00F53241">
        <w:rPr>
          <w:rFonts w:ascii="Arial" w:hAnsi="Arial" w:cs="Arial"/>
          <w:b/>
          <w:bCs/>
          <w:sz w:val="24"/>
          <w:szCs w:val="24"/>
          <w:lang w:val="ru-RU"/>
        </w:rPr>
        <w:t>Питання</w:t>
      </w:r>
      <w:proofErr w:type="spellEnd"/>
      <w:r w:rsidRPr="00F53241">
        <w:rPr>
          <w:rFonts w:ascii="Arial" w:hAnsi="Arial" w:cs="Arial"/>
          <w:b/>
          <w:bCs/>
          <w:sz w:val="24"/>
          <w:szCs w:val="24"/>
          <w:lang w:val="ru-RU"/>
        </w:rPr>
        <w:t xml:space="preserve"> для </w:t>
      </w:r>
      <w:proofErr w:type="spellStart"/>
      <w:r w:rsidRPr="00F53241">
        <w:rPr>
          <w:rFonts w:ascii="Arial" w:hAnsi="Arial" w:cs="Arial"/>
          <w:b/>
          <w:bCs/>
          <w:sz w:val="24"/>
          <w:szCs w:val="24"/>
          <w:lang w:val="ru-RU"/>
        </w:rPr>
        <w:t>підготовки</w:t>
      </w:r>
      <w:proofErr w:type="spellEnd"/>
      <w:r w:rsidRPr="00F53241">
        <w:rPr>
          <w:rFonts w:ascii="Arial" w:hAnsi="Arial" w:cs="Arial"/>
          <w:b/>
          <w:bCs/>
          <w:sz w:val="24"/>
          <w:szCs w:val="24"/>
          <w:lang w:val="ru-RU"/>
        </w:rPr>
        <w:t xml:space="preserve"> до зал</w:t>
      </w:r>
      <w:proofErr w:type="spellStart"/>
      <w:r w:rsidRPr="00F53241">
        <w:rPr>
          <w:rFonts w:ascii="Arial" w:hAnsi="Arial" w:cs="Arial"/>
          <w:b/>
          <w:bCs/>
          <w:sz w:val="24"/>
          <w:szCs w:val="24"/>
        </w:rPr>
        <w:t>іку</w:t>
      </w:r>
      <w:proofErr w:type="spellEnd"/>
      <w:r w:rsidRPr="00F53241">
        <w:rPr>
          <w:rFonts w:ascii="Arial" w:hAnsi="Arial" w:cs="Arial"/>
          <w:b/>
          <w:bCs/>
          <w:sz w:val="24"/>
          <w:szCs w:val="24"/>
        </w:rPr>
        <w:t>:</w:t>
      </w:r>
    </w:p>
    <w:p w14:paraId="6BEDB1D8"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 xml:space="preserve">Визначте поняття «фінансова установа» та дайте характеристику їх діяльності. </w:t>
      </w:r>
    </w:p>
    <w:p w14:paraId="18CC8CA7"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Визначте особливості діяльності «фінансових установ».</w:t>
      </w:r>
    </w:p>
    <w:p w14:paraId="7A3CACC5"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установи відносяться до «кредитних установ»?</w:t>
      </w:r>
    </w:p>
    <w:p w14:paraId="04BCF410"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Дайте визначення «тріади банківських послуг»?</w:t>
      </w:r>
    </w:p>
    <w:p w14:paraId="5FEBABE7"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Які нормативно-правові акти складають банківське законодавство?</w:t>
      </w:r>
    </w:p>
    <w:p w14:paraId="6F2EAF8E"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В чому відмінність правового регулювання банківської діяльності від правового регулювання в інших сферах?</w:t>
      </w:r>
    </w:p>
    <w:p w14:paraId="6D11D757"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Визначте поняття банківської системи?</w:t>
      </w:r>
    </w:p>
    <w:p w14:paraId="607F0F14"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Дайте характеристику банківській системі України?</w:t>
      </w:r>
    </w:p>
    <w:p w14:paraId="05725074"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Які тенденції розвитку банківської системи на сучасному етапі?</w:t>
      </w:r>
    </w:p>
    <w:p w14:paraId="0D8531FC"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Визначте правовий статус Національного банку України (порядок призначення його керівних органів)?</w:t>
      </w:r>
    </w:p>
    <w:p w14:paraId="49DB3ABB"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Кому підзвітний Національний банку України?</w:t>
      </w:r>
    </w:p>
    <w:p w14:paraId="7A68FBE2"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 можна охарактеризувати організаційну структуру Національного банку України?</w:t>
      </w:r>
    </w:p>
    <w:p w14:paraId="28941925"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Що означає засада незалежності Національного банку України?</w:t>
      </w:r>
    </w:p>
    <w:p w14:paraId="549566A6"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функції виконує Національний банк України?</w:t>
      </w:r>
    </w:p>
    <w:p w14:paraId="028FCFB7"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основна відмінність банківського нагляду від інших видів нагляду?</w:t>
      </w:r>
    </w:p>
    <w:p w14:paraId="6220580D"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полягає функція банківського нагляду?</w:t>
      </w:r>
    </w:p>
    <w:p w14:paraId="0DDEC9E3"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полягає функція банківського регулювання?</w:t>
      </w:r>
    </w:p>
    <w:p w14:paraId="36F3C7CE"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полягають особливості створення банку?</w:t>
      </w:r>
    </w:p>
    <w:p w14:paraId="41450878"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особливості формування статутного капіталу банку?</w:t>
      </w:r>
    </w:p>
    <w:p w14:paraId="1062CD3F"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вимоги пред’являються до засновників (акціонерів) банку?</w:t>
      </w:r>
    </w:p>
    <w:p w14:paraId="3968A1B6"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 xml:space="preserve">Які вимоги пред’являються до керівників банку? </w:t>
      </w:r>
    </w:p>
    <w:p w14:paraId="7E1082F4"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вимоги пред’являються до організації управління банком?</w:t>
      </w:r>
    </w:p>
    <w:p w14:paraId="5A7CC18D"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Визначте поняття «пов’язаних з банком осіб»?</w:t>
      </w:r>
    </w:p>
    <w:p w14:paraId="7F1A2240"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особливості укладання угод банком з пов’язаними особами?</w:t>
      </w:r>
    </w:p>
    <w:p w14:paraId="28A0DDE6"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відомості складають банківську таємницю?</w:t>
      </w:r>
    </w:p>
    <w:p w14:paraId="3E6D82B7"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яких випадках банк може розкрити банківську таємницю?</w:t>
      </w:r>
    </w:p>
    <w:p w14:paraId="0A3C8F3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Охарактеризуйте відомості, які складають бюро кредитних історій.</w:t>
      </w:r>
    </w:p>
    <w:p w14:paraId="504FA1B9"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виділяються різновиди банківських рахунків?</w:t>
      </w:r>
    </w:p>
    <w:p w14:paraId="19FC278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співвідносяться поняття «розрахунок», «платіжна послуга», «переказ грошових коштів»?</w:t>
      </w:r>
    </w:p>
    <w:p w14:paraId="7984258D"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обмеження існують при розрахунках готівкою?</w:t>
      </w:r>
    </w:p>
    <w:p w14:paraId="5DA17A12"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принципи здійснення безготівкових розрахунків?</w:t>
      </w:r>
    </w:p>
    <w:p w14:paraId="16D4FB7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 визначаються момент виконання зобов’язань між платником та кредитною організацією при переводі грошових коштів?</w:t>
      </w:r>
    </w:p>
    <w:p w14:paraId="03BF4EB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обов’язки існують в банківських установах при відкритті рахунків?</w:t>
      </w:r>
    </w:p>
    <w:p w14:paraId="5D3C419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Що розуміється під кредитування рахунку (овердрафтом)?</w:t>
      </w:r>
    </w:p>
    <w:p w14:paraId="6BADEA2A"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lastRenderedPageBreak/>
        <w:t>Які існують обмеження щодо розпорядження банківськими рахунками?</w:t>
      </w:r>
    </w:p>
    <w:p w14:paraId="09FD4E1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виділяються правові підстави списання грошових коштів з рахунків?</w:t>
      </w:r>
    </w:p>
    <w:p w14:paraId="55A8789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чому відмінність банківських вкладів (депозитів) від інших способів залучення грошових коштів кредитними установами?</w:t>
      </w:r>
    </w:p>
    <w:p w14:paraId="3B26AB85"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кредитні установи вправі залучати грошові кошти в фізичних осіб?</w:t>
      </w:r>
    </w:p>
    <w:p w14:paraId="558EDA6B"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На яких принципах будується система гарантування вкладів фізичних осіб?</w:t>
      </w:r>
    </w:p>
    <w:p w14:paraId="645E113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За яких умов та в якому порядку здійснюються виплати в системі гарантування вкладів фізичних осіб?</w:t>
      </w:r>
    </w:p>
    <w:p w14:paraId="07C641DF"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існують форми та способи банківського кредитування?</w:t>
      </w:r>
    </w:p>
    <w:p w14:paraId="5BD9BCE9"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особливості банківського кредитування?</w:t>
      </w:r>
    </w:p>
    <w:p w14:paraId="4B3119A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цивільно-правову відповідальність несуть позичальники в кредитних відносинах?</w:t>
      </w:r>
    </w:p>
    <w:p w14:paraId="35B0E6F1"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якому порядку формуються кредитні історії?</w:t>
      </w:r>
    </w:p>
    <w:p w14:paraId="5E9880E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умови договору факторингу?</w:t>
      </w:r>
    </w:p>
    <w:p w14:paraId="1B95A6C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вимоги пред’являються до сторін договору факторингу?</w:t>
      </w:r>
    </w:p>
    <w:p w14:paraId="572B4AF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Яка відповідальність клієнта перед фактором?</w:t>
      </w:r>
    </w:p>
    <w:p w14:paraId="32E72A6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 xml:space="preserve">Охарактеризуйте права </w:t>
      </w:r>
      <w:proofErr w:type="spellStart"/>
      <w:r w:rsidRPr="00F53241">
        <w:rPr>
          <w:rFonts w:ascii="Arial" w:hAnsi="Arial" w:cs="Arial"/>
          <w:color w:val="000000" w:themeColor="text1"/>
          <w:sz w:val="24"/>
          <w:szCs w:val="24"/>
        </w:rPr>
        <w:t>фактора</w:t>
      </w:r>
      <w:proofErr w:type="spellEnd"/>
      <w:r w:rsidRPr="00F53241">
        <w:rPr>
          <w:rFonts w:ascii="Arial" w:hAnsi="Arial" w:cs="Arial"/>
          <w:color w:val="000000" w:themeColor="text1"/>
          <w:sz w:val="24"/>
          <w:szCs w:val="24"/>
        </w:rPr>
        <w:t>?</w:t>
      </w:r>
    </w:p>
    <w:p w14:paraId="6951F732"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Охарактеризуйте природу фінансового лізингу?</w:t>
      </w:r>
      <w:r w:rsidR="00461A18">
        <w:rPr>
          <w:rFonts w:ascii="Arial" w:hAnsi="Arial" w:cs="Arial"/>
          <w:color w:val="000000" w:themeColor="text1"/>
          <w:sz w:val="24"/>
          <w:szCs w:val="24"/>
        </w:rPr>
        <w:t xml:space="preserve"> </w:t>
      </w:r>
    </w:p>
    <w:p w14:paraId="0885343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Визначте особливості реалізації прав та обов’язків за договором фінансового лізингу?</w:t>
      </w:r>
    </w:p>
    <w:p w14:paraId="793045BE" w14:textId="77777777" w:rsidR="00F53241" w:rsidRPr="00F53241" w:rsidRDefault="00F53241" w:rsidP="00F53241">
      <w:pPr>
        <w:pStyle w:val="a0"/>
        <w:ind w:left="1068"/>
        <w:jc w:val="both"/>
        <w:rPr>
          <w:rFonts w:ascii="Arial" w:hAnsi="Arial" w:cs="Arial"/>
          <w:sz w:val="24"/>
          <w:szCs w:val="24"/>
        </w:rPr>
      </w:pPr>
    </w:p>
    <w:p w14:paraId="4BF07339" w14:textId="77777777" w:rsidR="00C07E6B" w:rsidRPr="00F53241" w:rsidRDefault="00C07E6B" w:rsidP="0023111A">
      <w:pPr>
        <w:pStyle w:val="Style25"/>
        <w:widowControl/>
        <w:jc w:val="both"/>
        <w:rPr>
          <w:rFonts w:ascii="Arial" w:hAnsi="Arial" w:cs="Arial"/>
        </w:rPr>
      </w:pPr>
    </w:p>
    <w:p w14:paraId="62812C72" w14:textId="77777777" w:rsidR="009C4D2B" w:rsidRPr="00F53241" w:rsidRDefault="009C4D2B" w:rsidP="0023111A">
      <w:pPr>
        <w:spacing w:line="240" w:lineRule="auto"/>
        <w:jc w:val="both"/>
        <w:rPr>
          <w:rFonts w:ascii="Arial" w:hAnsi="Arial" w:cs="Arial"/>
          <w:b/>
          <w:bCs/>
          <w:sz w:val="24"/>
          <w:szCs w:val="24"/>
        </w:rPr>
      </w:pPr>
      <w:r w:rsidRPr="00F53241">
        <w:rPr>
          <w:rFonts w:ascii="Arial" w:hAnsi="Arial" w:cs="Arial"/>
          <w:b/>
          <w:bCs/>
          <w:sz w:val="24"/>
          <w:szCs w:val="24"/>
        </w:rPr>
        <w:t>Робочу програму навчальної дисципліни (</w:t>
      </w:r>
      <w:proofErr w:type="spellStart"/>
      <w:r w:rsidRPr="00F53241">
        <w:rPr>
          <w:rFonts w:ascii="Arial" w:hAnsi="Arial" w:cs="Arial"/>
          <w:b/>
          <w:bCs/>
          <w:sz w:val="24"/>
          <w:szCs w:val="24"/>
        </w:rPr>
        <w:t>силабус</w:t>
      </w:r>
      <w:proofErr w:type="spellEnd"/>
      <w:r w:rsidRPr="00F53241">
        <w:rPr>
          <w:rFonts w:ascii="Arial" w:hAnsi="Arial" w:cs="Arial"/>
          <w:b/>
          <w:bCs/>
          <w:sz w:val="24"/>
          <w:szCs w:val="24"/>
        </w:rPr>
        <w:t>):</w:t>
      </w:r>
    </w:p>
    <w:p w14:paraId="1092E9FC" w14:textId="77777777" w:rsidR="00490BDD" w:rsidRPr="00F53241" w:rsidRDefault="009C4D2B" w:rsidP="0023111A">
      <w:pPr>
        <w:spacing w:line="240" w:lineRule="auto"/>
        <w:jc w:val="both"/>
        <w:rPr>
          <w:rFonts w:ascii="Arial" w:hAnsi="Arial" w:cs="Arial"/>
          <w:sz w:val="24"/>
          <w:szCs w:val="24"/>
        </w:rPr>
      </w:pPr>
      <w:r w:rsidRPr="00F53241">
        <w:rPr>
          <w:rFonts w:ascii="Arial" w:hAnsi="Arial" w:cs="Arial"/>
          <w:b/>
          <w:bCs/>
          <w:sz w:val="24"/>
          <w:szCs w:val="24"/>
        </w:rPr>
        <w:t>Складено</w:t>
      </w:r>
      <w:r w:rsidRPr="00F53241">
        <w:rPr>
          <w:rFonts w:ascii="Arial" w:hAnsi="Arial" w:cs="Arial"/>
          <w:sz w:val="24"/>
          <w:szCs w:val="24"/>
        </w:rPr>
        <w:t xml:space="preserve">  </w:t>
      </w:r>
      <w:proofErr w:type="spellStart"/>
      <w:r w:rsidR="00EF52D3" w:rsidRPr="00F53241">
        <w:rPr>
          <w:rFonts w:ascii="Arial" w:hAnsi="Arial" w:cs="Arial"/>
          <w:sz w:val="24"/>
          <w:szCs w:val="24"/>
        </w:rPr>
        <w:t>к</w:t>
      </w:r>
      <w:r w:rsidR="00C751B7" w:rsidRPr="00F53241">
        <w:rPr>
          <w:rFonts w:ascii="Arial" w:hAnsi="Arial" w:cs="Arial"/>
          <w:sz w:val="24"/>
          <w:szCs w:val="24"/>
        </w:rPr>
        <w:t>.ю.н</w:t>
      </w:r>
      <w:proofErr w:type="spellEnd"/>
      <w:r w:rsidR="00C751B7" w:rsidRPr="00F53241">
        <w:rPr>
          <w:rFonts w:ascii="Arial" w:hAnsi="Arial" w:cs="Arial"/>
          <w:sz w:val="24"/>
          <w:szCs w:val="24"/>
        </w:rPr>
        <w:t xml:space="preserve">., </w:t>
      </w:r>
      <w:r w:rsidR="00EF52D3" w:rsidRPr="00F53241">
        <w:rPr>
          <w:rFonts w:ascii="Arial" w:hAnsi="Arial" w:cs="Arial"/>
          <w:sz w:val="24"/>
          <w:szCs w:val="24"/>
        </w:rPr>
        <w:t>старший викладач</w:t>
      </w:r>
      <w:r w:rsidR="006372D8" w:rsidRPr="00F53241">
        <w:rPr>
          <w:rFonts w:ascii="Arial" w:hAnsi="Arial" w:cs="Arial"/>
          <w:sz w:val="24"/>
          <w:szCs w:val="24"/>
        </w:rPr>
        <w:t xml:space="preserve"> кафедри </w:t>
      </w:r>
      <w:r w:rsidR="00490BDD" w:rsidRPr="00F53241">
        <w:rPr>
          <w:rFonts w:ascii="Arial" w:hAnsi="Arial" w:cs="Arial"/>
          <w:sz w:val="24"/>
          <w:szCs w:val="24"/>
        </w:rPr>
        <w:t xml:space="preserve">інформаційного, </w:t>
      </w:r>
      <w:r w:rsidR="00C751B7" w:rsidRPr="00F53241">
        <w:rPr>
          <w:rFonts w:ascii="Arial" w:hAnsi="Arial" w:cs="Arial"/>
          <w:sz w:val="24"/>
          <w:szCs w:val="24"/>
        </w:rPr>
        <w:t xml:space="preserve">господарського та адміністративного права </w:t>
      </w:r>
      <w:proofErr w:type="spellStart"/>
      <w:r w:rsidR="00EF52D3" w:rsidRPr="00F53241">
        <w:rPr>
          <w:rFonts w:ascii="Arial" w:hAnsi="Arial" w:cs="Arial"/>
          <w:sz w:val="24"/>
          <w:szCs w:val="24"/>
        </w:rPr>
        <w:t>Дехтярьов</w:t>
      </w:r>
      <w:proofErr w:type="spellEnd"/>
      <w:r w:rsidR="00EF52D3" w:rsidRPr="00F53241">
        <w:rPr>
          <w:rFonts w:ascii="Arial" w:hAnsi="Arial" w:cs="Arial"/>
          <w:sz w:val="24"/>
          <w:szCs w:val="24"/>
        </w:rPr>
        <w:t xml:space="preserve"> Євген Валентинович</w:t>
      </w:r>
      <w:r w:rsidR="00CC7254" w:rsidRPr="00F53241">
        <w:rPr>
          <w:rFonts w:ascii="Arial" w:hAnsi="Arial" w:cs="Arial"/>
          <w:sz w:val="24"/>
          <w:szCs w:val="24"/>
        </w:rPr>
        <w:t xml:space="preserve">; </w:t>
      </w:r>
    </w:p>
    <w:p w14:paraId="6F27107B" w14:textId="77777777" w:rsidR="0046143E" w:rsidRPr="00F53241" w:rsidRDefault="0046143E" w:rsidP="0023111A">
      <w:pPr>
        <w:spacing w:line="240" w:lineRule="auto"/>
        <w:jc w:val="both"/>
        <w:rPr>
          <w:rFonts w:ascii="Arial" w:hAnsi="Arial" w:cs="Arial"/>
          <w:sz w:val="24"/>
          <w:szCs w:val="24"/>
        </w:rPr>
      </w:pPr>
    </w:p>
    <w:p w14:paraId="1EEACC01" w14:textId="77777777" w:rsidR="00A2021F" w:rsidRPr="00790FBD" w:rsidRDefault="00A2021F" w:rsidP="00A2021F">
      <w:pPr>
        <w:ind w:right="181"/>
        <w:jc w:val="both"/>
        <w:rPr>
          <w:rFonts w:ascii="Arial" w:hAnsi="Arial" w:cs="Arial"/>
          <w:sz w:val="24"/>
          <w:szCs w:val="24"/>
        </w:rPr>
      </w:pPr>
      <w:bookmarkStart w:id="3"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30A1128A" w14:textId="77777777" w:rsidR="00A2021F" w:rsidRPr="0046414A" w:rsidRDefault="00A2021F" w:rsidP="00A2021F">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3"/>
    <w:p w14:paraId="74DF387D" w14:textId="77777777" w:rsidR="009C4D2B" w:rsidRPr="00A2021F" w:rsidRDefault="009C4D2B" w:rsidP="0023111A">
      <w:pPr>
        <w:spacing w:line="240" w:lineRule="auto"/>
        <w:jc w:val="both"/>
        <w:rPr>
          <w:rFonts w:ascii="Arial" w:hAnsi="Arial" w:cs="Arial"/>
          <w:bCs/>
          <w:sz w:val="24"/>
          <w:szCs w:val="24"/>
        </w:rPr>
      </w:pPr>
    </w:p>
    <w:sectPr w:rsidR="009C4D2B" w:rsidRPr="00A2021F" w:rsidSect="0073026C">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F8"/>
    <w:multiLevelType w:val="hybridMultilevel"/>
    <w:tmpl w:val="B2B2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468"/>
    <w:multiLevelType w:val="hybridMultilevel"/>
    <w:tmpl w:val="34527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446F"/>
    <w:multiLevelType w:val="hybridMultilevel"/>
    <w:tmpl w:val="31F25CE4"/>
    <w:lvl w:ilvl="0" w:tplc="8E721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4F48D5"/>
    <w:multiLevelType w:val="hybridMultilevel"/>
    <w:tmpl w:val="9B1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705"/>
    <w:multiLevelType w:val="hybridMultilevel"/>
    <w:tmpl w:val="83C0C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C26C0"/>
    <w:multiLevelType w:val="hybridMultilevel"/>
    <w:tmpl w:val="9ADA0B3C"/>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66DE3"/>
    <w:multiLevelType w:val="hybridMultilevel"/>
    <w:tmpl w:val="BACE0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F77324"/>
    <w:multiLevelType w:val="hybridMultilevel"/>
    <w:tmpl w:val="02C0CBD4"/>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32AE7"/>
    <w:multiLevelType w:val="hybridMultilevel"/>
    <w:tmpl w:val="D528F45A"/>
    <w:lvl w:ilvl="0" w:tplc="C5527D00">
      <w:start w:val="1"/>
      <w:numFmt w:val="decimal"/>
      <w:lvlText w:val="%1."/>
      <w:lvlJc w:val="left"/>
      <w:pPr>
        <w:tabs>
          <w:tab w:val="num" w:pos="786"/>
        </w:tabs>
        <w:ind w:left="786" w:hanging="360"/>
      </w:pPr>
      <w:rPr>
        <w:rFonts w:hint="default"/>
        <w:b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EA6E7B"/>
    <w:multiLevelType w:val="hybridMultilevel"/>
    <w:tmpl w:val="D40A41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3230A21"/>
    <w:multiLevelType w:val="hybridMultilevel"/>
    <w:tmpl w:val="442CB766"/>
    <w:lvl w:ilvl="0" w:tplc="1F403D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334F2E"/>
    <w:multiLevelType w:val="hybridMultilevel"/>
    <w:tmpl w:val="A4FC037A"/>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546D52"/>
    <w:multiLevelType w:val="hybridMultilevel"/>
    <w:tmpl w:val="7DDE3204"/>
    <w:lvl w:ilvl="0" w:tplc="8D36F0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484E81"/>
    <w:multiLevelType w:val="multilevel"/>
    <w:tmpl w:val="C19ADEF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46434053"/>
    <w:multiLevelType w:val="hybridMultilevel"/>
    <w:tmpl w:val="F45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E26875"/>
    <w:multiLevelType w:val="hybridMultilevel"/>
    <w:tmpl w:val="5D423F70"/>
    <w:lvl w:ilvl="0" w:tplc="DE3E71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2D3572"/>
    <w:multiLevelType w:val="hybridMultilevel"/>
    <w:tmpl w:val="1DAA69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12961B4"/>
    <w:multiLevelType w:val="hybridMultilevel"/>
    <w:tmpl w:val="9182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C84D2B"/>
    <w:multiLevelType w:val="hybridMultilevel"/>
    <w:tmpl w:val="5D423F70"/>
    <w:lvl w:ilvl="0" w:tplc="DE3E71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3A55DE"/>
    <w:multiLevelType w:val="hybridMultilevel"/>
    <w:tmpl w:val="FE327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9F475A"/>
    <w:multiLevelType w:val="hybridMultilevel"/>
    <w:tmpl w:val="5F3E4296"/>
    <w:lvl w:ilvl="0" w:tplc="5F8C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FE7292"/>
    <w:multiLevelType w:val="hybridMultilevel"/>
    <w:tmpl w:val="45DC99A4"/>
    <w:lvl w:ilvl="0" w:tplc="B3BE1660">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E1E0E9C"/>
    <w:multiLevelType w:val="hybridMultilevel"/>
    <w:tmpl w:val="71320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8"/>
  </w:num>
  <w:num w:numId="3">
    <w:abstractNumId w:val="4"/>
  </w:num>
  <w:num w:numId="4">
    <w:abstractNumId w:val="6"/>
  </w:num>
  <w:num w:numId="5">
    <w:abstractNumId w:val="16"/>
  </w:num>
  <w:num w:numId="6">
    <w:abstractNumId w:val="8"/>
  </w:num>
  <w:num w:numId="7">
    <w:abstractNumId w:val="21"/>
  </w:num>
  <w:num w:numId="8">
    <w:abstractNumId w:val="23"/>
    <w:lvlOverride w:ilvl="0">
      <w:startOverride w:val="4"/>
    </w:lvlOverride>
  </w:num>
  <w:num w:numId="9">
    <w:abstractNumId w:val="10"/>
  </w:num>
  <w:num w:numId="10">
    <w:abstractNumId w:val="1"/>
  </w:num>
  <w:num w:numId="11">
    <w:abstractNumId w:val="22"/>
  </w:num>
  <w:num w:numId="12">
    <w:abstractNumId w:val="12"/>
  </w:num>
  <w:num w:numId="13">
    <w:abstractNumId w:val="17"/>
  </w:num>
  <w:num w:numId="14">
    <w:abstractNumId w:val="14"/>
  </w:num>
  <w:num w:numId="15">
    <w:abstractNumId w:val="20"/>
  </w:num>
  <w:num w:numId="16">
    <w:abstractNumId w:val="24"/>
  </w:num>
  <w:num w:numId="17">
    <w:abstractNumId w:val="0"/>
  </w:num>
  <w:num w:numId="18">
    <w:abstractNumId w:val="3"/>
  </w:num>
  <w:num w:numId="19">
    <w:abstractNumId w:val="13"/>
  </w:num>
  <w:num w:numId="20">
    <w:abstractNumId w:val="9"/>
  </w:num>
  <w:num w:numId="21">
    <w:abstractNumId w:val="5"/>
  </w:num>
  <w:num w:numId="22">
    <w:abstractNumId w:val="11"/>
  </w:num>
  <w:num w:numId="23">
    <w:abstractNumId w:val="7"/>
  </w:num>
  <w:num w:numId="24">
    <w:abstractNumId w:val="15"/>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B"/>
    <w:rsid w:val="00006324"/>
    <w:rsid w:val="00050F16"/>
    <w:rsid w:val="0006091D"/>
    <w:rsid w:val="00075D80"/>
    <w:rsid w:val="000A6522"/>
    <w:rsid w:val="000C3028"/>
    <w:rsid w:val="000C655A"/>
    <w:rsid w:val="000D23F9"/>
    <w:rsid w:val="000D35C1"/>
    <w:rsid w:val="000E0964"/>
    <w:rsid w:val="000E325B"/>
    <w:rsid w:val="000F2D04"/>
    <w:rsid w:val="000F7CEA"/>
    <w:rsid w:val="00105C16"/>
    <w:rsid w:val="00196B8B"/>
    <w:rsid w:val="001B786E"/>
    <w:rsid w:val="00211D0D"/>
    <w:rsid w:val="00226C4F"/>
    <w:rsid w:val="0023111A"/>
    <w:rsid w:val="00232FEA"/>
    <w:rsid w:val="00245D8C"/>
    <w:rsid w:val="00254A1C"/>
    <w:rsid w:val="00254F59"/>
    <w:rsid w:val="00285A64"/>
    <w:rsid w:val="00290428"/>
    <w:rsid w:val="00293619"/>
    <w:rsid w:val="002B3C87"/>
    <w:rsid w:val="0030511B"/>
    <w:rsid w:val="003264C4"/>
    <w:rsid w:val="003568B5"/>
    <w:rsid w:val="0038181D"/>
    <w:rsid w:val="00394329"/>
    <w:rsid w:val="00395201"/>
    <w:rsid w:val="003A0887"/>
    <w:rsid w:val="003C2771"/>
    <w:rsid w:val="003C4096"/>
    <w:rsid w:val="003D1D3A"/>
    <w:rsid w:val="003D21CC"/>
    <w:rsid w:val="00410792"/>
    <w:rsid w:val="004219F8"/>
    <w:rsid w:val="00453659"/>
    <w:rsid w:val="004549A6"/>
    <w:rsid w:val="0046143E"/>
    <w:rsid w:val="00461A18"/>
    <w:rsid w:val="00473BFC"/>
    <w:rsid w:val="00484D97"/>
    <w:rsid w:val="00490BDD"/>
    <w:rsid w:val="004C47C0"/>
    <w:rsid w:val="004D4C1C"/>
    <w:rsid w:val="004D62DF"/>
    <w:rsid w:val="004E4DD2"/>
    <w:rsid w:val="0052311B"/>
    <w:rsid w:val="00537893"/>
    <w:rsid w:val="00554016"/>
    <w:rsid w:val="00563B1A"/>
    <w:rsid w:val="00573945"/>
    <w:rsid w:val="005915A1"/>
    <w:rsid w:val="00593E24"/>
    <w:rsid w:val="005A6CB1"/>
    <w:rsid w:val="005C1D5B"/>
    <w:rsid w:val="005C3C70"/>
    <w:rsid w:val="005C432C"/>
    <w:rsid w:val="005F38B3"/>
    <w:rsid w:val="00613DD8"/>
    <w:rsid w:val="00616B18"/>
    <w:rsid w:val="00623EF2"/>
    <w:rsid w:val="006372D8"/>
    <w:rsid w:val="0068615A"/>
    <w:rsid w:val="006870BD"/>
    <w:rsid w:val="00690D8F"/>
    <w:rsid w:val="006A151F"/>
    <w:rsid w:val="006A1830"/>
    <w:rsid w:val="006A631F"/>
    <w:rsid w:val="006A6FFA"/>
    <w:rsid w:val="006B7D0C"/>
    <w:rsid w:val="006C431D"/>
    <w:rsid w:val="006C616B"/>
    <w:rsid w:val="006D3175"/>
    <w:rsid w:val="006E2E7F"/>
    <w:rsid w:val="00707627"/>
    <w:rsid w:val="00717A56"/>
    <w:rsid w:val="0073026C"/>
    <w:rsid w:val="00744AE0"/>
    <w:rsid w:val="00755BE4"/>
    <w:rsid w:val="00757F36"/>
    <w:rsid w:val="0076396E"/>
    <w:rsid w:val="007735E4"/>
    <w:rsid w:val="007817FA"/>
    <w:rsid w:val="0079771D"/>
    <w:rsid w:val="007B07F1"/>
    <w:rsid w:val="007E1598"/>
    <w:rsid w:val="007E406B"/>
    <w:rsid w:val="007F3C03"/>
    <w:rsid w:val="007F5AD2"/>
    <w:rsid w:val="008011C3"/>
    <w:rsid w:val="008125A8"/>
    <w:rsid w:val="0081767F"/>
    <w:rsid w:val="00821684"/>
    <w:rsid w:val="00850130"/>
    <w:rsid w:val="00851175"/>
    <w:rsid w:val="00875927"/>
    <w:rsid w:val="008B0967"/>
    <w:rsid w:val="008B18B0"/>
    <w:rsid w:val="008B7CC2"/>
    <w:rsid w:val="008F7CFC"/>
    <w:rsid w:val="00901CB8"/>
    <w:rsid w:val="009057B1"/>
    <w:rsid w:val="00912704"/>
    <w:rsid w:val="00923C32"/>
    <w:rsid w:val="009245C3"/>
    <w:rsid w:val="00940026"/>
    <w:rsid w:val="00946472"/>
    <w:rsid w:val="009675B3"/>
    <w:rsid w:val="00967A8E"/>
    <w:rsid w:val="00971F42"/>
    <w:rsid w:val="009A14E7"/>
    <w:rsid w:val="009C3A51"/>
    <w:rsid w:val="009C4D2B"/>
    <w:rsid w:val="009C79CA"/>
    <w:rsid w:val="009D013A"/>
    <w:rsid w:val="009E354F"/>
    <w:rsid w:val="00A04A17"/>
    <w:rsid w:val="00A1025E"/>
    <w:rsid w:val="00A2021F"/>
    <w:rsid w:val="00A37CF6"/>
    <w:rsid w:val="00A5658D"/>
    <w:rsid w:val="00A921CC"/>
    <w:rsid w:val="00AA432F"/>
    <w:rsid w:val="00AA5C2C"/>
    <w:rsid w:val="00AB79FE"/>
    <w:rsid w:val="00AC4D91"/>
    <w:rsid w:val="00AD2D05"/>
    <w:rsid w:val="00B306CC"/>
    <w:rsid w:val="00B902BB"/>
    <w:rsid w:val="00BA0901"/>
    <w:rsid w:val="00C07E6B"/>
    <w:rsid w:val="00C13C10"/>
    <w:rsid w:val="00C1683F"/>
    <w:rsid w:val="00C24907"/>
    <w:rsid w:val="00C277E1"/>
    <w:rsid w:val="00C32CA7"/>
    <w:rsid w:val="00C43A16"/>
    <w:rsid w:val="00C5138A"/>
    <w:rsid w:val="00C751B7"/>
    <w:rsid w:val="00CB7AD7"/>
    <w:rsid w:val="00CC7254"/>
    <w:rsid w:val="00D15F96"/>
    <w:rsid w:val="00D20FF9"/>
    <w:rsid w:val="00D25C80"/>
    <w:rsid w:val="00D36A92"/>
    <w:rsid w:val="00D40488"/>
    <w:rsid w:val="00D413A8"/>
    <w:rsid w:val="00D41FE6"/>
    <w:rsid w:val="00D42870"/>
    <w:rsid w:val="00D47B43"/>
    <w:rsid w:val="00D54A8E"/>
    <w:rsid w:val="00D75177"/>
    <w:rsid w:val="00DD3234"/>
    <w:rsid w:val="00E0461C"/>
    <w:rsid w:val="00E17EF3"/>
    <w:rsid w:val="00E67DC0"/>
    <w:rsid w:val="00E76D30"/>
    <w:rsid w:val="00E80283"/>
    <w:rsid w:val="00EA3465"/>
    <w:rsid w:val="00EA356C"/>
    <w:rsid w:val="00EA49DE"/>
    <w:rsid w:val="00EA5399"/>
    <w:rsid w:val="00EC1D40"/>
    <w:rsid w:val="00EC42C9"/>
    <w:rsid w:val="00EF52D3"/>
    <w:rsid w:val="00EF69F0"/>
    <w:rsid w:val="00F0192F"/>
    <w:rsid w:val="00F1588A"/>
    <w:rsid w:val="00F21655"/>
    <w:rsid w:val="00F3769F"/>
    <w:rsid w:val="00F4573C"/>
    <w:rsid w:val="00F47DCB"/>
    <w:rsid w:val="00F508C0"/>
    <w:rsid w:val="00F5319D"/>
    <w:rsid w:val="00F53241"/>
    <w:rsid w:val="00F86766"/>
    <w:rsid w:val="00F933C8"/>
    <w:rsid w:val="00F94D15"/>
    <w:rsid w:val="00FB7465"/>
    <w:rsid w:val="00FC1D73"/>
    <w:rsid w:val="00FD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B7A2"/>
  <w15:docId w15:val="{E72EC8AB-12C7-3147-8004-4FC9FC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D3"/>
    <w:pPr>
      <w:spacing w:line="276" w:lineRule="auto"/>
    </w:pPr>
    <w:rPr>
      <w:rFonts w:ascii="Times New Roman" w:hAnsi="Times New Roman"/>
      <w:sz w:val="28"/>
      <w:szCs w:val="28"/>
      <w:lang w:val="uk-UA" w:eastAsia="en-US"/>
    </w:rPr>
  </w:style>
  <w:style w:type="paragraph" w:styleId="1">
    <w:name w:val="heading 1"/>
    <w:basedOn w:val="a0"/>
    <w:next w:val="a"/>
    <w:link w:val="10"/>
    <w:qFormat/>
    <w:rsid w:val="009C4D2B"/>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C4D2B"/>
    <w:rPr>
      <w:rFonts w:cs="Times New Roman"/>
      <w:b/>
      <w:color w:val="002060"/>
      <w:sz w:val="24"/>
      <w:szCs w:val="24"/>
    </w:rPr>
  </w:style>
  <w:style w:type="table" w:styleId="a4">
    <w:name w:val="Table Grid"/>
    <w:basedOn w:val="a2"/>
    <w:uiPriority w:val="59"/>
    <w:rsid w:val="009C4D2B"/>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9C4D2B"/>
    <w:pPr>
      <w:ind w:left="720"/>
      <w:contextualSpacing/>
    </w:pPr>
  </w:style>
  <w:style w:type="character" w:styleId="a6">
    <w:name w:val="Hyperlink"/>
    <w:uiPriority w:val="99"/>
    <w:rsid w:val="009C4D2B"/>
    <w:rPr>
      <w:color w:val="0000FF"/>
      <w:u w:val="single"/>
    </w:rPr>
  </w:style>
  <w:style w:type="table" w:customStyle="1" w:styleId="-211">
    <w:name w:val="Таблица-сетка 2 — акцент 11"/>
    <w:basedOn w:val="a2"/>
    <w:uiPriority w:val="47"/>
    <w:rsid w:val="009C4D2B"/>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7">
    <w:name w:val="Body Text"/>
    <w:basedOn w:val="a"/>
    <w:link w:val="a8"/>
    <w:rsid w:val="009C4D2B"/>
    <w:pPr>
      <w:spacing w:line="240" w:lineRule="auto"/>
      <w:jc w:val="both"/>
    </w:pPr>
    <w:rPr>
      <w:rFonts w:ascii="Arial" w:eastAsia="Times New Roman" w:hAnsi="Arial" w:cs="Arial"/>
      <w:bCs/>
      <w:sz w:val="24"/>
      <w:szCs w:val="20"/>
      <w:lang w:eastAsia="ru-RU"/>
    </w:rPr>
  </w:style>
  <w:style w:type="character" w:customStyle="1" w:styleId="a8">
    <w:name w:val="Основний текст Знак"/>
    <w:link w:val="a7"/>
    <w:rsid w:val="009C4D2B"/>
    <w:rPr>
      <w:rFonts w:ascii="Arial" w:eastAsia="Times New Roman" w:hAnsi="Arial" w:cs="Arial"/>
      <w:bCs/>
      <w:sz w:val="24"/>
      <w:szCs w:val="20"/>
      <w:lang w:eastAsia="ru-RU"/>
    </w:rPr>
  </w:style>
  <w:style w:type="paragraph" w:customStyle="1" w:styleId="11">
    <w:name w:val="Абзац списка1"/>
    <w:basedOn w:val="a"/>
    <w:qFormat/>
    <w:rsid w:val="009C4D2B"/>
    <w:pPr>
      <w:spacing w:after="200"/>
      <w:ind w:left="720"/>
      <w:contextualSpacing/>
    </w:pPr>
    <w:rPr>
      <w:rFonts w:ascii="Calibri" w:eastAsia="Times New Roman" w:hAnsi="Calibri"/>
      <w:sz w:val="22"/>
      <w:szCs w:val="22"/>
      <w:lang w:val="ru-RU" w:eastAsia="ru-RU"/>
    </w:rPr>
  </w:style>
  <w:style w:type="paragraph" w:customStyle="1" w:styleId="a9">
    <w:name w:val="Таблиця"/>
    <w:basedOn w:val="a"/>
    <w:link w:val="aa"/>
    <w:qFormat/>
    <w:rsid w:val="009C4D2B"/>
    <w:pPr>
      <w:spacing w:line="240" w:lineRule="auto"/>
      <w:jc w:val="both"/>
    </w:pPr>
    <w:rPr>
      <w:sz w:val="24"/>
      <w:szCs w:val="24"/>
    </w:rPr>
  </w:style>
  <w:style w:type="character" w:customStyle="1" w:styleId="aa">
    <w:name w:val="Таблиця Знак"/>
    <w:link w:val="a9"/>
    <w:rsid w:val="009C4D2B"/>
    <w:rPr>
      <w:rFonts w:ascii="Times New Roman" w:eastAsia="Calibri" w:hAnsi="Times New Roman" w:cs="Times New Roman"/>
      <w:sz w:val="24"/>
      <w:szCs w:val="24"/>
    </w:rPr>
  </w:style>
  <w:style w:type="paragraph" w:customStyle="1" w:styleId="Default">
    <w:name w:val="Default"/>
    <w:rsid w:val="009C4D2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у Знак"/>
    <w:link w:val="a0"/>
    <w:uiPriority w:val="34"/>
    <w:locked/>
    <w:rsid w:val="009C4D2B"/>
    <w:rPr>
      <w:rFonts w:ascii="Times New Roman" w:hAnsi="Times New Roman" w:cs="Times New Roman"/>
      <w:sz w:val="28"/>
      <w:szCs w:val="28"/>
    </w:rPr>
  </w:style>
  <w:style w:type="paragraph" w:customStyle="1" w:styleId="4">
    <w:name w:val="Абзац списка4"/>
    <w:basedOn w:val="a"/>
    <w:rsid w:val="009C4D2B"/>
    <w:pPr>
      <w:spacing w:after="200"/>
      <w:ind w:left="720"/>
      <w:contextualSpacing/>
    </w:pPr>
    <w:rPr>
      <w:rFonts w:ascii="Calibri" w:eastAsia="Times New Roman" w:hAnsi="Calibri"/>
      <w:sz w:val="22"/>
      <w:szCs w:val="22"/>
    </w:rPr>
  </w:style>
  <w:style w:type="paragraph" w:styleId="ab">
    <w:name w:val="Normal (Web)"/>
    <w:aliases w:val="Обычный (Web)"/>
    <w:basedOn w:val="a"/>
    <w:uiPriority w:val="99"/>
    <w:qFormat/>
    <w:rsid w:val="009C4D2B"/>
    <w:pPr>
      <w:spacing w:before="100" w:beforeAutospacing="1" w:after="100" w:afterAutospacing="1" w:line="240" w:lineRule="auto"/>
    </w:pPr>
    <w:rPr>
      <w:rFonts w:eastAsia="Times New Roman"/>
      <w:sz w:val="24"/>
      <w:szCs w:val="24"/>
      <w:lang w:val="ru-RU" w:eastAsia="ru-RU"/>
    </w:rPr>
  </w:style>
  <w:style w:type="character" w:customStyle="1" w:styleId="FontStyle84">
    <w:name w:val="Font Style84"/>
    <w:rsid w:val="009C4D2B"/>
    <w:rPr>
      <w:rFonts w:ascii="Times New Roman" w:hAnsi="Times New Roman" w:cs="Times New Roman"/>
      <w:b/>
      <w:bCs/>
      <w:sz w:val="20"/>
      <w:szCs w:val="20"/>
    </w:rPr>
  </w:style>
  <w:style w:type="paragraph" w:customStyle="1" w:styleId="Style25">
    <w:name w:val="Style25"/>
    <w:basedOn w:val="a"/>
    <w:rsid w:val="009C4D2B"/>
    <w:pPr>
      <w:widowControl w:val="0"/>
      <w:autoSpaceDE w:val="0"/>
      <w:autoSpaceDN w:val="0"/>
      <w:adjustRightInd w:val="0"/>
      <w:spacing w:line="240" w:lineRule="auto"/>
    </w:pPr>
    <w:rPr>
      <w:rFonts w:eastAsia="Times New Roman"/>
      <w:sz w:val="24"/>
      <w:szCs w:val="24"/>
      <w:lang w:eastAsia="uk-UA"/>
    </w:rPr>
  </w:style>
  <w:style w:type="character" w:customStyle="1" w:styleId="2863">
    <w:name w:val="2863"/>
    <w:aliases w:val="baiaagaaboqcaaad5wyaaax1bgaaaaaaaaaaaaaaaaaaaaaaaaaaaaaaaaaaaaaaaaaaaaaaaaaaaaaaaaaaaaaaaaaaaaaaaaaaaaaaaaaaaaaaaaaaaaaaaaaaaaaaaaaaaaaaaaaaaaaaaaaaaaaaaaaaaaaaaaaaaaaaaaaaaaaaaaaaaaaaaaaaaaaaaaaaaaaaaaaaaaaaaaaaaaaaaaaaaaaaaaaaaaaa"/>
    <w:basedOn w:val="a1"/>
    <w:rsid w:val="009C4D2B"/>
  </w:style>
  <w:style w:type="paragraph" w:styleId="ac">
    <w:name w:val="Balloon Text"/>
    <w:basedOn w:val="a"/>
    <w:link w:val="ad"/>
    <w:uiPriority w:val="99"/>
    <w:semiHidden/>
    <w:unhideWhenUsed/>
    <w:rsid w:val="009C4D2B"/>
    <w:pPr>
      <w:spacing w:line="240" w:lineRule="auto"/>
    </w:pPr>
    <w:rPr>
      <w:rFonts w:ascii="Tahoma" w:hAnsi="Tahoma" w:cs="Tahoma"/>
      <w:sz w:val="16"/>
      <w:szCs w:val="16"/>
    </w:rPr>
  </w:style>
  <w:style w:type="character" w:customStyle="1" w:styleId="ad">
    <w:name w:val="Текст у виносці Знак"/>
    <w:link w:val="ac"/>
    <w:uiPriority w:val="99"/>
    <w:semiHidden/>
    <w:rsid w:val="009C4D2B"/>
    <w:rPr>
      <w:rFonts w:ascii="Tahoma" w:hAnsi="Tahoma" w:cs="Tahoma"/>
      <w:sz w:val="16"/>
      <w:szCs w:val="16"/>
    </w:rPr>
  </w:style>
  <w:style w:type="paragraph" w:customStyle="1" w:styleId="Style15">
    <w:name w:val="Style15"/>
    <w:basedOn w:val="a"/>
    <w:rsid w:val="00FD62E1"/>
    <w:pPr>
      <w:widowControl w:val="0"/>
      <w:autoSpaceDE w:val="0"/>
      <w:autoSpaceDN w:val="0"/>
      <w:adjustRightInd w:val="0"/>
      <w:spacing w:line="240" w:lineRule="auto"/>
    </w:pPr>
    <w:rPr>
      <w:rFonts w:eastAsia="Times New Roman"/>
      <w:sz w:val="24"/>
      <w:szCs w:val="24"/>
      <w:lang w:eastAsia="uk-UA"/>
    </w:rPr>
  </w:style>
  <w:style w:type="paragraph" w:customStyle="1" w:styleId="docdata">
    <w:name w:val="docdata"/>
    <w:aliases w:val="docy,v5,88345,baiaagaaboqcaaadylcbaavwvweaaaaaaaaaaaaaaaaaaaaaaaaaaaaaaaaaaaaaaaaaaaaaaaaaaaaaaaaaaaaaaaaaaaaaaaaaaaaaaaaaaaaaaaaaaaaaaaaaaaaaaaaaaaaaaaaaaaaaaaaaaaaaaaaaaaaaaaaaaaaaaaaaaaaaaaaaaaaaaaaaaaaaaaaaaaaaaaaaaaaaaaaaaaaaaaaaaaaaaaaaaaa"/>
    <w:basedOn w:val="a"/>
    <w:rsid w:val="008F7CFC"/>
    <w:pPr>
      <w:spacing w:before="100" w:beforeAutospacing="1" w:after="100" w:afterAutospacing="1" w:line="240" w:lineRule="auto"/>
    </w:pPr>
    <w:rPr>
      <w:rFonts w:eastAsia="Times New Roman"/>
      <w:sz w:val="24"/>
      <w:szCs w:val="24"/>
      <w:lang w:val="ru-RU" w:eastAsia="ru-RU"/>
    </w:rPr>
  </w:style>
  <w:style w:type="character" w:customStyle="1" w:styleId="1446">
    <w:name w:val="1446"/>
    <w:aliases w:val="baiaagaaboqcaaadnwmaaawtawaaaaaaaaaaaaaaaaaaaaaaaaaaaaaaaaaaaaaaaaaaaaaaaaaaaaaaaaaaaaaaaaaaaaaaaaaaaaaaaaaaaaaaaaaaaaaaaaaaaaaaaaaaaaaaaaaaaaaaaaaaaaaaaaaaaaaaaaaaaaaaaaaaaaaaaaaaaaaaaaaaaaaaaaaaaaaaaaaaaaaaaaaaaaaaaaaaaaaaaaaaaaaa"/>
    <w:basedOn w:val="a1"/>
    <w:rsid w:val="008F7CFC"/>
  </w:style>
  <w:style w:type="character" w:styleId="ae">
    <w:name w:val="annotation reference"/>
    <w:uiPriority w:val="99"/>
    <w:semiHidden/>
    <w:unhideWhenUsed/>
    <w:rsid w:val="00C751B7"/>
    <w:rPr>
      <w:sz w:val="16"/>
      <w:szCs w:val="16"/>
    </w:rPr>
  </w:style>
  <w:style w:type="paragraph" w:styleId="af">
    <w:name w:val="annotation text"/>
    <w:basedOn w:val="a"/>
    <w:link w:val="af0"/>
    <w:uiPriority w:val="99"/>
    <w:semiHidden/>
    <w:unhideWhenUsed/>
    <w:rsid w:val="00C751B7"/>
    <w:pPr>
      <w:spacing w:line="240" w:lineRule="auto"/>
    </w:pPr>
    <w:rPr>
      <w:sz w:val="20"/>
      <w:szCs w:val="20"/>
    </w:rPr>
  </w:style>
  <w:style w:type="character" w:customStyle="1" w:styleId="af0">
    <w:name w:val="Текст примітки Знак"/>
    <w:link w:val="af"/>
    <w:uiPriority w:val="99"/>
    <w:semiHidden/>
    <w:rsid w:val="00C751B7"/>
    <w:rPr>
      <w:rFonts w:ascii="Times New Roman" w:hAnsi="Times New Roman" w:cs="Times New Roman"/>
      <w:sz w:val="20"/>
      <w:szCs w:val="20"/>
    </w:rPr>
  </w:style>
  <w:style w:type="paragraph" w:styleId="af1">
    <w:name w:val="annotation subject"/>
    <w:basedOn w:val="af"/>
    <w:next w:val="af"/>
    <w:link w:val="af2"/>
    <w:uiPriority w:val="99"/>
    <w:semiHidden/>
    <w:unhideWhenUsed/>
    <w:rsid w:val="00C751B7"/>
    <w:rPr>
      <w:b/>
      <w:bCs/>
    </w:rPr>
  </w:style>
  <w:style w:type="character" w:customStyle="1" w:styleId="af2">
    <w:name w:val="Тема примітки Знак"/>
    <w:link w:val="af1"/>
    <w:uiPriority w:val="99"/>
    <w:semiHidden/>
    <w:rsid w:val="00C751B7"/>
    <w:rPr>
      <w:rFonts w:ascii="Times New Roman" w:hAnsi="Times New Roman" w:cs="Times New Roman"/>
      <w:b/>
      <w:bCs/>
      <w:sz w:val="20"/>
      <w:szCs w:val="20"/>
    </w:rPr>
  </w:style>
  <w:style w:type="paragraph" w:styleId="af3">
    <w:name w:val="footnote text"/>
    <w:basedOn w:val="a"/>
    <w:link w:val="af4"/>
    <w:uiPriority w:val="99"/>
    <w:semiHidden/>
    <w:unhideWhenUsed/>
    <w:rsid w:val="00EA5399"/>
    <w:pPr>
      <w:spacing w:line="240" w:lineRule="auto"/>
    </w:pPr>
    <w:rPr>
      <w:rFonts w:eastAsia="Times New Roman"/>
      <w:sz w:val="20"/>
      <w:szCs w:val="20"/>
      <w:lang w:val="en-US"/>
    </w:rPr>
  </w:style>
  <w:style w:type="character" w:customStyle="1" w:styleId="af4">
    <w:name w:val="Текст виноски Знак"/>
    <w:link w:val="af3"/>
    <w:uiPriority w:val="99"/>
    <w:semiHidden/>
    <w:rsid w:val="00EA5399"/>
    <w:rPr>
      <w:rFonts w:ascii="Times New Roman" w:eastAsia="Times New Roman" w:hAnsi="Times New Roman" w:cs="Times New Roman"/>
      <w:sz w:val="20"/>
      <w:szCs w:val="20"/>
      <w:lang w:val="en-US"/>
    </w:rPr>
  </w:style>
  <w:style w:type="character" w:customStyle="1" w:styleId="12">
    <w:name w:val="Неразрешенное упоминание1"/>
    <w:uiPriority w:val="99"/>
    <w:semiHidden/>
    <w:unhideWhenUsed/>
    <w:rsid w:val="00537893"/>
    <w:rPr>
      <w:color w:val="605E5C"/>
      <w:shd w:val="clear" w:color="auto" w:fill="E1DFDD"/>
    </w:rPr>
  </w:style>
  <w:style w:type="character" w:customStyle="1" w:styleId="2">
    <w:name w:val="Неразрешенное упоминание2"/>
    <w:uiPriority w:val="99"/>
    <w:semiHidden/>
    <w:unhideWhenUsed/>
    <w:rsid w:val="005C432C"/>
    <w:rPr>
      <w:color w:val="605E5C"/>
      <w:shd w:val="clear" w:color="auto" w:fill="E1DFDD"/>
    </w:rPr>
  </w:style>
  <w:style w:type="character" w:styleId="af5">
    <w:name w:val="FollowedHyperlink"/>
    <w:uiPriority w:val="99"/>
    <w:semiHidden/>
    <w:unhideWhenUsed/>
    <w:rsid w:val="0038181D"/>
    <w:rPr>
      <w:color w:val="800080"/>
      <w:u w:val="single"/>
    </w:rPr>
  </w:style>
  <w:style w:type="character" w:customStyle="1" w:styleId="28pt">
    <w:name w:val="Основной текст (2) + 8 pt"/>
    <w:rsid w:val="0046143E"/>
    <w:rPr>
      <w:rFonts w:ascii="Georgia" w:eastAsia="Georgia" w:hAnsi="Georgia" w:cs="Georgia"/>
      <w:color w:val="000000"/>
      <w:spacing w:val="0"/>
      <w:w w:val="100"/>
      <w:position w:val="0"/>
      <w:sz w:val="16"/>
      <w:szCs w:val="16"/>
      <w:shd w:val="clear" w:color="auto" w:fill="FFFFFF"/>
      <w:lang w:val="uk-UA" w:eastAsia="uk-UA" w:bidi="uk-UA"/>
    </w:rPr>
  </w:style>
  <w:style w:type="character" w:styleId="af6">
    <w:name w:val="Unresolved Mention"/>
    <w:uiPriority w:val="99"/>
    <w:semiHidden/>
    <w:unhideWhenUsed/>
    <w:rsid w:val="007E406B"/>
    <w:rPr>
      <w:color w:val="605E5C"/>
      <w:shd w:val="clear" w:color="auto" w:fill="E1DFDD"/>
    </w:rPr>
  </w:style>
  <w:style w:type="character" w:customStyle="1" w:styleId="apple-converted-space">
    <w:name w:val="apple-converted-space"/>
    <w:rsid w:val="007E406B"/>
  </w:style>
  <w:style w:type="character" w:styleId="af7">
    <w:name w:val="Strong"/>
    <w:basedOn w:val="a1"/>
    <w:uiPriority w:val="22"/>
    <w:qFormat/>
    <w:rsid w:val="00232FEA"/>
    <w:rPr>
      <w:b/>
      <w:bCs/>
    </w:rPr>
  </w:style>
  <w:style w:type="paragraph" w:customStyle="1" w:styleId="Body1">
    <w:name w:val="Body 1"/>
    <w:uiPriority w:val="99"/>
    <w:rsid w:val="004549A6"/>
    <w:pPr>
      <w:outlineLvl w:val="0"/>
    </w:pPr>
    <w:rPr>
      <w:rFonts w:ascii="Times New Roman" w:eastAsia="Arial Unicode MS" w:hAnsi="Times New Roman"/>
      <w:color w:val="000000"/>
      <w:sz w:val="24"/>
      <w:u w:color="000000"/>
      <w:lang w:val="cs-CZ" w:eastAsia="en-US"/>
    </w:rPr>
  </w:style>
  <w:style w:type="paragraph" w:customStyle="1" w:styleId="Spalvotassraas1parykinimas1">
    <w:name w:val="Spalvotas sąraas – 1 parykinimas1"/>
    <w:basedOn w:val="a"/>
    <w:uiPriority w:val="99"/>
    <w:rsid w:val="004549A6"/>
    <w:pPr>
      <w:spacing w:line="240" w:lineRule="auto"/>
      <w:ind w:left="720"/>
      <w:contextualSpacing/>
    </w:pPr>
    <w:rPr>
      <w:rFonts w:eastAsia="Times New Roman"/>
      <w:sz w:val="24"/>
      <w:szCs w:val="24"/>
      <w:lang w:val="en-US"/>
    </w:rPr>
  </w:style>
  <w:style w:type="paragraph" w:customStyle="1" w:styleId="rvps2">
    <w:name w:val="rvps2"/>
    <w:basedOn w:val="a"/>
    <w:rsid w:val="00F53241"/>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946">
      <w:bodyDiv w:val="1"/>
      <w:marLeft w:val="0"/>
      <w:marRight w:val="0"/>
      <w:marTop w:val="0"/>
      <w:marBottom w:val="0"/>
      <w:divBdr>
        <w:top w:val="none" w:sz="0" w:space="0" w:color="auto"/>
        <w:left w:val="none" w:sz="0" w:space="0" w:color="auto"/>
        <w:bottom w:val="none" w:sz="0" w:space="0" w:color="auto"/>
        <w:right w:val="none" w:sz="0" w:space="0" w:color="auto"/>
      </w:divBdr>
    </w:div>
    <w:div w:id="197859074">
      <w:bodyDiv w:val="1"/>
      <w:marLeft w:val="0"/>
      <w:marRight w:val="0"/>
      <w:marTop w:val="0"/>
      <w:marBottom w:val="0"/>
      <w:divBdr>
        <w:top w:val="none" w:sz="0" w:space="0" w:color="auto"/>
        <w:left w:val="none" w:sz="0" w:space="0" w:color="auto"/>
        <w:bottom w:val="none" w:sz="0" w:space="0" w:color="auto"/>
        <w:right w:val="none" w:sz="0" w:space="0" w:color="auto"/>
      </w:divBdr>
    </w:div>
    <w:div w:id="198593667">
      <w:bodyDiv w:val="1"/>
      <w:marLeft w:val="0"/>
      <w:marRight w:val="0"/>
      <w:marTop w:val="0"/>
      <w:marBottom w:val="0"/>
      <w:divBdr>
        <w:top w:val="none" w:sz="0" w:space="0" w:color="auto"/>
        <w:left w:val="none" w:sz="0" w:space="0" w:color="auto"/>
        <w:bottom w:val="none" w:sz="0" w:space="0" w:color="auto"/>
        <w:right w:val="none" w:sz="0" w:space="0" w:color="auto"/>
      </w:divBdr>
    </w:div>
    <w:div w:id="515119471">
      <w:bodyDiv w:val="1"/>
      <w:marLeft w:val="0"/>
      <w:marRight w:val="0"/>
      <w:marTop w:val="0"/>
      <w:marBottom w:val="0"/>
      <w:divBdr>
        <w:top w:val="none" w:sz="0" w:space="0" w:color="auto"/>
        <w:left w:val="none" w:sz="0" w:space="0" w:color="auto"/>
        <w:bottom w:val="none" w:sz="0" w:space="0" w:color="auto"/>
        <w:right w:val="none" w:sz="0" w:space="0" w:color="auto"/>
      </w:divBdr>
    </w:div>
    <w:div w:id="868300386">
      <w:bodyDiv w:val="1"/>
      <w:marLeft w:val="0"/>
      <w:marRight w:val="0"/>
      <w:marTop w:val="0"/>
      <w:marBottom w:val="0"/>
      <w:divBdr>
        <w:top w:val="none" w:sz="0" w:space="0" w:color="auto"/>
        <w:left w:val="none" w:sz="0" w:space="0" w:color="auto"/>
        <w:bottom w:val="none" w:sz="0" w:space="0" w:color="auto"/>
        <w:right w:val="none" w:sz="0" w:space="0" w:color="auto"/>
      </w:divBdr>
    </w:div>
    <w:div w:id="1170213560">
      <w:bodyDiv w:val="1"/>
      <w:marLeft w:val="0"/>
      <w:marRight w:val="0"/>
      <w:marTop w:val="0"/>
      <w:marBottom w:val="0"/>
      <w:divBdr>
        <w:top w:val="none" w:sz="0" w:space="0" w:color="auto"/>
        <w:left w:val="none" w:sz="0" w:space="0" w:color="auto"/>
        <w:bottom w:val="none" w:sz="0" w:space="0" w:color="auto"/>
        <w:right w:val="none" w:sz="0" w:space="0" w:color="auto"/>
      </w:divBdr>
      <w:divsChild>
        <w:div w:id="1794011376">
          <w:marLeft w:val="0"/>
          <w:marRight w:val="0"/>
          <w:marTop w:val="0"/>
          <w:marBottom w:val="0"/>
          <w:divBdr>
            <w:top w:val="none" w:sz="0" w:space="0" w:color="auto"/>
            <w:left w:val="none" w:sz="0" w:space="0" w:color="auto"/>
            <w:bottom w:val="none" w:sz="0" w:space="0" w:color="auto"/>
            <w:right w:val="none" w:sz="0" w:space="0" w:color="auto"/>
          </w:divBdr>
          <w:divsChild>
            <w:div w:id="492373609">
              <w:marLeft w:val="0"/>
              <w:marRight w:val="0"/>
              <w:marTop w:val="0"/>
              <w:marBottom w:val="0"/>
              <w:divBdr>
                <w:top w:val="none" w:sz="0" w:space="0" w:color="auto"/>
                <w:left w:val="none" w:sz="0" w:space="0" w:color="auto"/>
                <w:bottom w:val="none" w:sz="0" w:space="0" w:color="auto"/>
                <w:right w:val="none" w:sz="0" w:space="0" w:color="auto"/>
              </w:divBdr>
              <w:divsChild>
                <w:div w:id="2064593631">
                  <w:marLeft w:val="0"/>
                  <w:marRight w:val="0"/>
                  <w:marTop w:val="0"/>
                  <w:marBottom w:val="0"/>
                  <w:divBdr>
                    <w:top w:val="none" w:sz="0" w:space="0" w:color="auto"/>
                    <w:left w:val="none" w:sz="0" w:space="0" w:color="auto"/>
                    <w:bottom w:val="none" w:sz="0" w:space="0" w:color="auto"/>
                    <w:right w:val="none" w:sz="0" w:space="0" w:color="auto"/>
                  </w:divBdr>
                  <w:divsChild>
                    <w:div w:id="506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142">
      <w:bodyDiv w:val="1"/>
      <w:marLeft w:val="0"/>
      <w:marRight w:val="0"/>
      <w:marTop w:val="0"/>
      <w:marBottom w:val="0"/>
      <w:divBdr>
        <w:top w:val="none" w:sz="0" w:space="0" w:color="auto"/>
        <w:left w:val="none" w:sz="0" w:space="0" w:color="auto"/>
        <w:bottom w:val="none" w:sz="0" w:space="0" w:color="auto"/>
        <w:right w:val="none" w:sz="0" w:space="0" w:color="auto"/>
      </w:divBdr>
    </w:div>
    <w:div w:id="1399278697">
      <w:bodyDiv w:val="1"/>
      <w:marLeft w:val="0"/>
      <w:marRight w:val="0"/>
      <w:marTop w:val="0"/>
      <w:marBottom w:val="0"/>
      <w:divBdr>
        <w:top w:val="none" w:sz="0" w:space="0" w:color="auto"/>
        <w:left w:val="none" w:sz="0" w:space="0" w:color="auto"/>
        <w:bottom w:val="none" w:sz="0" w:space="0" w:color="auto"/>
        <w:right w:val="none" w:sz="0" w:space="0" w:color="auto"/>
      </w:divBdr>
    </w:div>
    <w:div w:id="1505776516">
      <w:bodyDiv w:val="1"/>
      <w:marLeft w:val="0"/>
      <w:marRight w:val="0"/>
      <w:marTop w:val="0"/>
      <w:marBottom w:val="0"/>
      <w:divBdr>
        <w:top w:val="none" w:sz="0" w:space="0" w:color="auto"/>
        <w:left w:val="none" w:sz="0" w:space="0" w:color="auto"/>
        <w:bottom w:val="none" w:sz="0" w:space="0" w:color="auto"/>
        <w:right w:val="none" w:sz="0" w:space="0" w:color="auto"/>
      </w:divBdr>
    </w:div>
    <w:div w:id="1525048830">
      <w:bodyDiv w:val="1"/>
      <w:marLeft w:val="0"/>
      <w:marRight w:val="0"/>
      <w:marTop w:val="0"/>
      <w:marBottom w:val="0"/>
      <w:divBdr>
        <w:top w:val="none" w:sz="0" w:space="0" w:color="auto"/>
        <w:left w:val="none" w:sz="0" w:space="0" w:color="auto"/>
        <w:bottom w:val="none" w:sz="0" w:space="0" w:color="auto"/>
        <w:right w:val="none" w:sz="0" w:space="0" w:color="auto"/>
      </w:divBdr>
    </w:div>
    <w:div w:id="1918590931">
      <w:bodyDiv w:val="1"/>
      <w:marLeft w:val="0"/>
      <w:marRight w:val="0"/>
      <w:marTop w:val="0"/>
      <w:marBottom w:val="0"/>
      <w:divBdr>
        <w:top w:val="none" w:sz="0" w:space="0" w:color="auto"/>
        <w:left w:val="none" w:sz="0" w:space="0" w:color="auto"/>
        <w:bottom w:val="none" w:sz="0" w:space="0" w:color="auto"/>
        <w:right w:val="none" w:sz="0" w:space="0" w:color="auto"/>
      </w:divBdr>
    </w:div>
    <w:div w:id="2120833739">
      <w:bodyDiv w:val="1"/>
      <w:marLeft w:val="0"/>
      <w:marRight w:val="0"/>
      <w:marTop w:val="0"/>
      <w:marBottom w:val="0"/>
      <w:divBdr>
        <w:top w:val="none" w:sz="0" w:space="0" w:color="auto"/>
        <w:left w:val="none" w:sz="0" w:space="0" w:color="auto"/>
        <w:bottom w:val="none" w:sz="0" w:space="0" w:color="auto"/>
        <w:right w:val="none" w:sz="0" w:space="0" w:color="auto"/>
      </w:divBdr>
      <w:divsChild>
        <w:div w:id="754128757">
          <w:marLeft w:val="0"/>
          <w:marRight w:val="0"/>
          <w:marTop w:val="0"/>
          <w:marBottom w:val="0"/>
          <w:divBdr>
            <w:top w:val="none" w:sz="0" w:space="0" w:color="auto"/>
            <w:left w:val="none" w:sz="0" w:space="0" w:color="auto"/>
            <w:bottom w:val="none" w:sz="0" w:space="0" w:color="auto"/>
            <w:right w:val="none" w:sz="0" w:space="0" w:color="auto"/>
          </w:divBdr>
          <w:divsChild>
            <w:div w:id="1445269576">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679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kpi.ua/F/B2SMUJRXG2M7HB9EUT2FRXGEGTXLBX54V4CX6GEPU3N1H2IPCL-03974?func=full-set-set&amp;set_number=004470&amp;set_entry=000002&amp;format=999" TargetMode="External"/><Relationship Id="rId13" Type="http://schemas.openxmlformats.org/officeDocument/2006/relationships/hyperlink" Target="http://reyestr.court.gov.ua/" TargetMode="External"/><Relationship Id="rId3" Type="http://schemas.openxmlformats.org/officeDocument/2006/relationships/styles" Target="styles.xml"/><Relationship Id="rId7" Type="http://schemas.openxmlformats.org/officeDocument/2006/relationships/hyperlink" Target="mailto:e.dehtayrev@gmail.com" TargetMode="External"/><Relationship Id="rId12" Type="http://schemas.openxmlformats.org/officeDocument/2006/relationships/hyperlink" Target="http://nau.kie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nk.gov.ua" TargetMode="External"/><Relationship Id="rId4" Type="http://schemas.openxmlformats.org/officeDocument/2006/relationships/settings" Target="settings.xml"/><Relationship Id="rId9" Type="http://schemas.openxmlformats.org/officeDocument/2006/relationships/hyperlink" Target="https://opac.kpi.ua/F/B2SMUJRXG2M7HB9EUT2FRXGEGTXLBX54V4CX6GEPU3N1H2IPCL-04002?func=full-set-set&amp;set_number=004470&amp;set_entry=000009&amp;format=999" TargetMode="External"/><Relationship Id="rId14" Type="http://schemas.openxmlformats.org/officeDocument/2006/relationships/hyperlink" Target="https://supreme.court.gov.ua/supreme/pokazniki-diy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5105-0390-7B45-9E4C-A933937B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35522</CharactersWithSpaces>
  <SharedDoc>false</SharedDoc>
  <HLinks>
    <vt:vector size="96" baseType="variant">
      <vt:variant>
        <vt:i4>2687095</vt:i4>
      </vt:variant>
      <vt:variant>
        <vt:i4>45</vt:i4>
      </vt:variant>
      <vt:variant>
        <vt:i4>0</vt:i4>
      </vt:variant>
      <vt:variant>
        <vt:i4>5</vt:i4>
      </vt:variant>
      <vt:variant>
        <vt:lpwstr>https://kpi.ua/code</vt:lpwstr>
      </vt:variant>
      <vt:variant>
        <vt:lpwstr/>
      </vt:variant>
      <vt:variant>
        <vt:i4>6357109</vt:i4>
      </vt:variant>
      <vt:variant>
        <vt:i4>42</vt:i4>
      </vt:variant>
      <vt:variant>
        <vt:i4>0</vt:i4>
      </vt:variant>
      <vt:variant>
        <vt:i4>5</vt:i4>
      </vt:variant>
      <vt:variant>
        <vt:lpwstr>https://supreme.court.gov.ua/supreme/pokazniki-diyalnosti/</vt:lpwstr>
      </vt:variant>
      <vt:variant>
        <vt:lpwstr/>
      </vt:variant>
      <vt:variant>
        <vt:i4>524352</vt:i4>
      </vt:variant>
      <vt:variant>
        <vt:i4>39</vt:i4>
      </vt:variant>
      <vt:variant>
        <vt:i4>0</vt:i4>
      </vt:variant>
      <vt:variant>
        <vt:i4>5</vt:i4>
      </vt:variant>
      <vt:variant>
        <vt:lpwstr>http://reyestr.court.gov.ua/</vt:lpwstr>
      </vt:variant>
      <vt:variant>
        <vt:lpwstr/>
      </vt:variant>
      <vt:variant>
        <vt:i4>7405612</vt:i4>
      </vt:variant>
      <vt:variant>
        <vt:i4>36</vt:i4>
      </vt:variant>
      <vt:variant>
        <vt:i4>0</vt:i4>
      </vt:variant>
      <vt:variant>
        <vt:i4>5</vt:i4>
      </vt:variant>
      <vt:variant>
        <vt:lpwstr>http://nau.kiev.ua/</vt:lpwstr>
      </vt:variant>
      <vt:variant>
        <vt:lpwstr/>
      </vt:variant>
      <vt:variant>
        <vt:i4>3342445</vt:i4>
      </vt:variant>
      <vt:variant>
        <vt:i4>33</vt:i4>
      </vt:variant>
      <vt:variant>
        <vt:i4>0</vt:i4>
      </vt:variant>
      <vt:variant>
        <vt:i4>5</vt:i4>
      </vt:variant>
      <vt:variant>
        <vt:lpwstr>http://rada.gov.ua/</vt:lpwstr>
      </vt:variant>
      <vt:variant>
        <vt:lpwstr/>
      </vt:variant>
      <vt:variant>
        <vt:i4>589904</vt:i4>
      </vt:variant>
      <vt:variant>
        <vt:i4>30</vt:i4>
      </vt:variant>
      <vt:variant>
        <vt:i4>0</vt:i4>
      </vt:variant>
      <vt:variant>
        <vt:i4>5</vt:i4>
      </vt:variant>
      <vt:variant>
        <vt:lpwstr>https://ccu.gov.ua/index.php</vt:lpwstr>
      </vt:variant>
      <vt:variant>
        <vt:lpwstr/>
      </vt:variant>
      <vt:variant>
        <vt:i4>5767244</vt:i4>
      </vt:variant>
      <vt:variant>
        <vt:i4>27</vt:i4>
      </vt:variant>
      <vt:variant>
        <vt:i4>0</vt:i4>
      </vt:variant>
      <vt:variant>
        <vt:i4>5</vt:i4>
      </vt:variant>
      <vt:variant>
        <vt:lpwstr>https://reyestr.court.gov.ua/</vt:lpwstr>
      </vt:variant>
      <vt:variant>
        <vt:lpwstr/>
      </vt:variant>
      <vt:variant>
        <vt:i4>5111828</vt:i4>
      </vt:variant>
      <vt:variant>
        <vt:i4>24</vt:i4>
      </vt:variant>
      <vt:variant>
        <vt:i4>0</vt:i4>
      </vt:variant>
      <vt:variant>
        <vt:i4>5</vt:i4>
      </vt:variant>
      <vt:variant>
        <vt:lpwstr>https://zakon.rada.gov.ua/laws/main/a</vt:lpwstr>
      </vt:variant>
      <vt:variant>
        <vt:lpwstr>Find</vt:lpwstr>
      </vt:variant>
      <vt:variant>
        <vt:i4>6881328</vt:i4>
      </vt:variant>
      <vt:variant>
        <vt:i4>21</vt:i4>
      </vt:variant>
      <vt:variant>
        <vt:i4>0</vt:i4>
      </vt:variant>
      <vt:variant>
        <vt:i4>5</vt:i4>
      </vt:variant>
      <vt:variant>
        <vt:lpwstr>https://opac.kpi.ua/F/J72G411XJNBDQT6SPYTAMCG73R5XI1XFTHPN14L2VIP136MA7F-52668?func=full-set-set&amp;set_number=001633&amp;set_entry=000019&amp;format=999</vt:lpwstr>
      </vt:variant>
      <vt:variant>
        <vt:lpwstr/>
      </vt:variant>
      <vt:variant>
        <vt:i4>6684733</vt:i4>
      </vt:variant>
      <vt:variant>
        <vt:i4>18</vt:i4>
      </vt:variant>
      <vt:variant>
        <vt:i4>0</vt:i4>
      </vt:variant>
      <vt:variant>
        <vt:i4>5</vt:i4>
      </vt:variant>
      <vt:variant>
        <vt:lpwstr>https://opac.kpi.ua/F/J72G411XJNBDQT6SPYTAMCG73R5XI1XFTHPN14L2VIP136MA7F-00790?func=full-set-set&amp;set_number=001641&amp;set_entry=000003&amp;format=040</vt:lpwstr>
      </vt:variant>
      <vt:variant>
        <vt:lpwstr/>
      </vt:variant>
      <vt:variant>
        <vt:i4>6750267</vt:i4>
      </vt:variant>
      <vt:variant>
        <vt:i4>15</vt:i4>
      </vt:variant>
      <vt:variant>
        <vt:i4>0</vt:i4>
      </vt:variant>
      <vt:variant>
        <vt:i4>5</vt:i4>
      </vt:variant>
      <vt:variant>
        <vt:lpwstr>https://opac.kpi.ua/F/J72G411XJNBDQT6SPYTAMCG73R5XI1XFTHPN14L2VIP136MA7F-53516?func=full-set-set&amp;set_number=001633&amp;set_entry=000029&amp;format=040</vt:lpwstr>
      </vt:variant>
      <vt:variant>
        <vt:lpwstr/>
      </vt:variant>
      <vt:variant>
        <vt:i4>6946934</vt:i4>
      </vt:variant>
      <vt:variant>
        <vt:i4>12</vt:i4>
      </vt:variant>
      <vt:variant>
        <vt:i4>0</vt:i4>
      </vt:variant>
      <vt:variant>
        <vt:i4>5</vt:i4>
      </vt:variant>
      <vt:variant>
        <vt:lpwstr>https://opac.kpi.ua/F/6HFB1QUKDT7YY2TNXNQHN6JKP5KR9TPRLP9C1PDKMD1UXH1XP7-25311?func=full-set-set&amp;set_number=001673&amp;set_entry=000006&amp;format=999</vt:lpwstr>
      </vt:variant>
      <vt:variant>
        <vt:lpwstr/>
      </vt:variant>
      <vt:variant>
        <vt:i4>7209023</vt:i4>
      </vt:variant>
      <vt:variant>
        <vt:i4>9</vt:i4>
      </vt:variant>
      <vt:variant>
        <vt:i4>0</vt:i4>
      </vt:variant>
      <vt:variant>
        <vt:i4>5</vt:i4>
      </vt:variant>
      <vt:variant>
        <vt:lpwstr>https://opac.kpi.ua/F/J72G411XJNBDQT6SPYTAMCG73R5XI1XFTHPN14L2VIP136MA7F-05244?func=full-set-set&amp;set_number=001648&amp;set_entry=000004&amp;format=999</vt:lpwstr>
      </vt:variant>
      <vt:variant>
        <vt:lpwstr/>
      </vt:variant>
      <vt:variant>
        <vt:i4>6881331</vt:i4>
      </vt:variant>
      <vt:variant>
        <vt:i4>6</vt:i4>
      </vt:variant>
      <vt:variant>
        <vt:i4>0</vt:i4>
      </vt:variant>
      <vt:variant>
        <vt:i4>5</vt:i4>
      </vt:variant>
      <vt:variant>
        <vt:lpwstr>https://opac.kpi.ua/F/J72G411XJNBDQT6SPYTAMCG73R5XI1XFTHPN14L2VIP136MA7F-08489?func=full-set-set&amp;set_number=001654&amp;set_entry=000008&amp;format=999</vt:lpwstr>
      </vt:variant>
      <vt:variant>
        <vt:lpwstr/>
      </vt:variant>
      <vt:variant>
        <vt:i4>6291505</vt:i4>
      </vt:variant>
      <vt:variant>
        <vt:i4>3</vt:i4>
      </vt:variant>
      <vt:variant>
        <vt:i4>0</vt:i4>
      </vt:variant>
      <vt:variant>
        <vt:i4>5</vt:i4>
      </vt:variant>
      <vt:variant>
        <vt:lpwstr>https://opac.kpi.ua/F/J72G411XJNBDQT6SPYTAMCG73R5XI1XFTHPN14L2VIP136MA7F-07321?func=full-set-set&amp;set_number=001652&amp;set_entry=000002&amp;format=040</vt:lpwstr>
      </vt:variant>
      <vt:variant>
        <vt:lpwstr/>
      </vt:variant>
      <vt:variant>
        <vt:i4>655468</vt:i4>
      </vt:variant>
      <vt:variant>
        <vt:i4>0</vt:i4>
      </vt:variant>
      <vt:variant>
        <vt:i4>0</vt:i4>
      </vt:variant>
      <vt:variant>
        <vt:i4>5</vt:i4>
      </vt:variant>
      <vt:variant>
        <vt:lpwstr>mailto:e.dehtayrev@gmail.com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cp:lastPrinted>2022-10-03T08:21:00Z</cp:lastPrinted>
  <dcterms:created xsi:type="dcterms:W3CDTF">2023-06-21T05:24:00Z</dcterms:created>
  <dcterms:modified xsi:type="dcterms:W3CDTF">2023-08-28T13:23:00Z</dcterms:modified>
</cp:coreProperties>
</file>