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5"/>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0"/>
        <w:gridCol w:w="3794"/>
      </w:tblGrid>
      <w:tr w:rsidR="00D722D2" w:rsidRPr="00827C13" w:rsidTr="006E3446">
        <w:trPr>
          <w:trHeight w:val="1152"/>
        </w:trPr>
        <w:tc>
          <w:tcPr>
            <w:tcW w:w="5670" w:type="dxa"/>
            <w:tcBorders>
              <w:right w:val="single" w:sz="4" w:space="0" w:color="auto"/>
            </w:tcBorders>
          </w:tcPr>
          <w:p w:rsidR="00D722D2" w:rsidRPr="00827C13" w:rsidRDefault="00D722D2" w:rsidP="006E3446">
            <w:pPr>
              <w:ind w:left="-57"/>
              <w:rPr>
                <w:rFonts w:ascii="Arial" w:hAnsi="Arial" w:cs="Arial"/>
                <w:b/>
                <w:sz w:val="24"/>
                <w:szCs w:val="24"/>
              </w:rPr>
            </w:pPr>
            <w:r w:rsidRPr="00827C13">
              <w:rPr>
                <w:rFonts w:ascii="Arial" w:hAnsi="Arial" w:cs="Arial"/>
                <w:noProof/>
                <w:sz w:val="24"/>
                <w:szCs w:val="24"/>
                <w:lang w:val="ru-RU" w:eastAsia="ru-RU"/>
              </w:rPr>
              <w:drawing>
                <wp:inline distT="0" distB="0" distL="0" distR="0" wp14:anchorId="5C665AEC" wp14:editId="5DBAE886">
                  <wp:extent cx="2952000" cy="552683"/>
                  <wp:effectExtent l="0" t="0" r="127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2952000" cy="552683"/>
                          </a:xfrm>
                          <a:prstGeom prst="rect">
                            <a:avLst/>
                          </a:prstGeom>
                        </pic:spPr>
                      </pic:pic>
                    </a:graphicData>
                  </a:graphic>
                </wp:inline>
              </w:drawing>
            </w:r>
          </w:p>
        </w:tc>
        <w:tc>
          <w:tcPr>
            <w:tcW w:w="3794" w:type="dxa"/>
            <w:tcBorders>
              <w:left w:val="single" w:sz="4" w:space="0" w:color="auto"/>
            </w:tcBorders>
            <w:vAlign w:val="center"/>
          </w:tcPr>
          <w:p w:rsidR="00D722D2" w:rsidRPr="00827C13" w:rsidRDefault="00D722D2" w:rsidP="006E3446">
            <w:pPr>
              <w:rPr>
                <w:rFonts w:ascii="Arial" w:hAnsi="Arial" w:cs="Arial"/>
                <w:b/>
                <w:sz w:val="24"/>
                <w:szCs w:val="24"/>
              </w:rPr>
            </w:pPr>
            <w:r w:rsidRPr="00827C13">
              <w:rPr>
                <w:rFonts w:ascii="Arial" w:hAnsi="Arial" w:cs="Arial"/>
                <w:b/>
                <w:sz w:val="24"/>
                <w:szCs w:val="24"/>
              </w:rPr>
              <w:t>Кафедра інформаційного, господарського та адміністративного права</w:t>
            </w:r>
          </w:p>
        </w:tc>
      </w:tr>
      <w:tr w:rsidR="00D722D2" w:rsidRPr="00827C13" w:rsidTr="006E3446">
        <w:trPr>
          <w:trHeight w:val="628"/>
        </w:trPr>
        <w:tc>
          <w:tcPr>
            <w:tcW w:w="9464" w:type="dxa"/>
            <w:gridSpan w:val="2"/>
          </w:tcPr>
          <w:p w:rsidR="00D722D2" w:rsidRPr="00827C13" w:rsidRDefault="00D722D2" w:rsidP="006E3446">
            <w:pPr>
              <w:spacing w:before="240"/>
              <w:jc w:val="center"/>
              <w:rPr>
                <w:rFonts w:ascii="Arial" w:hAnsi="Arial" w:cs="Arial"/>
                <w:b/>
                <w:color w:val="002060"/>
                <w:sz w:val="24"/>
                <w:szCs w:val="24"/>
              </w:rPr>
            </w:pPr>
            <w:proofErr w:type="spellStart"/>
            <w:r w:rsidRPr="00827C13">
              <w:rPr>
                <w:rFonts w:ascii="Arial" w:hAnsi="Arial" w:cs="Arial"/>
                <w:b/>
                <w:color w:val="002060"/>
                <w:sz w:val="24"/>
                <w:szCs w:val="24"/>
              </w:rPr>
              <w:t>Правотворення</w:t>
            </w:r>
            <w:proofErr w:type="spellEnd"/>
            <w:r w:rsidRPr="00827C13">
              <w:rPr>
                <w:rFonts w:ascii="Arial" w:hAnsi="Arial" w:cs="Arial"/>
                <w:b/>
                <w:color w:val="002060"/>
                <w:sz w:val="24"/>
                <w:szCs w:val="24"/>
              </w:rPr>
              <w:t xml:space="preserve"> та правозастосування</w:t>
            </w:r>
          </w:p>
          <w:p w:rsidR="00D722D2" w:rsidRPr="00827C13" w:rsidRDefault="00D722D2" w:rsidP="006E3446">
            <w:pPr>
              <w:jc w:val="center"/>
              <w:rPr>
                <w:rFonts w:ascii="Arial" w:hAnsi="Arial" w:cs="Arial"/>
                <w:b/>
                <w:color w:val="002060"/>
                <w:sz w:val="24"/>
                <w:szCs w:val="24"/>
              </w:rPr>
            </w:pPr>
            <w:r w:rsidRPr="00827C13">
              <w:rPr>
                <w:rFonts w:ascii="Arial" w:hAnsi="Arial" w:cs="Arial"/>
                <w:b/>
                <w:color w:val="002060"/>
                <w:sz w:val="24"/>
                <w:szCs w:val="24"/>
              </w:rPr>
              <w:t>Робоча програма навчальної дисципліни (</w:t>
            </w:r>
            <w:proofErr w:type="spellStart"/>
            <w:r w:rsidRPr="00827C13">
              <w:rPr>
                <w:rFonts w:ascii="Arial" w:hAnsi="Arial" w:cs="Arial"/>
                <w:b/>
                <w:color w:val="002060"/>
                <w:sz w:val="24"/>
                <w:szCs w:val="24"/>
              </w:rPr>
              <w:t>Силабус</w:t>
            </w:r>
            <w:proofErr w:type="spellEnd"/>
            <w:r w:rsidRPr="00827C13">
              <w:rPr>
                <w:rFonts w:ascii="Arial" w:hAnsi="Arial" w:cs="Arial"/>
                <w:b/>
                <w:color w:val="002060"/>
                <w:sz w:val="24"/>
                <w:szCs w:val="24"/>
              </w:rPr>
              <w:t>)</w:t>
            </w:r>
          </w:p>
        </w:tc>
      </w:tr>
    </w:tbl>
    <w:p w:rsidR="00D722D2" w:rsidRPr="00827C13" w:rsidRDefault="00D722D2" w:rsidP="00D722D2">
      <w:pPr>
        <w:pStyle w:val="1"/>
        <w:numPr>
          <w:ilvl w:val="0"/>
          <w:numId w:val="0"/>
        </w:numPr>
        <w:shd w:val="clear" w:color="auto" w:fill="BFBFBF" w:themeFill="background1" w:themeFillShade="BF"/>
        <w:spacing w:line="240" w:lineRule="auto"/>
        <w:jc w:val="center"/>
        <w:rPr>
          <w:rFonts w:ascii="Arial" w:hAnsi="Arial" w:cs="Arial"/>
        </w:rPr>
      </w:pPr>
      <w:r w:rsidRPr="00827C13">
        <w:rPr>
          <w:rFonts w:ascii="Arial" w:hAnsi="Arial" w:cs="Arial"/>
        </w:rPr>
        <w:t>Реквізити навчальної дисципліни</w:t>
      </w:r>
    </w:p>
    <w:tbl>
      <w:tblPr>
        <w:tblW w:w="9356" w:type="dxa"/>
        <w:tblInd w:w="108" w:type="dxa"/>
        <w:tblLook w:val="04A0" w:firstRow="1" w:lastRow="0" w:firstColumn="1" w:lastColumn="0" w:noHBand="0" w:noVBand="1"/>
      </w:tblPr>
      <w:tblGrid>
        <w:gridCol w:w="2694"/>
        <w:gridCol w:w="6662"/>
      </w:tblGrid>
      <w:tr w:rsidR="00D722D2" w:rsidRPr="00827C13" w:rsidTr="006E3446">
        <w:tc>
          <w:tcPr>
            <w:tcW w:w="2694" w:type="dxa"/>
          </w:tcPr>
          <w:p w:rsidR="00D722D2" w:rsidRPr="00827C13" w:rsidRDefault="00D722D2" w:rsidP="006E3446">
            <w:pPr>
              <w:spacing w:before="20" w:after="20"/>
              <w:rPr>
                <w:rFonts w:ascii="Arial" w:hAnsi="Arial" w:cs="Arial"/>
                <w:sz w:val="24"/>
                <w:szCs w:val="24"/>
              </w:rPr>
            </w:pPr>
            <w:r w:rsidRPr="00827C13">
              <w:rPr>
                <w:rFonts w:ascii="Arial" w:hAnsi="Arial" w:cs="Arial"/>
                <w:sz w:val="24"/>
                <w:szCs w:val="24"/>
              </w:rPr>
              <w:t>Рівень вищої освіти</w:t>
            </w:r>
          </w:p>
        </w:tc>
        <w:tc>
          <w:tcPr>
            <w:tcW w:w="6662" w:type="dxa"/>
          </w:tcPr>
          <w:p w:rsidR="00D722D2" w:rsidRPr="00827C13" w:rsidRDefault="00D722D2" w:rsidP="006E3446">
            <w:pPr>
              <w:spacing w:before="20" w:after="20"/>
              <w:rPr>
                <w:rFonts w:ascii="Arial" w:hAnsi="Arial" w:cs="Arial"/>
                <w:i/>
                <w:color w:val="0070C0"/>
                <w:sz w:val="24"/>
                <w:szCs w:val="24"/>
              </w:rPr>
            </w:pPr>
            <w:r w:rsidRPr="00827C13">
              <w:rPr>
                <w:rFonts w:ascii="Arial" w:hAnsi="Arial" w:cs="Arial"/>
                <w:i/>
                <w:color w:val="0070C0"/>
                <w:sz w:val="24"/>
                <w:szCs w:val="24"/>
              </w:rPr>
              <w:t xml:space="preserve">Другий (магістерський) </w:t>
            </w:r>
          </w:p>
        </w:tc>
      </w:tr>
      <w:tr w:rsidR="00D722D2" w:rsidRPr="00827C13" w:rsidTr="006E3446">
        <w:tc>
          <w:tcPr>
            <w:tcW w:w="2694" w:type="dxa"/>
          </w:tcPr>
          <w:p w:rsidR="00D722D2" w:rsidRPr="00827C13" w:rsidRDefault="00D722D2" w:rsidP="006E3446">
            <w:pPr>
              <w:spacing w:before="20" w:after="20"/>
              <w:rPr>
                <w:rFonts w:ascii="Arial" w:hAnsi="Arial" w:cs="Arial"/>
                <w:sz w:val="24"/>
                <w:szCs w:val="24"/>
              </w:rPr>
            </w:pPr>
            <w:r w:rsidRPr="00827C13">
              <w:rPr>
                <w:rFonts w:ascii="Arial" w:hAnsi="Arial" w:cs="Arial"/>
                <w:sz w:val="24"/>
                <w:szCs w:val="24"/>
              </w:rPr>
              <w:t>Галузь знань</w:t>
            </w:r>
          </w:p>
        </w:tc>
        <w:tc>
          <w:tcPr>
            <w:tcW w:w="6662" w:type="dxa"/>
          </w:tcPr>
          <w:p w:rsidR="00D722D2" w:rsidRPr="00827C13" w:rsidRDefault="00D722D2" w:rsidP="006E3446">
            <w:pPr>
              <w:spacing w:before="20" w:after="20"/>
              <w:rPr>
                <w:rFonts w:ascii="Arial" w:hAnsi="Arial" w:cs="Arial"/>
                <w:i/>
                <w:color w:val="0070C0"/>
                <w:sz w:val="24"/>
                <w:szCs w:val="24"/>
              </w:rPr>
            </w:pPr>
            <w:r w:rsidRPr="00827C13">
              <w:rPr>
                <w:rFonts w:ascii="Arial" w:hAnsi="Arial" w:cs="Arial"/>
                <w:i/>
                <w:color w:val="0070C0"/>
                <w:sz w:val="24"/>
                <w:szCs w:val="24"/>
              </w:rPr>
              <w:t>08 Право</w:t>
            </w:r>
          </w:p>
        </w:tc>
      </w:tr>
      <w:tr w:rsidR="00D722D2" w:rsidRPr="00827C13" w:rsidTr="006E3446">
        <w:tc>
          <w:tcPr>
            <w:tcW w:w="2694" w:type="dxa"/>
          </w:tcPr>
          <w:p w:rsidR="00D722D2" w:rsidRPr="00827C13" w:rsidRDefault="00D722D2" w:rsidP="006E3446">
            <w:pPr>
              <w:spacing w:before="20" w:after="20"/>
              <w:rPr>
                <w:rFonts w:ascii="Arial" w:hAnsi="Arial" w:cs="Arial"/>
                <w:sz w:val="24"/>
                <w:szCs w:val="24"/>
              </w:rPr>
            </w:pPr>
            <w:r w:rsidRPr="00827C13">
              <w:rPr>
                <w:rFonts w:ascii="Arial" w:hAnsi="Arial" w:cs="Arial"/>
                <w:sz w:val="24"/>
                <w:szCs w:val="24"/>
              </w:rPr>
              <w:t>Спеціальність</w:t>
            </w:r>
          </w:p>
        </w:tc>
        <w:tc>
          <w:tcPr>
            <w:tcW w:w="6662" w:type="dxa"/>
          </w:tcPr>
          <w:p w:rsidR="00D722D2" w:rsidRPr="00827C13" w:rsidRDefault="00D722D2" w:rsidP="006E3446">
            <w:pPr>
              <w:spacing w:before="20" w:after="20"/>
              <w:rPr>
                <w:rFonts w:ascii="Arial" w:hAnsi="Arial" w:cs="Arial"/>
                <w:i/>
                <w:color w:val="0070C0"/>
                <w:sz w:val="24"/>
                <w:szCs w:val="24"/>
              </w:rPr>
            </w:pPr>
            <w:r w:rsidRPr="00827C13">
              <w:rPr>
                <w:rFonts w:ascii="Arial" w:hAnsi="Arial" w:cs="Arial"/>
                <w:i/>
                <w:color w:val="0070C0"/>
                <w:sz w:val="24"/>
                <w:szCs w:val="24"/>
              </w:rPr>
              <w:t>081 Право</w:t>
            </w:r>
          </w:p>
        </w:tc>
      </w:tr>
      <w:tr w:rsidR="00D722D2" w:rsidRPr="00827C13" w:rsidTr="006E3446">
        <w:tc>
          <w:tcPr>
            <w:tcW w:w="2694" w:type="dxa"/>
          </w:tcPr>
          <w:p w:rsidR="00D722D2" w:rsidRPr="00827C13" w:rsidRDefault="00D722D2" w:rsidP="006E3446">
            <w:pPr>
              <w:spacing w:before="20" w:after="20"/>
              <w:rPr>
                <w:rFonts w:ascii="Arial" w:hAnsi="Arial" w:cs="Arial"/>
                <w:sz w:val="24"/>
                <w:szCs w:val="24"/>
              </w:rPr>
            </w:pPr>
            <w:r w:rsidRPr="00827C13">
              <w:rPr>
                <w:rFonts w:ascii="Arial" w:hAnsi="Arial" w:cs="Arial"/>
                <w:sz w:val="24"/>
                <w:szCs w:val="24"/>
              </w:rPr>
              <w:t>Освітня програма</w:t>
            </w:r>
          </w:p>
        </w:tc>
        <w:tc>
          <w:tcPr>
            <w:tcW w:w="6662" w:type="dxa"/>
          </w:tcPr>
          <w:p w:rsidR="00D722D2" w:rsidRPr="00827C13" w:rsidRDefault="00D722D2" w:rsidP="00655EB8">
            <w:pPr>
              <w:tabs>
                <w:tab w:val="left" w:leader="underscore" w:pos="8080"/>
              </w:tabs>
              <w:rPr>
                <w:rFonts w:ascii="Arial" w:hAnsi="Arial" w:cs="Arial"/>
                <w:i/>
                <w:color w:val="0070C0"/>
                <w:sz w:val="24"/>
                <w:szCs w:val="24"/>
              </w:rPr>
            </w:pPr>
            <w:r w:rsidRPr="00827C13">
              <w:rPr>
                <w:rFonts w:ascii="Arial" w:hAnsi="Arial" w:cs="Arial"/>
                <w:i/>
                <w:color w:val="0070C0"/>
                <w:sz w:val="24"/>
                <w:szCs w:val="24"/>
              </w:rPr>
              <w:t>Господарське та адміністративне право і процес;</w:t>
            </w:r>
          </w:p>
        </w:tc>
      </w:tr>
      <w:tr w:rsidR="00D722D2" w:rsidRPr="00827C13" w:rsidTr="006E3446">
        <w:tc>
          <w:tcPr>
            <w:tcW w:w="2694" w:type="dxa"/>
          </w:tcPr>
          <w:p w:rsidR="00D722D2" w:rsidRPr="00827C13" w:rsidRDefault="00D722D2" w:rsidP="006E3446">
            <w:pPr>
              <w:spacing w:before="20" w:after="20"/>
              <w:rPr>
                <w:rFonts w:ascii="Arial" w:hAnsi="Arial" w:cs="Arial"/>
                <w:sz w:val="24"/>
                <w:szCs w:val="24"/>
              </w:rPr>
            </w:pPr>
            <w:r w:rsidRPr="00827C13">
              <w:rPr>
                <w:rFonts w:ascii="Arial" w:hAnsi="Arial" w:cs="Arial"/>
                <w:sz w:val="24"/>
                <w:szCs w:val="24"/>
              </w:rPr>
              <w:t>Статус дисципліни</w:t>
            </w:r>
          </w:p>
        </w:tc>
        <w:tc>
          <w:tcPr>
            <w:tcW w:w="6662" w:type="dxa"/>
          </w:tcPr>
          <w:p w:rsidR="00D722D2" w:rsidRPr="00827C13" w:rsidRDefault="00D722D2" w:rsidP="006E3446">
            <w:pPr>
              <w:spacing w:before="20" w:after="20"/>
              <w:rPr>
                <w:rFonts w:ascii="Arial" w:hAnsi="Arial" w:cs="Arial"/>
                <w:i/>
                <w:color w:val="0070C0"/>
                <w:sz w:val="24"/>
                <w:szCs w:val="24"/>
              </w:rPr>
            </w:pPr>
            <w:r w:rsidRPr="00827C13">
              <w:rPr>
                <w:rFonts w:ascii="Arial" w:hAnsi="Arial" w:cs="Arial"/>
                <w:i/>
                <w:iCs/>
                <w:color w:val="0070C0"/>
                <w:sz w:val="24"/>
                <w:szCs w:val="24"/>
              </w:rPr>
              <w:t>Обов’язкова</w:t>
            </w:r>
            <w:r w:rsidRPr="00827C13">
              <w:rPr>
                <w:rFonts w:ascii="Arial" w:hAnsi="Arial" w:cs="Arial"/>
                <w:i/>
                <w:color w:val="0070C0"/>
                <w:sz w:val="24"/>
                <w:szCs w:val="24"/>
              </w:rPr>
              <w:t xml:space="preserve"> </w:t>
            </w:r>
          </w:p>
        </w:tc>
      </w:tr>
      <w:tr w:rsidR="00D722D2" w:rsidRPr="00827C13" w:rsidTr="006E3446">
        <w:tc>
          <w:tcPr>
            <w:tcW w:w="2694" w:type="dxa"/>
          </w:tcPr>
          <w:p w:rsidR="00D722D2" w:rsidRPr="00827C13" w:rsidRDefault="00D722D2" w:rsidP="006E3446">
            <w:pPr>
              <w:spacing w:before="20" w:after="20"/>
              <w:rPr>
                <w:rFonts w:ascii="Arial" w:hAnsi="Arial" w:cs="Arial"/>
                <w:sz w:val="24"/>
                <w:szCs w:val="24"/>
              </w:rPr>
            </w:pPr>
            <w:r w:rsidRPr="00827C13">
              <w:rPr>
                <w:rFonts w:ascii="Arial" w:hAnsi="Arial" w:cs="Arial"/>
                <w:sz w:val="24"/>
                <w:szCs w:val="24"/>
              </w:rPr>
              <w:t>Форма навчання</w:t>
            </w:r>
          </w:p>
        </w:tc>
        <w:tc>
          <w:tcPr>
            <w:tcW w:w="6662" w:type="dxa"/>
          </w:tcPr>
          <w:p w:rsidR="00D722D2" w:rsidRPr="00827C13" w:rsidRDefault="00D722D2" w:rsidP="006E3446">
            <w:pPr>
              <w:spacing w:before="20" w:after="20"/>
              <w:rPr>
                <w:rFonts w:ascii="Arial" w:hAnsi="Arial" w:cs="Arial"/>
                <w:i/>
                <w:color w:val="0070C0"/>
                <w:sz w:val="24"/>
                <w:szCs w:val="24"/>
              </w:rPr>
            </w:pPr>
            <w:r w:rsidRPr="00827C13">
              <w:rPr>
                <w:rFonts w:ascii="Arial" w:hAnsi="Arial" w:cs="Arial"/>
                <w:i/>
                <w:color w:val="0070C0"/>
                <w:sz w:val="24"/>
                <w:szCs w:val="24"/>
              </w:rPr>
              <w:t>очна(денна)/заочна/</w:t>
            </w:r>
          </w:p>
        </w:tc>
      </w:tr>
      <w:tr w:rsidR="00D722D2" w:rsidRPr="00827C13" w:rsidTr="006E3446">
        <w:tc>
          <w:tcPr>
            <w:tcW w:w="2694" w:type="dxa"/>
          </w:tcPr>
          <w:p w:rsidR="00D722D2" w:rsidRPr="00827C13" w:rsidRDefault="00D722D2" w:rsidP="006E3446">
            <w:pPr>
              <w:spacing w:before="20" w:after="20"/>
              <w:rPr>
                <w:rFonts w:ascii="Arial" w:hAnsi="Arial" w:cs="Arial"/>
                <w:sz w:val="24"/>
                <w:szCs w:val="24"/>
              </w:rPr>
            </w:pPr>
            <w:r w:rsidRPr="00827C13">
              <w:rPr>
                <w:rFonts w:ascii="Arial" w:hAnsi="Arial" w:cs="Arial"/>
                <w:sz w:val="24"/>
                <w:szCs w:val="24"/>
              </w:rPr>
              <w:t>Рік підготовки, семестр</w:t>
            </w:r>
          </w:p>
        </w:tc>
        <w:tc>
          <w:tcPr>
            <w:tcW w:w="6662" w:type="dxa"/>
          </w:tcPr>
          <w:p w:rsidR="00D722D2" w:rsidRPr="00827C13" w:rsidRDefault="00D722D2" w:rsidP="006E3446">
            <w:pPr>
              <w:spacing w:before="20" w:after="20"/>
              <w:rPr>
                <w:rFonts w:ascii="Arial" w:hAnsi="Arial" w:cs="Arial"/>
                <w:i/>
                <w:color w:val="0070C0"/>
                <w:sz w:val="24"/>
                <w:szCs w:val="24"/>
              </w:rPr>
            </w:pPr>
            <w:r w:rsidRPr="00827C13">
              <w:rPr>
                <w:rFonts w:ascii="Arial" w:hAnsi="Arial" w:cs="Arial"/>
                <w:i/>
                <w:color w:val="0070C0"/>
                <w:sz w:val="24"/>
                <w:szCs w:val="24"/>
              </w:rPr>
              <w:t>1 курс, осінній семестр</w:t>
            </w:r>
          </w:p>
        </w:tc>
      </w:tr>
      <w:tr w:rsidR="00D722D2" w:rsidRPr="00827C13" w:rsidTr="006E3446">
        <w:tc>
          <w:tcPr>
            <w:tcW w:w="2694" w:type="dxa"/>
          </w:tcPr>
          <w:p w:rsidR="00D722D2" w:rsidRPr="00827C13" w:rsidRDefault="00D722D2" w:rsidP="006E3446">
            <w:pPr>
              <w:spacing w:before="20" w:after="20"/>
              <w:rPr>
                <w:rFonts w:ascii="Arial" w:hAnsi="Arial" w:cs="Arial"/>
                <w:sz w:val="24"/>
                <w:szCs w:val="24"/>
              </w:rPr>
            </w:pPr>
            <w:r w:rsidRPr="00827C13">
              <w:rPr>
                <w:rFonts w:ascii="Arial" w:hAnsi="Arial" w:cs="Arial"/>
                <w:sz w:val="24"/>
                <w:szCs w:val="24"/>
              </w:rPr>
              <w:t>Обсяг дисципліни</w:t>
            </w:r>
          </w:p>
        </w:tc>
        <w:tc>
          <w:tcPr>
            <w:tcW w:w="6662" w:type="dxa"/>
          </w:tcPr>
          <w:p w:rsidR="00D722D2" w:rsidRPr="00827C13" w:rsidRDefault="00D722D2" w:rsidP="006E3446">
            <w:pPr>
              <w:spacing w:before="20" w:after="20"/>
              <w:rPr>
                <w:rFonts w:ascii="Arial" w:hAnsi="Arial" w:cs="Arial"/>
                <w:i/>
                <w:color w:val="0070C0"/>
                <w:sz w:val="24"/>
                <w:szCs w:val="24"/>
              </w:rPr>
            </w:pPr>
            <w:r w:rsidRPr="00827C13">
              <w:rPr>
                <w:rFonts w:ascii="Arial" w:hAnsi="Arial" w:cs="Arial"/>
                <w:i/>
                <w:color w:val="0070C0"/>
                <w:sz w:val="24"/>
                <w:szCs w:val="24"/>
              </w:rPr>
              <w:t>4 кред. ЄКТС/120 годин</w:t>
            </w:r>
          </w:p>
          <w:p w:rsidR="00D722D2" w:rsidRPr="00827C13" w:rsidRDefault="00D722D2" w:rsidP="006E3446">
            <w:pPr>
              <w:spacing w:before="20" w:after="20"/>
              <w:rPr>
                <w:rFonts w:ascii="Arial" w:hAnsi="Arial" w:cs="Arial"/>
                <w:i/>
                <w:color w:val="0070C0"/>
                <w:sz w:val="24"/>
                <w:szCs w:val="24"/>
              </w:rPr>
            </w:pPr>
            <w:r w:rsidRPr="00827C13">
              <w:rPr>
                <w:rFonts w:ascii="Arial" w:hAnsi="Arial" w:cs="Arial"/>
                <w:i/>
                <w:color w:val="0070C0"/>
                <w:sz w:val="24"/>
                <w:szCs w:val="24"/>
              </w:rPr>
              <w:t>Денна форма навчання: лекції-18 год.; практичні-36 год.; самостійна робота-66 год.</w:t>
            </w:r>
          </w:p>
          <w:p w:rsidR="00D722D2" w:rsidRPr="00827C13" w:rsidRDefault="00D722D2" w:rsidP="00655EB8">
            <w:pPr>
              <w:spacing w:before="20" w:after="20"/>
              <w:rPr>
                <w:rFonts w:ascii="Arial" w:hAnsi="Arial" w:cs="Arial"/>
                <w:i/>
                <w:color w:val="0070C0"/>
                <w:sz w:val="24"/>
                <w:szCs w:val="24"/>
              </w:rPr>
            </w:pPr>
            <w:r w:rsidRPr="00827C13">
              <w:rPr>
                <w:rFonts w:ascii="Arial" w:hAnsi="Arial" w:cs="Arial"/>
                <w:i/>
                <w:color w:val="0070C0"/>
                <w:sz w:val="24"/>
                <w:szCs w:val="24"/>
              </w:rPr>
              <w:t xml:space="preserve">Заочна форма навчання: </w:t>
            </w:r>
            <w:proofErr w:type="spellStart"/>
            <w:r w:rsidRPr="00827C13">
              <w:rPr>
                <w:rFonts w:ascii="Arial" w:hAnsi="Arial" w:cs="Arial"/>
                <w:i/>
                <w:color w:val="0070C0"/>
                <w:sz w:val="24"/>
                <w:szCs w:val="24"/>
              </w:rPr>
              <w:t>лекції-</w:t>
            </w:r>
            <w:proofErr w:type="spellEnd"/>
            <w:r w:rsidRPr="000E1EED">
              <w:rPr>
                <w:rFonts w:ascii="Arial" w:hAnsi="Arial" w:cs="Arial"/>
                <w:i/>
                <w:color w:val="0070C0"/>
                <w:sz w:val="24"/>
                <w:szCs w:val="24"/>
                <w:lang w:val="ru-RU"/>
              </w:rPr>
              <w:t>8</w:t>
            </w:r>
            <w:r w:rsidRPr="00827C13">
              <w:rPr>
                <w:rFonts w:ascii="Arial" w:hAnsi="Arial" w:cs="Arial"/>
                <w:i/>
                <w:color w:val="0070C0"/>
                <w:sz w:val="24"/>
                <w:szCs w:val="24"/>
              </w:rPr>
              <w:t xml:space="preserve"> год., практичні-</w:t>
            </w:r>
            <w:r w:rsidR="00655EB8">
              <w:rPr>
                <w:rFonts w:ascii="Arial" w:hAnsi="Arial" w:cs="Arial"/>
                <w:i/>
                <w:color w:val="0070C0"/>
                <w:sz w:val="24"/>
                <w:szCs w:val="24"/>
              </w:rPr>
              <w:t>8</w:t>
            </w:r>
            <w:r w:rsidRPr="00827C13">
              <w:rPr>
                <w:rFonts w:ascii="Arial" w:hAnsi="Arial" w:cs="Arial"/>
                <w:i/>
                <w:color w:val="0070C0"/>
                <w:sz w:val="24"/>
                <w:szCs w:val="24"/>
              </w:rPr>
              <w:t xml:space="preserve"> год.; самостійна </w:t>
            </w:r>
            <w:proofErr w:type="spellStart"/>
            <w:r w:rsidRPr="00827C13">
              <w:rPr>
                <w:rFonts w:ascii="Arial" w:hAnsi="Arial" w:cs="Arial"/>
                <w:i/>
                <w:color w:val="0070C0"/>
                <w:sz w:val="24"/>
                <w:szCs w:val="24"/>
              </w:rPr>
              <w:t>робота-</w:t>
            </w:r>
            <w:proofErr w:type="spellEnd"/>
            <w:r w:rsidRPr="000E1EED">
              <w:rPr>
                <w:rFonts w:ascii="Arial" w:hAnsi="Arial" w:cs="Arial"/>
                <w:i/>
                <w:color w:val="0070C0"/>
                <w:sz w:val="24"/>
                <w:szCs w:val="24"/>
                <w:lang w:val="ru-RU"/>
              </w:rPr>
              <w:t>1</w:t>
            </w:r>
            <w:r w:rsidR="00655EB8">
              <w:rPr>
                <w:rFonts w:ascii="Arial" w:hAnsi="Arial" w:cs="Arial"/>
                <w:i/>
                <w:color w:val="0070C0"/>
                <w:sz w:val="24"/>
                <w:szCs w:val="24"/>
              </w:rPr>
              <w:t>04</w:t>
            </w:r>
            <w:r w:rsidRPr="00827C13">
              <w:rPr>
                <w:rFonts w:ascii="Arial" w:hAnsi="Arial" w:cs="Arial"/>
                <w:i/>
                <w:color w:val="0070C0"/>
                <w:sz w:val="24"/>
                <w:szCs w:val="24"/>
              </w:rPr>
              <w:t xml:space="preserve"> год.</w:t>
            </w:r>
          </w:p>
        </w:tc>
      </w:tr>
      <w:tr w:rsidR="00D722D2" w:rsidRPr="00827C13" w:rsidTr="006E3446">
        <w:tc>
          <w:tcPr>
            <w:tcW w:w="2694" w:type="dxa"/>
          </w:tcPr>
          <w:p w:rsidR="00D722D2" w:rsidRPr="00827C13" w:rsidRDefault="00D722D2" w:rsidP="006E3446">
            <w:pPr>
              <w:spacing w:before="20" w:after="20"/>
              <w:rPr>
                <w:rFonts w:ascii="Arial" w:hAnsi="Arial" w:cs="Arial"/>
                <w:sz w:val="24"/>
                <w:szCs w:val="24"/>
              </w:rPr>
            </w:pPr>
            <w:r w:rsidRPr="00827C13">
              <w:rPr>
                <w:rFonts w:ascii="Arial" w:hAnsi="Arial" w:cs="Arial"/>
                <w:sz w:val="24"/>
                <w:szCs w:val="24"/>
              </w:rPr>
              <w:t>Семестровий контроль/ контрольні заходи</w:t>
            </w:r>
          </w:p>
        </w:tc>
        <w:tc>
          <w:tcPr>
            <w:tcW w:w="6662" w:type="dxa"/>
          </w:tcPr>
          <w:p w:rsidR="00D722D2" w:rsidRPr="00827C13" w:rsidRDefault="00D722D2" w:rsidP="00655EB8">
            <w:pPr>
              <w:spacing w:before="20" w:after="20"/>
              <w:rPr>
                <w:rFonts w:ascii="Arial" w:hAnsi="Arial" w:cs="Arial"/>
                <w:i/>
                <w:color w:val="0070C0"/>
                <w:sz w:val="24"/>
                <w:szCs w:val="24"/>
              </w:rPr>
            </w:pPr>
            <w:r w:rsidRPr="00827C13">
              <w:rPr>
                <w:rFonts w:ascii="Arial" w:hAnsi="Arial" w:cs="Arial"/>
                <w:i/>
                <w:color w:val="0070C0"/>
                <w:sz w:val="24"/>
                <w:szCs w:val="24"/>
              </w:rPr>
              <w:t>залік/</w:t>
            </w:r>
            <w:r w:rsidR="00655EB8">
              <w:rPr>
                <w:rFonts w:ascii="Arial" w:hAnsi="Arial" w:cs="Arial"/>
                <w:i/>
                <w:color w:val="0070C0"/>
                <w:sz w:val="24"/>
                <w:szCs w:val="24"/>
              </w:rPr>
              <w:t>М</w:t>
            </w:r>
            <w:r w:rsidRPr="00827C13">
              <w:rPr>
                <w:rFonts w:ascii="Arial" w:hAnsi="Arial" w:cs="Arial"/>
                <w:i/>
                <w:color w:val="0070C0"/>
                <w:sz w:val="24"/>
                <w:szCs w:val="24"/>
              </w:rPr>
              <w:t>КР</w:t>
            </w:r>
          </w:p>
        </w:tc>
      </w:tr>
      <w:tr w:rsidR="00D722D2" w:rsidRPr="00827C13" w:rsidTr="006E3446">
        <w:tc>
          <w:tcPr>
            <w:tcW w:w="2694" w:type="dxa"/>
          </w:tcPr>
          <w:p w:rsidR="00D722D2" w:rsidRPr="00827C13" w:rsidRDefault="00D722D2" w:rsidP="006E3446">
            <w:pPr>
              <w:spacing w:before="20" w:after="20"/>
              <w:rPr>
                <w:rFonts w:ascii="Arial" w:hAnsi="Arial" w:cs="Arial"/>
                <w:sz w:val="24"/>
                <w:szCs w:val="24"/>
              </w:rPr>
            </w:pPr>
            <w:r w:rsidRPr="00827C13">
              <w:rPr>
                <w:rFonts w:ascii="Arial" w:hAnsi="Arial" w:cs="Arial"/>
                <w:sz w:val="24"/>
                <w:szCs w:val="24"/>
              </w:rPr>
              <w:t>Розклад занять</w:t>
            </w:r>
          </w:p>
        </w:tc>
        <w:tc>
          <w:tcPr>
            <w:tcW w:w="6662" w:type="dxa"/>
          </w:tcPr>
          <w:p w:rsidR="00D722D2" w:rsidRPr="00827C13" w:rsidRDefault="00D722D2" w:rsidP="006E3446">
            <w:pPr>
              <w:spacing w:before="20" w:after="20"/>
              <w:rPr>
                <w:rFonts w:ascii="Arial" w:hAnsi="Arial" w:cs="Arial"/>
                <w:i/>
                <w:color w:val="4472C4" w:themeColor="accent5"/>
                <w:sz w:val="24"/>
                <w:szCs w:val="24"/>
              </w:rPr>
            </w:pPr>
            <w:r w:rsidRPr="00827C13">
              <w:rPr>
                <w:rFonts w:ascii="Arial" w:hAnsi="Arial" w:cs="Arial"/>
                <w:i/>
                <w:color w:val="0070C0"/>
                <w:sz w:val="24"/>
                <w:szCs w:val="24"/>
              </w:rPr>
              <w:t>Rozklad.kpi.ua</w:t>
            </w:r>
            <w:r w:rsidRPr="00827C13">
              <w:rPr>
                <w:rFonts w:ascii="Arial" w:hAnsi="Arial" w:cs="Arial"/>
                <w:i/>
                <w:color w:val="4472C4" w:themeColor="accent5"/>
                <w:sz w:val="24"/>
                <w:szCs w:val="24"/>
              </w:rPr>
              <w:t xml:space="preserve"> </w:t>
            </w:r>
          </w:p>
        </w:tc>
      </w:tr>
      <w:tr w:rsidR="00D722D2" w:rsidRPr="00827C13" w:rsidTr="006E3446">
        <w:tc>
          <w:tcPr>
            <w:tcW w:w="2694" w:type="dxa"/>
          </w:tcPr>
          <w:p w:rsidR="00D722D2" w:rsidRPr="00827C13" w:rsidRDefault="00D722D2" w:rsidP="006E3446">
            <w:pPr>
              <w:spacing w:before="20" w:after="20"/>
              <w:rPr>
                <w:rFonts w:ascii="Arial" w:hAnsi="Arial" w:cs="Arial"/>
                <w:sz w:val="24"/>
                <w:szCs w:val="24"/>
              </w:rPr>
            </w:pPr>
            <w:r w:rsidRPr="00827C13">
              <w:rPr>
                <w:rFonts w:ascii="Arial" w:hAnsi="Arial" w:cs="Arial"/>
                <w:sz w:val="24"/>
                <w:szCs w:val="24"/>
              </w:rPr>
              <w:t>Мова викладання</w:t>
            </w:r>
          </w:p>
        </w:tc>
        <w:tc>
          <w:tcPr>
            <w:tcW w:w="6662" w:type="dxa"/>
          </w:tcPr>
          <w:p w:rsidR="00D722D2" w:rsidRPr="00827C13" w:rsidRDefault="00D722D2" w:rsidP="006E3446">
            <w:pPr>
              <w:spacing w:before="20" w:after="20"/>
              <w:rPr>
                <w:rFonts w:ascii="Arial" w:hAnsi="Arial" w:cs="Arial"/>
                <w:i/>
                <w:color w:val="0070C0"/>
                <w:sz w:val="24"/>
                <w:szCs w:val="24"/>
              </w:rPr>
            </w:pPr>
            <w:r w:rsidRPr="00827C13">
              <w:rPr>
                <w:rFonts w:ascii="Arial" w:hAnsi="Arial" w:cs="Arial"/>
                <w:i/>
                <w:color w:val="0070C0"/>
                <w:sz w:val="24"/>
                <w:szCs w:val="24"/>
              </w:rPr>
              <w:t>Українська</w:t>
            </w:r>
          </w:p>
        </w:tc>
      </w:tr>
      <w:tr w:rsidR="00D722D2" w:rsidRPr="00827C13" w:rsidTr="006E3446">
        <w:trPr>
          <w:trHeight w:val="917"/>
        </w:trPr>
        <w:tc>
          <w:tcPr>
            <w:tcW w:w="2694" w:type="dxa"/>
          </w:tcPr>
          <w:p w:rsidR="00D722D2" w:rsidRPr="00827C13" w:rsidRDefault="00D722D2" w:rsidP="006E3446">
            <w:pPr>
              <w:spacing w:before="20" w:after="20"/>
              <w:rPr>
                <w:rFonts w:ascii="Arial" w:hAnsi="Arial" w:cs="Arial"/>
                <w:sz w:val="24"/>
                <w:szCs w:val="24"/>
              </w:rPr>
            </w:pPr>
            <w:r w:rsidRPr="00827C13">
              <w:rPr>
                <w:rFonts w:ascii="Arial" w:hAnsi="Arial" w:cs="Arial"/>
                <w:sz w:val="24"/>
                <w:szCs w:val="24"/>
              </w:rPr>
              <w:t xml:space="preserve">Інформація про </w:t>
            </w:r>
            <w:r w:rsidRPr="00827C13">
              <w:rPr>
                <w:rFonts w:ascii="Arial" w:hAnsi="Arial" w:cs="Arial"/>
                <w:sz w:val="24"/>
                <w:szCs w:val="24"/>
              </w:rPr>
              <w:br/>
              <w:t>керівника курсу / викладачів</w:t>
            </w:r>
          </w:p>
        </w:tc>
        <w:tc>
          <w:tcPr>
            <w:tcW w:w="6662" w:type="dxa"/>
          </w:tcPr>
          <w:p w:rsidR="00D722D2" w:rsidRPr="00827C13" w:rsidRDefault="00D722D2" w:rsidP="006E3446">
            <w:pPr>
              <w:spacing w:before="20" w:after="20"/>
              <w:rPr>
                <w:rFonts w:ascii="Arial" w:hAnsi="Arial" w:cs="Arial"/>
                <w:i/>
                <w:color w:val="0070C0"/>
                <w:sz w:val="24"/>
                <w:szCs w:val="24"/>
              </w:rPr>
            </w:pPr>
            <w:r w:rsidRPr="00827C13">
              <w:rPr>
                <w:rFonts w:ascii="Arial" w:hAnsi="Arial" w:cs="Arial"/>
                <w:i/>
                <w:color w:val="0070C0"/>
                <w:sz w:val="24"/>
                <w:szCs w:val="24"/>
              </w:rPr>
              <w:t xml:space="preserve">Лектор: </w:t>
            </w:r>
            <w:proofErr w:type="spellStart"/>
            <w:r w:rsidRPr="00827C13">
              <w:rPr>
                <w:rFonts w:ascii="Arial" w:hAnsi="Arial" w:cs="Arial"/>
                <w:i/>
                <w:color w:val="0070C0"/>
                <w:sz w:val="24"/>
                <w:szCs w:val="24"/>
              </w:rPr>
              <w:t>Лук’янчиков</w:t>
            </w:r>
            <w:proofErr w:type="spellEnd"/>
            <w:r w:rsidRPr="00827C13">
              <w:rPr>
                <w:rFonts w:ascii="Arial" w:hAnsi="Arial" w:cs="Arial"/>
                <w:i/>
                <w:color w:val="0070C0"/>
                <w:sz w:val="24"/>
                <w:szCs w:val="24"/>
              </w:rPr>
              <w:t xml:space="preserve"> Євген Дмитрович, </w:t>
            </w:r>
            <w:proofErr w:type="spellStart"/>
            <w:r w:rsidRPr="00827C13">
              <w:rPr>
                <w:rFonts w:ascii="Arial" w:hAnsi="Arial" w:cs="Arial"/>
                <w:i/>
                <w:color w:val="0070C0"/>
                <w:sz w:val="24"/>
                <w:szCs w:val="24"/>
              </w:rPr>
              <w:t>д.ю.н</w:t>
            </w:r>
            <w:proofErr w:type="spellEnd"/>
            <w:r w:rsidRPr="00827C13">
              <w:rPr>
                <w:rFonts w:ascii="Arial" w:hAnsi="Arial" w:cs="Arial"/>
                <w:i/>
                <w:color w:val="0070C0"/>
                <w:sz w:val="24"/>
                <w:szCs w:val="24"/>
              </w:rPr>
              <w:t xml:space="preserve">., професор, професор кафедри інформаційного, господарського та адміністративного права, </w:t>
            </w:r>
            <w:hyperlink r:id="rId7" w:history="1">
              <w:r w:rsidRPr="00827C13">
                <w:rPr>
                  <w:rStyle w:val="a4"/>
                  <w:rFonts w:ascii="Arial" w:hAnsi="Arial" w:cs="Arial"/>
                  <w:i/>
                  <w:color w:val="0070C0"/>
                  <w:sz w:val="24"/>
                  <w:szCs w:val="24"/>
                </w:rPr>
                <w:t>evgenlyk1947@gmail.com</w:t>
              </w:r>
            </w:hyperlink>
            <w:r w:rsidRPr="00827C13">
              <w:rPr>
                <w:rFonts w:ascii="Arial" w:hAnsi="Arial" w:cs="Arial"/>
                <w:i/>
                <w:color w:val="0070C0"/>
                <w:sz w:val="24"/>
                <w:szCs w:val="24"/>
              </w:rPr>
              <w:t>; 0984815690;</w:t>
            </w:r>
          </w:p>
          <w:p w:rsidR="00D722D2" w:rsidRPr="00827C13" w:rsidRDefault="00D722D2" w:rsidP="006E3446">
            <w:pPr>
              <w:spacing w:before="20" w:after="20"/>
              <w:rPr>
                <w:rFonts w:ascii="Arial" w:hAnsi="Arial" w:cs="Arial"/>
                <w:i/>
                <w:color w:val="0070C0"/>
                <w:sz w:val="24"/>
                <w:szCs w:val="24"/>
              </w:rPr>
            </w:pPr>
            <w:r w:rsidRPr="00827C13">
              <w:rPr>
                <w:rFonts w:ascii="Arial" w:hAnsi="Arial" w:cs="Arial"/>
                <w:i/>
                <w:color w:val="0070C0"/>
                <w:sz w:val="24"/>
                <w:szCs w:val="24"/>
              </w:rPr>
              <w:t xml:space="preserve"> Попов Костянтин Леонідович, </w:t>
            </w:r>
            <w:proofErr w:type="spellStart"/>
            <w:r w:rsidRPr="00827C13">
              <w:rPr>
                <w:rFonts w:ascii="Arial" w:hAnsi="Arial" w:cs="Arial"/>
                <w:i/>
                <w:color w:val="0070C0"/>
                <w:sz w:val="24"/>
                <w:szCs w:val="24"/>
              </w:rPr>
              <w:t>к.ю.н</w:t>
            </w:r>
            <w:proofErr w:type="spellEnd"/>
            <w:r w:rsidRPr="00827C13">
              <w:rPr>
                <w:rFonts w:ascii="Arial" w:hAnsi="Arial" w:cs="Arial"/>
                <w:i/>
                <w:color w:val="0070C0"/>
                <w:sz w:val="24"/>
                <w:szCs w:val="24"/>
              </w:rPr>
              <w:t xml:space="preserve">, доцент, </w:t>
            </w:r>
            <w:proofErr w:type="spellStart"/>
            <w:r w:rsidRPr="00827C13">
              <w:rPr>
                <w:rFonts w:ascii="Arial" w:hAnsi="Arial" w:cs="Arial"/>
                <w:i/>
                <w:color w:val="0070C0"/>
                <w:sz w:val="24"/>
                <w:szCs w:val="24"/>
              </w:rPr>
              <w:t>доцент</w:t>
            </w:r>
            <w:proofErr w:type="spellEnd"/>
            <w:r w:rsidRPr="00827C13">
              <w:rPr>
                <w:rFonts w:ascii="Arial" w:hAnsi="Arial" w:cs="Arial"/>
                <w:i/>
                <w:color w:val="0070C0"/>
                <w:sz w:val="24"/>
                <w:szCs w:val="24"/>
              </w:rPr>
              <w:t xml:space="preserve"> кафедри інформаційного, господарського та адміністративного права</w:t>
            </w:r>
          </w:p>
          <w:p w:rsidR="00D722D2" w:rsidRPr="00827C13" w:rsidRDefault="00D722D2" w:rsidP="006E3446">
            <w:pPr>
              <w:spacing w:before="20" w:after="20"/>
              <w:rPr>
                <w:rFonts w:ascii="Arial" w:hAnsi="Arial" w:cs="Arial"/>
                <w:i/>
                <w:color w:val="0070C0"/>
                <w:sz w:val="24"/>
                <w:szCs w:val="24"/>
              </w:rPr>
            </w:pPr>
            <w:r w:rsidRPr="00827C13">
              <w:rPr>
                <w:rFonts w:ascii="Arial" w:hAnsi="Arial" w:cs="Arial"/>
                <w:i/>
                <w:color w:val="0070C0"/>
                <w:sz w:val="24"/>
                <w:szCs w:val="24"/>
              </w:rPr>
              <w:t>Практичні</w:t>
            </w:r>
            <w:r w:rsidRPr="00827C13">
              <w:rPr>
                <w:rFonts w:ascii="Arial" w:hAnsi="Arial" w:cs="Arial"/>
                <w:color w:val="0070C0"/>
                <w:sz w:val="24"/>
                <w:szCs w:val="24"/>
              </w:rPr>
              <w:t xml:space="preserve">: </w:t>
            </w:r>
            <w:proofErr w:type="spellStart"/>
            <w:r w:rsidRPr="00827C13">
              <w:rPr>
                <w:rFonts w:ascii="Arial" w:hAnsi="Arial" w:cs="Arial"/>
                <w:i/>
                <w:color w:val="0070C0"/>
                <w:sz w:val="24"/>
                <w:szCs w:val="24"/>
              </w:rPr>
              <w:t>к.ю.н</w:t>
            </w:r>
            <w:proofErr w:type="spellEnd"/>
            <w:r w:rsidRPr="00827C13">
              <w:rPr>
                <w:rFonts w:ascii="Arial" w:hAnsi="Arial" w:cs="Arial"/>
                <w:i/>
                <w:color w:val="0070C0"/>
                <w:sz w:val="24"/>
                <w:szCs w:val="24"/>
              </w:rPr>
              <w:t xml:space="preserve">., доцент, доцент кафедри інформаційного, господарського та адміністративного права Попов Костянтин Леонідович +380504405136 </w:t>
            </w:r>
          </w:p>
          <w:p w:rsidR="00D722D2" w:rsidRPr="00827C13" w:rsidRDefault="000E1EED" w:rsidP="006E3446">
            <w:pPr>
              <w:spacing w:before="20" w:after="20"/>
              <w:rPr>
                <w:rFonts w:ascii="Arial" w:hAnsi="Arial" w:cs="Arial"/>
                <w:color w:val="0070C0"/>
                <w:sz w:val="24"/>
                <w:szCs w:val="24"/>
              </w:rPr>
            </w:pPr>
            <w:hyperlink r:id="rId8" w:history="1">
              <w:r w:rsidR="00D722D2" w:rsidRPr="00827C13">
                <w:rPr>
                  <w:rStyle w:val="a4"/>
                  <w:rFonts w:ascii="Arial" w:hAnsi="Arial" w:cs="Arial"/>
                  <w:i/>
                  <w:sz w:val="24"/>
                  <w:szCs w:val="24"/>
                </w:rPr>
                <w:t>popovkost@bigmir.net</w:t>
              </w:r>
            </w:hyperlink>
          </w:p>
        </w:tc>
      </w:tr>
      <w:tr w:rsidR="00D722D2" w:rsidRPr="00827C13" w:rsidTr="006E3446">
        <w:tc>
          <w:tcPr>
            <w:tcW w:w="2694" w:type="dxa"/>
          </w:tcPr>
          <w:p w:rsidR="00D722D2" w:rsidRPr="00827C13" w:rsidRDefault="00D722D2" w:rsidP="006E3446">
            <w:pPr>
              <w:spacing w:before="20" w:after="20"/>
              <w:rPr>
                <w:rFonts w:ascii="Arial" w:hAnsi="Arial" w:cs="Arial"/>
                <w:sz w:val="24"/>
                <w:szCs w:val="24"/>
              </w:rPr>
            </w:pPr>
            <w:r w:rsidRPr="00827C13">
              <w:rPr>
                <w:rFonts w:ascii="Arial" w:hAnsi="Arial" w:cs="Arial"/>
                <w:sz w:val="24"/>
                <w:szCs w:val="24"/>
              </w:rPr>
              <w:t>Розміщення курсу</w:t>
            </w:r>
          </w:p>
        </w:tc>
        <w:tc>
          <w:tcPr>
            <w:tcW w:w="6662" w:type="dxa"/>
          </w:tcPr>
          <w:p w:rsidR="00D722D2" w:rsidRPr="00827C13" w:rsidRDefault="000E1EED" w:rsidP="006E3446">
            <w:pPr>
              <w:spacing w:before="20" w:after="20"/>
              <w:rPr>
                <w:rFonts w:ascii="Arial" w:hAnsi="Arial" w:cs="Arial"/>
                <w:sz w:val="24"/>
                <w:szCs w:val="24"/>
                <w:highlight w:val="yellow"/>
              </w:rPr>
            </w:pPr>
            <w:hyperlink r:id="rId9" w:history="1">
              <w:r w:rsidR="00D722D2" w:rsidRPr="00827C13">
                <w:rPr>
                  <w:rStyle w:val="a4"/>
                  <w:rFonts w:ascii="Arial" w:hAnsi="Arial" w:cs="Arial"/>
                  <w:sz w:val="24"/>
                  <w:szCs w:val="24"/>
                </w:rPr>
                <w:t>https://do.ipo.kpi.ua/course/view.php?id=3689</w:t>
              </w:r>
            </w:hyperlink>
            <w:r w:rsidR="00D722D2" w:rsidRPr="00827C13">
              <w:rPr>
                <w:rFonts w:ascii="Arial" w:hAnsi="Arial" w:cs="Arial"/>
                <w:sz w:val="24"/>
                <w:szCs w:val="24"/>
              </w:rPr>
              <w:t xml:space="preserve"> </w:t>
            </w:r>
          </w:p>
        </w:tc>
      </w:tr>
    </w:tbl>
    <w:p w:rsidR="00D722D2" w:rsidRPr="00827C13" w:rsidRDefault="00D722D2" w:rsidP="00D722D2">
      <w:pPr>
        <w:pStyle w:val="1"/>
        <w:numPr>
          <w:ilvl w:val="0"/>
          <w:numId w:val="0"/>
        </w:numPr>
        <w:shd w:val="clear" w:color="auto" w:fill="BFBFBF" w:themeFill="background1" w:themeFillShade="BF"/>
        <w:spacing w:line="240" w:lineRule="auto"/>
        <w:jc w:val="center"/>
        <w:rPr>
          <w:rFonts w:ascii="Arial" w:hAnsi="Arial" w:cs="Arial"/>
        </w:rPr>
      </w:pPr>
      <w:r w:rsidRPr="00827C13">
        <w:rPr>
          <w:rFonts w:ascii="Arial" w:hAnsi="Arial" w:cs="Arial"/>
        </w:rPr>
        <w:t>Програма навчальної дисципліни</w:t>
      </w:r>
    </w:p>
    <w:p w:rsidR="00D722D2" w:rsidRPr="00827C13" w:rsidRDefault="00D722D2" w:rsidP="00D722D2">
      <w:pPr>
        <w:pStyle w:val="1"/>
        <w:spacing w:line="240" w:lineRule="auto"/>
        <w:rPr>
          <w:rFonts w:ascii="Arial" w:hAnsi="Arial" w:cs="Arial"/>
        </w:rPr>
      </w:pPr>
      <w:r w:rsidRPr="00827C13">
        <w:rPr>
          <w:rFonts w:ascii="Arial" w:hAnsi="Arial" w:cs="Arial"/>
        </w:rPr>
        <w:t>Опис навчальної дисципліни, її мета, предмет вивчання та результати навчання</w:t>
      </w:r>
    </w:p>
    <w:p w:rsidR="00D722D2" w:rsidRPr="00827C13" w:rsidRDefault="00D722D2" w:rsidP="00D722D2">
      <w:pPr>
        <w:adjustRightInd w:val="0"/>
        <w:ind w:firstLine="567"/>
        <w:jc w:val="both"/>
        <w:rPr>
          <w:rFonts w:ascii="Arial" w:hAnsi="Arial" w:cs="Arial"/>
          <w:spacing w:val="-2"/>
          <w:sz w:val="24"/>
          <w:szCs w:val="24"/>
        </w:rPr>
      </w:pPr>
      <w:r w:rsidRPr="00827C13">
        <w:rPr>
          <w:rFonts w:ascii="Arial" w:hAnsi="Arial" w:cs="Arial"/>
          <w:spacing w:val="-2"/>
          <w:sz w:val="24"/>
          <w:szCs w:val="24"/>
        </w:rPr>
        <w:t xml:space="preserve">Однією з головних проблем української вищої юридичної освіти, на думку багатьох роботодавців, є брак навичок практичного застосування отриманих знань у випускників університетів. Студент може цілком пристойно вивчити цивільний чи кримінальний процес, але зустрічається з помітними труднощами, якщо йому потрібно скласти конкретний процесуальний документ або сформувати правову позицію у певному кейсі.  </w:t>
      </w:r>
    </w:p>
    <w:p w:rsidR="00D722D2" w:rsidRPr="00827C13" w:rsidRDefault="00D722D2" w:rsidP="00D722D2">
      <w:pPr>
        <w:adjustRightInd w:val="0"/>
        <w:ind w:firstLine="567"/>
        <w:jc w:val="both"/>
        <w:rPr>
          <w:rFonts w:ascii="Arial" w:hAnsi="Arial" w:cs="Arial"/>
          <w:spacing w:val="-2"/>
          <w:sz w:val="24"/>
          <w:szCs w:val="24"/>
        </w:rPr>
      </w:pPr>
      <w:r w:rsidRPr="00827C13">
        <w:rPr>
          <w:rFonts w:ascii="Arial" w:hAnsi="Arial" w:cs="Arial"/>
          <w:spacing w:val="-2"/>
          <w:sz w:val="24"/>
          <w:szCs w:val="24"/>
        </w:rPr>
        <w:t>Опанування юридичного письма (</w:t>
      </w:r>
      <w:proofErr w:type="spellStart"/>
      <w:r w:rsidRPr="00827C13">
        <w:rPr>
          <w:rFonts w:ascii="Arial" w:hAnsi="Arial" w:cs="Arial"/>
          <w:spacing w:val="-2"/>
          <w:sz w:val="24"/>
          <w:szCs w:val="24"/>
        </w:rPr>
        <w:t>Legal</w:t>
      </w:r>
      <w:proofErr w:type="spellEnd"/>
      <w:r w:rsidRPr="00827C13">
        <w:rPr>
          <w:rFonts w:ascii="Arial" w:hAnsi="Arial" w:cs="Arial"/>
          <w:spacing w:val="-2"/>
          <w:sz w:val="24"/>
          <w:szCs w:val="24"/>
        </w:rPr>
        <w:t xml:space="preserve"> </w:t>
      </w:r>
      <w:proofErr w:type="spellStart"/>
      <w:r w:rsidRPr="00827C13">
        <w:rPr>
          <w:rFonts w:ascii="Arial" w:hAnsi="Arial" w:cs="Arial"/>
          <w:spacing w:val="-2"/>
          <w:sz w:val="24"/>
          <w:szCs w:val="24"/>
        </w:rPr>
        <w:t>Writing</w:t>
      </w:r>
      <w:proofErr w:type="spellEnd"/>
      <w:r w:rsidRPr="00827C13">
        <w:rPr>
          <w:rFonts w:ascii="Arial" w:hAnsi="Arial" w:cs="Arial"/>
          <w:spacing w:val="-2"/>
          <w:sz w:val="24"/>
          <w:szCs w:val="24"/>
        </w:rPr>
        <w:t xml:space="preserve">) є кроком у подоланні цих </w:t>
      </w:r>
      <w:r w:rsidRPr="00827C13">
        <w:rPr>
          <w:rFonts w:ascii="Arial" w:hAnsi="Arial" w:cs="Arial"/>
          <w:spacing w:val="-2"/>
          <w:sz w:val="24"/>
          <w:szCs w:val="24"/>
        </w:rPr>
        <w:lastRenderedPageBreak/>
        <w:t xml:space="preserve">труднощів. Кроком, який варто зробити кожному студенту, який бажає стати професійним правником. Незалежно від сфери роботи (нотаріус, суддя чи прокурор, юрисконсульт чи адвокат) кожен юрист працює з людьми і документами. Що таке юридичний документ? Що таке нормативний документ? Яким він має бути? З чого почати написання документу і чим його закінчити? Що писати спочатку, а що потім? Чого писати не варто і, навпаки, що є абсолютно необхідним? Якими є вимоги до форми і змісту юридичного документу? Як документ сприймається людиною і впливає на неї? Що таке стиль документу? Якою є логіка побудови документу? Як викласти у тексті документу правову позицію у справі? Як письмово переконати інших, що твоя позиція правильна? </w:t>
      </w:r>
    </w:p>
    <w:p w:rsidR="00D722D2" w:rsidRPr="00827C13" w:rsidRDefault="00D722D2" w:rsidP="00D722D2">
      <w:pPr>
        <w:adjustRightInd w:val="0"/>
        <w:ind w:firstLine="567"/>
        <w:jc w:val="both"/>
        <w:rPr>
          <w:rFonts w:ascii="Arial" w:hAnsi="Arial" w:cs="Arial"/>
          <w:sz w:val="24"/>
          <w:szCs w:val="24"/>
        </w:rPr>
      </w:pPr>
      <w:r w:rsidRPr="00827C13">
        <w:rPr>
          <w:rFonts w:ascii="Arial" w:hAnsi="Arial" w:cs="Arial"/>
          <w:spacing w:val="-2"/>
          <w:sz w:val="24"/>
          <w:szCs w:val="24"/>
        </w:rPr>
        <w:t xml:space="preserve">На ці та низку інших подібних питань студент зможе </w:t>
      </w:r>
      <w:r w:rsidRPr="00827C13">
        <w:rPr>
          <w:rFonts w:ascii="Arial" w:hAnsi="Arial" w:cs="Arial"/>
          <w:sz w:val="24"/>
          <w:szCs w:val="24"/>
        </w:rPr>
        <w:t xml:space="preserve">правильно відповісти, лише зрозумівши і засвоївши правила складання юридичних документів, логіку юридичного письма, способи і засоби юридичного документування. </w:t>
      </w:r>
    </w:p>
    <w:p w:rsidR="00D722D2" w:rsidRPr="00827C13" w:rsidRDefault="00D722D2" w:rsidP="00D722D2">
      <w:pPr>
        <w:adjustRightInd w:val="0"/>
        <w:ind w:firstLine="567"/>
        <w:jc w:val="both"/>
        <w:rPr>
          <w:rFonts w:ascii="Arial" w:hAnsi="Arial" w:cs="Arial"/>
          <w:sz w:val="24"/>
          <w:szCs w:val="24"/>
        </w:rPr>
      </w:pPr>
      <w:r w:rsidRPr="00827C13">
        <w:rPr>
          <w:rFonts w:ascii="Arial" w:hAnsi="Arial" w:cs="Arial"/>
          <w:sz w:val="24"/>
          <w:szCs w:val="24"/>
        </w:rPr>
        <w:t xml:space="preserve">Комунікація з викладачем можлива і заохочуватиметься на навчальних заняттях, а також в межах двох годин консультацій з викладачем, які проводяться за графіком, доступним на сайті кафедри.  </w:t>
      </w:r>
    </w:p>
    <w:p w:rsidR="00D722D2" w:rsidRDefault="00D722D2" w:rsidP="00D722D2">
      <w:pPr>
        <w:ind w:firstLine="567"/>
        <w:jc w:val="both"/>
        <w:rPr>
          <w:rFonts w:ascii="Arial" w:hAnsi="Arial" w:cs="Arial"/>
          <w:sz w:val="24"/>
          <w:szCs w:val="24"/>
        </w:rPr>
      </w:pPr>
    </w:p>
    <w:p w:rsidR="00D722D2" w:rsidRPr="00827C13" w:rsidRDefault="00D722D2" w:rsidP="00D722D2">
      <w:pPr>
        <w:ind w:firstLine="567"/>
        <w:jc w:val="both"/>
        <w:rPr>
          <w:rFonts w:ascii="Arial" w:hAnsi="Arial" w:cs="Arial"/>
          <w:sz w:val="24"/>
          <w:szCs w:val="24"/>
        </w:rPr>
      </w:pPr>
      <w:r w:rsidRPr="00827C13">
        <w:rPr>
          <w:rFonts w:ascii="Arial" w:hAnsi="Arial" w:cs="Arial"/>
          <w:sz w:val="24"/>
          <w:szCs w:val="24"/>
        </w:rPr>
        <w:t xml:space="preserve">Відповідно до вимог ОПП </w:t>
      </w:r>
      <w:r w:rsidRPr="00827C13">
        <w:rPr>
          <w:rFonts w:ascii="Arial" w:hAnsi="Arial" w:cs="Arial"/>
          <w:b/>
          <w:sz w:val="24"/>
          <w:szCs w:val="24"/>
        </w:rPr>
        <w:t>метою дисципліни</w:t>
      </w:r>
      <w:r w:rsidRPr="00827C13">
        <w:rPr>
          <w:rFonts w:ascii="Arial" w:hAnsi="Arial" w:cs="Arial"/>
          <w:sz w:val="24"/>
          <w:szCs w:val="24"/>
        </w:rPr>
        <w:t xml:space="preserve"> є формування у студентів здатностей: </w:t>
      </w:r>
    </w:p>
    <w:p w:rsidR="00D722D2" w:rsidRPr="00827C13" w:rsidRDefault="00D722D2" w:rsidP="00D722D2">
      <w:pPr>
        <w:ind w:firstLine="567"/>
        <w:jc w:val="both"/>
        <w:rPr>
          <w:rFonts w:ascii="Arial" w:hAnsi="Arial" w:cs="Arial"/>
          <w:sz w:val="24"/>
          <w:szCs w:val="24"/>
        </w:rPr>
      </w:pPr>
    </w:p>
    <w:p w:rsidR="00D722D2" w:rsidRPr="00827C13" w:rsidRDefault="00D722D2" w:rsidP="00D722D2">
      <w:pPr>
        <w:pStyle w:val="a0"/>
        <w:numPr>
          <w:ilvl w:val="0"/>
          <w:numId w:val="8"/>
        </w:numPr>
        <w:rPr>
          <w:rFonts w:ascii="Arial" w:hAnsi="Arial" w:cs="Arial"/>
          <w:color w:val="000000"/>
          <w:sz w:val="24"/>
          <w:szCs w:val="24"/>
        </w:rPr>
      </w:pPr>
      <w:r w:rsidRPr="00827C13">
        <w:rPr>
          <w:rFonts w:ascii="Arial" w:hAnsi="Arial" w:cs="Arial"/>
          <w:color w:val="000000"/>
          <w:sz w:val="24"/>
          <w:szCs w:val="24"/>
        </w:rPr>
        <w:t>ЗК 1. Здатність до абстрактного мислення, аналізу та синтезу.</w:t>
      </w:r>
    </w:p>
    <w:p w:rsidR="00D722D2" w:rsidRPr="00827C13" w:rsidRDefault="00D722D2" w:rsidP="00D722D2">
      <w:pPr>
        <w:pStyle w:val="a0"/>
        <w:numPr>
          <w:ilvl w:val="0"/>
          <w:numId w:val="8"/>
        </w:numPr>
        <w:rPr>
          <w:rFonts w:ascii="Arial" w:hAnsi="Arial" w:cs="Arial"/>
          <w:color w:val="000000"/>
          <w:sz w:val="24"/>
          <w:szCs w:val="24"/>
        </w:rPr>
      </w:pPr>
      <w:r w:rsidRPr="00827C13">
        <w:rPr>
          <w:rFonts w:ascii="Arial" w:hAnsi="Arial" w:cs="Arial"/>
          <w:color w:val="000000"/>
          <w:sz w:val="24"/>
          <w:szCs w:val="24"/>
        </w:rPr>
        <w:t>ЗК 7. Здатність приймати обґрунтовані рішення.</w:t>
      </w:r>
    </w:p>
    <w:p w:rsidR="00D722D2" w:rsidRPr="00827C13" w:rsidRDefault="00D722D2" w:rsidP="00D722D2">
      <w:pPr>
        <w:pStyle w:val="a0"/>
        <w:numPr>
          <w:ilvl w:val="0"/>
          <w:numId w:val="8"/>
        </w:numPr>
        <w:rPr>
          <w:rFonts w:ascii="Arial" w:hAnsi="Arial" w:cs="Arial"/>
          <w:color w:val="000000"/>
          <w:sz w:val="24"/>
          <w:szCs w:val="24"/>
        </w:rPr>
      </w:pPr>
      <w:r w:rsidRPr="00827C13">
        <w:rPr>
          <w:rFonts w:ascii="Arial" w:hAnsi="Arial" w:cs="Arial"/>
          <w:color w:val="000000"/>
          <w:sz w:val="24"/>
          <w:szCs w:val="24"/>
        </w:rPr>
        <w:t xml:space="preserve">ЗК 8. Здатність спілкуватися з представниками інших професійних груп різного рівня (з експертами з інших галузей знань/видів економічної діяльності). </w:t>
      </w:r>
    </w:p>
    <w:p w:rsidR="00D722D2" w:rsidRPr="00827C13" w:rsidRDefault="00534ED6" w:rsidP="00D722D2">
      <w:pPr>
        <w:pStyle w:val="a0"/>
        <w:numPr>
          <w:ilvl w:val="0"/>
          <w:numId w:val="8"/>
        </w:numPr>
        <w:rPr>
          <w:rFonts w:ascii="Arial" w:hAnsi="Arial" w:cs="Arial"/>
          <w:color w:val="000000"/>
          <w:sz w:val="24"/>
          <w:szCs w:val="24"/>
        </w:rPr>
      </w:pPr>
      <w:r>
        <w:rPr>
          <w:rFonts w:ascii="Arial" w:hAnsi="Arial" w:cs="Arial"/>
          <w:color w:val="000000"/>
          <w:sz w:val="24"/>
          <w:szCs w:val="24"/>
        </w:rPr>
        <w:t>Ф</w:t>
      </w:r>
      <w:r w:rsidR="00D722D2" w:rsidRPr="00827C13">
        <w:rPr>
          <w:rFonts w:ascii="Arial" w:hAnsi="Arial" w:cs="Arial"/>
          <w:color w:val="000000"/>
          <w:sz w:val="24"/>
          <w:szCs w:val="24"/>
        </w:rPr>
        <w:t>К 1. Здатність застосовувати принципи верховенства права для розв’язання складних задач і проблем, у тому числі, у ситуаціях правової невизначеності.</w:t>
      </w:r>
    </w:p>
    <w:p w:rsidR="00D722D2" w:rsidRPr="00827C13" w:rsidRDefault="00534ED6" w:rsidP="00D722D2">
      <w:pPr>
        <w:pStyle w:val="a0"/>
        <w:numPr>
          <w:ilvl w:val="0"/>
          <w:numId w:val="8"/>
        </w:numPr>
        <w:rPr>
          <w:rFonts w:ascii="Arial" w:hAnsi="Arial" w:cs="Arial"/>
          <w:color w:val="000000"/>
          <w:sz w:val="24"/>
          <w:szCs w:val="24"/>
        </w:rPr>
      </w:pPr>
      <w:r>
        <w:rPr>
          <w:rFonts w:ascii="Arial" w:hAnsi="Arial" w:cs="Arial"/>
          <w:color w:val="000000"/>
          <w:sz w:val="24"/>
          <w:szCs w:val="24"/>
        </w:rPr>
        <w:t>Ф</w:t>
      </w:r>
      <w:r w:rsidR="00D722D2" w:rsidRPr="00827C13">
        <w:rPr>
          <w:rFonts w:ascii="Arial" w:hAnsi="Arial" w:cs="Arial"/>
          <w:color w:val="000000"/>
          <w:sz w:val="24"/>
          <w:szCs w:val="24"/>
        </w:rPr>
        <w:t>К 5. Здатність використовувати сучасні правові доктрини та принципи у правотворчості та в процесі застосовування інститутів публічного і приватного права, а також кримінальної юстиції.</w:t>
      </w:r>
    </w:p>
    <w:p w:rsidR="00D722D2" w:rsidRPr="00827C13" w:rsidRDefault="00534ED6" w:rsidP="00D722D2">
      <w:pPr>
        <w:pStyle w:val="a0"/>
        <w:numPr>
          <w:ilvl w:val="0"/>
          <w:numId w:val="8"/>
        </w:numPr>
        <w:rPr>
          <w:rFonts w:ascii="Arial" w:hAnsi="Arial" w:cs="Arial"/>
          <w:color w:val="000000"/>
          <w:sz w:val="24"/>
          <w:szCs w:val="24"/>
        </w:rPr>
      </w:pPr>
      <w:r>
        <w:rPr>
          <w:rFonts w:ascii="Arial" w:hAnsi="Arial" w:cs="Arial"/>
          <w:color w:val="000000"/>
          <w:sz w:val="24"/>
          <w:szCs w:val="24"/>
        </w:rPr>
        <w:t>Ф</w:t>
      </w:r>
      <w:r w:rsidR="00D722D2" w:rsidRPr="00827C13">
        <w:rPr>
          <w:rFonts w:ascii="Arial" w:hAnsi="Arial" w:cs="Arial"/>
          <w:color w:val="000000"/>
          <w:sz w:val="24"/>
          <w:szCs w:val="24"/>
        </w:rPr>
        <w:t>К 6. Здатність обґрунтовувати та мотивувати правові рішення, давати розгорнуту юридичну аргументацію.</w:t>
      </w:r>
    </w:p>
    <w:p w:rsidR="00D722D2" w:rsidRPr="00827C13" w:rsidRDefault="00534ED6" w:rsidP="00D722D2">
      <w:pPr>
        <w:pStyle w:val="a0"/>
        <w:numPr>
          <w:ilvl w:val="0"/>
          <w:numId w:val="8"/>
        </w:numPr>
        <w:rPr>
          <w:rFonts w:ascii="Arial" w:hAnsi="Arial" w:cs="Arial"/>
          <w:color w:val="000000"/>
          <w:sz w:val="24"/>
          <w:szCs w:val="24"/>
        </w:rPr>
      </w:pPr>
      <w:r>
        <w:rPr>
          <w:rFonts w:ascii="Arial" w:hAnsi="Arial" w:cs="Arial"/>
          <w:color w:val="000000"/>
          <w:sz w:val="24"/>
          <w:szCs w:val="24"/>
        </w:rPr>
        <w:t>Ф</w:t>
      </w:r>
      <w:r w:rsidR="00D722D2" w:rsidRPr="00827C13">
        <w:rPr>
          <w:rFonts w:ascii="Arial" w:hAnsi="Arial" w:cs="Arial"/>
          <w:color w:val="000000"/>
          <w:sz w:val="24"/>
          <w:szCs w:val="24"/>
        </w:rPr>
        <w:t>К 10. Здатність ухвалювати рішення у ситуаціях, що вимагають системного, логічного та функціонального тлумачення норм права, а також розуміння особливостей практики їх застосування</w:t>
      </w:r>
    </w:p>
    <w:p w:rsidR="00D722D2" w:rsidRPr="00827C13" w:rsidRDefault="00534ED6" w:rsidP="00D722D2">
      <w:pPr>
        <w:pStyle w:val="a0"/>
        <w:numPr>
          <w:ilvl w:val="0"/>
          <w:numId w:val="8"/>
        </w:numPr>
        <w:rPr>
          <w:rFonts w:ascii="Arial" w:hAnsi="Arial" w:cs="Arial"/>
          <w:color w:val="000000"/>
          <w:sz w:val="24"/>
          <w:szCs w:val="24"/>
        </w:rPr>
      </w:pPr>
      <w:r>
        <w:rPr>
          <w:rFonts w:ascii="Arial" w:hAnsi="Arial" w:cs="Arial"/>
          <w:color w:val="000000"/>
          <w:sz w:val="24"/>
          <w:szCs w:val="24"/>
        </w:rPr>
        <w:t>Ф</w:t>
      </w:r>
      <w:r w:rsidR="00D722D2" w:rsidRPr="00827C13">
        <w:rPr>
          <w:rFonts w:ascii="Arial" w:hAnsi="Arial" w:cs="Arial"/>
          <w:color w:val="000000"/>
          <w:sz w:val="24"/>
          <w:szCs w:val="24"/>
        </w:rPr>
        <w:t>К 13. Здатність доносити до фахівців і нефахівців у сфері права інформацію, ідеї, зміст проблем та характер оптимальних рішень з належною аргументацією.</w:t>
      </w:r>
    </w:p>
    <w:p w:rsidR="00D722D2" w:rsidRPr="00827C13" w:rsidRDefault="00534ED6" w:rsidP="00D722D2">
      <w:pPr>
        <w:pStyle w:val="a0"/>
        <w:numPr>
          <w:ilvl w:val="0"/>
          <w:numId w:val="8"/>
        </w:numPr>
        <w:rPr>
          <w:rFonts w:ascii="Arial" w:hAnsi="Arial" w:cs="Arial"/>
          <w:color w:val="000000"/>
          <w:sz w:val="24"/>
          <w:szCs w:val="24"/>
        </w:rPr>
      </w:pPr>
      <w:r>
        <w:rPr>
          <w:rFonts w:ascii="Arial" w:hAnsi="Arial" w:cs="Arial"/>
          <w:color w:val="000000"/>
          <w:sz w:val="24"/>
          <w:szCs w:val="24"/>
        </w:rPr>
        <w:t>Ф</w:t>
      </w:r>
      <w:r w:rsidR="00D722D2" w:rsidRPr="00827C13">
        <w:rPr>
          <w:rFonts w:ascii="Arial" w:hAnsi="Arial" w:cs="Arial"/>
          <w:color w:val="000000"/>
          <w:sz w:val="24"/>
          <w:szCs w:val="24"/>
        </w:rPr>
        <w:t>К 14. Здатність самостійно готувати проекти нормативно-  правових актів, обґрунтовувати суспільну обумовленість їх прийняття, прогнозувати результати їх впливу на відповідні суспільні відносини</w:t>
      </w:r>
    </w:p>
    <w:p w:rsidR="00D722D2" w:rsidRPr="00827C13" w:rsidRDefault="00534ED6" w:rsidP="00D722D2">
      <w:pPr>
        <w:pStyle w:val="a0"/>
        <w:numPr>
          <w:ilvl w:val="0"/>
          <w:numId w:val="8"/>
        </w:numPr>
        <w:jc w:val="both"/>
        <w:rPr>
          <w:rFonts w:ascii="Arial" w:hAnsi="Arial" w:cs="Arial"/>
          <w:sz w:val="24"/>
          <w:szCs w:val="24"/>
        </w:rPr>
      </w:pPr>
      <w:r>
        <w:rPr>
          <w:rFonts w:ascii="Arial" w:hAnsi="Arial" w:cs="Arial"/>
          <w:color w:val="000000"/>
          <w:sz w:val="24"/>
          <w:szCs w:val="24"/>
        </w:rPr>
        <w:t>Ф</w:t>
      </w:r>
      <w:r w:rsidR="00D722D2" w:rsidRPr="00827C13">
        <w:rPr>
          <w:rFonts w:ascii="Arial" w:hAnsi="Arial" w:cs="Arial"/>
          <w:color w:val="000000"/>
          <w:sz w:val="24"/>
          <w:szCs w:val="24"/>
        </w:rPr>
        <w:t>К 15. Здатність самостійно готувати проекти актів правозастосування, враховуючи вимоги щодо їх законності, обґрунтованості та вмотивованості.</w:t>
      </w:r>
    </w:p>
    <w:p w:rsidR="00D722D2" w:rsidRPr="00827C13" w:rsidRDefault="00D722D2" w:rsidP="00D722D2">
      <w:pPr>
        <w:ind w:firstLine="567"/>
        <w:rPr>
          <w:rFonts w:ascii="Arial" w:hAnsi="Arial" w:cs="Arial"/>
          <w:b/>
          <w:sz w:val="24"/>
          <w:szCs w:val="24"/>
        </w:rPr>
      </w:pPr>
    </w:p>
    <w:p w:rsidR="00D722D2" w:rsidRPr="00827C13" w:rsidRDefault="00D722D2" w:rsidP="00D722D2">
      <w:pPr>
        <w:ind w:firstLine="567"/>
        <w:rPr>
          <w:rFonts w:ascii="Arial" w:hAnsi="Arial" w:cs="Arial"/>
          <w:b/>
          <w:sz w:val="24"/>
          <w:szCs w:val="24"/>
        </w:rPr>
      </w:pPr>
      <w:r w:rsidRPr="00827C13">
        <w:rPr>
          <w:rFonts w:ascii="Arial" w:hAnsi="Arial" w:cs="Arial"/>
          <w:b/>
          <w:sz w:val="24"/>
          <w:szCs w:val="24"/>
        </w:rPr>
        <w:t xml:space="preserve">Завданням дисципліни </w:t>
      </w:r>
      <w:r w:rsidRPr="00827C13">
        <w:rPr>
          <w:rFonts w:ascii="Arial" w:hAnsi="Arial" w:cs="Arial"/>
          <w:sz w:val="24"/>
          <w:szCs w:val="24"/>
        </w:rPr>
        <w:t>є формування таких програмних результатів навчання</w:t>
      </w:r>
      <w:r w:rsidRPr="00827C13">
        <w:rPr>
          <w:rFonts w:ascii="Arial" w:hAnsi="Arial" w:cs="Arial"/>
          <w:b/>
          <w:sz w:val="24"/>
          <w:szCs w:val="24"/>
        </w:rPr>
        <w:t>:</w:t>
      </w:r>
    </w:p>
    <w:p w:rsidR="00D722D2" w:rsidRPr="00827C13" w:rsidRDefault="00D722D2" w:rsidP="00D722D2">
      <w:pPr>
        <w:pStyle w:val="a0"/>
        <w:numPr>
          <w:ilvl w:val="0"/>
          <w:numId w:val="9"/>
        </w:numPr>
        <w:rPr>
          <w:rFonts w:ascii="Arial" w:hAnsi="Arial" w:cs="Arial"/>
          <w:color w:val="000000"/>
          <w:sz w:val="24"/>
          <w:szCs w:val="24"/>
        </w:rPr>
      </w:pPr>
      <w:r w:rsidRPr="00827C13">
        <w:rPr>
          <w:rFonts w:ascii="Arial" w:hAnsi="Arial" w:cs="Arial"/>
          <w:color w:val="000000"/>
          <w:sz w:val="24"/>
          <w:szCs w:val="24"/>
        </w:rPr>
        <w:lastRenderedPageBreak/>
        <w:t>ПРН 1. Оцінювати природу та характер суспільних процесів і явищ, і виявляти розуміння меж та механізмів їх правового регулювання.</w:t>
      </w:r>
    </w:p>
    <w:p w:rsidR="00D722D2" w:rsidRPr="00827C13" w:rsidRDefault="00D722D2" w:rsidP="00D722D2">
      <w:pPr>
        <w:pStyle w:val="a0"/>
        <w:numPr>
          <w:ilvl w:val="0"/>
          <w:numId w:val="9"/>
        </w:numPr>
        <w:rPr>
          <w:rFonts w:ascii="Arial" w:hAnsi="Arial" w:cs="Arial"/>
          <w:color w:val="000000"/>
          <w:sz w:val="24"/>
          <w:szCs w:val="24"/>
        </w:rPr>
      </w:pPr>
      <w:r w:rsidRPr="00827C13">
        <w:rPr>
          <w:rFonts w:ascii="Arial" w:hAnsi="Arial" w:cs="Arial"/>
          <w:color w:val="000000"/>
          <w:sz w:val="24"/>
          <w:szCs w:val="24"/>
        </w:rPr>
        <w:t>ПРН 6. Обґрунтовано формулювати свою правову позицію, вміти опонувати, оцінювати докази та наводити переконливі аргументи.</w:t>
      </w:r>
    </w:p>
    <w:p w:rsidR="00D722D2" w:rsidRPr="00827C13" w:rsidRDefault="00D722D2" w:rsidP="00D722D2">
      <w:pPr>
        <w:pStyle w:val="a0"/>
        <w:numPr>
          <w:ilvl w:val="0"/>
          <w:numId w:val="9"/>
        </w:numPr>
        <w:rPr>
          <w:rFonts w:ascii="Arial" w:hAnsi="Arial" w:cs="Arial"/>
          <w:color w:val="000000"/>
          <w:sz w:val="24"/>
          <w:szCs w:val="24"/>
        </w:rPr>
      </w:pPr>
      <w:r w:rsidRPr="00827C13">
        <w:rPr>
          <w:rFonts w:ascii="Arial" w:hAnsi="Arial" w:cs="Arial"/>
          <w:color w:val="000000"/>
          <w:sz w:val="24"/>
          <w:szCs w:val="24"/>
        </w:rPr>
        <w:t>ПРН 7. Дискутувати зі складних правових проблем, пропонувати і обґрунтовувати варіанти їх розв’язання.</w:t>
      </w:r>
    </w:p>
    <w:p w:rsidR="00D722D2" w:rsidRDefault="00D722D2" w:rsidP="00D722D2">
      <w:pPr>
        <w:pStyle w:val="a0"/>
        <w:numPr>
          <w:ilvl w:val="0"/>
          <w:numId w:val="9"/>
        </w:numPr>
        <w:rPr>
          <w:rFonts w:ascii="Arial" w:hAnsi="Arial" w:cs="Arial"/>
          <w:color w:val="000000"/>
          <w:sz w:val="24"/>
          <w:szCs w:val="24"/>
        </w:rPr>
      </w:pPr>
      <w:r w:rsidRPr="00827C13">
        <w:rPr>
          <w:rFonts w:ascii="Arial" w:hAnsi="Arial" w:cs="Arial"/>
          <w:color w:val="000000"/>
          <w:sz w:val="24"/>
          <w:szCs w:val="24"/>
        </w:rPr>
        <w:t xml:space="preserve">ПРН 11. Використовувати передові знання і методики у процесі </w:t>
      </w:r>
      <w:proofErr w:type="spellStart"/>
      <w:r w:rsidRPr="00534ED6">
        <w:rPr>
          <w:rFonts w:ascii="Arial" w:hAnsi="Arial" w:cs="Arial"/>
          <w:color w:val="000000"/>
          <w:sz w:val="24"/>
          <w:szCs w:val="24"/>
        </w:rPr>
        <w:t>правотворення</w:t>
      </w:r>
      <w:proofErr w:type="spellEnd"/>
      <w:r w:rsidRPr="00534ED6">
        <w:rPr>
          <w:rFonts w:ascii="Arial" w:hAnsi="Arial" w:cs="Arial"/>
          <w:color w:val="000000"/>
          <w:sz w:val="24"/>
          <w:szCs w:val="24"/>
        </w:rPr>
        <w:t xml:space="preserve"> та правозастосування інститутів публічного та приватного права і кримінальної юстиції.</w:t>
      </w:r>
    </w:p>
    <w:p w:rsidR="00534ED6" w:rsidRPr="00534ED6" w:rsidRDefault="00534ED6" w:rsidP="00B23DB0">
      <w:pPr>
        <w:pStyle w:val="a0"/>
        <w:numPr>
          <w:ilvl w:val="0"/>
          <w:numId w:val="9"/>
        </w:numPr>
        <w:rPr>
          <w:rFonts w:ascii="Arial" w:hAnsi="Arial" w:cs="Arial"/>
          <w:color w:val="000000"/>
          <w:sz w:val="24"/>
          <w:szCs w:val="24"/>
        </w:rPr>
      </w:pPr>
      <w:r w:rsidRPr="00534ED6">
        <w:rPr>
          <w:rFonts w:ascii="Arial" w:hAnsi="Arial" w:cs="Arial"/>
          <w:color w:val="000000"/>
          <w:sz w:val="24"/>
          <w:szCs w:val="24"/>
        </w:rPr>
        <w:t xml:space="preserve">ПРН 13. </w:t>
      </w:r>
      <w:r w:rsidRPr="00534ED6">
        <w:rPr>
          <w:rFonts w:ascii="Arial" w:hAnsi="Arial" w:cs="Arial"/>
          <w:sz w:val="24"/>
          <w:szCs w:val="24"/>
        </w:rPr>
        <w:t>Аналізувати та оцінювати практику застосування окремих правових інститутів</w:t>
      </w:r>
    </w:p>
    <w:p w:rsidR="00D722D2" w:rsidRPr="00827C13" w:rsidRDefault="00D722D2" w:rsidP="00D722D2">
      <w:pPr>
        <w:pStyle w:val="a0"/>
        <w:numPr>
          <w:ilvl w:val="0"/>
          <w:numId w:val="9"/>
        </w:numPr>
        <w:rPr>
          <w:rFonts w:ascii="Arial" w:hAnsi="Arial" w:cs="Arial"/>
          <w:color w:val="000000"/>
          <w:sz w:val="24"/>
          <w:szCs w:val="24"/>
        </w:rPr>
      </w:pPr>
      <w:r w:rsidRPr="00827C13">
        <w:rPr>
          <w:rFonts w:ascii="Arial" w:hAnsi="Arial" w:cs="Arial"/>
          <w:color w:val="000000"/>
          <w:sz w:val="24"/>
          <w:szCs w:val="24"/>
        </w:rPr>
        <w:t>ПРН 14. Обґрунтовувати правову позицію на різних стадіях правозастосування.</w:t>
      </w:r>
    </w:p>
    <w:p w:rsidR="00D722D2" w:rsidRPr="00827C13" w:rsidRDefault="00D722D2" w:rsidP="00D722D2">
      <w:pPr>
        <w:pStyle w:val="a0"/>
        <w:numPr>
          <w:ilvl w:val="0"/>
          <w:numId w:val="9"/>
        </w:numPr>
        <w:rPr>
          <w:rFonts w:ascii="Arial" w:hAnsi="Arial" w:cs="Arial"/>
          <w:color w:val="000000"/>
          <w:sz w:val="24"/>
          <w:szCs w:val="24"/>
        </w:rPr>
      </w:pPr>
      <w:r w:rsidRPr="00827C13">
        <w:rPr>
          <w:rFonts w:ascii="Arial" w:hAnsi="Arial" w:cs="Arial"/>
          <w:color w:val="000000"/>
          <w:sz w:val="24"/>
          <w:szCs w:val="24"/>
        </w:rPr>
        <w:t>ПРН 16. Брати продуктивну участь у розробці проектів нормативно-правових актів, обґрунтовувати суспільну обумовленість їх прийняття, прогнозувати результати їх впливу на відповідні суспільні відносини</w:t>
      </w:r>
    </w:p>
    <w:p w:rsidR="00D722D2" w:rsidRPr="00827C13" w:rsidRDefault="00D722D2" w:rsidP="00D722D2">
      <w:pPr>
        <w:pStyle w:val="a0"/>
        <w:numPr>
          <w:ilvl w:val="0"/>
          <w:numId w:val="9"/>
        </w:numPr>
        <w:jc w:val="both"/>
        <w:rPr>
          <w:rFonts w:ascii="Arial" w:hAnsi="Arial" w:cs="Arial"/>
          <w:sz w:val="24"/>
          <w:szCs w:val="24"/>
        </w:rPr>
      </w:pPr>
      <w:r w:rsidRPr="00827C13">
        <w:rPr>
          <w:rFonts w:ascii="Arial" w:hAnsi="Arial" w:cs="Arial"/>
          <w:color w:val="000000"/>
          <w:sz w:val="24"/>
          <w:szCs w:val="24"/>
        </w:rPr>
        <w:t>ПРН 17. Інтегрувати необхідні знання та розв’язувати складні задачі правозастосування у різних сферах професійної діяльності.</w:t>
      </w:r>
      <w:r w:rsidRPr="00827C13">
        <w:rPr>
          <w:rFonts w:ascii="Arial" w:hAnsi="Arial" w:cs="Arial"/>
          <w:sz w:val="24"/>
          <w:szCs w:val="24"/>
        </w:rPr>
        <w:t xml:space="preserve"> </w:t>
      </w:r>
    </w:p>
    <w:p w:rsidR="00D722D2" w:rsidRPr="00827C13" w:rsidRDefault="00D722D2" w:rsidP="00D722D2">
      <w:pPr>
        <w:ind w:firstLine="709"/>
        <w:jc w:val="both"/>
        <w:rPr>
          <w:rFonts w:ascii="Arial" w:hAnsi="Arial" w:cs="Arial"/>
          <w:sz w:val="24"/>
          <w:szCs w:val="24"/>
        </w:rPr>
      </w:pPr>
    </w:p>
    <w:p w:rsidR="00D722D2" w:rsidRPr="00827C13" w:rsidRDefault="00D722D2" w:rsidP="00D722D2">
      <w:pPr>
        <w:ind w:firstLine="709"/>
        <w:jc w:val="both"/>
        <w:rPr>
          <w:rFonts w:ascii="Arial" w:hAnsi="Arial" w:cs="Arial"/>
          <w:sz w:val="24"/>
          <w:szCs w:val="24"/>
        </w:rPr>
      </w:pPr>
      <w:r w:rsidRPr="00827C13">
        <w:rPr>
          <w:rFonts w:ascii="Arial" w:hAnsi="Arial" w:cs="Arial"/>
          <w:sz w:val="24"/>
          <w:szCs w:val="24"/>
        </w:rPr>
        <w:t xml:space="preserve">В результаті засвоєння дисципліни студенти зможуть: </w:t>
      </w:r>
    </w:p>
    <w:p w:rsidR="00D722D2" w:rsidRPr="00827C13" w:rsidRDefault="00D722D2" w:rsidP="00D722D2">
      <w:pPr>
        <w:ind w:firstLine="709"/>
        <w:jc w:val="both"/>
        <w:rPr>
          <w:rFonts w:ascii="Arial" w:hAnsi="Arial" w:cs="Arial"/>
          <w:sz w:val="24"/>
          <w:szCs w:val="24"/>
        </w:rPr>
      </w:pPr>
    </w:p>
    <w:p w:rsidR="00D722D2" w:rsidRPr="00827C13" w:rsidRDefault="00D722D2" w:rsidP="00D722D2">
      <w:pPr>
        <w:pStyle w:val="a0"/>
        <w:numPr>
          <w:ilvl w:val="0"/>
          <w:numId w:val="3"/>
        </w:numPr>
        <w:spacing w:line="240" w:lineRule="auto"/>
        <w:ind w:left="426" w:hanging="426"/>
        <w:jc w:val="both"/>
        <w:rPr>
          <w:rFonts w:ascii="Arial" w:hAnsi="Arial" w:cs="Arial"/>
          <w:sz w:val="24"/>
          <w:szCs w:val="24"/>
        </w:rPr>
      </w:pPr>
      <w:r w:rsidRPr="00827C13">
        <w:rPr>
          <w:rFonts w:ascii="Arial" w:hAnsi="Arial" w:cs="Arial"/>
          <w:sz w:val="24"/>
          <w:szCs w:val="24"/>
        </w:rPr>
        <w:t>розробляти юридичні (нормативні) документи, дотримуючись загальних правил юридичної техніки та правильно використовуючи засоби юридичної техніки;</w:t>
      </w:r>
    </w:p>
    <w:p w:rsidR="00D722D2" w:rsidRPr="00827C13" w:rsidRDefault="00D722D2" w:rsidP="00D722D2">
      <w:pPr>
        <w:widowControl/>
        <w:numPr>
          <w:ilvl w:val="0"/>
          <w:numId w:val="2"/>
        </w:numPr>
        <w:autoSpaceDE/>
        <w:autoSpaceDN/>
        <w:ind w:left="426" w:hanging="426"/>
        <w:jc w:val="both"/>
        <w:rPr>
          <w:rFonts w:ascii="Arial" w:hAnsi="Arial" w:cs="Arial"/>
          <w:sz w:val="24"/>
          <w:szCs w:val="24"/>
        </w:rPr>
      </w:pPr>
      <w:r w:rsidRPr="00827C13">
        <w:rPr>
          <w:rFonts w:ascii="Arial" w:hAnsi="Arial" w:cs="Arial"/>
          <w:sz w:val="24"/>
          <w:szCs w:val="24"/>
        </w:rPr>
        <w:t>складати правильно оформлені юридичні документи, використовуючи кращі практики;</w:t>
      </w:r>
    </w:p>
    <w:p w:rsidR="00D722D2" w:rsidRPr="00827C13" w:rsidRDefault="00D722D2" w:rsidP="00D722D2">
      <w:pPr>
        <w:widowControl/>
        <w:numPr>
          <w:ilvl w:val="0"/>
          <w:numId w:val="2"/>
        </w:numPr>
        <w:autoSpaceDE/>
        <w:autoSpaceDN/>
        <w:ind w:left="426" w:hanging="426"/>
        <w:jc w:val="both"/>
        <w:rPr>
          <w:rFonts w:ascii="Arial" w:hAnsi="Arial" w:cs="Arial"/>
          <w:sz w:val="24"/>
          <w:szCs w:val="24"/>
        </w:rPr>
      </w:pPr>
      <w:r w:rsidRPr="00827C13">
        <w:rPr>
          <w:rFonts w:ascii="Arial" w:hAnsi="Arial" w:cs="Arial"/>
          <w:sz w:val="24"/>
          <w:szCs w:val="24"/>
        </w:rPr>
        <w:t xml:space="preserve">правильно визначати зміст реквізитів юридичного документу, належно структурувати документ; </w:t>
      </w:r>
    </w:p>
    <w:p w:rsidR="00D722D2" w:rsidRPr="00827C13" w:rsidRDefault="00D722D2" w:rsidP="00D722D2">
      <w:pPr>
        <w:pStyle w:val="a0"/>
        <w:numPr>
          <w:ilvl w:val="0"/>
          <w:numId w:val="2"/>
        </w:numPr>
        <w:spacing w:line="240" w:lineRule="auto"/>
        <w:ind w:left="426" w:hanging="426"/>
        <w:contextualSpacing w:val="0"/>
        <w:jc w:val="both"/>
        <w:rPr>
          <w:rFonts w:ascii="Arial" w:hAnsi="Arial" w:cs="Arial"/>
          <w:sz w:val="24"/>
          <w:szCs w:val="24"/>
        </w:rPr>
      </w:pPr>
      <w:r w:rsidRPr="00827C13">
        <w:rPr>
          <w:rFonts w:ascii="Arial" w:hAnsi="Arial" w:cs="Arial"/>
          <w:sz w:val="24"/>
          <w:szCs w:val="24"/>
        </w:rPr>
        <w:t>формувати і закріплювати правову позицію у процесуальному документі;</w:t>
      </w:r>
    </w:p>
    <w:p w:rsidR="00D722D2" w:rsidRPr="00827C13" w:rsidRDefault="00D722D2" w:rsidP="00D722D2">
      <w:pPr>
        <w:pStyle w:val="a0"/>
        <w:numPr>
          <w:ilvl w:val="0"/>
          <w:numId w:val="2"/>
        </w:numPr>
        <w:spacing w:line="240" w:lineRule="auto"/>
        <w:ind w:left="426" w:hanging="426"/>
        <w:contextualSpacing w:val="0"/>
        <w:jc w:val="both"/>
        <w:rPr>
          <w:rFonts w:ascii="Arial" w:hAnsi="Arial" w:cs="Arial"/>
          <w:sz w:val="24"/>
          <w:szCs w:val="24"/>
        </w:rPr>
      </w:pPr>
      <w:r w:rsidRPr="00827C13">
        <w:rPr>
          <w:rFonts w:ascii="Arial" w:hAnsi="Arial" w:cs="Arial"/>
          <w:sz w:val="24"/>
          <w:szCs w:val="24"/>
        </w:rPr>
        <w:t xml:space="preserve"> формувати логічні і </w:t>
      </w:r>
      <w:proofErr w:type="spellStart"/>
      <w:r w:rsidRPr="00827C13">
        <w:rPr>
          <w:rFonts w:ascii="Arial" w:hAnsi="Arial" w:cs="Arial"/>
          <w:sz w:val="24"/>
          <w:szCs w:val="24"/>
        </w:rPr>
        <w:t>обгрунтовані</w:t>
      </w:r>
      <w:proofErr w:type="spellEnd"/>
      <w:r w:rsidRPr="00827C13">
        <w:rPr>
          <w:rFonts w:ascii="Arial" w:hAnsi="Arial" w:cs="Arial"/>
          <w:sz w:val="24"/>
          <w:szCs w:val="24"/>
        </w:rPr>
        <w:t xml:space="preserve"> вимоги у процесуальному документі;</w:t>
      </w:r>
    </w:p>
    <w:p w:rsidR="00D722D2" w:rsidRPr="00827C13" w:rsidRDefault="00D722D2" w:rsidP="00D722D2">
      <w:pPr>
        <w:pStyle w:val="a0"/>
        <w:numPr>
          <w:ilvl w:val="0"/>
          <w:numId w:val="2"/>
        </w:numPr>
        <w:spacing w:line="240" w:lineRule="auto"/>
        <w:ind w:left="426" w:hanging="426"/>
        <w:contextualSpacing w:val="0"/>
        <w:jc w:val="both"/>
        <w:rPr>
          <w:rFonts w:ascii="Arial" w:hAnsi="Arial" w:cs="Arial"/>
          <w:sz w:val="24"/>
          <w:szCs w:val="24"/>
        </w:rPr>
      </w:pPr>
      <w:r w:rsidRPr="00827C13">
        <w:rPr>
          <w:rFonts w:ascii="Arial" w:hAnsi="Arial" w:cs="Arial"/>
          <w:sz w:val="24"/>
          <w:szCs w:val="24"/>
        </w:rPr>
        <w:t>виявляти недоліки юридичного (нормативного) документу, критично оцінюючи його зміст.</w:t>
      </w:r>
    </w:p>
    <w:p w:rsidR="00D722D2" w:rsidRPr="00827C13" w:rsidRDefault="00D722D2" w:rsidP="00D722D2">
      <w:pPr>
        <w:jc w:val="both"/>
        <w:rPr>
          <w:rFonts w:ascii="Arial" w:hAnsi="Arial" w:cs="Arial"/>
          <w:sz w:val="24"/>
          <w:szCs w:val="24"/>
        </w:rPr>
      </w:pPr>
    </w:p>
    <w:p w:rsidR="00D722D2" w:rsidRPr="00827C13" w:rsidRDefault="00D722D2" w:rsidP="00D722D2">
      <w:pPr>
        <w:pStyle w:val="a0"/>
        <w:numPr>
          <w:ilvl w:val="0"/>
          <w:numId w:val="5"/>
        </w:numPr>
        <w:spacing w:line="240" w:lineRule="auto"/>
        <w:ind w:left="0" w:firstLine="567"/>
        <w:jc w:val="both"/>
        <w:rPr>
          <w:rFonts w:ascii="Arial" w:hAnsi="Arial" w:cs="Arial"/>
          <w:sz w:val="24"/>
          <w:szCs w:val="24"/>
        </w:rPr>
      </w:pPr>
      <w:r w:rsidRPr="00827C13">
        <w:rPr>
          <w:rFonts w:ascii="Arial" w:hAnsi="Arial" w:cs="Arial"/>
          <w:sz w:val="24"/>
          <w:szCs w:val="24"/>
        </w:rPr>
        <w:t xml:space="preserve">Студенти також отримають практичний досвід формування претензії у господарській справі, позовної заяви (відзиву), скарги, заяви та клопотання, а також здобудуть досвід критичного аналізу та проектування нормативного тексту. </w:t>
      </w:r>
    </w:p>
    <w:p w:rsidR="00D722D2" w:rsidRPr="00827C13" w:rsidRDefault="00D722D2" w:rsidP="00D722D2">
      <w:pPr>
        <w:pStyle w:val="1"/>
        <w:spacing w:line="240" w:lineRule="auto"/>
        <w:rPr>
          <w:rFonts w:ascii="Arial" w:hAnsi="Arial" w:cs="Arial"/>
        </w:rPr>
      </w:pPr>
      <w:proofErr w:type="spellStart"/>
      <w:r w:rsidRPr="00827C13">
        <w:rPr>
          <w:rFonts w:ascii="Arial" w:hAnsi="Arial" w:cs="Arial"/>
        </w:rPr>
        <w:t>Пререквізити</w:t>
      </w:r>
      <w:proofErr w:type="spellEnd"/>
      <w:r w:rsidRPr="00827C13">
        <w:rPr>
          <w:rFonts w:ascii="Arial" w:hAnsi="Arial" w:cs="Arial"/>
        </w:rPr>
        <w:t xml:space="preserve"> та </w:t>
      </w:r>
      <w:proofErr w:type="spellStart"/>
      <w:r w:rsidRPr="00827C13">
        <w:rPr>
          <w:rFonts w:ascii="Arial" w:hAnsi="Arial" w:cs="Arial"/>
        </w:rPr>
        <w:t>постреквізити</w:t>
      </w:r>
      <w:proofErr w:type="spellEnd"/>
      <w:r w:rsidRPr="00827C13">
        <w:rPr>
          <w:rFonts w:ascii="Arial" w:hAnsi="Arial" w:cs="Arial"/>
        </w:rPr>
        <w:t xml:space="preserve"> дисципліни (місце в структурно-логічній схемі навчання за відповідною освітньою програмою)</w:t>
      </w:r>
    </w:p>
    <w:p w:rsidR="00D722D2" w:rsidRPr="00827C13" w:rsidRDefault="00D722D2" w:rsidP="00D722D2">
      <w:pPr>
        <w:ind w:firstLine="567"/>
        <w:jc w:val="both"/>
        <w:rPr>
          <w:rFonts w:ascii="Arial" w:hAnsi="Arial" w:cs="Arial"/>
          <w:sz w:val="24"/>
          <w:szCs w:val="24"/>
        </w:rPr>
      </w:pPr>
      <w:r w:rsidRPr="00827C13">
        <w:rPr>
          <w:rFonts w:ascii="Arial" w:hAnsi="Arial" w:cs="Arial"/>
          <w:sz w:val="24"/>
          <w:szCs w:val="24"/>
        </w:rPr>
        <w:t xml:space="preserve">Для вивчення дисципліни студенту бажано мати навички використання текстового редактора на комп’ютері, навички роботи з електронними базами законодавства. </w:t>
      </w:r>
    </w:p>
    <w:p w:rsidR="00D722D2" w:rsidRPr="00827C13" w:rsidRDefault="00D722D2" w:rsidP="00D722D2">
      <w:pPr>
        <w:ind w:firstLine="567"/>
        <w:jc w:val="both"/>
        <w:rPr>
          <w:rFonts w:ascii="Arial" w:hAnsi="Arial" w:cs="Arial"/>
          <w:sz w:val="24"/>
          <w:szCs w:val="24"/>
        </w:rPr>
      </w:pPr>
      <w:r w:rsidRPr="00827C13">
        <w:rPr>
          <w:rFonts w:ascii="Arial" w:hAnsi="Arial" w:cs="Arial"/>
          <w:sz w:val="24"/>
          <w:szCs w:val="24"/>
        </w:rPr>
        <w:t>Дисципліна вивчається після опанування дисциплін «Конституційне право», «Цивільне право», «Кримінальне право», «Адміністративне право», «Господарське право», «Цивільне процесуальне право»,  «Кримінальне процесуальне право», «Господарське процесуальне право», «Адміністративне процесуальне право», «</w:t>
      </w:r>
      <w:r w:rsidR="0015782B">
        <w:rPr>
          <w:rFonts w:ascii="Arial" w:hAnsi="Arial" w:cs="Arial"/>
          <w:sz w:val="24"/>
          <w:szCs w:val="24"/>
        </w:rPr>
        <w:t>Юридичне дослідження і письмо</w:t>
      </w:r>
      <w:r w:rsidRPr="00827C13">
        <w:rPr>
          <w:rFonts w:ascii="Arial" w:hAnsi="Arial" w:cs="Arial"/>
          <w:sz w:val="24"/>
          <w:szCs w:val="24"/>
        </w:rPr>
        <w:t xml:space="preserve">» бакалаврського рівня. </w:t>
      </w:r>
    </w:p>
    <w:p w:rsidR="00D722D2" w:rsidRPr="00827C13" w:rsidRDefault="00D722D2" w:rsidP="00D722D2">
      <w:pPr>
        <w:pStyle w:val="1"/>
        <w:spacing w:line="240" w:lineRule="auto"/>
        <w:rPr>
          <w:rFonts w:ascii="Arial" w:hAnsi="Arial" w:cs="Arial"/>
        </w:rPr>
      </w:pPr>
      <w:r w:rsidRPr="00827C13">
        <w:rPr>
          <w:rFonts w:ascii="Arial" w:hAnsi="Arial" w:cs="Arial"/>
        </w:rPr>
        <w:t xml:space="preserve">Зміст навчальної дисципліни </w:t>
      </w:r>
    </w:p>
    <w:p w:rsidR="00D722D2" w:rsidRPr="00827C13" w:rsidRDefault="00D722D2" w:rsidP="00D722D2">
      <w:pPr>
        <w:tabs>
          <w:tab w:val="left" w:pos="284"/>
          <w:tab w:val="left" w:pos="567"/>
        </w:tabs>
        <w:jc w:val="both"/>
        <w:rPr>
          <w:rFonts w:ascii="Arial" w:hAnsi="Arial" w:cs="Arial"/>
          <w:b/>
          <w:sz w:val="24"/>
          <w:szCs w:val="24"/>
        </w:rPr>
      </w:pPr>
      <w:r w:rsidRPr="00827C13">
        <w:rPr>
          <w:rFonts w:ascii="Arial" w:hAnsi="Arial" w:cs="Arial"/>
          <w:b/>
          <w:sz w:val="24"/>
          <w:szCs w:val="24"/>
        </w:rPr>
        <w:tab/>
      </w:r>
      <w:r w:rsidRPr="00827C13">
        <w:rPr>
          <w:rFonts w:ascii="Arial" w:hAnsi="Arial" w:cs="Arial"/>
          <w:b/>
          <w:sz w:val="24"/>
          <w:szCs w:val="24"/>
        </w:rPr>
        <w:tab/>
      </w:r>
      <w:r w:rsidRPr="00827C13">
        <w:rPr>
          <w:rFonts w:ascii="Arial" w:hAnsi="Arial" w:cs="Arial"/>
          <w:b/>
          <w:sz w:val="24"/>
          <w:szCs w:val="24"/>
        </w:rPr>
        <w:tab/>
        <w:t xml:space="preserve">Розділ 1.  Загальні положення про юридичне письмо, документ та </w:t>
      </w:r>
      <w:r w:rsidRPr="00827C13">
        <w:rPr>
          <w:rFonts w:ascii="Arial" w:hAnsi="Arial" w:cs="Arial"/>
          <w:b/>
          <w:sz w:val="24"/>
          <w:szCs w:val="24"/>
        </w:rPr>
        <w:lastRenderedPageBreak/>
        <w:t>діловодство</w:t>
      </w:r>
    </w:p>
    <w:p w:rsidR="00D722D2" w:rsidRPr="00827C13" w:rsidRDefault="00D722D2" w:rsidP="00D722D2">
      <w:pPr>
        <w:tabs>
          <w:tab w:val="left" w:pos="284"/>
          <w:tab w:val="left" w:pos="567"/>
        </w:tabs>
        <w:ind w:firstLine="709"/>
        <w:jc w:val="both"/>
        <w:rPr>
          <w:rFonts w:ascii="Arial" w:hAnsi="Arial" w:cs="Arial"/>
          <w:b/>
          <w:sz w:val="24"/>
          <w:szCs w:val="24"/>
        </w:rPr>
      </w:pPr>
      <w:r w:rsidRPr="00827C13">
        <w:rPr>
          <w:rFonts w:ascii="Arial" w:hAnsi="Arial" w:cs="Arial"/>
          <w:b/>
          <w:sz w:val="24"/>
          <w:szCs w:val="24"/>
        </w:rPr>
        <w:t>Тема 1.1.  Поняття та загальні правила юридичного письма і юридичної техніки.</w:t>
      </w:r>
    </w:p>
    <w:p w:rsidR="00D722D2" w:rsidRPr="00827C13" w:rsidRDefault="00D722D2" w:rsidP="00D722D2">
      <w:pPr>
        <w:pStyle w:val="11"/>
        <w:widowControl w:val="0"/>
        <w:ind w:left="0" w:firstLine="709"/>
        <w:jc w:val="both"/>
        <w:rPr>
          <w:rFonts w:ascii="Arial" w:hAnsi="Arial" w:cs="Arial"/>
        </w:rPr>
      </w:pPr>
      <w:r w:rsidRPr="00827C13">
        <w:rPr>
          <w:rFonts w:ascii="Arial" w:hAnsi="Arial" w:cs="Arial"/>
        </w:rPr>
        <w:t xml:space="preserve">Юридичне письмо як прояв юридичної техніки. Поняття і значення юридичної техніки. Історія становлення юридичної техніки. Рудольф фон </w:t>
      </w:r>
      <w:proofErr w:type="spellStart"/>
      <w:r w:rsidRPr="00827C13">
        <w:rPr>
          <w:rFonts w:ascii="Arial" w:hAnsi="Arial" w:cs="Arial"/>
        </w:rPr>
        <w:t>Ієринг</w:t>
      </w:r>
      <w:proofErr w:type="spellEnd"/>
      <w:r w:rsidRPr="00827C13">
        <w:rPr>
          <w:rFonts w:ascii="Arial" w:hAnsi="Arial" w:cs="Arial"/>
        </w:rPr>
        <w:t xml:space="preserve">. Широке і вузьке розуміння юридичної техніки. Юридична технологія. Юридична тактика і юридична техніка. Види юридичної техніки. Законодавча техніка. </w:t>
      </w:r>
      <w:proofErr w:type="spellStart"/>
      <w:r w:rsidRPr="00827C13">
        <w:rPr>
          <w:rFonts w:ascii="Arial" w:hAnsi="Arial" w:cs="Arial"/>
        </w:rPr>
        <w:t>Правозастосовча</w:t>
      </w:r>
      <w:proofErr w:type="spellEnd"/>
      <w:r w:rsidRPr="00827C13">
        <w:rPr>
          <w:rFonts w:ascii="Arial" w:hAnsi="Arial" w:cs="Arial"/>
        </w:rPr>
        <w:t xml:space="preserve"> техніка. Техніка тлумачення права. Техніка систематизації права. Загальні правила юридичної техніки. Змістовні правила юридичної техніки. Соціальна адекватність. Однорідність правового регулювання. Повнота правового регулювання. Правильний вибір сфери правового регулювання. Правильний вибір правової форми. Дотримання міжнародних стандартів правового регулювання. Логічні правила юридичної техніки. Однозначне вживання термінів. Внутрішня несуперечливість. Зовнішня несуперечливість. Правильний порядок умовиводів. Переконливість юридичного документа. </w:t>
      </w:r>
    </w:p>
    <w:p w:rsidR="00D722D2" w:rsidRPr="00827C13" w:rsidRDefault="00D722D2" w:rsidP="00D722D2">
      <w:pPr>
        <w:pStyle w:val="11"/>
        <w:widowControl w:val="0"/>
        <w:ind w:left="0" w:firstLine="709"/>
        <w:jc w:val="both"/>
        <w:rPr>
          <w:rFonts w:ascii="Arial" w:hAnsi="Arial" w:cs="Arial"/>
        </w:rPr>
      </w:pPr>
      <w:r w:rsidRPr="00827C13">
        <w:rPr>
          <w:rFonts w:ascii="Arial" w:hAnsi="Arial" w:cs="Arial"/>
        </w:rPr>
        <w:t>Структурні правила юридичної техніки. Загальна структура юридичного (нормативного) документу. Вступна, основна (констатуюча і мотивувальна), заключна (резолютивна) частини документу. Мовні правила юридичної техніки. Ясність (доступність) тексту документу. Точність документу. Компроміс (конфлікт) і баланс точності і доступності тексту. Юридична термінологія. Реквізитні (формальні) правила юридичної техніки. Схема розташування реквізитів у документі. Призначення реквізитів у документі. Адресат у юридичному документі. Правила зазначення адреси. Назва документу. Заголовок. Текст документу. Вимоги до тексту. Грифи у документів. Підпис: структура і правила формування. Відбиток печатки. Датування документу. Процедурні правила юридичної техніки.</w:t>
      </w:r>
    </w:p>
    <w:p w:rsidR="00D722D2" w:rsidRPr="00827C13" w:rsidRDefault="00D722D2" w:rsidP="00D722D2">
      <w:pPr>
        <w:tabs>
          <w:tab w:val="left" w:pos="284"/>
          <w:tab w:val="left" w:pos="567"/>
        </w:tabs>
        <w:jc w:val="both"/>
        <w:rPr>
          <w:rFonts w:ascii="Arial" w:hAnsi="Arial" w:cs="Arial"/>
          <w:bCs/>
          <w:sz w:val="24"/>
          <w:szCs w:val="24"/>
        </w:rPr>
      </w:pPr>
    </w:p>
    <w:p w:rsidR="00D722D2" w:rsidRPr="00827C13" w:rsidRDefault="00D722D2" w:rsidP="00D722D2">
      <w:pPr>
        <w:tabs>
          <w:tab w:val="left" w:pos="284"/>
          <w:tab w:val="left" w:pos="567"/>
        </w:tabs>
        <w:ind w:firstLine="709"/>
        <w:jc w:val="both"/>
        <w:rPr>
          <w:rFonts w:ascii="Arial" w:hAnsi="Arial" w:cs="Arial"/>
          <w:b/>
          <w:sz w:val="24"/>
          <w:szCs w:val="24"/>
        </w:rPr>
      </w:pPr>
      <w:r w:rsidRPr="00827C13">
        <w:rPr>
          <w:rFonts w:ascii="Arial" w:hAnsi="Arial" w:cs="Arial"/>
          <w:b/>
          <w:sz w:val="24"/>
          <w:szCs w:val="24"/>
        </w:rPr>
        <w:t xml:space="preserve">Тема 1.2.   Документ. Створення і обіг юридичних документів </w:t>
      </w:r>
    </w:p>
    <w:p w:rsidR="00D722D2" w:rsidRPr="00827C13" w:rsidRDefault="00D722D2" w:rsidP="00D722D2">
      <w:pPr>
        <w:tabs>
          <w:tab w:val="left" w:pos="284"/>
          <w:tab w:val="left" w:pos="567"/>
        </w:tabs>
        <w:ind w:firstLine="709"/>
        <w:jc w:val="both"/>
        <w:rPr>
          <w:rFonts w:ascii="Arial" w:hAnsi="Arial" w:cs="Arial"/>
          <w:bCs/>
          <w:sz w:val="24"/>
          <w:szCs w:val="24"/>
        </w:rPr>
      </w:pPr>
      <w:r w:rsidRPr="00827C13">
        <w:rPr>
          <w:rFonts w:ascii="Arial" w:hAnsi="Arial" w:cs="Arial"/>
          <w:bCs/>
          <w:sz w:val="24"/>
          <w:szCs w:val="24"/>
        </w:rPr>
        <w:t>Походження слова документ. Дієслово «</w:t>
      </w:r>
      <w:proofErr w:type="spellStart"/>
      <w:r w:rsidRPr="00827C13">
        <w:rPr>
          <w:rFonts w:ascii="Arial" w:hAnsi="Arial" w:cs="Arial"/>
          <w:bCs/>
          <w:sz w:val="24"/>
          <w:szCs w:val="24"/>
        </w:rPr>
        <w:t>docere</w:t>
      </w:r>
      <w:proofErr w:type="spellEnd"/>
      <w:r w:rsidRPr="00827C13">
        <w:rPr>
          <w:rFonts w:ascii="Arial" w:hAnsi="Arial" w:cs="Arial"/>
          <w:bCs/>
          <w:sz w:val="24"/>
          <w:szCs w:val="24"/>
        </w:rPr>
        <w:t xml:space="preserve">» - вчити, навчати. Поняття документа, визнане на міжнародному рівні загальним. Документ як записана інформація, яка може бути використана як одиниця в документаційному  процесі. Міжнародна організація зі стандартизації (ISO) про документ. </w:t>
      </w:r>
    </w:p>
    <w:p w:rsidR="00D722D2" w:rsidRPr="00827C13" w:rsidRDefault="00D722D2" w:rsidP="00D722D2">
      <w:pPr>
        <w:tabs>
          <w:tab w:val="left" w:pos="284"/>
          <w:tab w:val="left" w:pos="567"/>
        </w:tabs>
        <w:ind w:firstLine="709"/>
        <w:jc w:val="both"/>
        <w:rPr>
          <w:rFonts w:ascii="Arial" w:hAnsi="Arial" w:cs="Arial"/>
          <w:bCs/>
          <w:sz w:val="24"/>
          <w:szCs w:val="24"/>
        </w:rPr>
      </w:pPr>
      <w:r w:rsidRPr="00827C13">
        <w:rPr>
          <w:rFonts w:ascii="Arial" w:hAnsi="Arial" w:cs="Arial"/>
          <w:bCs/>
          <w:sz w:val="24"/>
          <w:szCs w:val="24"/>
        </w:rPr>
        <w:t xml:space="preserve">Три визначення документа, зафіксовані в деяких Державних стандартах (ДСТУ). Визначення поняття «документ» згідно зі ст. 1 Закону України «Про інформацію». Документ як матеріальний носій, що містить інформацію. Сукупність властивостей документа. Функції документа. Загальні: інформаційна, соціальна, комунікаційна, культурна. Спеціальні функції документа: управлінська, правова, історична. Види документів. Оригінали і копії. Електронні документи. </w:t>
      </w:r>
    </w:p>
    <w:p w:rsidR="00D722D2" w:rsidRPr="00827C13" w:rsidRDefault="00D722D2" w:rsidP="00D722D2">
      <w:pPr>
        <w:tabs>
          <w:tab w:val="left" w:pos="284"/>
          <w:tab w:val="left" w:pos="567"/>
        </w:tabs>
        <w:ind w:firstLine="709"/>
        <w:jc w:val="both"/>
        <w:rPr>
          <w:rFonts w:ascii="Arial" w:hAnsi="Arial" w:cs="Arial"/>
          <w:bCs/>
          <w:sz w:val="24"/>
          <w:szCs w:val="24"/>
        </w:rPr>
      </w:pPr>
      <w:r w:rsidRPr="00827C13">
        <w:rPr>
          <w:rFonts w:ascii="Arial" w:hAnsi="Arial" w:cs="Arial"/>
          <w:bCs/>
          <w:sz w:val="24"/>
          <w:szCs w:val="24"/>
        </w:rPr>
        <w:t xml:space="preserve">Нормативне регулювання організації діловодства. Правила організації діловодства та архівного зберігання документів у державних органах, органах місцевого самоврядування, на підприємствах, в установах і організаціях. Особи, відповідальні за організацію діловодства. Власник документу. Проблематика визначення власника документу. Викрадення документів. Вилучення документів. Загальні правила створення, підписання, погодження, затвердження документів. Право на створення документу. Виконавці документу. Проекти документів. Мова документів. </w:t>
      </w:r>
    </w:p>
    <w:p w:rsidR="00D722D2" w:rsidRPr="00827C13" w:rsidRDefault="00D722D2" w:rsidP="00D722D2">
      <w:pPr>
        <w:tabs>
          <w:tab w:val="left" w:pos="284"/>
          <w:tab w:val="left" w:pos="567"/>
        </w:tabs>
        <w:ind w:firstLine="709"/>
        <w:jc w:val="both"/>
        <w:rPr>
          <w:rFonts w:ascii="Arial" w:hAnsi="Arial" w:cs="Arial"/>
          <w:bCs/>
          <w:sz w:val="24"/>
          <w:szCs w:val="24"/>
        </w:rPr>
      </w:pPr>
      <w:r w:rsidRPr="00827C13">
        <w:rPr>
          <w:rFonts w:ascii="Arial" w:hAnsi="Arial" w:cs="Arial"/>
          <w:bCs/>
          <w:sz w:val="24"/>
          <w:szCs w:val="24"/>
        </w:rPr>
        <w:t>Підписання документів. Право підписання документів. Правила зазначення посади у підписі. Підписання спільних документів. Підписання документів кількома особами. Підписні листи. Підписання документа у разі відсутності посадової особи, назва посади, прізвище, ініціали (ініціал імені) якої зазначено на проекті документа. Електронний підпис (КЕП).</w:t>
      </w:r>
    </w:p>
    <w:p w:rsidR="00D722D2" w:rsidRPr="00827C13" w:rsidRDefault="00D722D2" w:rsidP="00D722D2">
      <w:pPr>
        <w:tabs>
          <w:tab w:val="left" w:pos="284"/>
          <w:tab w:val="left" w:pos="567"/>
        </w:tabs>
        <w:ind w:firstLine="709"/>
        <w:jc w:val="both"/>
        <w:rPr>
          <w:rFonts w:ascii="Arial" w:hAnsi="Arial" w:cs="Arial"/>
          <w:bCs/>
          <w:sz w:val="24"/>
          <w:szCs w:val="24"/>
        </w:rPr>
      </w:pPr>
      <w:r w:rsidRPr="00827C13">
        <w:rPr>
          <w:rFonts w:ascii="Arial" w:hAnsi="Arial" w:cs="Arial"/>
          <w:bCs/>
          <w:sz w:val="24"/>
          <w:szCs w:val="24"/>
        </w:rPr>
        <w:t xml:space="preserve">Порядок виготовлення, засвідчення та видавання копій документів. Право установи засвідчувати копії документів. Дозвіл виготовляти копію із засвідченої </w:t>
      </w:r>
      <w:r w:rsidRPr="00827C13">
        <w:rPr>
          <w:rFonts w:ascii="Arial" w:hAnsi="Arial" w:cs="Arial"/>
          <w:bCs/>
          <w:sz w:val="24"/>
          <w:szCs w:val="24"/>
        </w:rPr>
        <w:lastRenderedPageBreak/>
        <w:t xml:space="preserve">копії документа, якщо оригінал відсутній або його отримати неможливо. Напис про засвідчення копії. Печатка «для копій». Факсимільні і вільні копії документів. Дублікат документа.   </w:t>
      </w:r>
    </w:p>
    <w:p w:rsidR="00D722D2" w:rsidRPr="00827C13" w:rsidRDefault="00D722D2" w:rsidP="00D722D2">
      <w:pPr>
        <w:tabs>
          <w:tab w:val="left" w:pos="284"/>
          <w:tab w:val="left" w:pos="567"/>
        </w:tabs>
        <w:ind w:firstLine="709"/>
        <w:jc w:val="both"/>
        <w:rPr>
          <w:rFonts w:ascii="Arial" w:hAnsi="Arial" w:cs="Arial"/>
          <w:bCs/>
          <w:sz w:val="24"/>
          <w:szCs w:val="24"/>
        </w:rPr>
      </w:pPr>
      <w:r w:rsidRPr="00827C13">
        <w:rPr>
          <w:rFonts w:ascii="Arial" w:hAnsi="Arial" w:cs="Arial"/>
          <w:bCs/>
          <w:sz w:val="24"/>
          <w:szCs w:val="24"/>
        </w:rPr>
        <w:t>Загальні правила обігу документів. Забезпечення ефективної організації документообігу в установі. Особливості організації електронного документообігу. Доставка документів до установи. Реєстрація документа. Внесення документа до документаційного фонду. Момент реєстрації. Відмітка про реєстрацію. Попередній розгляд документів. Резолюція та віза на документі. Передання документів між структурними підрозділами. Вихідні документи. Надсилання документів.</w:t>
      </w:r>
    </w:p>
    <w:p w:rsidR="00D722D2" w:rsidRPr="00827C13" w:rsidRDefault="00D722D2" w:rsidP="00D722D2">
      <w:pPr>
        <w:tabs>
          <w:tab w:val="left" w:pos="284"/>
          <w:tab w:val="left" w:pos="567"/>
        </w:tabs>
        <w:ind w:firstLine="709"/>
        <w:jc w:val="both"/>
        <w:rPr>
          <w:rFonts w:ascii="Arial" w:hAnsi="Arial" w:cs="Arial"/>
          <w:bCs/>
          <w:sz w:val="24"/>
          <w:szCs w:val="24"/>
        </w:rPr>
      </w:pPr>
    </w:p>
    <w:p w:rsidR="00D722D2" w:rsidRPr="00827C13" w:rsidRDefault="00D722D2" w:rsidP="00D722D2">
      <w:pPr>
        <w:tabs>
          <w:tab w:val="left" w:pos="284"/>
          <w:tab w:val="left" w:pos="567"/>
        </w:tabs>
        <w:ind w:firstLine="709"/>
        <w:jc w:val="both"/>
        <w:rPr>
          <w:rFonts w:ascii="Arial" w:hAnsi="Arial" w:cs="Arial"/>
          <w:b/>
          <w:sz w:val="24"/>
          <w:szCs w:val="24"/>
        </w:rPr>
      </w:pPr>
      <w:r w:rsidRPr="00827C13">
        <w:rPr>
          <w:rFonts w:ascii="Arial" w:hAnsi="Arial" w:cs="Arial"/>
          <w:b/>
          <w:sz w:val="24"/>
          <w:szCs w:val="24"/>
        </w:rPr>
        <w:t>Розділ 2.  Складання юридичних документів у господарських, цивільних, кримінальних справах та справах про адміністративні правопорушення</w:t>
      </w:r>
    </w:p>
    <w:p w:rsidR="00D722D2" w:rsidRPr="00827C13" w:rsidRDefault="00D722D2" w:rsidP="00D722D2">
      <w:pPr>
        <w:tabs>
          <w:tab w:val="left" w:pos="284"/>
          <w:tab w:val="left" w:pos="567"/>
        </w:tabs>
        <w:ind w:firstLine="709"/>
        <w:jc w:val="both"/>
        <w:rPr>
          <w:rFonts w:ascii="Arial" w:hAnsi="Arial" w:cs="Arial"/>
          <w:b/>
          <w:sz w:val="24"/>
          <w:szCs w:val="24"/>
        </w:rPr>
      </w:pPr>
      <w:r w:rsidRPr="00827C13">
        <w:rPr>
          <w:rFonts w:ascii="Arial" w:hAnsi="Arial" w:cs="Arial"/>
          <w:b/>
          <w:sz w:val="24"/>
          <w:szCs w:val="24"/>
        </w:rPr>
        <w:t>Тема 2.1.  Складання юридичних документів у господарських і цивільних справах</w:t>
      </w:r>
    </w:p>
    <w:p w:rsidR="00D722D2" w:rsidRPr="00827C13" w:rsidRDefault="00D722D2" w:rsidP="00D722D2">
      <w:pPr>
        <w:tabs>
          <w:tab w:val="left" w:pos="284"/>
          <w:tab w:val="left" w:pos="567"/>
        </w:tabs>
        <w:ind w:firstLine="709"/>
        <w:jc w:val="both"/>
        <w:rPr>
          <w:rFonts w:ascii="Arial" w:hAnsi="Arial" w:cs="Arial"/>
          <w:bCs/>
          <w:sz w:val="24"/>
          <w:szCs w:val="24"/>
        </w:rPr>
      </w:pPr>
      <w:r w:rsidRPr="00827C13">
        <w:rPr>
          <w:rFonts w:ascii="Arial" w:hAnsi="Arial" w:cs="Arial"/>
          <w:bCs/>
          <w:sz w:val="24"/>
          <w:szCs w:val="24"/>
        </w:rPr>
        <w:t xml:space="preserve">Специфіка господарського судочинства. Простота і складність господарського процесу. Етапи складання процесуальних документів у господарських справах. Взаємодія юрисконсульта з представником юридичної особи (клієнта), структурного підрозділу організації. Одержання завдання, на виконання якого готується документ. Порядок приймання-передання необхідних документів від клієнта. Дослідження письмових матеріалів. Аналіз законодавства і правозастосовної практики, відбір відповідних правових положень. Уточнення завдання клієнта. Запит щодо додаткових документів у клієнта. Формування правової позиції у справі. Визначення можливих шляхів і способів досягнення мети відповідно до завдання клієнта. Макетування процесуального документу, визначення структури документу. Визначення адресата документа. Формування тексту документа. Формування переліку додатків до документа. Надсилання документа адресату. Повідомлення, здійснене належним і неналежним чином. </w:t>
      </w:r>
    </w:p>
    <w:p w:rsidR="00D722D2" w:rsidRPr="00827C13" w:rsidRDefault="00D722D2" w:rsidP="00D722D2">
      <w:pPr>
        <w:tabs>
          <w:tab w:val="left" w:pos="284"/>
          <w:tab w:val="left" w:pos="567"/>
        </w:tabs>
        <w:ind w:firstLine="709"/>
        <w:jc w:val="both"/>
        <w:rPr>
          <w:rFonts w:ascii="Arial" w:hAnsi="Arial" w:cs="Arial"/>
          <w:bCs/>
          <w:sz w:val="24"/>
          <w:szCs w:val="24"/>
        </w:rPr>
      </w:pPr>
      <w:r w:rsidRPr="00827C13">
        <w:rPr>
          <w:rFonts w:ascii="Arial" w:hAnsi="Arial" w:cs="Arial"/>
          <w:bCs/>
          <w:sz w:val="24"/>
          <w:szCs w:val="24"/>
        </w:rPr>
        <w:t xml:space="preserve">Листування у господарській діяльності. Лист як засіб комунікації, запобігання і врегулювання конфлікту у господарських правовідносинах. Звертання у листі. Тональність листа. Лист-погроза, лист-попередження, акцентування уваги у листі. Структура листа. Специфіка формування тексту листа у випадку виникнення спору. Оформлення і надсилання листа у господарських правовідносинах. Лист-відповідь. </w:t>
      </w:r>
    </w:p>
    <w:p w:rsidR="00D722D2" w:rsidRPr="00827C13" w:rsidRDefault="00D722D2" w:rsidP="00D722D2">
      <w:pPr>
        <w:tabs>
          <w:tab w:val="left" w:pos="284"/>
          <w:tab w:val="left" w:pos="567"/>
        </w:tabs>
        <w:ind w:firstLine="709"/>
        <w:jc w:val="both"/>
        <w:rPr>
          <w:rFonts w:ascii="Arial" w:hAnsi="Arial" w:cs="Arial"/>
          <w:bCs/>
          <w:sz w:val="24"/>
          <w:szCs w:val="24"/>
        </w:rPr>
      </w:pPr>
      <w:r w:rsidRPr="00827C13">
        <w:rPr>
          <w:rFonts w:ascii="Arial" w:hAnsi="Arial" w:cs="Arial"/>
          <w:bCs/>
          <w:sz w:val="24"/>
          <w:szCs w:val="24"/>
        </w:rPr>
        <w:t xml:space="preserve">Законодавчі вимоги щодо досудового врегулювання господарських спорів. Основні положення досудового врегулювання господарського спору. Форма і зміст претензії. Адресат претензії. Вступна частина претензії. Мотивування претензії. Формулювання вимог у претензії. Особливості складання претензій при стягненні заборгованості, порушенні умов договору. Підписання претензії. Додатки до претензії. Надсилання претензії. Порядок і строки розгляду претензії. Повідомлення заявника про результати розгляду претензії. Правила формування тексту листа-відповіді на претензію. </w:t>
      </w:r>
    </w:p>
    <w:p w:rsidR="00D722D2" w:rsidRPr="00827C13" w:rsidRDefault="00D722D2" w:rsidP="00D722D2">
      <w:pPr>
        <w:tabs>
          <w:tab w:val="left" w:pos="284"/>
          <w:tab w:val="left" w:pos="567"/>
        </w:tabs>
        <w:ind w:firstLine="709"/>
        <w:jc w:val="both"/>
        <w:rPr>
          <w:rFonts w:ascii="Arial" w:hAnsi="Arial" w:cs="Arial"/>
          <w:bCs/>
          <w:sz w:val="24"/>
          <w:szCs w:val="24"/>
        </w:rPr>
      </w:pPr>
      <w:r w:rsidRPr="00827C13">
        <w:rPr>
          <w:rFonts w:ascii="Arial" w:hAnsi="Arial" w:cs="Arial"/>
          <w:bCs/>
          <w:sz w:val="24"/>
          <w:szCs w:val="24"/>
        </w:rPr>
        <w:t xml:space="preserve">Позовна заява у господарських справах. Справи, підвідомчі господарським судам. Визначення територіальної підсудності справ господарському суду. Виключна підсудність справ. Права та обов'язки сторін у господарському процесі та їх вплив на складання процесуальних документів. Представництво у господарському процесі. Складання документів у провадженні представником. Форма і зміст позовної заяви. Найменування господарського суду, до якого подається заява. Найменування (для юридичних осіб) або ім’я сторін, їх місцезнаходження (для юридичних осіб) або місце проживання (для фізичних осіб), ідентифікаційні коди суб’єкта господарської діяльності за їх наявності (для юридичних осіб) або реєстраційний номер облікової картки фізичної особи - </w:t>
      </w:r>
      <w:r w:rsidRPr="00827C13">
        <w:rPr>
          <w:rFonts w:ascii="Arial" w:hAnsi="Arial" w:cs="Arial"/>
          <w:bCs/>
          <w:sz w:val="24"/>
          <w:szCs w:val="24"/>
        </w:rPr>
        <w:lastRenderedPageBreak/>
        <w:t xml:space="preserve">платника податків за його наявності. Документи, що підтверджують за громадянином статус фізичної особи – підприємця. Зазначення ціни позову, якщо позов підлягає грошовій оцінці; суми договору (у спорах, що виникають при укладанні, зміні та розірванні господарських договорів). Зміст позовних вимог. Виклад обставин, на яких ґрунтуються позовні вимоги. Порядок викладення обставин у позові. Формулювання вступної частини позову. Обґрунтування позову. Порядок  зазначення доказів, що підтверджують наявність певних обставин. Здійснення обґрунтованого розрахунку сум, що стягуються чи оспорюються. Правила посилання на законодавство, на підставі якого подається позов. Відомості про вжиття заходів досудового врегулювання спору. Відомості про вжиття запобіжних заходів відповідно до ГПК України. Інші відомості, які зазначаються у позовній заяві. Перелік документів та інших доказів, що додаються до заяви. Правила формування пакету документів, які додаються до позовної заяви. Первинні документи у господарській діяльності. Фінансові документи у господарській діяльності. Документи, які підтверджують повноваження осіб. Докази сплати судового збору. Докази відправлення позовної заяви відповідачу. Надсилання позовної заяви. Передання позовної заяви нарочним. </w:t>
      </w:r>
    </w:p>
    <w:p w:rsidR="00D722D2" w:rsidRPr="00827C13" w:rsidRDefault="00D722D2" w:rsidP="00D722D2">
      <w:pPr>
        <w:tabs>
          <w:tab w:val="left" w:pos="284"/>
          <w:tab w:val="left" w:pos="567"/>
        </w:tabs>
        <w:ind w:firstLine="709"/>
        <w:jc w:val="both"/>
        <w:rPr>
          <w:rFonts w:ascii="Arial" w:hAnsi="Arial" w:cs="Arial"/>
          <w:bCs/>
          <w:sz w:val="24"/>
          <w:szCs w:val="24"/>
        </w:rPr>
      </w:pPr>
      <w:r w:rsidRPr="00827C13">
        <w:rPr>
          <w:rFonts w:ascii="Arial" w:hAnsi="Arial" w:cs="Arial"/>
          <w:bCs/>
          <w:sz w:val="24"/>
          <w:szCs w:val="24"/>
        </w:rPr>
        <w:t xml:space="preserve">Специфіка цивільного судочинства. Складність і формалізм цивільного процесу. Етапи складання процесуальних документів у цивільних справах. Взаємодія юриста з клієнтом-фізичною особою. Виявлення мети клієнта, який звернувся за сприянням у складанні процесуального документа.  Особливості спілкування з клієнтом-фізичною особою в процесі складання процесуального документа. </w:t>
      </w:r>
    </w:p>
    <w:p w:rsidR="00D722D2" w:rsidRPr="00827C13" w:rsidRDefault="00D722D2" w:rsidP="00D722D2">
      <w:pPr>
        <w:tabs>
          <w:tab w:val="left" w:pos="284"/>
          <w:tab w:val="left" w:pos="567"/>
        </w:tabs>
        <w:ind w:firstLine="709"/>
        <w:jc w:val="both"/>
        <w:rPr>
          <w:rFonts w:ascii="Arial" w:hAnsi="Arial" w:cs="Arial"/>
          <w:bCs/>
          <w:sz w:val="24"/>
          <w:szCs w:val="24"/>
        </w:rPr>
      </w:pPr>
      <w:r w:rsidRPr="00827C13">
        <w:rPr>
          <w:rFonts w:ascii="Arial" w:hAnsi="Arial" w:cs="Arial"/>
          <w:bCs/>
          <w:sz w:val="24"/>
          <w:szCs w:val="24"/>
        </w:rPr>
        <w:t xml:space="preserve">Позовна заява у цивільній справі. Компетенція судів щодо розгляду цивільних справ. Визначення підсудності справ за місцезнаходженням відповідача. Підсудність справ за вибором позивача. Виключна підсудність справ. Права та обов'язки сторін у цивільному процесі та їх вплив на складання процесуальних документів. Представництво у цивільному процесі. Складання документів у провадженні представником. Форма і зміст позовної заяви. Ім'я (найменування) позивача і відповідача, а також ім'я представника позивача, якщо позовна заява подається представником, їх місце проживання (перебування) або місцезнаходження, поштовий індекс, номери засобів зв'язку, якщо такі відомі. Особливості зазначення засобів зв’язку. Подання копій позовної заяви та копій всіх документів, що додаються до неї, відповідно до кількості відповідачів і третіх осіб. Порядок  зазначення доказів, що підтверджують наявність певних обставин. Перелік документів та інших доказів, що додаються до заяви. Правила формування пакету документів, які додаються до позовної заяви. Первинні документи у цивільних правовідносинах. Документи, які підтверджують повноваження осіб. Надсилання позовної заяви. </w:t>
      </w:r>
    </w:p>
    <w:p w:rsidR="00D722D2" w:rsidRPr="00827C13" w:rsidRDefault="00D722D2" w:rsidP="00D722D2">
      <w:pPr>
        <w:tabs>
          <w:tab w:val="left" w:pos="284"/>
          <w:tab w:val="left" w:pos="567"/>
        </w:tabs>
        <w:ind w:firstLine="709"/>
        <w:jc w:val="both"/>
        <w:rPr>
          <w:rFonts w:ascii="Arial" w:hAnsi="Arial" w:cs="Arial"/>
          <w:bCs/>
          <w:sz w:val="24"/>
          <w:szCs w:val="24"/>
        </w:rPr>
      </w:pPr>
      <w:r w:rsidRPr="00827C13">
        <w:rPr>
          <w:rFonts w:ascii="Arial" w:hAnsi="Arial" w:cs="Arial"/>
          <w:bCs/>
          <w:sz w:val="24"/>
          <w:szCs w:val="24"/>
        </w:rPr>
        <w:t>Докази у цивільному процесі. Пояснення сторін, третіх осіб, їхніх представників, допитаних як свідків, показання свідків, письмові докази, речові докази, зокрема звуко- і відеозаписи, висновки експертів. Заява про забезпечення доказів. Виклад обставин, що можуть бути підтверджені доказами, які підлягають забезпеченню. Формулювання обставин, які свідчать про те, що подання потрібних доказів може стати неможливим або ускладненим. Формулювання мети забезпечення доказів. Обґрунтування необхідності забезпечення доказів у тексті заяви. Заява про витребування документів. Конкретизація документів у заяві. Свідки у цивільному процесі. Заява про виклик свідка.  Формулювання обставин, які свідок може підтвердити. Зазначення інформації про свідка.</w:t>
      </w:r>
    </w:p>
    <w:p w:rsidR="00D722D2" w:rsidRPr="00827C13" w:rsidRDefault="00D722D2" w:rsidP="00D722D2">
      <w:pPr>
        <w:tabs>
          <w:tab w:val="left" w:pos="284"/>
          <w:tab w:val="left" w:pos="567"/>
        </w:tabs>
        <w:ind w:firstLine="709"/>
        <w:jc w:val="both"/>
        <w:rPr>
          <w:rFonts w:ascii="Arial" w:hAnsi="Arial" w:cs="Arial"/>
          <w:bCs/>
          <w:sz w:val="24"/>
          <w:szCs w:val="24"/>
        </w:rPr>
      </w:pPr>
    </w:p>
    <w:p w:rsidR="00D722D2" w:rsidRPr="00827C13" w:rsidRDefault="00D722D2" w:rsidP="00D722D2">
      <w:pPr>
        <w:tabs>
          <w:tab w:val="left" w:pos="284"/>
          <w:tab w:val="left" w:pos="567"/>
        </w:tabs>
        <w:ind w:firstLine="709"/>
        <w:jc w:val="both"/>
        <w:rPr>
          <w:rFonts w:ascii="Arial" w:hAnsi="Arial" w:cs="Arial"/>
          <w:b/>
          <w:sz w:val="24"/>
          <w:szCs w:val="24"/>
        </w:rPr>
      </w:pPr>
      <w:r w:rsidRPr="00827C13">
        <w:rPr>
          <w:rFonts w:ascii="Arial" w:hAnsi="Arial" w:cs="Arial"/>
          <w:b/>
          <w:sz w:val="24"/>
          <w:szCs w:val="24"/>
        </w:rPr>
        <w:t>Тема 2.2.  Складання  юридичних  документів у кримінальних справах</w:t>
      </w:r>
    </w:p>
    <w:p w:rsidR="00D722D2" w:rsidRPr="00827C13" w:rsidRDefault="00D722D2" w:rsidP="00D722D2">
      <w:pPr>
        <w:tabs>
          <w:tab w:val="left" w:pos="284"/>
          <w:tab w:val="left" w:pos="567"/>
        </w:tabs>
        <w:ind w:firstLine="709"/>
        <w:jc w:val="both"/>
        <w:rPr>
          <w:rFonts w:ascii="Arial" w:hAnsi="Arial" w:cs="Arial"/>
          <w:bCs/>
          <w:sz w:val="24"/>
          <w:szCs w:val="24"/>
        </w:rPr>
      </w:pPr>
      <w:r w:rsidRPr="00827C13">
        <w:rPr>
          <w:rFonts w:ascii="Arial" w:hAnsi="Arial" w:cs="Arial"/>
          <w:bCs/>
          <w:sz w:val="24"/>
          <w:szCs w:val="24"/>
        </w:rPr>
        <w:t xml:space="preserve">Специфіка кримінального процесу. Досудове слідство і судовий розгляд у </w:t>
      </w:r>
      <w:r w:rsidRPr="00827C13">
        <w:rPr>
          <w:rFonts w:ascii="Arial" w:hAnsi="Arial" w:cs="Arial"/>
          <w:bCs/>
          <w:sz w:val="24"/>
          <w:szCs w:val="24"/>
        </w:rPr>
        <w:lastRenderedPageBreak/>
        <w:t xml:space="preserve">кримінальному процесі. Основні види документів, які складаються у кримінальному процесі. Етапи складання процесуальних документів у кримінальних справах. Взаємодія з підозрюваним, обвинуваченим, потерпілим, свідком. Виявлення мети клієнта, який звернувся за сприянням у складанні процесуального документа. Дослідження пояснень клієнта, інших осіб, письмових матеріалів. Ознайомлення з матеріалами кримінальної справи. Попередня правова кваліфікація у кримінальному провадженні. Формування правової позиції у справі. </w:t>
      </w:r>
    </w:p>
    <w:p w:rsidR="00D722D2" w:rsidRPr="00827C13" w:rsidRDefault="00D722D2" w:rsidP="00D722D2">
      <w:pPr>
        <w:tabs>
          <w:tab w:val="left" w:pos="284"/>
          <w:tab w:val="left" w:pos="567"/>
        </w:tabs>
        <w:ind w:firstLine="709"/>
        <w:jc w:val="both"/>
        <w:rPr>
          <w:rFonts w:ascii="Arial" w:hAnsi="Arial" w:cs="Arial"/>
          <w:bCs/>
          <w:sz w:val="24"/>
          <w:szCs w:val="24"/>
        </w:rPr>
      </w:pPr>
      <w:r w:rsidRPr="00827C13">
        <w:rPr>
          <w:rFonts w:ascii="Arial" w:hAnsi="Arial" w:cs="Arial"/>
          <w:bCs/>
          <w:sz w:val="24"/>
          <w:szCs w:val="24"/>
        </w:rPr>
        <w:t xml:space="preserve">Заява, повідомлення про вчинення злочину. Визначення підслідності кримінального провадження. Викладення фактів, які мають правове значення (фабули справи). Обставини, що можуть свідчити про вчинення кримінального правопорушення. Формулювання тексту заяви в частині правової оцінки фактів. Єдиний реєстр досудових розслідувань. Особливості подання заяви, повідомлення про вчинення злочину. </w:t>
      </w:r>
    </w:p>
    <w:p w:rsidR="00D722D2" w:rsidRPr="00827C13" w:rsidRDefault="00D722D2" w:rsidP="00D722D2">
      <w:pPr>
        <w:tabs>
          <w:tab w:val="left" w:pos="284"/>
          <w:tab w:val="left" w:pos="567"/>
        </w:tabs>
        <w:ind w:firstLine="709"/>
        <w:jc w:val="both"/>
        <w:rPr>
          <w:rFonts w:ascii="Arial" w:hAnsi="Arial" w:cs="Arial"/>
          <w:bCs/>
          <w:sz w:val="24"/>
          <w:szCs w:val="24"/>
        </w:rPr>
      </w:pPr>
      <w:r w:rsidRPr="00827C13">
        <w:rPr>
          <w:rFonts w:ascii="Arial" w:hAnsi="Arial" w:cs="Arial"/>
          <w:bCs/>
          <w:sz w:val="24"/>
          <w:szCs w:val="24"/>
        </w:rPr>
        <w:t>Клопотання у кримінальному провадженні. Адресат клопотання у кримінальному провадженні. Вступна частина клопотання у кримінальному провадженні. Мотивувальна частина клопотання у кримінальному провадженні. Резолютивна частина клопотання у кримінальному провадженні. Деталізація необхідних процесуальних дій у клопотанні. Клопотання про проведення експертизи у кримінальному провадженні. Формулювання питань для експерта. Клопотання про тимчасовий доступ до речей і документів. Опис речей і документів, тимчасовий доступ до яких планується отримати. Виклад підстав вважати, що речі і документи перебувають або можуть перебувати у володінні відповідної фізичної або юридичної особи. Відображення значення речей і документів для встановлення обставин у кримінальному провадженні. Відображення можливості використання як доказів відомостей, що містяться в речах і документах. Обґрунтування необхідності вилучення речей і документів, якщо відповідне питання порушується стороною кримінального провадження.</w:t>
      </w:r>
    </w:p>
    <w:p w:rsidR="00D722D2" w:rsidRPr="00827C13" w:rsidRDefault="00D722D2" w:rsidP="00D722D2">
      <w:pPr>
        <w:tabs>
          <w:tab w:val="left" w:pos="284"/>
          <w:tab w:val="left" w:pos="567"/>
        </w:tabs>
        <w:ind w:firstLine="709"/>
        <w:jc w:val="both"/>
        <w:rPr>
          <w:rFonts w:ascii="Arial" w:hAnsi="Arial" w:cs="Arial"/>
          <w:bCs/>
          <w:sz w:val="24"/>
          <w:szCs w:val="24"/>
        </w:rPr>
      </w:pPr>
      <w:r w:rsidRPr="00827C13">
        <w:rPr>
          <w:rFonts w:ascii="Arial" w:hAnsi="Arial" w:cs="Arial"/>
          <w:bCs/>
          <w:sz w:val="24"/>
          <w:szCs w:val="24"/>
        </w:rPr>
        <w:t>Скарга на рішення, дії чи бездіяльність слідчого, прокурора.  Рішення, дії чи бездіяльність слідчого, прокурора, які підлягають оскарженню. Врахування строків оскарження рішення, дії чи бездіяльності. Особливості оскарження бездіяльності. Конкретизація необхідних дій. Адресат скарги. Вступна, мотивувальна та резолютивна частини скарги. Формулювання прохання до адресата скарги.</w:t>
      </w:r>
    </w:p>
    <w:p w:rsidR="00D722D2" w:rsidRPr="00827C13" w:rsidRDefault="00D722D2" w:rsidP="00D722D2">
      <w:pPr>
        <w:tabs>
          <w:tab w:val="left" w:pos="284"/>
          <w:tab w:val="left" w:pos="567"/>
        </w:tabs>
        <w:ind w:firstLine="709"/>
        <w:jc w:val="both"/>
        <w:rPr>
          <w:rFonts w:ascii="Arial" w:hAnsi="Arial" w:cs="Arial"/>
          <w:bCs/>
          <w:sz w:val="24"/>
          <w:szCs w:val="24"/>
        </w:rPr>
      </w:pPr>
      <w:r w:rsidRPr="00827C13">
        <w:rPr>
          <w:rFonts w:ascii="Arial" w:hAnsi="Arial" w:cs="Arial"/>
          <w:bCs/>
          <w:sz w:val="24"/>
          <w:szCs w:val="24"/>
        </w:rPr>
        <w:t xml:space="preserve">Протокол у кримінальному провадженні. Вимоги до структури і змісту протоколу. Вступна частина протоколу. Фіксування осіб, які здійснюють процесуальну дію та присутніх під час проведення процесуальної дії. Особливості викладення ходу і результатів проведення окремих процесуальних дій (обшуку, огляду, допиту). Додатки до протоколу: особливості закріплення. Підписання протоколу. Критичний аналіз змісту та оформлення протоколу. Зауваження і доповнення до протоколу. Відмова від підписання протоколу. </w:t>
      </w:r>
    </w:p>
    <w:p w:rsidR="00D722D2" w:rsidRPr="00827C13" w:rsidRDefault="00D722D2" w:rsidP="00D722D2">
      <w:pPr>
        <w:tabs>
          <w:tab w:val="left" w:pos="284"/>
          <w:tab w:val="left" w:pos="567"/>
        </w:tabs>
        <w:ind w:firstLine="709"/>
        <w:jc w:val="both"/>
        <w:rPr>
          <w:rFonts w:ascii="Arial" w:hAnsi="Arial" w:cs="Arial"/>
          <w:bCs/>
          <w:sz w:val="24"/>
          <w:szCs w:val="24"/>
        </w:rPr>
      </w:pPr>
      <w:r w:rsidRPr="00827C13">
        <w:rPr>
          <w:rFonts w:ascii="Arial" w:hAnsi="Arial" w:cs="Arial"/>
          <w:bCs/>
          <w:sz w:val="24"/>
          <w:szCs w:val="24"/>
        </w:rPr>
        <w:t xml:space="preserve">Клопотання про витребування документів. Свідки у кримінальному процесі. Клопотання про виклик свідка.  Формулювання обставин, які свідок може підтвердити. Зазначення інформації про свідка. Клопотання про призначення експертизи в суді. Формулювання питань експерту. </w:t>
      </w:r>
    </w:p>
    <w:p w:rsidR="00D722D2" w:rsidRPr="00827C13" w:rsidRDefault="00D722D2" w:rsidP="00D722D2">
      <w:pPr>
        <w:tabs>
          <w:tab w:val="left" w:pos="284"/>
          <w:tab w:val="left" w:pos="567"/>
        </w:tabs>
        <w:ind w:firstLine="709"/>
        <w:jc w:val="both"/>
        <w:rPr>
          <w:rFonts w:ascii="Arial" w:hAnsi="Arial" w:cs="Arial"/>
          <w:bCs/>
          <w:sz w:val="24"/>
          <w:szCs w:val="24"/>
        </w:rPr>
      </w:pPr>
      <w:r w:rsidRPr="00827C13">
        <w:rPr>
          <w:rFonts w:ascii="Arial" w:hAnsi="Arial" w:cs="Arial"/>
          <w:bCs/>
          <w:sz w:val="24"/>
          <w:szCs w:val="24"/>
        </w:rPr>
        <w:t>Зауваження на журнал судового засідання</w:t>
      </w:r>
    </w:p>
    <w:p w:rsidR="00D722D2" w:rsidRPr="00827C13" w:rsidRDefault="00D722D2" w:rsidP="00D722D2">
      <w:pPr>
        <w:tabs>
          <w:tab w:val="left" w:pos="284"/>
          <w:tab w:val="left" w:pos="567"/>
        </w:tabs>
        <w:ind w:firstLine="709"/>
        <w:jc w:val="both"/>
        <w:rPr>
          <w:rFonts w:ascii="Arial" w:hAnsi="Arial" w:cs="Arial"/>
          <w:bCs/>
          <w:sz w:val="24"/>
          <w:szCs w:val="24"/>
        </w:rPr>
      </w:pPr>
    </w:p>
    <w:p w:rsidR="00D722D2" w:rsidRPr="00827C13" w:rsidRDefault="00D722D2" w:rsidP="00D722D2">
      <w:pPr>
        <w:tabs>
          <w:tab w:val="left" w:pos="284"/>
          <w:tab w:val="left" w:pos="567"/>
        </w:tabs>
        <w:ind w:firstLine="709"/>
        <w:jc w:val="both"/>
        <w:rPr>
          <w:rFonts w:ascii="Arial" w:hAnsi="Arial" w:cs="Arial"/>
          <w:b/>
          <w:sz w:val="24"/>
          <w:szCs w:val="24"/>
        </w:rPr>
      </w:pPr>
      <w:r w:rsidRPr="00827C13">
        <w:rPr>
          <w:rFonts w:ascii="Arial" w:hAnsi="Arial" w:cs="Arial"/>
          <w:b/>
          <w:sz w:val="24"/>
          <w:szCs w:val="24"/>
        </w:rPr>
        <w:t>Тема 2.3.  Складання  юридичних  документів у справах про адміністративні правопорушення</w:t>
      </w:r>
    </w:p>
    <w:p w:rsidR="00D722D2" w:rsidRPr="00827C13" w:rsidRDefault="00D722D2" w:rsidP="00D722D2">
      <w:pPr>
        <w:tabs>
          <w:tab w:val="left" w:pos="284"/>
          <w:tab w:val="left" w:pos="567"/>
        </w:tabs>
        <w:ind w:firstLine="709"/>
        <w:jc w:val="both"/>
        <w:rPr>
          <w:rFonts w:ascii="Arial" w:hAnsi="Arial" w:cs="Arial"/>
          <w:bCs/>
          <w:sz w:val="24"/>
          <w:szCs w:val="24"/>
        </w:rPr>
      </w:pPr>
      <w:r w:rsidRPr="00827C13">
        <w:rPr>
          <w:rFonts w:ascii="Arial" w:hAnsi="Arial" w:cs="Arial"/>
          <w:bCs/>
          <w:sz w:val="24"/>
          <w:szCs w:val="24"/>
        </w:rPr>
        <w:t xml:space="preserve">Специфіка справ про адміністративні правопорушення. Підвідомчість справ про адміністративні правопорушення. Докази  в  справі  про  адміністративне  правопорушення. </w:t>
      </w:r>
    </w:p>
    <w:p w:rsidR="00D722D2" w:rsidRPr="00827C13" w:rsidRDefault="00D722D2" w:rsidP="00D722D2">
      <w:pPr>
        <w:tabs>
          <w:tab w:val="left" w:pos="284"/>
          <w:tab w:val="left" w:pos="567"/>
        </w:tabs>
        <w:ind w:firstLine="709"/>
        <w:jc w:val="both"/>
        <w:rPr>
          <w:rFonts w:ascii="Arial" w:hAnsi="Arial" w:cs="Arial"/>
          <w:bCs/>
          <w:sz w:val="24"/>
          <w:szCs w:val="24"/>
        </w:rPr>
      </w:pPr>
      <w:r w:rsidRPr="00827C13">
        <w:rPr>
          <w:rFonts w:ascii="Arial" w:hAnsi="Arial" w:cs="Arial"/>
          <w:bCs/>
          <w:sz w:val="24"/>
          <w:szCs w:val="24"/>
        </w:rPr>
        <w:t xml:space="preserve">Основні види документів, які складаються у справ про адміністративні правопорушення. Протокол  про  адміністративне  правопорушення. Зміст </w:t>
      </w:r>
      <w:r w:rsidRPr="00827C13">
        <w:rPr>
          <w:rFonts w:ascii="Arial" w:hAnsi="Arial" w:cs="Arial"/>
          <w:bCs/>
          <w:sz w:val="24"/>
          <w:szCs w:val="24"/>
        </w:rPr>
        <w:lastRenderedPageBreak/>
        <w:t xml:space="preserve">протоколу про адміністративне правопорушення. Дата і місце його складення, посада, прізвище, ім'я,  по  батькові особи,  яка склала протокол; відомості про особу, яка притягається до адміністративної відповідальності (у разі її виявлення); місце, час вчинення і суть адміністративного правопорушення; нормативний акт,  який  передбачає  відповідальність  за  дане правопорушення; прізвища, адреси свідків і потерпілих, якщо вони є; пояснення особи, яка притягається до адміністративної відповідальності; інші відомості,  необхідні для  вирішення справи. Зазначення заподіяної матеріальної шкоди в протоколі. Підписи у протоколі. Відмова від підпису. </w:t>
      </w:r>
    </w:p>
    <w:p w:rsidR="00D722D2" w:rsidRPr="00827C13" w:rsidRDefault="00D722D2" w:rsidP="00D722D2">
      <w:pPr>
        <w:tabs>
          <w:tab w:val="left" w:pos="284"/>
          <w:tab w:val="left" w:pos="567"/>
        </w:tabs>
        <w:ind w:firstLine="709"/>
        <w:jc w:val="both"/>
        <w:rPr>
          <w:rFonts w:ascii="Arial" w:hAnsi="Arial" w:cs="Arial"/>
          <w:bCs/>
          <w:sz w:val="24"/>
          <w:szCs w:val="24"/>
        </w:rPr>
      </w:pPr>
      <w:r w:rsidRPr="00827C13">
        <w:rPr>
          <w:rFonts w:ascii="Arial" w:hAnsi="Arial" w:cs="Arial"/>
          <w:bCs/>
          <w:sz w:val="24"/>
          <w:szCs w:val="24"/>
        </w:rPr>
        <w:t>Пояснення і зауваження щодо змісту протоколу, які додаються до протоколу. Відмітка про роз’яснення прав у протоколі.</w:t>
      </w:r>
    </w:p>
    <w:p w:rsidR="00D722D2" w:rsidRPr="00827C13" w:rsidRDefault="00D722D2" w:rsidP="00D722D2">
      <w:pPr>
        <w:tabs>
          <w:tab w:val="left" w:pos="284"/>
          <w:tab w:val="left" w:pos="567"/>
        </w:tabs>
        <w:ind w:firstLine="709"/>
        <w:jc w:val="both"/>
        <w:rPr>
          <w:rFonts w:ascii="Arial" w:hAnsi="Arial" w:cs="Arial"/>
          <w:bCs/>
          <w:sz w:val="24"/>
          <w:szCs w:val="24"/>
        </w:rPr>
      </w:pPr>
      <w:r w:rsidRPr="00827C13">
        <w:rPr>
          <w:rFonts w:ascii="Arial" w:hAnsi="Arial" w:cs="Arial"/>
          <w:bCs/>
          <w:sz w:val="24"/>
          <w:szCs w:val="24"/>
        </w:rPr>
        <w:t xml:space="preserve"> Протокол про адміністративне затримання: дата і місце його складення; посада, прізвище, ім'я та по батькові особи, яка склала  протокол;  відомості  про  особу затриманого; час і  мотиви затримання.  </w:t>
      </w:r>
    </w:p>
    <w:p w:rsidR="00D722D2" w:rsidRPr="00827C13" w:rsidRDefault="00D722D2" w:rsidP="00D722D2">
      <w:pPr>
        <w:tabs>
          <w:tab w:val="left" w:pos="284"/>
          <w:tab w:val="left" w:pos="567"/>
        </w:tabs>
        <w:ind w:firstLine="709"/>
        <w:jc w:val="both"/>
        <w:rPr>
          <w:rFonts w:ascii="Arial" w:hAnsi="Arial" w:cs="Arial"/>
          <w:bCs/>
          <w:sz w:val="24"/>
          <w:szCs w:val="24"/>
        </w:rPr>
      </w:pPr>
      <w:r w:rsidRPr="00827C13">
        <w:rPr>
          <w:rFonts w:ascii="Arial" w:hAnsi="Arial" w:cs="Arial"/>
          <w:bCs/>
          <w:sz w:val="24"/>
          <w:szCs w:val="24"/>
        </w:rPr>
        <w:t>Записи у протоколах про особистий огляд і огляд речей, вилучення речей і документів. Скарги щодо вжиття заходів  забезпечення  провадження  у справах про адміністративні правопорушення. Зміст постанови у справі про адміністративне правопорушення: найменування  органу  (прізвище,  ім’я та по батькові, посада посадової особи), який виніс постанову; дата розгляду справи; відомості  про  особу,  стосовно  якої  розглядається  справа (прізвище,  ім’я  та  по батькові (за наявності), дата народження, місце проживання чи перебування; опис обставин, установлених під час розгляду справи; зазначення  нормативного акту, що передбачає відповідальність за таке адміністративне правопорушення; прийняте у справі рішення.</w:t>
      </w:r>
    </w:p>
    <w:p w:rsidR="00D722D2" w:rsidRPr="00827C13" w:rsidRDefault="00D722D2" w:rsidP="00D722D2">
      <w:pPr>
        <w:tabs>
          <w:tab w:val="left" w:pos="284"/>
          <w:tab w:val="left" w:pos="567"/>
        </w:tabs>
        <w:ind w:firstLine="709"/>
        <w:jc w:val="both"/>
        <w:rPr>
          <w:rFonts w:ascii="Arial" w:hAnsi="Arial" w:cs="Arial"/>
          <w:bCs/>
          <w:sz w:val="24"/>
          <w:szCs w:val="24"/>
        </w:rPr>
      </w:pPr>
      <w:r w:rsidRPr="00827C13">
        <w:rPr>
          <w:rFonts w:ascii="Arial" w:hAnsi="Arial" w:cs="Arial"/>
          <w:bCs/>
          <w:sz w:val="24"/>
          <w:szCs w:val="24"/>
        </w:rPr>
        <w:t>Скарга на постанову по справі про адміністративне правопорушення. Апеляційна скарга на постанову судді у справах про адміністративне правопорушення.</w:t>
      </w:r>
    </w:p>
    <w:p w:rsidR="00D722D2" w:rsidRPr="00827C13" w:rsidRDefault="00D722D2" w:rsidP="00D722D2">
      <w:pPr>
        <w:tabs>
          <w:tab w:val="left" w:pos="284"/>
          <w:tab w:val="left" w:pos="567"/>
        </w:tabs>
        <w:jc w:val="both"/>
        <w:rPr>
          <w:rFonts w:ascii="Arial" w:hAnsi="Arial" w:cs="Arial"/>
          <w:bCs/>
          <w:sz w:val="24"/>
          <w:szCs w:val="24"/>
        </w:rPr>
      </w:pPr>
    </w:p>
    <w:p w:rsidR="00D722D2" w:rsidRPr="00827C13" w:rsidRDefault="00D722D2" w:rsidP="00D722D2">
      <w:pPr>
        <w:tabs>
          <w:tab w:val="left" w:pos="284"/>
          <w:tab w:val="left" w:pos="567"/>
        </w:tabs>
        <w:ind w:firstLine="709"/>
        <w:jc w:val="both"/>
        <w:rPr>
          <w:rFonts w:ascii="Arial" w:hAnsi="Arial" w:cs="Arial"/>
          <w:b/>
          <w:sz w:val="24"/>
          <w:szCs w:val="24"/>
        </w:rPr>
      </w:pPr>
      <w:r w:rsidRPr="00827C13">
        <w:rPr>
          <w:rFonts w:ascii="Arial" w:hAnsi="Arial" w:cs="Arial"/>
          <w:b/>
          <w:sz w:val="24"/>
          <w:szCs w:val="24"/>
        </w:rPr>
        <w:t>Розділ 3.  Законодавча техніка</w:t>
      </w:r>
    </w:p>
    <w:p w:rsidR="00D722D2" w:rsidRPr="00827C13" w:rsidRDefault="00D722D2" w:rsidP="00D722D2">
      <w:pPr>
        <w:tabs>
          <w:tab w:val="left" w:pos="284"/>
          <w:tab w:val="left" w:pos="567"/>
        </w:tabs>
        <w:ind w:firstLine="709"/>
        <w:jc w:val="both"/>
        <w:rPr>
          <w:rFonts w:ascii="Arial" w:hAnsi="Arial" w:cs="Arial"/>
          <w:b/>
          <w:sz w:val="24"/>
          <w:szCs w:val="24"/>
        </w:rPr>
      </w:pPr>
      <w:r w:rsidRPr="00827C13">
        <w:rPr>
          <w:rFonts w:ascii="Arial" w:hAnsi="Arial" w:cs="Arial"/>
          <w:b/>
          <w:sz w:val="24"/>
          <w:szCs w:val="24"/>
        </w:rPr>
        <w:t>Тема 3.1.    Засоби законодавчої техніки</w:t>
      </w:r>
    </w:p>
    <w:p w:rsidR="00D722D2" w:rsidRPr="00827C13" w:rsidRDefault="00D722D2" w:rsidP="00D722D2">
      <w:pPr>
        <w:tabs>
          <w:tab w:val="left" w:pos="284"/>
          <w:tab w:val="left" w:pos="567"/>
        </w:tabs>
        <w:ind w:firstLine="709"/>
        <w:jc w:val="both"/>
        <w:rPr>
          <w:rFonts w:ascii="Arial" w:hAnsi="Arial" w:cs="Arial"/>
          <w:bCs/>
          <w:sz w:val="24"/>
          <w:szCs w:val="24"/>
        </w:rPr>
      </w:pPr>
      <w:r w:rsidRPr="00827C13">
        <w:rPr>
          <w:rFonts w:ascii="Arial" w:hAnsi="Arial" w:cs="Arial"/>
          <w:bCs/>
          <w:sz w:val="24"/>
          <w:szCs w:val="24"/>
        </w:rPr>
        <w:t xml:space="preserve">Види засобів законодавчої техніки. Юридичні терміни і дефініції. Поняття і дефініції. Схема відображення правових явищ у термінах і дефініціях. </w:t>
      </w:r>
      <w:proofErr w:type="spellStart"/>
      <w:r w:rsidRPr="00827C13">
        <w:rPr>
          <w:rFonts w:ascii="Arial" w:hAnsi="Arial" w:cs="Arial"/>
          <w:bCs/>
          <w:sz w:val="24"/>
          <w:szCs w:val="24"/>
        </w:rPr>
        <w:t>Дефінієндум</w:t>
      </w:r>
      <w:proofErr w:type="spellEnd"/>
      <w:r w:rsidRPr="00827C13">
        <w:rPr>
          <w:rFonts w:ascii="Arial" w:hAnsi="Arial" w:cs="Arial"/>
          <w:bCs/>
          <w:sz w:val="24"/>
          <w:szCs w:val="24"/>
        </w:rPr>
        <w:t xml:space="preserve"> і </w:t>
      </w:r>
      <w:proofErr w:type="spellStart"/>
      <w:r w:rsidRPr="00827C13">
        <w:rPr>
          <w:rFonts w:ascii="Arial" w:hAnsi="Arial" w:cs="Arial"/>
          <w:bCs/>
          <w:sz w:val="24"/>
          <w:szCs w:val="24"/>
        </w:rPr>
        <w:t>дефінієнс</w:t>
      </w:r>
      <w:proofErr w:type="spellEnd"/>
      <w:r w:rsidRPr="00827C13">
        <w:rPr>
          <w:rFonts w:ascii="Arial" w:hAnsi="Arial" w:cs="Arial"/>
          <w:bCs/>
          <w:sz w:val="24"/>
          <w:szCs w:val="24"/>
        </w:rPr>
        <w:t xml:space="preserve">. Узагальнення і диференціація. Вимоги до дефініцій. «Коло» у дефініції. </w:t>
      </w:r>
      <w:proofErr w:type="spellStart"/>
      <w:r w:rsidRPr="00827C13">
        <w:rPr>
          <w:rFonts w:ascii="Arial" w:hAnsi="Arial" w:cs="Arial"/>
          <w:bCs/>
          <w:sz w:val="24"/>
          <w:szCs w:val="24"/>
        </w:rPr>
        <w:t>Співрозмірність</w:t>
      </w:r>
      <w:proofErr w:type="spellEnd"/>
      <w:r w:rsidRPr="00827C13">
        <w:rPr>
          <w:rFonts w:ascii="Arial" w:hAnsi="Arial" w:cs="Arial"/>
          <w:bCs/>
          <w:sz w:val="24"/>
          <w:szCs w:val="24"/>
        </w:rPr>
        <w:t xml:space="preserve"> дефініції. Простота. Лаконічність. Оптимальна довжина дефініції.  Юридичні конструкції. Призначення юридичних конструкцій. Види юридичних конструкцій. Юридичні презумпції: призначення і сутність. Приклади </w:t>
      </w:r>
      <w:proofErr w:type="spellStart"/>
      <w:r w:rsidRPr="00827C13">
        <w:rPr>
          <w:rFonts w:ascii="Arial" w:hAnsi="Arial" w:cs="Arial"/>
          <w:bCs/>
          <w:sz w:val="24"/>
          <w:szCs w:val="24"/>
        </w:rPr>
        <w:t>презумпцій</w:t>
      </w:r>
      <w:proofErr w:type="spellEnd"/>
      <w:r w:rsidRPr="00827C13">
        <w:rPr>
          <w:rFonts w:ascii="Arial" w:hAnsi="Arial" w:cs="Arial"/>
          <w:bCs/>
          <w:sz w:val="24"/>
          <w:szCs w:val="24"/>
        </w:rPr>
        <w:t>. Юридичні фікції. Приклади фікцій у праві. Юридичні аксіоми. Юридичні виключення. Матеріальні засоби юридичної техніки.</w:t>
      </w:r>
    </w:p>
    <w:p w:rsidR="00D722D2" w:rsidRPr="00827C13" w:rsidRDefault="00D722D2" w:rsidP="00D722D2">
      <w:pPr>
        <w:tabs>
          <w:tab w:val="left" w:pos="284"/>
          <w:tab w:val="left" w:pos="567"/>
        </w:tabs>
        <w:ind w:firstLine="709"/>
        <w:jc w:val="both"/>
        <w:rPr>
          <w:rFonts w:ascii="Arial" w:hAnsi="Arial" w:cs="Arial"/>
          <w:b/>
          <w:sz w:val="24"/>
          <w:szCs w:val="24"/>
        </w:rPr>
      </w:pPr>
    </w:p>
    <w:p w:rsidR="00D722D2" w:rsidRPr="00827C13" w:rsidRDefault="00D722D2" w:rsidP="00D722D2">
      <w:pPr>
        <w:tabs>
          <w:tab w:val="left" w:pos="284"/>
          <w:tab w:val="left" w:pos="567"/>
        </w:tabs>
        <w:ind w:firstLine="709"/>
        <w:jc w:val="both"/>
        <w:rPr>
          <w:rFonts w:ascii="Arial" w:hAnsi="Arial" w:cs="Arial"/>
          <w:b/>
          <w:sz w:val="24"/>
          <w:szCs w:val="24"/>
        </w:rPr>
      </w:pPr>
      <w:r w:rsidRPr="00827C13">
        <w:rPr>
          <w:rFonts w:ascii="Arial" w:hAnsi="Arial" w:cs="Arial"/>
          <w:b/>
          <w:sz w:val="24"/>
          <w:szCs w:val="24"/>
        </w:rPr>
        <w:t>Тема 3.2.   Складання і аналіз законопроектів</w:t>
      </w:r>
    </w:p>
    <w:p w:rsidR="00D722D2" w:rsidRPr="00827C13" w:rsidRDefault="00D722D2" w:rsidP="00D722D2">
      <w:pPr>
        <w:tabs>
          <w:tab w:val="left" w:pos="284"/>
          <w:tab w:val="left" w:pos="567"/>
        </w:tabs>
        <w:ind w:firstLine="709"/>
        <w:jc w:val="both"/>
        <w:rPr>
          <w:rFonts w:ascii="Arial" w:hAnsi="Arial" w:cs="Arial"/>
          <w:bCs/>
          <w:sz w:val="24"/>
          <w:szCs w:val="24"/>
        </w:rPr>
      </w:pPr>
      <w:proofErr w:type="spellStart"/>
      <w:r w:rsidRPr="00827C13">
        <w:rPr>
          <w:rFonts w:ascii="Arial" w:hAnsi="Arial" w:cs="Arial"/>
          <w:bCs/>
          <w:sz w:val="24"/>
          <w:szCs w:val="24"/>
        </w:rPr>
        <w:t>Правотворення</w:t>
      </w:r>
      <w:proofErr w:type="spellEnd"/>
      <w:r w:rsidRPr="00827C13">
        <w:rPr>
          <w:rFonts w:ascii="Arial" w:hAnsi="Arial" w:cs="Arial"/>
          <w:bCs/>
          <w:sz w:val="24"/>
          <w:szCs w:val="24"/>
        </w:rPr>
        <w:t>. Нормативний акт. Основні способи формування змісту нормативних актів. Заборона, припис, дозвіл. Якість законодавства. Критерії якості законодавства. Належне відображення волі держави. Мінімальна кількість законодавчого матеріалу. Стабільність. Своєчасність оновлення. Повнота. Конкретність. Демократичність.</w:t>
      </w:r>
    </w:p>
    <w:p w:rsidR="00D722D2" w:rsidRPr="00827C13" w:rsidRDefault="00D722D2" w:rsidP="00D722D2">
      <w:pPr>
        <w:tabs>
          <w:tab w:val="left" w:pos="284"/>
          <w:tab w:val="left" w:pos="567"/>
        </w:tabs>
        <w:ind w:firstLine="709"/>
        <w:jc w:val="both"/>
        <w:rPr>
          <w:rFonts w:ascii="Arial" w:hAnsi="Arial" w:cs="Arial"/>
          <w:bCs/>
          <w:sz w:val="24"/>
          <w:szCs w:val="24"/>
        </w:rPr>
      </w:pPr>
      <w:r w:rsidRPr="00827C13">
        <w:rPr>
          <w:rFonts w:ascii="Arial" w:hAnsi="Arial" w:cs="Arial"/>
          <w:bCs/>
          <w:sz w:val="24"/>
          <w:szCs w:val="24"/>
        </w:rPr>
        <w:t xml:space="preserve">Етапи формування нормативного акта. Концепція нормативного акта. Збирання та аналіз інформації. Робочі групи. Формування тексту нормативного акта. Вимоги до нормативного акта. Структура нормативного акта. Особливості структури нормативно-правового акта. Логіка структури нормативно-правового акта. Назва і заголовок нормативно-правового акта. Преамбула: призначення і функції. Терміни і позначення. Частина. Розділ. Глава. Параграф. Стаття. Нумерація статей. Частина статті. Пункт. Підпункт. Примітка. Додаток. Прикінцеві і </w:t>
      </w:r>
      <w:r w:rsidRPr="00827C13">
        <w:rPr>
          <w:rFonts w:ascii="Arial" w:hAnsi="Arial" w:cs="Arial"/>
          <w:bCs/>
          <w:sz w:val="24"/>
          <w:szCs w:val="24"/>
        </w:rPr>
        <w:lastRenderedPageBreak/>
        <w:t>перехідні положення.</w:t>
      </w:r>
    </w:p>
    <w:p w:rsidR="00D722D2" w:rsidRPr="00827C13" w:rsidRDefault="00D722D2" w:rsidP="00D722D2">
      <w:pPr>
        <w:tabs>
          <w:tab w:val="left" w:pos="284"/>
          <w:tab w:val="left" w:pos="567"/>
        </w:tabs>
        <w:ind w:firstLine="709"/>
        <w:jc w:val="both"/>
        <w:rPr>
          <w:rFonts w:ascii="Arial" w:hAnsi="Arial" w:cs="Arial"/>
          <w:bCs/>
          <w:sz w:val="24"/>
          <w:szCs w:val="24"/>
        </w:rPr>
      </w:pPr>
      <w:r w:rsidRPr="00827C13">
        <w:rPr>
          <w:rFonts w:ascii="Arial" w:hAnsi="Arial" w:cs="Arial"/>
          <w:bCs/>
          <w:sz w:val="24"/>
          <w:szCs w:val="24"/>
        </w:rPr>
        <w:t>Договірна робота. Договір як нормативний документ. Особливості складання і редагування текстів договорів. Термінологія договору. Структура договору. Протоколи врегулювання розбіжностей. Додаткові угоди до договору.</w:t>
      </w:r>
    </w:p>
    <w:p w:rsidR="00D722D2" w:rsidRPr="00827C13" w:rsidRDefault="00D722D2" w:rsidP="00D722D2">
      <w:pPr>
        <w:tabs>
          <w:tab w:val="left" w:pos="284"/>
          <w:tab w:val="left" w:pos="567"/>
        </w:tabs>
        <w:ind w:firstLine="709"/>
        <w:jc w:val="both"/>
        <w:rPr>
          <w:rFonts w:ascii="Arial" w:hAnsi="Arial" w:cs="Arial"/>
          <w:b/>
          <w:sz w:val="24"/>
          <w:szCs w:val="24"/>
        </w:rPr>
      </w:pPr>
    </w:p>
    <w:p w:rsidR="00D722D2" w:rsidRPr="00827C13" w:rsidRDefault="00D722D2" w:rsidP="00D722D2">
      <w:pPr>
        <w:tabs>
          <w:tab w:val="left" w:pos="284"/>
          <w:tab w:val="left" w:pos="567"/>
        </w:tabs>
        <w:ind w:firstLine="709"/>
        <w:jc w:val="both"/>
        <w:rPr>
          <w:rFonts w:ascii="Arial" w:hAnsi="Arial" w:cs="Arial"/>
          <w:b/>
          <w:sz w:val="24"/>
          <w:szCs w:val="24"/>
        </w:rPr>
      </w:pPr>
      <w:r w:rsidRPr="00827C13">
        <w:rPr>
          <w:rFonts w:ascii="Arial" w:hAnsi="Arial" w:cs="Arial"/>
          <w:b/>
          <w:sz w:val="24"/>
          <w:szCs w:val="24"/>
        </w:rPr>
        <w:t>Тема 3.3.   Законодавча процедура</w:t>
      </w:r>
    </w:p>
    <w:p w:rsidR="00D722D2" w:rsidRPr="00827C13" w:rsidRDefault="00D722D2" w:rsidP="00D722D2">
      <w:pPr>
        <w:tabs>
          <w:tab w:val="left" w:pos="284"/>
          <w:tab w:val="left" w:pos="567"/>
        </w:tabs>
        <w:ind w:firstLine="709"/>
        <w:jc w:val="both"/>
        <w:rPr>
          <w:rFonts w:ascii="Arial" w:hAnsi="Arial" w:cs="Arial"/>
          <w:bCs/>
          <w:sz w:val="24"/>
          <w:szCs w:val="24"/>
        </w:rPr>
      </w:pPr>
      <w:r w:rsidRPr="00827C13">
        <w:rPr>
          <w:rFonts w:ascii="Arial" w:hAnsi="Arial" w:cs="Arial"/>
          <w:bCs/>
          <w:sz w:val="24"/>
          <w:szCs w:val="24"/>
        </w:rPr>
        <w:t>Поняття і значення правотворчої процедури. Стабільність правотворчої процедури. Парламентський регламент. Реєстрація і проходження законопроекту. Розгляд законопроекту у комітетах. Експертиза законопроекту. Процедура розгляду законопроекту на пленарному засіданні. Загальна і скорочена процедура. Читання законопроекту. Поправки до законопроекту. Підписання закону. Опублікування закону. Систематизація законодавства.</w:t>
      </w:r>
    </w:p>
    <w:p w:rsidR="00D722D2" w:rsidRPr="00827C13" w:rsidRDefault="00D722D2" w:rsidP="00D722D2">
      <w:pPr>
        <w:pStyle w:val="1"/>
        <w:spacing w:line="240" w:lineRule="auto"/>
        <w:rPr>
          <w:rFonts w:ascii="Arial" w:hAnsi="Arial" w:cs="Arial"/>
        </w:rPr>
      </w:pPr>
      <w:r w:rsidRPr="00827C13">
        <w:rPr>
          <w:rFonts w:ascii="Arial" w:hAnsi="Arial" w:cs="Arial"/>
        </w:rPr>
        <w:t>Навчальні матеріали та ресурси</w:t>
      </w:r>
    </w:p>
    <w:p w:rsidR="00D722D2" w:rsidRPr="00827C13" w:rsidRDefault="00D722D2" w:rsidP="00D722D2">
      <w:pPr>
        <w:ind w:firstLine="709"/>
        <w:jc w:val="both"/>
        <w:rPr>
          <w:rFonts w:ascii="Arial" w:hAnsi="Arial" w:cs="Arial"/>
          <w:sz w:val="24"/>
          <w:szCs w:val="24"/>
        </w:rPr>
      </w:pPr>
      <w:r w:rsidRPr="00827C13">
        <w:rPr>
          <w:rFonts w:ascii="Arial" w:hAnsi="Arial" w:cs="Arial"/>
          <w:sz w:val="24"/>
          <w:szCs w:val="24"/>
        </w:rPr>
        <w:t xml:space="preserve">Для успішного вивчення дисципліни достатньо опрацьовувати навчальний матеріал, який викладається на лекціях, а також ознайомитись з: </w:t>
      </w:r>
    </w:p>
    <w:p w:rsidR="00D722D2" w:rsidRPr="00827C13" w:rsidRDefault="00D722D2" w:rsidP="00D722D2">
      <w:pPr>
        <w:jc w:val="both"/>
        <w:rPr>
          <w:rFonts w:ascii="Arial" w:hAnsi="Arial" w:cs="Arial"/>
          <w:sz w:val="24"/>
          <w:szCs w:val="24"/>
        </w:rPr>
      </w:pPr>
    </w:p>
    <w:p w:rsidR="00D722D2" w:rsidRPr="00827C13" w:rsidRDefault="00D722D2" w:rsidP="00D722D2">
      <w:pPr>
        <w:pStyle w:val="a0"/>
        <w:numPr>
          <w:ilvl w:val="1"/>
          <w:numId w:val="7"/>
        </w:numPr>
        <w:spacing w:line="240" w:lineRule="auto"/>
        <w:jc w:val="both"/>
        <w:rPr>
          <w:rFonts w:ascii="Arial" w:hAnsi="Arial" w:cs="Arial"/>
          <w:color w:val="0070C0"/>
          <w:sz w:val="24"/>
          <w:szCs w:val="24"/>
        </w:rPr>
      </w:pPr>
      <w:r w:rsidRPr="00827C13">
        <w:rPr>
          <w:rFonts w:ascii="Arial" w:hAnsi="Arial" w:cs="Arial"/>
          <w:color w:val="0070C0"/>
          <w:sz w:val="24"/>
          <w:szCs w:val="24"/>
        </w:rPr>
        <w:t>Базова література</w:t>
      </w:r>
    </w:p>
    <w:p w:rsidR="00D722D2" w:rsidRPr="00827C13" w:rsidRDefault="00D722D2" w:rsidP="00D722D2">
      <w:pPr>
        <w:pStyle w:val="1"/>
        <w:numPr>
          <w:ilvl w:val="0"/>
          <w:numId w:val="10"/>
        </w:numPr>
        <w:autoSpaceDE w:val="0"/>
        <w:autoSpaceDN w:val="0"/>
        <w:adjustRightInd w:val="0"/>
        <w:spacing w:line="240" w:lineRule="auto"/>
        <w:jc w:val="both"/>
        <w:rPr>
          <w:rFonts w:ascii="Arial" w:hAnsi="Arial" w:cs="Arial"/>
          <w:b w:val="0"/>
          <w:color w:val="auto"/>
        </w:rPr>
      </w:pPr>
      <w:r w:rsidRPr="00827C13">
        <w:rPr>
          <w:rFonts w:ascii="Arial" w:hAnsi="Arial" w:cs="Arial"/>
          <w:b w:val="0"/>
          <w:color w:val="auto"/>
        </w:rPr>
        <w:t xml:space="preserve">Попов К.Л. </w:t>
      </w:r>
      <w:proofErr w:type="spellStart"/>
      <w:r w:rsidRPr="00827C13">
        <w:rPr>
          <w:rFonts w:ascii="Arial" w:hAnsi="Arial" w:cs="Arial"/>
          <w:b w:val="0"/>
          <w:color w:val="auto"/>
        </w:rPr>
        <w:t>Правотворення</w:t>
      </w:r>
      <w:proofErr w:type="spellEnd"/>
      <w:r w:rsidRPr="00827C13">
        <w:rPr>
          <w:rFonts w:ascii="Arial" w:hAnsi="Arial" w:cs="Arial"/>
          <w:b w:val="0"/>
          <w:color w:val="auto"/>
        </w:rPr>
        <w:t xml:space="preserve"> та правозастосування: Комплекс навчально</w:t>
      </w:r>
      <w:r w:rsidRPr="00827C13">
        <w:rPr>
          <w:rFonts w:ascii="Cambria Math" w:hAnsi="Cambria Math" w:cs="Cambria Math"/>
          <w:b w:val="0"/>
          <w:color w:val="auto"/>
        </w:rPr>
        <w:t>‐</w:t>
      </w:r>
      <w:r w:rsidRPr="00827C13">
        <w:rPr>
          <w:rFonts w:ascii="Arial" w:hAnsi="Arial" w:cs="Arial"/>
          <w:b w:val="0"/>
          <w:color w:val="auto"/>
        </w:rPr>
        <w:t xml:space="preserve">методичного забезпечення дисципліни: навчальний посібник. К.: КПІ імені Ігоря Сікорського, 2022. 91 с. </w:t>
      </w:r>
    </w:p>
    <w:p w:rsidR="00D722D2" w:rsidRPr="0015782B" w:rsidRDefault="000E1EED" w:rsidP="00D722D2">
      <w:pPr>
        <w:pStyle w:val="1"/>
        <w:numPr>
          <w:ilvl w:val="0"/>
          <w:numId w:val="7"/>
        </w:numPr>
        <w:spacing w:line="240" w:lineRule="auto"/>
        <w:jc w:val="both"/>
        <w:rPr>
          <w:rFonts w:ascii="Arial" w:hAnsi="Arial" w:cs="Arial"/>
          <w:b w:val="0"/>
          <w:color w:val="auto"/>
        </w:rPr>
      </w:pPr>
      <w:hyperlink r:id="rId10" w:anchor="n15" w:history="1">
        <w:r w:rsidR="00D722D2" w:rsidRPr="0015782B">
          <w:rPr>
            <w:rStyle w:val="a4"/>
            <w:rFonts w:ascii="Arial" w:hAnsi="Arial" w:cs="Arial"/>
            <w:b w:val="0"/>
            <w:color w:val="auto"/>
            <w:u w:val="none"/>
          </w:rPr>
          <w:t>Правила організації діловодства та архівного зберігання документів у державних органах, органах місцевого самоврядування, на підприємствах, в установах і організаціях</w:t>
        </w:r>
      </w:hyperlink>
      <w:r w:rsidR="00D722D2" w:rsidRPr="0015782B">
        <w:rPr>
          <w:rFonts w:ascii="Arial" w:hAnsi="Arial" w:cs="Arial"/>
          <w:b w:val="0"/>
          <w:color w:val="auto"/>
        </w:rPr>
        <w:t xml:space="preserve">, затверджені наказом МЮ України від 18.06.2015  № 1000/5. [Електронний ресурс]. – Режим доступу: </w:t>
      </w:r>
      <w:hyperlink r:id="rId11" w:history="1">
        <w:r w:rsidR="00D722D2" w:rsidRPr="0015782B">
          <w:rPr>
            <w:rStyle w:val="a4"/>
            <w:rFonts w:ascii="Arial" w:hAnsi="Arial" w:cs="Arial"/>
            <w:b w:val="0"/>
            <w:color w:val="auto"/>
            <w:u w:val="none"/>
          </w:rPr>
          <w:t>http://zakon5.rada.gov.ua/laws/show/z0736-15/print1452853558844937</w:t>
        </w:r>
      </w:hyperlink>
    </w:p>
    <w:p w:rsidR="00D722D2" w:rsidRPr="00827C13" w:rsidRDefault="000E1EED" w:rsidP="00D722D2">
      <w:pPr>
        <w:pStyle w:val="1"/>
        <w:numPr>
          <w:ilvl w:val="0"/>
          <w:numId w:val="7"/>
        </w:numPr>
        <w:spacing w:line="240" w:lineRule="auto"/>
        <w:jc w:val="both"/>
        <w:rPr>
          <w:rFonts w:ascii="Arial" w:hAnsi="Arial" w:cs="Arial"/>
          <w:b w:val="0"/>
          <w:color w:val="auto"/>
        </w:rPr>
      </w:pPr>
      <w:hyperlink r:id="rId12" w:history="1">
        <w:r w:rsidR="00D722D2" w:rsidRPr="0015782B">
          <w:rPr>
            <w:rStyle w:val="a4"/>
            <w:rFonts w:ascii="Arial" w:hAnsi="Arial" w:cs="Arial"/>
            <w:b w:val="0"/>
            <w:color w:val="auto"/>
            <w:u w:val="none"/>
          </w:rPr>
          <w:t>Теорія та практика судового правозастосування в Україні : монографія / О.С. Копитова ; Міністерство внутрішніх справ України, Національна академія внутрішніх справ.</w:t>
        </w:r>
      </w:hyperlink>
      <w:r w:rsidR="00D722D2" w:rsidRPr="0015782B">
        <w:rPr>
          <w:rFonts w:ascii="Arial" w:hAnsi="Arial" w:cs="Arial"/>
          <w:b w:val="0"/>
          <w:color w:val="auto"/>
        </w:rPr>
        <w:t xml:space="preserve"> </w:t>
      </w:r>
      <w:r w:rsidR="00D722D2" w:rsidRPr="0015782B">
        <w:rPr>
          <w:rFonts w:ascii="Arial" w:hAnsi="Arial" w:cs="Arial"/>
          <w:b w:val="0"/>
          <w:color w:val="auto"/>
        </w:rPr>
        <w:tab/>
        <w:t xml:space="preserve">Київ: Р.О. </w:t>
      </w:r>
      <w:proofErr w:type="spellStart"/>
      <w:r w:rsidR="00D722D2" w:rsidRPr="0015782B">
        <w:rPr>
          <w:rFonts w:ascii="Arial" w:hAnsi="Arial" w:cs="Arial"/>
          <w:b w:val="0"/>
          <w:color w:val="auto"/>
        </w:rPr>
        <w:t>Мас</w:t>
      </w:r>
      <w:r w:rsidR="00D722D2" w:rsidRPr="00827C13">
        <w:rPr>
          <w:rFonts w:ascii="Arial" w:hAnsi="Arial" w:cs="Arial"/>
          <w:b w:val="0"/>
          <w:color w:val="auto"/>
        </w:rPr>
        <w:t>лаков</w:t>
      </w:r>
      <w:proofErr w:type="spellEnd"/>
      <w:r w:rsidR="00D722D2" w:rsidRPr="00827C13">
        <w:rPr>
          <w:rFonts w:ascii="Arial" w:hAnsi="Arial" w:cs="Arial"/>
          <w:b w:val="0"/>
          <w:color w:val="auto"/>
        </w:rPr>
        <w:t>, 2020. 377 с. (є в бібліотеці КПІ імені Ігоря Сікорського).</w:t>
      </w:r>
    </w:p>
    <w:p w:rsidR="00D722D2" w:rsidRPr="00827C13" w:rsidRDefault="00D722D2" w:rsidP="00D722D2">
      <w:pPr>
        <w:pStyle w:val="1"/>
        <w:numPr>
          <w:ilvl w:val="0"/>
          <w:numId w:val="7"/>
        </w:numPr>
        <w:jc w:val="both"/>
        <w:rPr>
          <w:rFonts w:ascii="Arial" w:hAnsi="Arial" w:cs="Arial"/>
          <w:b w:val="0"/>
          <w:bCs/>
          <w:color w:val="auto"/>
        </w:rPr>
      </w:pPr>
      <w:r w:rsidRPr="00827C13">
        <w:rPr>
          <w:rFonts w:ascii="Arial" w:hAnsi="Arial" w:cs="Arial"/>
          <w:b w:val="0"/>
          <w:bCs/>
          <w:color w:val="auto"/>
        </w:rPr>
        <w:t>Техніка юридичного письма в нормативно-правових актах : монографія / І.І. Онищук ; Університет короля Данила, Університет короля Данила, Національна академія правових наук України, Лабораторія академічних досліджень правового регулювання та юридичної техніки. 2-ге видання, стереотипне. Харків : Право, 2019. 224 с. (є в бібліотеці КПІ імені Ігоря Сікорського).</w:t>
      </w:r>
    </w:p>
    <w:p w:rsidR="00D722D2" w:rsidRPr="00827C13" w:rsidRDefault="00D722D2" w:rsidP="00D722D2">
      <w:pPr>
        <w:pStyle w:val="1"/>
        <w:numPr>
          <w:ilvl w:val="0"/>
          <w:numId w:val="7"/>
        </w:numPr>
        <w:spacing w:line="240" w:lineRule="auto"/>
        <w:jc w:val="both"/>
        <w:rPr>
          <w:rFonts w:ascii="Arial" w:hAnsi="Arial" w:cs="Arial"/>
          <w:b w:val="0"/>
          <w:color w:val="auto"/>
        </w:rPr>
      </w:pPr>
      <w:r w:rsidRPr="00827C13">
        <w:rPr>
          <w:rFonts w:ascii="Arial" w:hAnsi="Arial" w:cs="Arial"/>
          <w:b w:val="0"/>
          <w:color w:val="auto"/>
        </w:rPr>
        <w:t>Уніфікована система організаційно-розпорядчої документації. Вимоги до оформлювання документів. ДСТУ 4163:2020, затверджений наказом ДП «</w:t>
      </w:r>
      <w:proofErr w:type="spellStart"/>
      <w:r w:rsidRPr="00827C13">
        <w:rPr>
          <w:rFonts w:ascii="Arial" w:hAnsi="Arial" w:cs="Arial"/>
          <w:b w:val="0"/>
          <w:color w:val="auto"/>
        </w:rPr>
        <w:t>УкрНДНЦ</w:t>
      </w:r>
      <w:proofErr w:type="spellEnd"/>
      <w:r w:rsidRPr="00827C13">
        <w:rPr>
          <w:rFonts w:ascii="Arial" w:hAnsi="Arial" w:cs="Arial"/>
          <w:b w:val="0"/>
          <w:color w:val="auto"/>
        </w:rPr>
        <w:t>» від 01.07.2020 № 144 [Електронний ресурс]. – Режим доступу: https://osvita-omr.gov.ua/wp-content/uploads/2021/10/dstu-4163_2020.pdf</w:t>
      </w:r>
    </w:p>
    <w:p w:rsidR="00D722D2" w:rsidRPr="00827C13" w:rsidRDefault="00D722D2" w:rsidP="00D722D2">
      <w:pPr>
        <w:jc w:val="both"/>
        <w:rPr>
          <w:rFonts w:ascii="Arial" w:hAnsi="Arial" w:cs="Arial"/>
          <w:sz w:val="24"/>
          <w:szCs w:val="24"/>
        </w:rPr>
      </w:pPr>
    </w:p>
    <w:p w:rsidR="00D722D2" w:rsidRPr="00827C13" w:rsidRDefault="00D722D2" w:rsidP="00D722D2">
      <w:pPr>
        <w:pStyle w:val="a0"/>
        <w:numPr>
          <w:ilvl w:val="1"/>
          <w:numId w:val="1"/>
        </w:numPr>
        <w:spacing w:line="240" w:lineRule="auto"/>
        <w:ind w:left="426" w:firstLine="0"/>
        <w:jc w:val="both"/>
        <w:rPr>
          <w:rFonts w:ascii="Arial" w:hAnsi="Arial" w:cs="Arial"/>
          <w:color w:val="2E74B5" w:themeColor="accent1" w:themeShade="BF"/>
          <w:sz w:val="24"/>
          <w:szCs w:val="24"/>
        </w:rPr>
      </w:pPr>
      <w:r w:rsidRPr="00827C13">
        <w:rPr>
          <w:rFonts w:ascii="Arial" w:hAnsi="Arial" w:cs="Arial"/>
          <w:color w:val="2E74B5" w:themeColor="accent1" w:themeShade="BF"/>
          <w:sz w:val="24"/>
          <w:szCs w:val="24"/>
        </w:rPr>
        <w:t>Допоміжна література:</w:t>
      </w:r>
    </w:p>
    <w:p w:rsidR="00D722D2" w:rsidRPr="00827C13" w:rsidRDefault="000E1EED" w:rsidP="00D722D2">
      <w:pPr>
        <w:pStyle w:val="a0"/>
        <w:numPr>
          <w:ilvl w:val="0"/>
          <w:numId w:val="4"/>
        </w:numPr>
        <w:spacing w:line="240" w:lineRule="auto"/>
        <w:ind w:left="714" w:hanging="357"/>
        <w:jc w:val="both"/>
        <w:rPr>
          <w:rFonts w:ascii="Arial" w:eastAsia="Times New Roman" w:hAnsi="Arial" w:cs="Arial"/>
          <w:sz w:val="24"/>
          <w:szCs w:val="24"/>
        </w:rPr>
      </w:pPr>
      <w:hyperlink r:id="rId13" w:history="1">
        <w:proofErr w:type="spellStart"/>
        <w:r w:rsidR="00D722D2" w:rsidRPr="00827C13">
          <w:rPr>
            <w:rStyle w:val="a4"/>
            <w:rFonts w:ascii="Arial" w:hAnsi="Arial" w:cs="Arial"/>
            <w:sz w:val="24"/>
            <w:szCs w:val="24"/>
          </w:rPr>
          <w:t>Цивільно-пр</w:t>
        </w:r>
        <w:proofErr w:type="spellEnd"/>
        <w:r w:rsidR="00D722D2" w:rsidRPr="00827C13">
          <w:rPr>
            <w:rStyle w:val="a4"/>
            <w:rFonts w:ascii="Arial" w:hAnsi="Arial" w:cs="Arial"/>
            <w:sz w:val="24"/>
            <w:szCs w:val="24"/>
          </w:rPr>
          <w:t xml:space="preserve">оцесуальні документи у наказному та окремому провадженнях (зразки оформлення) : навчально-методичний посібник / Р.Я. Демків, І.М. </w:t>
        </w:r>
        <w:proofErr w:type="spellStart"/>
        <w:r w:rsidR="00D722D2" w:rsidRPr="00827C13">
          <w:rPr>
            <w:rStyle w:val="a4"/>
            <w:rFonts w:ascii="Arial" w:hAnsi="Arial" w:cs="Arial"/>
            <w:sz w:val="24"/>
            <w:szCs w:val="24"/>
          </w:rPr>
          <w:t>Євхутич</w:t>
        </w:r>
        <w:proofErr w:type="spellEnd"/>
        <w:r w:rsidR="00D722D2" w:rsidRPr="00827C13">
          <w:rPr>
            <w:rStyle w:val="a4"/>
            <w:rFonts w:ascii="Arial" w:hAnsi="Arial" w:cs="Arial"/>
            <w:sz w:val="24"/>
            <w:szCs w:val="24"/>
          </w:rPr>
          <w:t xml:space="preserve">, Т.В. Курило, В.О. Кучер, В.М. </w:t>
        </w:r>
        <w:proofErr w:type="spellStart"/>
        <w:r w:rsidR="00D722D2" w:rsidRPr="00827C13">
          <w:rPr>
            <w:rStyle w:val="a4"/>
            <w:rFonts w:ascii="Arial" w:hAnsi="Arial" w:cs="Arial"/>
            <w:sz w:val="24"/>
            <w:szCs w:val="24"/>
          </w:rPr>
          <w:t>Парасюк</w:t>
        </w:r>
        <w:proofErr w:type="spellEnd"/>
        <w:r w:rsidR="00D722D2" w:rsidRPr="00827C13">
          <w:rPr>
            <w:rStyle w:val="a4"/>
            <w:rFonts w:ascii="Arial" w:hAnsi="Arial" w:cs="Arial"/>
            <w:sz w:val="24"/>
            <w:szCs w:val="24"/>
          </w:rPr>
          <w:t>; Міністерство внутрішніх справ України, Львівський державний університет внутрішніх справ.</w:t>
        </w:r>
      </w:hyperlink>
      <w:r w:rsidR="00D722D2" w:rsidRPr="00827C13">
        <w:rPr>
          <w:rFonts w:ascii="Arial" w:hAnsi="Arial" w:cs="Arial"/>
          <w:sz w:val="24"/>
          <w:szCs w:val="24"/>
        </w:rPr>
        <w:t xml:space="preserve"> Львів :</w:t>
      </w:r>
      <w:proofErr w:type="spellStart"/>
      <w:r w:rsidR="00D722D2" w:rsidRPr="00827C13">
        <w:rPr>
          <w:rFonts w:ascii="Arial" w:hAnsi="Arial" w:cs="Arial"/>
          <w:sz w:val="24"/>
          <w:szCs w:val="24"/>
        </w:rPr>
        <w:t> ЛьвДУВ</w:t>
      </w:r>
      <w:proofErr w:type="spellEnd"/>
      <w:r w:rsidR="00D722D2" w:rsidRPr="00827C13">
        <w:rPr>
          <w:rFonts w:ascii="Arial" w:hAnsi="Arial" w:cs="Arial"/>
          <w:sz w:val="24"/>
          <w:szCs w:val="24"/>
        </w:rPr>
        <w:t xml:space="preserve">С, 2020. </w:t>
      </w:r>
      <w:r w:rsidR="00D722D2" w:rsidRPr="00827C13">
        <w:rPr>
          <w:rFonts w:ascii="Arial" w:eastAsia="Times New Roman" w:hAnsi="Arial" w:cs="Arial"/>
          <w:sz w:val="24"/>
          <w:szCs w:val="24"/>
        </w:rPr>
        <w:t>191 с. (є в бібліотеці КПІ імені Ігоря Сікорського).</w:t>
      </w:r>
    </w:p>
    <w:p w:rsidR="00D722D2" w:rsidRPr="00827C13" w:rsidRDefault="00D722D2" w:rsidP="00D722D2">
      <w:pPr>
        <w:pStyle w:val="1"/>
        <w:numPr>
          <w:ilvl w:val="0"/>
          <w:numId w:val="4"/>
        </w:numPr>
        <w:spacing w:before="0" w:after="0" w:line="240" w:lineRule="auto"/>
        <w:ind w:left="714" w:hanging="357"/>
        <w:jc w:val="both"/>
        <w:rPr>
          <w:rFonts w:ascii="Arial" w:hAnsi="Arial" w:cs="Arial"/>
          <w:b w:val="0"/>
          <w:bCs/>
          <w:color w:val="auto"/>
        </w:rPr>
      </w:pPr>
      <w:bookmarkStart w:id="0" w:name="_Hlk96097242"/>
      <w:proofErr w:type="spellStart"/>
      <w:r w:rsidRPr="00827C13">
        <w:rPr>
          <w:rFonts w:ascii="Arial" w:hAnsi="Arial" w:cs="Arial"/>
          <w:b w:val="0"/>
          <w:bCs/>
          <w:color w:val="auto"/>
        </w:rPr>
        <w:t>Петришин</w:t>
      </w:r>
      <w:proofErr w:type="spellEnd"/>
      <w:r w:rsidRPr="00827C13">
        <w:rPr>
          <w:rFonts w:ascii="Arial" w:hAnsi="Arial" w:cs="Arial"/>
          <w:b w:val="0"/>
          <w:bCs/>
          <w:color w:val="auto"/>
        </w:rPr>
        <w:t xml:space="preserve">, Олександр Віталійович,1960 - , автор, редактор. Загальна теорія права : підручник /О.В. </w:t>
      </w:r>
      <w:proofErr w:type="spellStart"/>
      <w:r w:rsidRPr="00827C13">
        <w:rPr>
          <w:rFonts w:ascii="Arial" w:hAnsi="Arial" w:cs="Arial"/>
          <w:b w:val="0"/>
          <w:bCs/>
          <w:color w:val="auto"/>
        </w:rPr>
        <w:t>Петришин</w:t>
      </w:r>
      <w:proofErr w:type="spellEnd"/>
      <w:r w:rsidRPr="00827C13">
        <w:rPr>
          <w:rFonts w:ascii="Arial" w:hAnsi="Arial" w:cs="Arial"/>
          <w:b w:val="0"/>
          <w:bCs/>
          <w:color w:val="auto"/>
        </w:rPr>
        <w:t xml:space="preserve">, Д.В. Лук’янов, С.І. </w:t>
      </w:r>
      <w:proofErr w:type="spellStart"/>
      <w:r w:rsidRPr="00827C13">
        <w:rPr>
          <w:rFonts w:ascii="Arial" w:hAnsi="Arial" w:cs="Arial"/>
          <w:b w:val="0"/>
          <w:bCs/>
          <w:color w:val="auto"/>
        </w:rPr>
        <w:t>Максимов</w:t>
      </w:r>
      <w:proofErr w:type="spellEnd"/>
      <w:r w:rsidRPr="00827C13">
        <w:rPr>
          <w:rFonts w:ascii="Arial" w:hAnsi="Arial" w:cs="Arial"/>
          <w:b w:val="0"/>
          <w:bCs/>
          <w:color w:val="auto"/>
        </w:rPr>
        <w:t xml:space="preserve">, В.С. </w:t>
      </w:r>
      <w:proofErr w:type="spellStart"/>
      <w:r w:rsidRPr="00827C13">
        <w:rPr>
          <w:rFonts w:ascii="Arial" w:hAnsi="Arial" w:cs="Arial"/>
          <w:b w:val="0"/>
          <w:bCs/>
          <w:color w:val="auto"/>
        </w:rPr>
        <w:t>Смородинський</w:t>
      </w:r>
      <w:proofErr w:type="spellEnd"/>
      <w:r w:rsidRPr="00827C13">
        <w:rPr>
          <w:rFonts w:ascii="Arial" w:hAnsi="Arial" w:cs="Arial"/>
          <w:b w:val="0"/>
          <w:bCs/>
          <w:color w:val="auto"/>
        </w:rPr>
        <w:t xml:space="preserve"> [та 19 інших] ; за редакцією О.В. </w:t>
      </w:r>
      <w:proofErr w:type="spellStart"/>
      <w:r w:rsidRPr="00827C13">
        <w:rPr>
          <w:rFonts w:ascii="Arial" w:hAnsi="Arial" w:cs="Arial"/>
          <w:b w:val="0"/>
          <w:bCs/>
          <w:color w:val="auto"/>
        </w:rPr>
        <w:t>Петришина</w:t>
      </w:r>
      <w:proofErr w:type="spellEnd"/>
      <w:r w:rsidRPr="00827C13">
        <w:rPr>
          <w:rFonts w:ascii="Arial" w:hAnsi="Arial" w:cs="Arial"/>
          <w:b w:val="0"/>
          <w:bCs/>
          <w:color w:val="auto"/>
        </w:rPr>
        <w:t xml:space="preserve"> ; Міністерство </w:t>
      </w:r>
      <w:r w:rsidRPr="00827C13">
        <w:rPr>
          <w:rFonts w:ascii="Arial" w:hAnsi="Arial" w:cs="Arial"/>
          <w:b w:val="0"/>
          <w:bCs/>
          <w:color w:val="auto"/>
        </w:rPr>
        <w:lastRenderedPageBreak/>
        <w:t>освіти і науки України, Національний юридичний університет імені Ярослава Мудрого. Харків : Право, 2020. 564 с. (є в бібліотеці КПІ імені Ігоря Сікорського).</w:t>
      </w:r>
      <w:bookmarkEnd w:id="0"/>
    </w:p>
    <w:p w:rsidR="00D722D2" w:rsidRPr="00827C13" w:rsidRDefault="00D722D2" w:rsidP="00D722D2">
      <w:pPr>
        <w:pStyle w:val="a0"/>
        <w:numPr>
          <w:ilvl w:val="0"/>
          <w:numId w:val="4"/>
        </w:numPr>
        <w:spacing w:line="240" w:lineRule="auto"/>
        <w:ind w:left="714" w:hanging="357"/>
        <w:jc w:val="both"/>
        <w:rPr>
          <w:rFonts w:ascii="Arial" w:hAnsi="Arial" w:cs="Arial"/>
          <w:bCs/>
          <w:sz w:val="24"/>
          <w:szCs w:val="24"/>
        </w:rPr>
      </w:pPr>
      <w:r w:rsidRPr="00827C13">
        <w:rPr>
          <w:rFonts w:ascii="Arial" w:hAnsi="Arial" w:cs="Arial"/>
          <w:bCs/>
          <w:sz w:val="24"/>
          <w:szCs w:val="24"/>
        </w:rPr>
        <w:t>Рішення Європейського суду з прав людини в кримінальних справах. Захист життя, здоров’я, честі та гідності / укладач: Г.В. Олійник ; за загальною редакцією В.С. Ковальського. - Київ: Юрінком Інтер, 2019. 291 с. (є в бібліотеці КПІ імені Ігоря Сікорського).</w:t>
      </w:r>
    </w:p>
    <w:p w:rsidR="00D722D2" w:rsidRPr="00827C13" w:rsidRDefault="00D722D2" w:rsidP="00D722D2">
      <w:pPr>
        <w:pStyle w:val="a0"/>
        <w:numPr>
          <w:ilvl w:val="0"/>
          <w:numId w:val="4"/>
        </w:numPr>
        <w:spacing w:line="240" w:lineRule="auto"/>
        <w:ind w:left="714" w:hanging="357"/>
        <w:jc w:val="both"/>
        <w:rPr>
          <w:rFonts w:ascii="Arial" w:hAnsi="Arial" w:cs="Arial"/>
          <w:bCs/>
          <w:sz w:val="24"/>
          <w:szCs w:val="24"/>
        </w:rPr>
      </w:pPr>
      <w:r w:rsidRPr="00827C13">
        <w:rPr>
          <w:rFonts w:ascii="Arial" w:hAnsi="Arial" w:cs="Arial"/>
          <w:bCs/>
          <w:sz w:val="24"/>
          <w:szCs w:val="24"/>
        </w:rPr>
        <w:t>Рішення Європейського суду з прав людини в цивільних справах. Захист власності, приватного і сімейного життя та свободи поглядів / укладач: О.В. Ковальський ; за редакцією О.С. Захарової. Київ : Юрінком Інтер, 2019. 320 с. (є в бібліотеці КПІ імені Ігоря Сікорського).</w:t>
      </w:r>
    </w:p>
    <w:p w:rsidR="00D722D2" w:rsidRPr="00827C13" w:rsidRDefault="00D722D2" w:rsidP="00D722D2">
      <w:pPr>
        <w:pStyle w:val="a0"/>
        <w:numPr>
          <w:ilvl w:val="0"/>
          <w:numId w:val="4"/>
        </w:numPr>
        <w:spacing w:line="240" w:lineRule="auto"/>
        <w:ind w:left="714" w:hanging="357"/>
        <w:jc w:val="both"/>
        <w:rPr>
          <w:rFonts w:ascii="Arial" w:hAnsi="Arial" w:cs="Arial"/>
          <w:bCs/>
          <w:sz w:val="24"/>
          <w:szCs w:val="24"/>
        </w:rPr>
      </w:pPr>
      <w:r w:rsidRPr="00827C13">
        <w:rPr>
          <w:rFonts w:ascii="Arial" w:hAnsi="Arial" w:cs="Arial"/>
          <w:bCs/>
          <w:sz w:val="24"/>
          <w:szCs w:val="24"/>
        </w:rPr>
        <w:t>Рішення Європейського суду з прав людини в кримінальних справах. Захист життя, здоров’я, честі та гідності / укладач: Г.В. Олійник ; за загальною редакцією. С. Ковальського. - Київ : Юрінком Інтер, 2019. – 291 с. (є в бібліотеці КПІ імені Ігоря Сікорського).</w:t>
      </w:r>
    </w:p>
    <w:p w:rsidR="00D722D2" w:rsidRPr="00827C13" w:rsidRDefault="000E1EED" w:rsidP="00D722D2">
      <w:pPr>
        <w:pStyle w:val="a0"/>
        <w:numPr>
          <w:ilvl w:val="0"/>
          <w:numId w:val="4"/>
        </w:numPr>
        <w:spacing w:line="240" w:lineRule="auto"/>
        <w:ind w:left="714" w:hanging="357"/>
        <w:jc w:val="both"/>
        <w:rPr>
          <w:rFonts w:ascii="Arial" w:hAnsi="Arial" w:cs="Arial"/>
          <w:b/>
          <w:color w:val="7F7F7F" w:themeColor="text1" w:themeTint="80"/>
          <w:sz w:val="24"/>
          <w:szCs w:val="24"/>
        </w:rPr>
      </w:pPr>
      <w:hyperlink r:id="rId14" w:history="1">
        <w:r w:rsidR="00D722D2" w:rsidRPr="00827C13">
          <w:rPr>
            <w:rStyle w:val="a4"/>
            <w:rFonts w:ascii="Arial" w:hAnsi="Arial" w:cs="Arial"/>
            <w:sz w:val="24"/>
            <w:szCs w:val="24"/>
          </w:rPr>
          <w:t xml:space="preserve">Правове письмо : навчальний посібник / Р.О. </w:t>
        </w:r>
        <w:proofErr w:type="spellStart"/>
        <w:r w:rsidR="00D722D2" w:rsidRPr="00827C13">
          <w:rPr>
            <w:rStyle w:val="a4"/>
            <w:rFonts w:ascii="Arial" w:hAnsi="Arial" w:cs="Arial"/>
            <w:sz w:val="24"/>
            <w:szCs w:val="24"/>
          </w:rPr>
          <w:t>Стефанчук</w:t>
        </w:r>
        <w:proofErr w:type="spellEnd"/>
        <w:r w:rsidR="00D722D2" w:rsidRPr="00827C13">
          <w:rPr>
            <w:rStyle w:val="a4"/>
            <w:rFonts w:ascii="Arial" w:hAnsi="Arial" w:cs="Arial"/>
            <w:sz w:val="24"/>
            <w:szCs w:val="24"/>
          </w:rPr>
          <w:t xml:space="preserve"> [та ін.] ; за ред. Р.О. </w:t>
        </w:r>
        <w:proofErr w:type="spellStart"/>
        <w:r w:rsidR="00D722D2" w:rsidRPr="00827C13">
          <w:rPr>
            <w:rStyle w:val="a4"/>
            <w:rFonts w:ascii="Arial" w:hAnsi="Arial" w:cs="Arial"/>
            <w:sz w:val="24"/>
            <w:szCs w:val="24"/>
          </w:rPr>
          <w:t>Стефанчука</w:t>
        </w:r>
        <w:proofErr w:type="spellEnd"/>
        <w:r w:rsidR="00D722D2" w:rsidRPr="00827C13">
          <w:rPr>
            <w:rStyle w:val="a4"/>
            <w:rFonts w:ascii="Arial" w:hAnsi="Arial" w:cs="Arial"/>
            <w:sz w:val="24"/>
            <w:szCs w:val="24"/>
          </w:rPr>
          <w:t xml:space="preserve"> ; Міністерство освіти і науки, молоді та спорту України.</w:t>
        </w:r>
      </w:hyperlink>
      <w:r w:rsidR="00D722D2" w:rsidRPr="00827C13">
        <w:rPr>
          <w:rFonts w:ascii="Arial" w:hAnsi="Arial" w:cs="Arial"/>
          <w:sz w:val="24"/>
          <w:szCs w:val="24"/>
        </w:rPr>
        <w:t xml:space="preserve"> </w:t>
      </w:r>
      <w:hyperlink r:id="rId15" w:history="1">
        <w:r w:rsidR="00D722D2" w:rsidRPr="00827C13">
          <w:rPr>
            <w:rStyle w:val="a4"/>
            <w:rFonts w:ascii="Arial" w:hAnsi="Arial" w:cs="Arial"/>
            <w:sz w:val="24"/>
            <w:szCs w:val="24"/>
          </w:rPr>
          <w:t>Київ : Правова Єдність, 2011.</w:t>
        </w:r>
      </w:hyperlink>
      <w:r w:rsidR="00D722D2" w:rsidRPr="00827C13">
        <w:rPr>
          <w:rFonts w:ascii="Arial" w:hAnsi="Arial" w:cs="Arial"/>
          <w:sz w:val="24"/>
          <w:szCs w:val="24"/>
        </w:rPr>
        <w:t xml:space="preserve"> 147 с.</w:t>
      </w:r>
    </w:p>
    <w:p w:rsidR="00D722D2" w:rsidRPr="00827C13" w:rsidRDefault="00D722D2" w:rsidP="00D722D2">
      <w:pPr>
        <w:pStyle w:val="a0"/>
        <w:numPr>
          <w:ilvl w:val="0"/>
          <w:numId w:val="4"/>
        </w:numPr>
        <w:spacing w:line="240" w:lineRule="auto"/>
        <w:ind w:left="714" w:hanging="357"/>
        <w:jc w:val="both"/>
        <w:rPr>
          <w:rFonts w:ascii="Arial" w:hAnsi="Arial" w:cs="Arial"/>
          <w:b/>
          <w:color w:val="7F7F7F" w:themeColor="text1" w:themeTint="80"/>
          <w:sz w:val="24"/>
          <w:szCs w:val="24"/>
        </w:rPr>
      </w:pPr>
      <w:r w:rsidRPr="00827C13">
        <w:rPr>
          <w:rFonts w:ascii="Arial" w:hAnsi="Arial" w:cs="Arial"/>
          <w:bCs/>
          <w:spacing w:val="-6"/>
          <w:sz w:val="24"/>
          <w:szCs w:val="24"/>
        </w:rPr>
        <w:t xml:space="preserve">Юридична техніка : </w:t>
      </w:r>
      <w:proofErr w:type="spellStart"/>
      <w:r w:rsidRPr="00827C13">
        <w:rPr>
          <w:rFonts w:ascii="Arial" w:hAnsi="Arial" w:cs="Arial"/>
          <w:bCs/>
          <w:spacing w:val="-6"/>
          <w:sz w:val="24"/>
          <w:szCs w:val="24"/>
        </w:rPr>
        <w:t>навч</w:t>
      </w:r>
      <w:proofErr w:type="spellEnd"/>
      <w:r w:rsidRPr="00827C13">
        <w:rPr>
          <w:rFonts w:ascii="Arial" w:hAnsi="Arial" w:cs="Arial"/>
          <w:bCs/>
          <w:spacing w:val="-6"/>
          <w:sz w:val="24"/>
          <w:szCs w:val="24"/>
        </w:rPr>
        <w:t xml:space="preserve">. </w:t>
      </w:r>
      <w:proofErr w:type="spellStart"/>
      <w:r w:rsidRPr="00827C13">
        <w:rPr>
          <w:rFonts w:ascii="Arial" w:hAnsi="Arial" w:cs="Arial"/>
          <w:bCs/>
          <w:spacing w:val="-6"/>
          <w:sz w:val="24"/>
          <w:szCs w:val="24"/>
        </w:rPr>
        <w:t>посіб</w:t>
      </w:r>
      <w:proofErr w:type="spellEnd"/>
      <w:r w:rsidRPr="00827C13">
        <w:rPr>
          <w:rFonts w:ascii="Arial" w:hAnsi="Arial" w:cs="Arial"/>
          <w:bCs/>
          <w:spacing w:val="-6"/>
          <w:sz w:val="24"/>
          <w:szCs w:val="24"/>
        </w:rPr>
        <w:t xml:space="preserve">. / </w:t>
      </w:r>
      <w:proofErr w:type="spellStart"/>
      <w:r w:rsidRPr="00827C13">
        <w:rPr>
          <w:rFonts w:ascii="Arial" w:hAnsi="Arial" w:cs="Arial"/>
          <w:bCs/>
          <w:spacing w:val="-6"/>
          <w:sz w:val="24"/>
          <w:szCs w:val="24"/>
        </w:rPr>
        <w:t>Шутак</w:t>
      </w:r>
      <w:proofErr w:type="spellEnd"/>
      <w:r w:rsidRPr="00827C13">
        <w:rPr>
          <w:rFonts w:ascii="Arial" w:hAnsi="Arial" w:cs="Arial"/>
          <w:bCs/>
          <w:spacing w:val="-6"/>
          <w:sz w:val="24"/>
          <w:szCs w:val="24"/>
        </w:rPr>
        <w:t xml:space="preserve"> Ілля Дмитрович, Онищук Ігор Ігорович; Івано-Франків. ун-т права ім. короля Данила Галицького, </w:t>
      </w:r>
      <w:proofErr w:type="spellStart"/>
      <w:r w:rsidRPr="00827C13">
        <w:rPr>
          <w:rFonts w:ascii="Arial" w:hAnsi="Arial" w:cs="Arial"/>
          <w:bCs/>
          <w:spacing w:val="-6"/>
          <w:sz w:val="24"/>
          <w:szCs w:val="24"/>
        </w:rPr>
        <w:t>Лаб</w:t>
      </w:r>
      <w:proofErr w:type="spellEnd"/>
      <w:r w:rsidRPr="00827C13">
        <w:rPr>
          <w:rFonts w:ascii="Arial" w:hAnsi="Arial" w:cs="Arial"/>
          <w:bCs/>
          <w:spacing w:val="-6"/>
          <w:sz w:val="24"/>
          <w:szCs w:val="24"/>
        </w:rPr>
        <w:t xml:space="preserve">. </w:t>
      </w:r>
      <w:proofErr w:type="spellStart"/>
      <w:r w:rsidRPr="00827C13">
        <w:rPr>
          <w:rFonts w:ascii="Arial" w:hAnsi="Arial" w:cs="Arial"/>
          <w:bCs/>
          <w:spacing w:val="-6"/>
          <w:sz w:val="24"/>
          <w:szCs w:val="24"/>
        </w:rPr>
        <w:t>академ</w:t>
      </w:r>
      <w:proofErr w:type="spellEnd"/>
      <w:r w:rsidRPr="00827C13">
        <w:rPr>
          <w:rFonts w:ascii="Arial" w:hAnsi="Arial" w:cs="Arial"/>
          <w:bCs/>
          <w:spacing w:val="-6"/>
          <w:sz w:val="24"/>
          <w:szCs w:val="24"/>
        </w:rPr>
        <w:t xml:space="preserve">. </w:t>
      </w:r>
      <w:proofErr w:type="spellStart"/>
      <w:r w:rsidRPr="00827C13">
        <w:rPr>
          <w:rFonts w:ascii="Arial" w:hAnsi="Arial" w:cs="Arial"/>
          <w:bCs/>
          <w:spacing w:val="-6"/>
          <w:sz w:val="24"/>
          <w:szCs w:val="24"/>
        </w:rPr>
        <w:t>дослідж</w:t>
      </w:r>
      <w:proofErr w:type="spellEnd"/>
      <w:r w:rsidRPr="00827C13">
        <w:rPr>
          <w:rFonts w:ascii="Arial" w:hAnsi="Arial" w:cs="Arial"/>
          <w:bCs/>
          <w:spacing w:val="-6"/>
          <w:sz w:val="24"/>
          <w:szCs w:val="24"/>
        </w:rPr>
        <w:t xml:space="preserve">. прав. регулювання та </w:t>
      </w:r>
      <w:proofErr w:type="spellStart"/>
      <w:r w:rsidRPr="00827C13">
        <w:rPr>
          <w:rFonts w:ascii="Arial" w:hAnsi="Arial" w:cs="Arial"/>
          <w:bCs/>
          <w:spacing w:val="-6"/>
          <w:sz w:val="24"/>
          <w:szCs w:val="24"/>
        </w:rPr>
        <w:t>юрид</w:t>
      </w:r>
      <w:proofErr w:type="spellEnd"/>
      <w:r w:rsidRPr="00827C13">
        <w:rPr>
          <w:rFonts w:ascii="Arial" w:hAnsi="Arial" w:cs="Arial"/>
          <w:bCs/>
          <w:spacing w:val="-6"/>
          <w:sz w:val="24"/>
          <w:szCs w:val="24"/>
        </w:rPr>
        <w:t>. техніки. Івано-Франківськ : [б. в.], 2013. 495 с.</w:t>
      </w:r>
    </w:p>
    <w:p w:rsidR="00D722D2" w:rsidRPr="00827C13" w:rsidRDefault="000E1EED" w:rsidP="00D722D2">
      <w:pPr>
        <w:pStyle w:val="1"/>
        <w:numPr>
          <w:ilvl w:val="0"/>
          <w:numId w:val="4"/>
        </w:numPr>
        <w:spacing w:before="0" w:after="0" w:line="240" w:lineRule="auto"/>
        <w:ind w:left="714" w:hanging="357"/>
        <w:jc w:val="both"/>
        <w:rPr>
          <w:rFonts w:ascii="Arial" w:hAnsi="Arial" w:cs="Arial"/>
          <w:b w:val="0"/>
          <w:bCs/>
          <w:color w:val="auto"/>
        </w:rPr>
      </w:pPr>
      <w:hyperlink r:id="rId16" w:history="1">
        <w:r w:rsidR="00D722D2" w:rsidRPr="00827C13">
          <w:rPr>
            <w:rStyle w:val="a4"/>
            <w:rFonts w:ascii="Arial" w:hAnsi="Arial" w:cs="Arial"/>
            <w:b w:val="0"/>
            <w:bCs/>
            <w:color w:val="auto"/>
          </w:rPr>
          <w:t xml:space="preserve">Процесуальні документи у кримінальному провадженні: зразки, роз’яснення, процесуальні документи : слідчого, прокурора, адвоката, слідчого судді, суду / [В.В. </w:t>
        </w:r>
        <w:proofErr w:type="spellStart"/>
        <w:r w:rsidR="00D722D2" w:rsidRPr="00827C13">
          <w:rPr>
            <w:rStyle w:val="a4"/>
            <w:rFonts w:ascii="Arial" w:hAnsi="Arial" w:cs="Arial"/>
            <w:b w:val="0"/>
            <w:bCs/>
            <w:color w:val="auto"/>
          </w:rPr>
          <w:t>Городовенко</w:t>
        </w:r>
        <w:proofErr w:type="spellEnd"/>
        <w:r w:rsidR="00D722D2" w:rsidRPr="00827C13">
          <w:rPr>
            <w:rStyle w:val="a4"/>
            <w:rFonts w:ascii="Arial" w:hAnsi="Arial" w:cs="Arial"/>
            <w:b w:val="0"/>
            <w:bCs/>
            <w:color w:val="auto"/>
          </w:rPr>
          <w:t xml:space="preserve">, В.О. </w:t>
        </w:r>
        <w:proofErr w:type="spellStart"/>
        <w:r w:rsidR="00D722D2" w:rsidRPr="00827C13">
          <w:rPr>
            <w:rStyle w:val="a4"/>
            <w:rFonts w:ascii="Arial" w:hAnsi="Arial" w:cs="Arial"/>
            <w:b w:val="0"/>
            <w:bCs/>
            <w:color w:val="auto"/>
          </w:rPr>
          <w:t>Гринюк</w:t>
        </w:r>
        <w:proofErr w:type="spellEnd"/>
        <w:r w:rsidR="00D722D2" w:rsidRPr="00827C13">
          <w:rPr>
            <w:rStyle w:val="a4"/>
            <w:rFonts w:ascii="Arial" w:hAnsi="Arial" w:cs="Arial"/>
            <w:b w:val="0"/>
            <w:bCs/>
            <w:color w:val="auto"/>
          </w:rPr>
          <w:t xml:space="preserve">, О.П. </w:t>
        </w:r>
        <w:proofErr w:type="spellStart"/>
        <w:r w:rsidR="00D722D2" w:rsidRPr="00827C13">
          <w:rPr>
            <w:rStyle w:val="a4"/>
            <w:rFonts w:ascii="Arial" w:hAnsi="Arial" w:cs="Arial"/>
            <w:b w:val="0"/>
            <w:bCs/>
            <w:color w:val="auto"/>
          </w:rPr>
          <w:t>Кучинська</w:t>
        </w:r>
        <w:proofErr w:type="spellEnd"/>
        <w:r w:rsidR="00D722D2" w:rsidRPr="00827C13">
          <w:rPr>
            <w:rStyle w:val="a4"/>
            <w:rFonts w:ascii="Arial" w:hAnsi="Arial" w:cs="Arial"/>
            <w:b w:val="0"/>
            <w:bCs/>
            <w:color w:val="auto"/>
          </w:rPr>
          <w:t xml:space="preserve"> та ін.] ; за </w:t>
        </w:r>
        <w:proofErr w:type="spellStart"/>
        <w:r w:rsidR="00D722D2" w:rsidRPr="00827C13">
          <w:rPr>
            <w:rStyle w:val="a4"/>
            <w:rFonts w:ascii="Arial" w:hAnsi="Arial" w:cs="Arial"/>
            <w:b w:val="0"/>
            <w:bCs/>
            <w:color w:val="auto"/>
          </w:rPr>
          <w:t>заг</w:t>
        </w:r>
        <w:proofErr w:type="spellEnd"/>
        <w:r w:rsidR="00D722D2" w:rsidRPr="00827C13">
          <w:rPr>
            <w:rStyle w:val="a4"/>
            <w:rFonts w:ascii="Arial" w:hAnsi="Arial" w:cs="Arial"/>
            <w:b w:val="0"/>
            <w:bCs/>
            <w:color w:val="auto"/>
          </w:rPr>
          <w:t xml:space="preserve">. ред. М.А. </w:t>
        </w:r>
        <w:proofErr w:type="spellStart"/>
        <w:r w:rsidR="00D722D2" w:rsidRPr="00827C13">
          <w:rPr>
            <w:rStyle w:val="a4"/>
            <w:rFonts w:ascii="Arial" w:hAnsi="Arial" w:cs="Arial"/>
            <w:b w:val="0"/>
            <w:bCs/>
            <w:color w:val="auto"/>
          </w:rPr>
          <w:t>Погорецького</w:t>
        </w:r>
        <w:proofErr w:type="spellEnd"/>
        <w:r w:rsidR="00D722D2" w:rsidRPr="00827C13">
          <w:rPr>
            <w:rStyle w:val="a4"/>
            <w:rFonts w:ascii="Arial" w:hAnsi="Arial" w:cs="Arial"/>
            <w:b w:val="0"/>
            <w:bCs/>
            <w:color w:val="auto"/>
          </w:rPr>
          <w:t xml:space="preserve"> та О.П. </w:t>
        </w:r>
        <w:proofErr w:type="spellStart"/>
        <w:r w:rsidR="00D722D2" w:rsidRPr="00827C13">
          <w:rPr>
            <w:rStyle w:val="a4"/>
            <w:rFonts w:ascii="Arial" w:hAnsi="Arial" w:cs="Arial"/>
            <w:b w:val="0"/>
            <w:bCs/>
            <w:color w:val="auto"/>
          </w:rPr>
          <w:t>Кучинської</w:t>
        </w:r>
        <w:proofErr w:type="spellEnd"/>
        <w:r w:rsidR="00D722D2" w:rsidRPr="00827C13">
          <w:rPr>
            <w:rStyle w:val="a4"/>
            <w:rFonts w:ascii="Arial" w:hAnsi="Arial" w:cs="Arial"/>
            <w:b w:val="0"/>
            <w:bCs/>
            <w:color w:val="auto"/>
          </w:rPr>
          <w:t xml:space="preserve"> ; Київський національний університет імені Тараса Шевченка, Національна школа суддів України.</w:t>
        </w:r>
      </w:hyperlink>
      <w:r w:rsidR="00D722D2" w:rsidRPr="00827C13">
        <w:rPr>
          <w:rFonts w:ascii="Arial" w:hAnsi="Arial" w:cs="Arial"/>
          <w:b w:val="0"/>
          <w:bCs/>
          <w:color w:val="auto"/>
        </w:rPr>
        <w:t xml:space="preserve"> </w:t>
      </w:r>
      <w:hyperlink r:id="rId17" w:history="1">
        <w:r w:rsidR="00D722D2" w:rsidRPr="00827C13">
          <w:rPr>
            <w:rStyle w:val="a4"/>
            <w:rFonts w:ascii="Arial" w:hAnsi="Arial" w:cs="Arial"/>
            <w:b w:val="0"/>
            <w:bCs/>
            <w:color w:val="auto"/>
          </w:rPr>
          <w:t>Київ : Юрінком Інтер, 2015.</w:t>
        </w:r>
      </w:hyperlink>
      <w:r w:rsidR="00D722D2" w:rsidRPr="00827C13">
        <w:rPr>
          <w:rFonts w:ascii="Arial" w:hAnsi="Arial" w:cs="Arial"/>
          <w:b w:val="0"/>
          <w:bCs/>
          <w:color w:val="auto"/>
        </w:rPr>
        <w:t xml:space="preserve"> 545 с</w:t>
      </w:r>
    </w:p>
    <w:p w:rsidR="00D722D2" w:rsidRPr="00827C13" w:rsidRDefault="00D722D2" w:rsidP="00D722D2">
      <w:pPr>
        <w:pStyle w:val="1"/>
        <w:numPr>
          <w:ilvl w:val="0"/>
          <w:numId w:val="4"/>
        </w:numPr>
        <w:spacing w:before="0" w:after="0" w:line="240" w:lineRule="auto"/>
        <w:ind w:left="714" w:hanging="357"/>
        <w:jc w:val="both"/>
        <w:rPr>
          <w:rFonts w:ascii="Arial" w:hAnsi="Arial" w:cs="Arial"/>
          <w:b w:val="0"/>
          <w:bCs/>
          <w:color w:val="auto"/>
        </w:rPr>
      </w:pPr>
      <w:proofErr w:type="spellStart"/>
      <w:r w:rsidRPr="00827C13">
        <w:rPr>
          <w:rFonts w:ascii="Arial" w:hAnsi="Arial" w:cs="Arial"/>
          <w:b w:val="0"/>
          <w:bCs/>
          <w:color w:val="auto"/>
        </w:rPr>
        <w:t>Зейкан</w:t>
      </w:r>
      <w:proofErr w:type="spellEnd"/>
      <w:r w:rsidRPr="00827C13">
        <w:rPr>
          <w:rFonts w:ascii="Arial" w:hAnsi="Arial" w:cs="Arial"/>
          <w:b w:val="0"/>
          <w:bCs/>
          <w:color w:val="auto"/>
        </w:rPr>
        <w:t xml:space="preserve"> Я.П., </w:t>
      </w:r>
      <w:proofErr w:type="spellStart"/>
      <w:r w:rsidRPr="00827C13">
        <w:rPr>
          <w:rFonts w:ascii="Arial" w:hAnsi="Arial" w:cs="Arial"/>
          <w:b w:val="0"/>
          <w:bCs/>
          <w:color w:val="auto"/>
        </w:rPr>
        <w:t>Сафулько</w:t>
      </w:r>
      <w:proofErr w:type="spellEnd"/>
      <w:r w:rsidRPr="00827C13">
        <w:rPr>
          <w:rFonts w:ascii="Arial" w:hAnsi="Arial" w:cs="Arial"/>
          <w:b w:val="0"/>
          <w:bCs/>
          <w:color w:val="auto"/>
        </w:rPr>
        <w:t xml:space="preserve"> С. Настільна книга адвоката у кримінальній справі (КПК 2012)</w:t>
      </w:r>
      <w:hyperlink r:id="rId18" w:history="1"/>
      <w:r w:rsidRPr="00827C13">
        <w:rPr>
          <w:rFonts w:ascii="Arial" w:hAnsi="Arial" w:cs="Arial"/>
          <w:b w:val="0"/>
          <w:bCs/>
          <w:color w:val="auto"/>
          <w:lang w:eastAsia="uk-UA"/>
        </w:rPr>
        <w:t>. – Київ.: ВП «</w:t>
      </w:r>
      <w:proofErr w:type="spellStart"/>
      <w:r w:rsidRPr="00827C13">
        <w:rPr>
          <w:rFonts w:ascii="Arial" w:hAnsi="Arial" w:cs="Arial"/>
          <w:b w:val="0"/>
          <w:bCs/>
          <w:color w:val="auto"/>
          <w:lang w:eastAsia="uk-UA"/>
        </w:rPr>
        <w:t>Дакор</w:t>
      </w:r>
      <w:proofErr w:type="spellEnd"/>
      <w:r w:rsidRPr="00827C13">
        <w:rPr>
          <w:rFonts w:ascii="Arial" w:hAnsi="Arial" w:cs="Arial"/>
          <w:b w:val="0"/>
          <w:bCs/>
          <w:color w:val="auto"/>
          <w:lang w:eastAsia="uk-UA"/>
        </w:rPr>
        <w:t>».  2016.  640 с.</w:t>
      </w:r>
    </w:p>
    <w:p w:rsidR="00D722D2" w:rsidRPr="00827C13" w:rsidRDefault="00D722D2" w:rsidP="00D722D2">
      <w:pPr>
        <w:ind w:firstLine="709"/>
        <w:jc w:val="both"/>
        <w:rPr>
          <w:rFonts w:ascii="Arial" w:hAnsi="Arial" w:cs="Arial"/>
          <w:sz w:val="24"/>
          <w:szCs w:val="24"/>
        </w:rPr>
      </w:pPr>
    </w:p>
    <w:p w:rsidR="00D722D2" w:rsidRPr="00827C13" w:rsidRDefault="00D722D2" w:rsidP="00D722D2">
      <w:pPr>
        <w:ind w:firstLine="709"/>
        <w:jc w:val="both"/>
        <w:rPr>
          <w:rFonts w:ascii="Arial" w:hAnsi="Arial" w:cs="Arial"/>
          <w:sz w:val="24"/>
          <w:szCs w:val="24"/>
        </w:rPr>
      </w:pPr>
      <w:r w:rsidRPr="00827C13">
        <w:rPr>
          <w:rFonts w:ascii="Arial" w:hAnsi="Arial" w:cs="Arial"/>
          <w:sz w:val="24"/>
          <w:szCs w:val="24"/>
        </w:rPr>
        <w:t>Для пошуку нормативно-правових актів та судової практики необхідно використовувати офіційні інтернет-портали:</w:t>
      </w:r>
    </w:p>
    <w:p w:rsidR="00D722D2" w:rsidRPr="00827C13" w:rsidRDefault="00D722D2" w:rsidP="00D722D2">
      <w:pPr>
        <w:jc w:val="both"/>
        <w:rPr>
          <w:rFonts w:ascii="Arial" w:hAnsi="Arial" w:cs="Arial"/>
          <w:sz w:val="24"/>
          <w:szCs w:val="24"/>
        </w:rPr>
      </w:pPr>
      <w:r w:rsidRPr="00827C13">
        <w:rPr>
          <w:rFonts w:ascii="Arial" w:hAnsi="Arial" w:cs="Arial"/>
          <w:sz w:val="24"/>
          <w:szCs w:val="24"/>
        </w:rPr>
        <w:t>1. rada.gov.ua - Офіційний портал Верховної Ради України</w:t>
      </w:r>
    </w:p>
    <w:p w:rsidR="00D722D2" w:rsidRPr="00827C13" w:rsidRDefault="00D722D2" w:rsidP="00D722D2">
      <w:pPr>
        <w:spacing w:after="120"/>
        <w:jc w:val="both"/>
        <w:rPr>
          <w:rFonts w:ascii="Arial" w:hAnsi="Arial" w:cs="Arial"/>
          <w:sz w:val="24"/>
          <w:szCs w:val="24"/>
        </w:rPr>
      </w:pPr>
      <w:r w:rsidRPr="00827C13">
        <w:rPr>
          <w:rFonts w:ascii="Arial" w:hAnsi="Arial" w:cs="Arial"/>
          <w:sz w:val="24"/>
          <w:szCs w:val="24"/>
        </w:rPr>
        <w:t>2. court.gov.ua – Судова влада України</w:t>
      </w:r>
    </w:p>
    <w:p w:rsidR="00D722D2" w:rsidRPr="00827C13" w:rsidRDefault="00D722D2" w:rsidP="00D722D2">
      <w:pPr>
        <w:pStyle w:val="1"/>
        <w:numPr>
          <w:ilvl w:val="0"/>
          <w:numId w:val="0"/>
        </w:numPr>
        <w:shd w:val="clear" w:color="auto" w:fill="BFBFBF" w:themeFill="background1" w:themeFillShade="BF"/>
        <w:spacing w:line="240" w:lineRule="auto"/>
        <w:jc w:val="center"/>
        <w:rPr>
          <w:rFonts w:ascii="Arial" w:hAnsi="Arial" w:cs="Arial"/>
        </w:rPr>
      </w:pPr>
      <w:r w:rsidRPr="00827C13">
        <w:rPr>
          <w:rFonts w:ascii="Arial" w:hAnsi="Arial" w:cs="Arial"/>
        </w:rPr>
        <w:t>Навчальний контент</w:t>
      </w:r>
    </w:p>
    <w:p w:rsidR="00D722D2" w:rsidRPr="00827C13" w:rsidRDefault="00D722D2" w:rsidP="00D722D2">
      <w:pPr>
        <w:pStyle w:val="1"/>
        <w:numPr>
          <w:ilvl w:val="0"/>
          <w:numId w:val="0"/>
        </w:numPr>
        <w:spacing w:line="240" w:lineRule="auto"/>
        <w:ind w:left="568"/>
        <w:rPr>
          <w:rFonts w:ascii="Arial" w:hAnsi="Arial" w:cs="Arial"/>
        </w:rPr>
      </w:pPr>
      <w:r w:rsidRPr="00827C13">
        <w:rPr>
          <w:rFonts w:ascii="Arial" w:hAnsi="Arial" w:cs="Arial"/>
        </w:rPr>
        <w:t>5. Методика опанування навчальної дисципліни (освітнього компонента)</w:t>
      </w:r>
    </w:p>
    <w:p w:rsidR="00D722D2" w:rsidRPr="00827C13" w:rsidRDefault="00D722D2" w:rsidP="00D722D2">
      <w:pPr>
        <w:adjustRightInd w:val="0"/>
        <w:ind w:firstLine="567"/>
        <w:jc w:val="both"/>
        <w:rPr>
          <w:rFonts w:ascii="Arial" w:hAnsi="Arial" w:cs="Arial"/>
          <w:sz w:val="24"/>
          <w:szCs w:val="24"/>
        </w:rPr>
      </w:pPr>
      <w:r w:rsidRPr="00827C13">
        <w:rPr>
          <w:rFonts w:ascii="Arial" w:hAnsi="Arial" w:cs="Arial"/>
          <w:sz w:val="24"/>
          <w:szCs w:val="24"/>
        </w:rPr>
        <w:t>На лекціях висвітлюється зміст основних правил взаємодії з клієнтом при складанні документів у справі, техніка складання юридичних документів, зміст законодавчих вимог до їх форми і змісту, правила викладення тексту документу. Вітаються питання від студентів до викладача під час лекції. Викладач може ставити питання окремим студентам або загалом аудиторії. Допускається і вітається діалог між студентами і викладачем на лекції.</w:t>
      </w:r>
    </w:p>
    <w:p w:rsidR="00D722D2" w:rsidRPr="00827C13" w:rsidRDefault="00D722D2" w:rsidP="00D722D2">
      <w:pPr>
        <w:adjustRightInd w:val="0"/>
        <w:ind w:firstLine="567"/>
        <w:jc w:val="both"/>
        <w:rPr>
          <w:rFonts w:ascii="Arial" w:hAnsi="Arial" w:cs="Arial"/>
          <w:sz w:val="24"/>
          <w:szCs w:val="24"/>
        </w:rPr>
      </w:pPr>
      <w:r w:rsidRPr="00827C13">
        <w:rPr>
          <w:rFonts w:ascii="Arial" w:hAnsi="Arial" w:cs="Arial"/>
          <w:sz w:val="24"/>
          <w:szCs w:val="24"/>
        </w:rPr>
        <w:t xml:space="preserve">На практичних заняттях студенти відпрацьовуватимуть навички складання базових юридичних документів відповідно до наданих викладачем конкретних кейсів. Очікується, що студенти під час заняття самостійно складатимуть юридичні документи, дотримуючись встановлених вимог та демонструючи уміння викладати у тексті документа свою правову позицію. Студенти формуватимуть тексти документів у текстовому редакторі або рукописним способом. Під час практичних занять викладач узагальнюватиме та аналізуватиме помилки і недоліки складених студентами документів, відповідатиме на питання студентів, студенти оцінюватимуть документи один одного, виявляючи недоліки. Практичні заняття </w:t>
      </w:r>
      <w:r w:rsidRPr="00827C13">
        <w:rPr>
          <w:rFonts w:ascii="Arial" w:hAnsi="Arial" w:cs="Arial"/>
          <w:sz w:val="24"/>
          <w:szCs w:val="24"/>
        </w:rPr>
        <w:lastRenderedPageBreak/>
        <w:t xml:space="preserve">спрямовані на напрацювання алгоритму юридичного аналізу, проектування правової позиції у конкретному документі при роботі з </w:t>
      </w:r>
      <w:proofErr w:type="spellStart"/>
      <w:r w:rsidRPr="00827C13">
        <w:rPr>
          <w:rFonts w:ascii="Arial" w:hAnsi="Arial" w:cs="Arial"/>
          <w:sz w:val="24"/>
          <w:szCs w:val="24"/>
        </w:rPr>
        <w:t>кейсовим</w:t>
      </w:r>
      <w:proofErr w:type="spellEnd"/>
      <w:r w:rsidRPr="00827C13">
        <w:rPr>
          <w:rFonts w:ascii="Arial" w:hAnsi="Arial" w:cs="Arial"/>
          <w:sz w:val="24"/>
          <w:szCs w:val="24"/>
        </w:rPr>
        <w:t xml:space="preserve"> завданням; тренування алгоритму вміння обирати спосіб вирішення юридичної проблеми із системою відповідних аргументів; формування вміння чітко і зрозуміло формулювати та переконливо  висловлювати свою думку (позицію) у письмовому документі та інших практичних навичок.</w:t>
      </w:r>
    </w:p>
    <w:p w:rsidR="00D722D2" w:rsidRPr="00827C13" w:rsidRDefault="00D722D2" w:rsidP="00D722D2">
      <w:pPr>
        <w:pStyle w:val="20"/>
        <w:shd w:val="clear" w:color="auto" w:fill="auto"/>
        <w:spacing w:before="0" w:after="0" w:line="240" w:lineRule="auto"/>
        <w:ind w:firstLine="567"/>
        <w:jc w:val="both"/>
        <w:rPr>
          <w:rFonts w:ascii="Arial" w:hAnsi="Arial" w:cs="Arial"/>
          <w:sz w:val="24"/>
          <w:szCs w:val="24"/>
        </w:rPr>
      </w:pPr>
      <w:r w:rsidRPr="00827C13">
        <w:rPr>
          <w:rFonts w:ascii="Arial" w:hAnsi="Arial" w:cs="Arial"/>
          <w:sz w:val="24"/>
          <w:szCs w:val="24"/>
        </w:rPr>
        <w:t xml:space="preserve">На </w:t>
      </w:r>
      <w:proofErr w:type="spellStart"/>
      <w:r w:rsidRPr="00827C13">
        <w:rPr>
          <w:rFonts w:ascii="Arial" w:hAnsi="Arial" w:cs="Arial"/>
          <w:sz w:val="24"/>
          <w:szCs w:val="24"/>
        </w:rPr>
        <w:t>заняттях</w:t>
      </w:r>
      <w:proofErr w:type="spellEnd"/>
      <w:r w:rsidRPr="00827C13">
        <w:rPr>
          <w:rFonts w:ascii="Arial" w:hAnsi="Arial" w:cs="Arial"/>
          <w:sz w:val="24"/>
          <w:szCs w:val="24"/>
        </w:rPr>
        <w:t xml:space="preserve"> </w:t>
      </w:r>
      <w:proofErr w:type="spellStart"/>
      <w:r w:rsidRPr="00827C13">
        <w:rPr>
          <w:rFonts w:ascii="Arial" w:hAnsi="Arial" w:cs="Arial"/>
          <w:sz w:val="24"/>
          <w:szCs w:val="24"/>
        </w:rPr>
        <w:t>використовуватиметься</w:t>
      </w:r>
      <w:proofErr w:type="spellEnd"/>
      <w:r w:rsidRPr="00827C13">
        <w:rPr>
          <w:rFonts w:ascii="Arial" w:hAnsi="Arial" w:cs="Arial"/>
          <w:sz w:val="24"/>
          <w:szCs w:val="24"/>
        </w:rPr>
        <w:t xml:space="preserve"> кейс-</w:t>
      </w:r>
      <w:r>
        <w:rPr>
          <w:rFonts w:ascii="Arial" w:hAnsi="Arial" w:cs="Arial"/>
          <w:sz w:val="24"/>
          <w:szCs w:val="24"/>
          <w:lang w:val="uk-UA"/>
        </w:rPr>
        <w:t>метод</w:t>
      </w:r>
      <w:r w:rsidRPr="00827C13">
        <w:rPr>
          <w:rFonts w:ascii="Arial" w:hAnsi="Arial" w:cs="Arial"/>
          <w:sz w:val="24"/>
          <w:szCs w:val="24"/>
        </w:rPr>
        <w:t xml:space="preserve">, «метод Сократа», </w:t>
      </w:r>
      <w:r>
        <w:rPr>
          <w:rStyle w:val="28pt"/>
          <w:rFonts w:ascii="Arial" w:hAnsi="Arial" w:cs="Arial"/>
          <w:sz w:val="24"/>
          <w:szCs w:val="24"/>
        </w:rPr>
        <w:t>«</w:t>
      </w:r>
      <w:r w:rsidRPr="00827C13">
        <w:rPr>
          <w:rStyle w:val="28pt"/>
          <w:rFonts w:ascii="Arial" w:hAnsi="Arial" w:cs="Arial"/>
          <w:sz w:val="24"/>
          <w:szCs w:val="24"/>
        </w:rPr>
        <w:t>займи позицію</w:t>
      </w:r>
      <w:r>
        <w:rPr>
          <w:rStyle w:val="28pt"/>
          <w:rFonts w:ascii="Arial" w:hAnsi="Arial" w:cs="Arial"/>
          <w:sz w:val="24"/>
          <w:szCs w:val="24"/>
        </w:rPr>
        <w:t>»</w:t>
      </w:r>
      <w:r w:rsidRPr="00827C13">
        <w:rPr>
          <w:rFonts w:ascii="Arial" w:hAnsi="Arial" w:cs="Arial"/>
          <w:sz w:val="24"/>
          <w:szCs w:val="24"/>
        </w:rPr>
        <w:t xml:space="preserve">, метод </w:t>
      </w:r>
      <w:r w:rsidRPr="00827C13">
        <w:rPr>
          <w:rFonts w:ascii="Arial" w:hAnsi="Arial" w:cs="Arial"/>
          <w:sz w:val="24"/>
          <w:szCs w:val="24"/>
          <w:lang w:val="uk-UA"/>
        </w:rPr>
        <w:t xml:space="preserve">прогнозування, дискусії, </w:t>
      </w:r>
      <w:r w:rsidRPr="00827C13">
        <w:rPr>
          <w:rStyle w:val="28pt"/>
          <w:rFonts w:ascii="Arial" w:hAnsi="Arial" w:cs="Arial"/>
          <w:sz w:val="24"/>
          <w:szCs w:val="24"/>
        </w:rPr>
        <w:t>метод проблемних ситуацій</w:t>
      </w:r>
      <w:r w:rsidRPr="00827C13">
        <w:rPr>
          <w:rFonts w:ascii="Arial" w:hAnsi="Arial" w:cs="Arial"/>
          <w:sz w:val="24"/>
          <w:szCs w:val="24"/>
        </w:rPr>
        <w:t>.</w:t>
      </w:r>
    </w:p>
    <w:p w:rsidR="00D722D2" w:rsidRPr="00827C13" w:rsidRDefault="00D722D2" w:rsidP="00D722D2">
      <w:pPr>
        <w:pStyle w:val="20"/>
        <w:shd w:val="clear" w:color="auto" w:fill="auto"/>
        <w:spacing w:before="0" w:after="0" w:line="240" w:lineRule="auto"/>
        <w:ind w:firstLine="567"/>
        <w:jc w:val="both"/>
        <w:rPr>
          <w:rStyle w:val="28pt"/>
          <w:rFonts w:ascii="Arial" w:hAnsi="Arial" w:cs="Arial"/>
          <w:sz w:val="24"/>
          <w:szCs w:val="24"/>
        </w:rPr>
      </w:pPr>
      <w:r>
        <w:rPr>
          <w:rStyle w:val="28pt"/>
          <w:rFonts w:ascii="Arial" w:hAnsi="Arial" w:cs="Arial"/>
          <w:sz w:val="24"/>
          <w:szCs w:val="24"/>
        </w:rPr>
        <w:t xml:space="preserve">Кейс-метод </w:t>
      </w:r>
      <w:r w:rsidRPr="00827C13">
        <w:rPr>
          <w:rStyle w:val="28pt"/>
          <w:rFonts w:ascii="Arial" w:hAnsi="Arial" w:cs="Arial"/>
          <w:sz w:val="24"/>
          <w:szCs w:val="24"/>
        </w:rPr>
        <w:t xml:space="preserve">забезпечує формування навичок інтегрувати знання податкового, бухгалтерського законодавства, особливостей експертних досліджень та психології людини при формуванні переконливих аргументів у процесуальному документі в межах кримінального провадження, організація дискусії щодо повноти інтеграції у </w:t>
      </w:r>
      <w:r>
        <w:rPr>
          <w:rStyle w:val="28pt"/>
          <w:rFonts w:ascii="Arial" w:hAnsi="Arial" w:cs="Arial"/>
          <w:sz w:val="24"/>
          <w:szCs w:val="24"/>
        </w:rPr>
        <w:t>своїх і чужих правових позиціях</w:t>
      </w:r>
      <w:r w:rsidRPr="00827C13">
        <w:rPr>
          <w:rStyle w:val="28pt"/>
          <w:rFonts w:ascii="Arial" w:hAnsi="Arial" w:cs="Arial"/>
          <w:sz w:val="24"/>
          <w:szCs w:val="24"/>
        </w:rPr>
        <w:t>.</w:t>
      </w:r>
    </w:p>
    <w:p w:rsidR="00D722D2" w:rsidRPr="00827C13" w:rsidRDefault="00D722D2" w:rsidP="00D722D2">
      <w:pPr>
        <w:pStyle w:val="20"/>
        <w:shd w:val="clear" w:color="auto" w:fill="auto"/>
        <w:spacing w:before="0" w:after="0" w:line="240" w:lineRule="auto"/>
        <w:ind w:firstLine="567"/>
        <w:jc w:val="both"/>
        <w:rPr>
          <w:rStyle w:val="28pt"/>
          <w:rFonts w:ascii="Arial" w:hAnsi="Arial" w:cs="Arial"/>
          <w:sz w:val="24"/>
          <w:szCs w:val="24"/>
        </w:rPr>
      </w:pPr>
      <w:r w:rsidRPr="00827C13">
        <w:rPr>
          <w:rStyle w:val="28pt"/>
          <w:rFonts w:ascii="Arial" w:hAnsi="Arial" w:cs="Arial"/>
          <w:sz w:val="24"/>
          <w:szCs w:val="24"/>
        </w:rPr>
        <w:t xml:space="preserve">Метод прогнозування забезпечує дослідження концепції нормативного акту, алгоритмів </w:t>
      </w:r>
      <w:proofErr w:type="spellStart"/>
      <w:r w:rsidRPr="00827C13">
        <w:rPr>
          <w:rStyle w:val="28pt"/>
          <w:rFonts w:ascii="Arial" w:hAnsi="Arial" w:cs="Arial"/>
          <w:sz w:val="24"/>
          <w:szCs w:val="24"/>
        </w:rPr>
        <w:t>нормотворення</w:t>
      </w:r>
      <w:proofErr w:type="spellEnd"/>
      <w:r w:rsidRPr="00827C13">
        <w:rPr>
          <w:rStyle w:val="28pt"/>
          <w:rFonts w:ascii="Arial" w:hAnsi="Arial" w:cs="Arial"/>
          <w:sz w:val="24"/>
          <w:szCs w:val="24"/>
        </w:rPr>
        <w:t xml:space="preserve">, тренування навичок прогнозування наслідків реалізації нормативних положень під час роботи з нормативних актом у процесі виконання </w:t>
      </w:r>
      <w:proofErr w:type="spellStart"/>
      <w:r w:rsidRPr="00827C13">
        <w:rPr>
          <w:rStyle w:val="28pt"/>
          <w:rFonts w:ascii="Arial" w:hAnsi="Arial" w:cs="Arial"/>
          <w:sz w:val="24"/>
          <w:szCs w:val="24"/>
        </w:rPr>
        <w:t>кейсового</w:t>
      </w:r>
      <w:proofErr w:type="spellEnd"/>
      <w:r w:rsidRPr="00827C13">
        <w:rPr>
          <w:rStyle w:val="28pt"/>
          <w:rFonts w:ascii="Arial" w:hAnsi="Arial" w:cs="Arial"/>
          <w:sz w:val="24"/>
          <w:szCs w:val="24"/>
        </w:rPr>
        <w:t xml:space="preserve"> завдання. </w:t>
      </w:r>
    </w:p>
    <w:p w:rsidR="00D722D2" w:rsidRPr="00827C13" w:rsidRDefault="00D722D2" w:rsidP="00D722D2">
      <w:pPr>
        <w:pStyle w:val="20"/>
        <w:shd w:val="clear" w:color="auto" w:fill="auto"/>
        <w:spacing w:before="0" w:after="0" w:line="240" w:lineRule="auto"/>
        <w:ind w:firstLine="567"/>
        <w:jc w:val="both"/>
        <w:rPr>
          <w:rStyle w:val="28pt"/>
          <w:rFonts w:ascii="Arial" w:hAnsi="Arial" w:cs="Arial"/>
          <w:sz w:val="24"/>
          <w:szCs w:val="24"/>
        </w:rPr>
      </w:pPr>
      <w:r w:rsidRPr="00827C13">
        <w:rPr>
          <w:rStyle w:val="28pt"/>
          <w:rFonts w:ascii="Arial" w:hAnsi="Arial" w:cs="Arial"/>
          <w:sz w:val="24"/>
          <w:szCs w:val="24"/>
        </w:rPr>
        <w:t xml:space="preserve">Метод </w:t>
      </w:r>
      <w:r>
        <w:rPr>
          <w:rStyle w:val="28pt"/>
          <w:rFonts w:ascii="Arial" w:hAnsi="Arial" w:cs="Arial"/>
          <w:sz w:val="24"/>
          <w:szCs w:val="24"/>
        </w:rPr>
        <w:t>«</w:t>
      </w:r>
      <w:r w:rsidRPr="00827C13">
        <w:rPr>
          <w:rStyle w:val="28pt"/>
          <w:rFonts w:ascii="Arial" w:hAnsi="Arial" w:cs="Arial"/>
          <w:sz w:val="24"/>
          <w:szCs w:val="24"/>
        </w:rPr>
        <w:t>займи позицію</w:t>
      </w:r>
      <w:r>
        <w:rPr>
          <w:rStyle w:val="28pt"/>
          <w:rFonts w:ascii="Arial" w:hAnsi="Arial" w:cs="Arial"/>
          <w:sz w:val="24"/>
          <w:szCs w:val="24"/>
        </w:rPr>
        <w:t>»</w:t>
      </w:r>
      <w:r w:rsidRPr="00827C13">
        <w:rPr>
          <w:rStyle w:val="28pt"/>
          <w:rFonts w:ascii="Arial" w:hAnsi="Arial" w:cs="Arial"/>
          <w:sz w:val="24"/>
          <w:szCs w:val="24"/>
        </w:rPr>
        <w:t xml:space="preserve"> - для напрацювання вміння будувати логіку аргументації (обґрунтування) у процесуальному документі; кейс-метод</w:t>
      </w:r>
      <w:r>
        <w:rPr>
          <w:rStyle w:val="28pt"/>
          <w:rFonts w:ascii="Arial" w:hAnsi="Arial" w:cs="Arial"/>
          <w:sz w:val="24"/>
          <w:szCs w:val="24"/>
        </w:rPr>
        <w:t xml:space="preserve"> та метод проблемного навчання  - </w:t>
      </w:r>
      <w:r w:rsidRPr="00827C13">
        <w:rPr>
          <w:rStyle w:val="28pt"/>
          <w:rFonts w:ascii="Arial" w:hAnsi="Arial" w:cs="Arial"/>
          <w:sz w:val="24"/>
          <w:szCs w:val="24"/>
        </w:rPr>
        <w:t>для формування навичок критичної оцінки аргументації чужих до</w:t>
      </w:r>
      <w:r>
        <w:rPr>
          <w:rStyle w:val="28pt"/>
          <w:rFonts w:ascii="Arial" w:hAnsi="Arial" w:cs="Arial"/>
          <w:sz w:val="24"/>
          <w:szCs w:val="24"/>
        </w:rPr>
        <w:t>кументів на практичному занятті</w:t>
      </w:r>
      <w:r w:rsidRPr="00827C13">
        <w:rPr>
          <w:rStyle w:val="28pt"/>
          <w:rFonts w:ascii="Arial" w:hAnsi="Arial" w:cs="Arial"/>
          <w:sz w:val="24"/>
          <w:szCs w:val="24"/>
        </w:rPr>
        <w:t>.</w:t>
      </w:r>
    </w:p>
    <w:p w:rsidR="00D722D2" w:rsidRPr="00827C13" w:rsidRDefault="00D722D2" w:rsidP="00D722D2">
      <w:pPr>
        <w:pStyle w:val="20"/>
        <w:spacing w:before="0" w:after="0" w:line="240" w:lineRule="auto"/>
        <w:ind w:firstLine="567"/>
        <w:jc w:val="both"/>
        <w:rPr>
          <w:rStyle w:val="28pt"/>
          <w:rFonts w:ascii="Arial" w:hAnsi="Arial" w:cs="Arial"/>
          <w:sz w:val="24"/>
          <w:szCs w:val="24"/>
        </w:rPr>
      </w:pPr>
      <w:r w:rsidRPr="00827C13">
        <w:rPr>
          <w:rStyle w:val="28pt"/>
          <w:rFonts w:ascii="Arial" w:hAnsi="Arial" w:cs="Arial"/>
          <w:sz w:val="24"/>
          <w:szCs w:val="24"/>
        </w:rPr>
        <w:t xml:space="preserve">Метод </w:t>
      </w:r>
      <w:r>
        <w:rPr>
          <w:rStyle w:val="28pt"/>
          <w:rFonts w:ascii="Arial" w:hAnsi="Arial" w:cs="Arial"/>
          <w:sz w:val="24"/>
          <w:szCs w:val="24"/>
        </w:rPr>
        <w:t>«</w:t>
      </w:r>
      <w:r w:rsidRPr="00827C13">
        <w:rPr>
          <w:rStyle w:val="28pt"/>
          <w:rFonts w:ascii="Arial" w:hAnsi="Arial" w:cs="Arial"/>
          <w:sz w:val="24"/>
          <w:szCs w:val="24"/>
        </w:rPr>
        <w:t>займи позицію</w:t>
      </w:r>
      <w:r>
        <w:rPr>
          <w:rStyle w:val="28pt"/>
          <w:rFonts w:ascii="Arial" w:hAnsi="Arial" w:cs="Arial"/>
          <w:sz w:val="24"/>
          <w:szCs w:val="24"/>
        </w:rPr>
        <w:t>»</w:t>
      </w:r>
      <w:r w:rsidRPr="00827C13">
        <w:rPr>
          <w:rStyle w:val="28pt"/>
          <w:rFonts w:ascii="Arial" w:hAnsi="Arial" w:cs="Arial"/>
          <w:sz w:val="24"/>
          <w:szCs w:val="24"/>
        </w:rPr>
        <w:t xml:space="preserve"> та кейс-метод забезпечують напрацювання вміння будувати логіку розгортання тексту у процесуальному документі за системами (IRAC) у позовній заяві, клопотанні та (CIRAC, CRARC) під час роботи над відзивом та апеляційною скаргою; закріплення вміння при роботі над помилками на практичному занятті.</w:t>
      </w:r>
    </w:p>
    <w:p w:rsidR="00D722D2" w:rsidRPr="00827C13" w:rsidRDefault="00D722D2" w:rsidP="00D722D2">
      <w:pPr>
        <w:pStyle w:val="20"/>
        <w:shd w:val="clear" w:color="auto" w:fill="auto"/>
        <w:spacing w:before="0" w:after="0" w:line="240" w:lineRule="auto"/>
        <w:ind w:firstLine="567"/>
        <w:jc w:val="both"/>
        <w:rPr>
          <w:rStyle w:val="28pt"/>
          <w:rFonts w:ascii="Arial" w:hAnsi="Arial" w:cs="Arial"/>
          <w:sz w:val="24"/>
          <w:szCs w:val="24"/>
        </w:rPr>
      </w:pPr>
      <w:r w:rsidRPr="00827C13">
        <w:rPr>
          <w:rStyle w:val="28pt"/>
          <w:rFonts w:ascii="Arial" w:hAnsi="Arial" w:cs="Arial"/>
          <w:sz w:val="24"/>
          <w:szCs w:val="24"/>
        </w:rPr>
        <w:t>Метод дискусії, метод проблемних ситуацій, метод Сократа забезпечують організацію дискусій на практичному занятті щодо правової позиції у складному кейсі, напрацювання вміння проектувати схеми правової позиції, критику чужих правових позицій.</w:t>
      </w:r>
    </w:p>
    <w:p w:rsidR="00D722D2" w:rsidRPr="00827C13" w:rsidRDefault="00D722D2" w:rsidP="00D722D2">
      <w:pPr>
        <w:pStyle w:val="20"/>
        <w:shd w:val="clear" w:color="auto" w:fill="auto"/>
        <w:spacing w:before="0" w:after="0" w:line="240" w:lineRule="auto"/>
        <w:ind w:firstLine="567"/>
        <w:jc w:val="both"/>
        <w:rPr>
          <w:rStyle w:val="28pt"/>
          <w:rFonts w:ascii="Arial" w:hAnsi="Arial" w:cs="Arial"/>
          <w:sz w:val="24"/>
          <w:szCs w:val="24"/>
        </w:rPr>
      </w:pPr>
      <w:r w:rsidRPr="00827C13">
        <w:rPr>
          <w:rStyle w:val="28pt"/>
          <w:rFonts w:ascii="Arial" w:hAnsi="Arial" w:cs="Arial"/>
          <w:sz w:val="24"/>
          <w:szCs w:val="24"/>
        </w:rPr>
        <w:t xml:space="preserve">Метод дискусії та метод Сократа забезпечує формування здатності оцінювати соціальну адекватність нормативного регулювання під час опрацювання кейсу з </w:t>
      </w:r>
      <w:proofErr w:type="spellStart"/>
      <w:r w:rsidRPr="00827C13">
        <w:rPr>
          <w:rStyle w:val="28pt"/>
          <w:rFonts w:ascii="Arial" w:hAnsi="Arial" w:cs="Arial"/>
          <w:sz w:val="24"/>
          <w:szCs w:val="24"/>
        </w:rPr>
        <w:t>нормотворення</w:t>
      </w:r>
      <w:proofErr w:type="spellEnd"/>
      <w:r w:rsidRPr="00827C13">
        <w:rPr>
          <w:rStyle w:val="28pt"/>
          <w:rFonts w:ascii="Arial" w:hAnsi="Arial" w:cs="Arial"/>
          <w:sz w:val="24"/>
          <w:szCs w:val="24"/>
        </w:rPr>
        <w:t>.</w:t>
      </w:r>
    </w:p>
    <w:p w:rsidR="00D722D2" w:rsidRPr="00827C13" w:rsidRDefault="00D722D2" w:rsidP="00D722D2">
      <w:pPr>
        <w:pStyle w:val="20"/>
        <w:shd w:val="clear" w:color="auto" w:fill="auto"/>
        <w:spacing w:before="0" w:after="0" w:line="240" w:lineRule="auto"/>
        <w:ind w:firstLine="567"/>
        <w:jc w:val="both"/>
        <w:rPr>
          <w:rStyle w:val="28pt"/>
          <w:rFonts w:ascii="Arial" w:hAnsi="Arial" w:cs="Arial"/>
          <w:sz w:val="24"/>
          <w:szCs w:val="24"/>
        </w:rPr>
      </w:pPr>
    </w:p>
    <w:p w:rsidR="00D722D2" w:rsidRPr="00827C13" w:rsidRDefault="00D722D2" w:rsidP="00D722D2">
      <w:pPr>
        <w:pStyle w:val="20"/>
        <w:shd w:val="clear" w:color="auto" w:fill="auto"/>
        <w:spacing w:before="0" w:after="0" w:line="240" w:lineRule="auto"/>
        <w:ind w:firstLine="567"/>
        <w:jc w:val="both"/>
        <w:rPr>
          <w:rFonts w:ascii="Arial" w:hAnsi="Arial" w:cs="Arial"/>
          <w:sz w:val="24"/>
          <w:szCs w:val="24"/>
        </w:rPr>
      </w:pPr>
      <w:r w:rsidRPr="00827C13">
        <w:rPr>
          <w:rStyle w:val="28pt"/>
          <w:rFonts w:ascii="Arial" w:hAnsi="Arial" w:cs="Arial"/>
          <w:sz w:val="24"/>
          <w:szCs w:val="24"/>
        </w:rPr>
        <w:t xml:space="preserve">Форми та методи оцінювання: дискусія, виконання кейсів, виконання </w:t>
      </w:r>
      <w:r>
        <w:rPr>
          <w:rStyle w:val="28pt"/>
          <w:rFonts w:ascii="Arial" w:hAnsi="Arial" w:cs="Arial"/>
          <w:sz w:val="24"/>
          <w:szCs w:val="24"/>
        </w:rPr>
        <w:t>М</w:t>
      </w:r>
      <w:r w:rsidRPr="00827C13">
        <w:rPr>
          <w:rStyle w:val="28pt"/>
          <w:rFonts w:ascii="Arial" w:hAnsi="Arial" w:cs="Arial"/>
          <w:sz w:val="24"/>
          <w:szCs w:val="24"/>
        </w:rPr>
        <w:t xml:space="preserve">КР та/або залікової роботи, складання процесуальних документів за кейсами; вирішення завдань. </w:t>
      </w:r>
    </w:p>
    <w:p w:rsidR="00D722D2" w:rsidRDefault="00D722D2" w:rsidP="00D722D2">
      <w:pPr>
        <w:adjustRightInd w:val="0"/>
        <w:ind w:firstLine="567"/>
        <w:jc w:val="both"/>
        <w:rPr>
          <w:rFonts w:ascii="Arial" w:hAnsi="Arial" w:cs="Arial"/>
          <w:sz w:val="24"/>
          <w:szCs w:val="24"/>
        </w:rPr>
      </w:pPr>
    </w:p>
    <w:p w:rsidR="00D722D2" w:rsidRPr="00827C13" w:rsidRDefault="00D722D2" w:rsidP="00D722D2">
      <w:pPr>
        <w:pStyle w:val="1"/>
        <w:numPr>
          <w:ilvl w:val="0"/>
          <w:numId w:val="0"/>
        </w:numPr>
        <w:spacing w:line="240" w:lineRule="auto"/>
        <w:ind w:left="568"/>
        <w:rPr>
          <w:rFonts w:ascii="Arial" w:hAnsi="Arial" w:cs="Arial"/>
        </w:rPr>
      </w:pPr>
      <w:r w:rsidRPr="00827C13">
        <w:rPr>
          <w:rFonts w:ascii="Arial" w:hAnsi="Arial" w:cs="Arial"/>
        </w:rPr>
        <w:t>6. Самостійна робота студента</w:t>
      </w:r>
    </w:p>
    <w:p w:rsidR="00D722D2" w:rsidRPr="00827C13" w:rsidRDefault="00D722D2" w:rsidP="00D722D2">
      <w:pPr>
        <w:ind w:firstLine="568"/>
        <w:jc w:val="both"/>
        <w:rPr>
          <w:rFonts w:ascii="Arial" w:hAnsi="Arial" w:cs="Arial"/>
          <w:sz w:val="24"/>
          <w:szCs w:val="24"/>
        </w:rPr>
      </w:pPr>
      <w:bookmarkStart w:id="1" w:name="_Hlk95935354"/>
      <w:r w:rsidRPr="00827C13">
        <w:rPr>
          <w:rFonts w:ascii="Arial" w:hAnsi="Arial" w:cs="Arial"/>
          <w:sz w:val="24"/>
          <w:szCs w:val="24"/>
        </w:rPr>
        <w:t xml:space="preserve">До самостійної роботи студентів включається підготовка до практичних занять шляхом опанування матеріалів лекції та вивчення базової і додаткової літератури. </w:t>
      </w:r>
      <w:bookmarkEnd w:id="1"/>
      <w:r w:rsidRPr="00827C13">
        <w:rPr>
          <w:rFonts w:ascii="Arial" w:hAnsi="Arial" w:cs="Arial"/>
          <w:sz w:val="24"/>
          <w:szCs w:val="24"/>
        </w:rPr>
        <w:t>Студенти заочної форми самостійно опрацьовують питання, не висвітлені на навчальних заняттях.</w:t>
      </w:r>
    </w:p>
    <w:p w:rsidR="00D722D2" w:rsidRPr="00827C13" w:rsidRDefault="00D722D2" w:rsidP="00D722D2">
      <w:pPr>
        <w:pStyle w:val="1"/>
        <w:numPr>
          <w:ilvl w:val="0"/>
          <w:numId w:val="0"/>
        </w:numPr>
        <w:shd w:val="clear" w:color="auto" w:fill="BFBFBF" w:themeFill="background1" w:themeFillShade="BF"/>
        <w:spacing w:line="240" w:lineRule="auto"/>
        <w:jc w:val="center"/>
        <w:rPr>
          <w:rFonts w:ascii="Arial" w:hAnsi="Arial" w:cs="Arial"/>
        </w:rPr>
      </w:pPr>
      <w:r w:rsidRPr="00827C13">
        <w:rPr>
          <w:rFonts w:ascii="Arial" w:hAnsi="Arial" w:cs="Arial"/>
        </w:rPr>
        <w:t>Політика та контроль</w:t>
      </w:r>
    </w:p>
    <w:p w:rsidR="00D722D2" w:rsidRPr="00827C13" w:rsidRDefault="00D722D2" w:rsidP="00D722D2">
      <w:pPr>
        <w:pStyle w:val="1"/>
        <w:numPr>
          <w:ilvl w:val="0"/>
          <w:numId w:val="0"/>
        </w:numPr>
        <w:spacing w:line="240" w:lineRule="auto"/>
        <w:ind w:left="568"/>
        <w:rPr>
          <w:rFonts w:ascii="Arial" w:hAnsi="Arial" w:cs="Arial"/>
        </w:rPr>
      </w:pPr>
      <w:r w:rsidRPr="00827C13">
        <w:rPr>
          <w:rFonts w:ascii="Arial" w:hAnsi="Arial" w:cs="Arial"/>
        </w:rPr>
        <w:t>7.  Політика навчальної дисципліни (освітнього компонента)</w:t>
      </w:r>
    </w:p>
    <w:p w:rsidR="00D722D2" w:rsidRPr="00827C13" w:rsidRDefault="00D722D2" w:rsidP="00D722D2">
      <w:pPr>
        <w:ind w:firstLine="709"/>
        <w:jc w:val="both"/>
        <w:rPr>
          <w:rFonts w:ascii="Arial" w:hAnsi="Arial" w:cs="Arial"/>
          <w:sz w:val="24"/>
          <w:szCs w:val="24"/>
        </w:rPr>
      </w:pPr>
      <w:r w:rsidRPr="00827C13">
        <w:rPr>
          <w:rFonts w:ascii="Arial" w:hAnsi="Arial" w:cs="Arial"/>
          <w:sz w:val="24"/>
          <w:szCs w:val="24"/>
        </w:rPr>
        <w:t>Опрацьовуючи навчальний матеріал дисципліни «</w:t>
      </w:r>
      <w:proofErr w:type="spellStart"/>
      <w:r w:rsidRPr="00827C13">
        <w:rPr>
          <w:rFonts w:ascii="Arial" w:hAnsi="Arial" w:cs="Arial"/>
          <w:sz w:val="24"/>
          <w:szCs w:val="24"/>
        </w:rPr>
        <w:t>Правотворення</w:t>
      </w:r>
      <w:proofErr w:type="spellEnd"/>
      <w:r w:rsidRPr="00827C13">
        <w:rPr>
          <w:rFonts w:ascii="Arial" w:hAnsi="Arial" w:cs="Arial"/>
          <w:sz w:val="24"/>
          <w:szCs w:val="24"/>
        </w:rPr>
        <w:t xml:space="preserve"> та правозастосування», студенти виконують індивідуальні завдання шляхом підготовки процесуальних документів і виконання завдань за певними кейсами, наданими викладачем. Самостійне створення процесуальних документів і завдань сприяє поглибленню теоретичних знань студентів з окремих тем модуля, розвиває </w:t>
      </w:r>
      <w:r w:rsidRPr="00827C13">
        <w:rPr>
          <w:rFonts w:ascii="Arial" w:hAnsi="Arial" w:cs="Arial"/>
          <w:sz w:val="24"/>
          <w:szCs w:val="24"/>
        </w:rPr>
        <w:lastRenderedPageBreak/>
        <w:t>навички самостійної роботи з документами та нормативними актами, сприяє формуванню вміння використовувати знання для вирішення відповідних практичних завдань. Документи складаються і завдання виконуються студентами самостійно із забезпеченням необхідних консультацій з окремих питань з боку викладача. Після підготовки процесуального документу і виконання завдання студент має його захистити. Захист процесуальних документів і виконаних завдань відбувається на практичних заняттях. Завдання та матеріали для складання процесуальних документів розміщені на платформі «Сікорський» (</w:t>
      </w:r>
      <w:hyperlink r:id="rId19" w:history="1">
        <w:r w:rsidRPr="005C7133">
          <w:rPr>
            <w:rStyle w:val="a4"/>
            <w:rFonts w:ascii="Arial" w:hAnsi="Arial" w:cs="Arial"/>
            <w:sz w:val="24"/>
            <w:szCs w:val="24"/>
          </w:rPr>
          <w:t>https://do.ipo.kpi.ua/course/view.php?id=3689</w:t>
        </w:r>
      </w:hyperlink>
      <w:r w:rsidRPr="00827C13">
        <w:rPr>
          <w:rFonts w:ascii="Arial" w:hAnsi="Arial" w:cs="Arial"/>
          <w:sz w:val="24"/>
          <w:szCs w:val="24"/>
        </w:rPr>
        <w:t>).</w:t>
      </w:r>
      <w:r>
        <w:rPr>
          <w:rFonts w:ascii="Arial" w:hAnsi="Arial" w:cs="Arial"/>
          <w:sz w:val="24"/>
          <w:szCs w:val="24"/>
        </w:rPr>
        <w:t xml:space="preserve"> Студенти заочної форми складають документи і виконують завдання у формі ДКР. </w:t>
      </w:r>
    </w:p>
    <w:p w:rsidR="00D722D2" w:rsidRPr="00827C13" w:rsidRDefault="00D722D2" w:rsidP="00D722D2">
      <w:pPr>
        <w:ind w:firstLine="709"/>
        <w:jc w:val="both"/>
        <w:rPr>
          <w:rFonts w:ascii="Arial" w:hAnsi="Arial" w:cs="Arial"/>
          <w:sz w:val="24"/>
          <w:szCs w:val="24"/>
        </w:rPr>
      </w:pPr>
    </w:p>
    <w:p w:rsidR="00D722D2" w:rsidRPr="00827C13" w:rsidRDefault="00D722D2" w:rsidP="00D722D2">
      <w:pPr>
        <w:ind w:firstLine="709"/>
        <w:rPr>
          <w:rFonts w:ascii="Arial" w:hAnsi="Arial" w:cs="Arial"/>
          <w:b/>
          <w:sz w:val="24"/>
          <w:szCs w:val="24"/>
        </w:rPr>
      </w:pPr>
      <w:r w:rsidRPr="00827C13">
        <w:rPr>
          <w:rFonts w:ascii="Arial" w:hAnsi="Arial" w:cs="Arial"/>
          <w:b/>
          <w:sz w:val="24"/>
          <w:szCs w:val="24"/>
        </w:rPr>
        <w:t>Відвідуваність і виконання завдань</w:t>
      </w:r>
    </w:p>
    <w:p w:rsidR="00D722D2" w:rsidRPr="00827C13" w:rsidRDefault="00D722D2" w:rsidP="00D722D2">
      <w:pPr>
        <w:ind w:firstLine="709"/>
        <w:jc w:val="both"/>
        <w:rPr>
          <w:rFonts w:ascii="Arial" w:hAnsi="Arial" w:cs="Arial"/>
          <w:sz w:val="24"/>
          <w:szCs w:val="24"/>
        </w:rPr>
      </w:pPr>
      <w:r w:rsidRPr="00827C13">
        <w:rPr>
          <w:rFonts w:ascii="Arial" w:hAnsi="Arial" w:cs="Arial"/>
          <w:sz w:val="24"/>
          <w:szCs w:val="24"/>
        </w:rPr>
        <w:t>Дисципліна є новою для системи української вищої юридичної освіти і по суті має статус певної освітньої інновації. Сьогодні практично немає україномовних навчальних видань, цілковито присвячених цій проблематиці. Тому для україномовних студентів (яких більшість) дуже важливо відвідувати лекції, на яких висвітлюватиметься систематизований навчальний матеріал, презентації текстів документів в обсязі достатньому для опанування дисципліни студентом. Студенту складно буде належно підготуватись до практичного заняття, виконати практичне завдання, якщо він буде пропускати лекції. Навчального матеріалу з дисципліни, крім матеріалу лекцій, вкрай мало. Тому для студентів, які бажають  продемонструвати відмінні результати навчання, активна робота на лекційних заняттях просто необхідна. Однак відпрацьовувати пропущені лекції не потрібно.</w:t>
      </w:r>
    </w:p>
    <w:p w:rsidR="00D722D2" w:rsidRPr="00827C13" w:rsidRDefault="00D722D2" w:rsidP="00D722D2">
      <w:pPr>
        <w:ind w:firstLine="709"/>
        <w:jc w:val="both"/>
        <w:rPr>
          <w:rFonts w:ascii="Arial" w:hAnsi="Arial" w:cs="Arial"/>
          <w:sz w:val="24"/>
          <w:szCs w:val="24"/>
        </w:rPr>
      </w:pPr>
      <w:r w:rsidRPr="00827C13">
        <w:rPr>
          <w:rFonts w:ascii="Arial" w:hAnsi="Arial" w:cs="Arial"/>
          <w:sz w:val="24"/>
          <w:szCs w:val="24"/>
        </w:rPr>
        <w:t>Активна участь студента на практичних заняттях є обов’язковою і буде вимагатись. Рейтинг студента значною мірою формуватиметься за результатами його роботи на практичних заняттях. Кожне пропущене практичне заняття (незалежно від причин пропуску) знижує підсумковий рейтинг студента з дисципліни. Немає конкретної кількості пропущених практичних занять, які потребуватимуть самостійного опрацювання студентом відповідних тем (виконання завдань) і додаткового спілкування з цього приводу з викладачем. Разом з тим, студент, який пропустив практичні заняття, може отримати низький рейтинг, який не дозволятиме допустити такого студента до заліку. В такому разі теми з пропущених занять мають бути обов’язково вивчені, а практичні завдання виконані студентом. Контроль знань (розуміння) студента пропущених тем (виконання завдань) відбуватиметься під час спілкування з викладачем за графіком консультацій, доступним на сайті кафедри, або під час перерви у навчальному занятті («на парі»). Студент, який виконає відповідні завдання (відповість на питання) отримуватиме відповідні бали до рейтингу залежно від якості відповідей (виконання завдання).</w:t>
      </w:r>
    </w:p>
    <w:p w:rsidR="00D722D2" w:rsidRPr="00827C13" w:rsidRDefault="00D722D2" w:rsidP="00D722D2">
      <w:pPr>
        <w:ind w:firstLine="709"/>
        <w:jc w:val="both"/>
        <w:rPr>
          <w:rFonts w:ascii="Arial" w:hAnsi="Arial" w:cs="Arial"/>
          <w:sz w:val="24"/>
          <w:szCs w:val="24"/>
        </w:rPr>
      </w:pPr>
      <w:r w:rsidRPr="00827C13">
        <w:rPr>
          <w:rFonts w:ascii="Arial" w:hAnsi="Arial" w:cs="Arial"/>
          <w:sz w:val="24"/>
          <w:szCs w:val="24"/>
        </w:rPr>
        <w:t>Студенти, які пропустили практичні заняття, можуть не допустити зниження підсумкового рейтингу, своєчасно (протягом семестру) опрацювавши відповідні теми і виконавши завдання, передбачені для пропущених занять. Не треба чекати наближення заліково-екзаменаційної сесії для відповідного спілкування з викладачем. Варто це робити як тільки студент буде готовий продемонструвати свої знання і навички з пропущених тем занять.</w:t>
      </w:r>
    </w:p>
    <w:p w:rsidR="00D722D2" w:rsidRPr="00827C13" w:rsidRDefault="00D722D2" w:rsidP="00D722D2">
      <w:pPr>
        <w:ind w:firstLine="709"/>
        <w:jc w:val="both"/>
        <w:rPr>
          <w:rFonts w:ascii="Arial" w:hAnsi="Arial" w:cs="Arial"/>
          <w:sz w:val="24"/>
          <w:szCs w:val="24"/>
        </w:rPr>
      </w:pPr>
      <w:r w:rsidRPr="00827C13">
        <w:rPr>
          <w:rFonts w:ascii="Arial" w:hAnsi="Arial" w:cs="Arial"/>
          <w:sz w:val="24"/>
          <w:szCs w:val="24"/>
        </w:rPr>
        <w:t>Теми і завдання для практичних занять передбачені робочою програмою дисципліни, доступною з особистого кабінету студента в системі «</w:t>
      </w:r>
      <w:proofErr w:type="spellStart"/>
      <w:r w:rsidRPr="00827C13">
        <w:rPr>
          <w:rFonts w:ascii="Arial" w:hAnsi="Arial" w:cs="Arial"/>
          <w:sz w:val="24"/>
          <w:szCs w:val="24"/>
        </w:rPr>
        <w:t>Кампус</w:t>
      </w:r>
      <w:proofErr w:type="spellEnd"/>
      <w:r w:rsidRPr="00827C13">
        <w:rPr>
          <w:rFonts w:ascii="Arial" w:hAnsi="Arial" w:cs="Arial"/>
          <w:sz w:val="24"/>
          <w:szCs w:val="24"/>
        </w:rPr>
        <w:t>» або на сайті кафедри.</w:t>
      </w:r>
    </w:p>
    <w:p w:rsidR="00D722D2" w:rsidRPr="00827C13" w:rsidRDefault="00D722D2" w:rsidP="00D722D2">
      <w:pPr>
        <w:ind w:firstLine="709"/>
        <w:jc w:val="both"/>
        <w:rPr>
          <w:rFonts w:ascii="Arial" w:hAnsi="Arial" w:cs="Arial"/>
          <w:sz w:val="24"/>
          <w:szCs w:val="24"/>
        </w:rPr>
      </w:pPr>
      <w:r w:rsidRPr="00827C13">
        <w:rPr>
          <w:rFonts w:ascii="Arial" w:hAnsi="Arial" w:cs="Arial"/>
          <w:sz w:val="24"/>
          <w:szCs w:val="24"/>
        </w:rPr>
        <w:t xml:space="preserve">На лекціях та практичних заняттях допускається використання ноутбуків, смартфонів, але лише для цілей, зумовлених темою заняття і відповідним тематичним завданням. Використовувати зазначені (та інші подібні) засоби для розваги чи спілкування під час заняття не варто. Відповідати на питання </w:t>
      </w:r>
      <w:r w:rsidRPr="00827C13">
        <w:rPr>
          <w:rFonts w:ascii="Arial" w:hAnsi="Arial" w:cs="Arial"/>
          <w:sz w:val="24"/>
          <w:szCs w:val="24"/>
        </w:rPr>
        <w:lastRenderedPageBreak/>
        <w:t xml:space="preserve">викладача, читаючи з екрану смартфона, ноутбуку чи з підручника не варто також. Це характеризує рівень підготовки студента не з кращого боку.  </w:t>
      </w:r>
    </w:p>
    <w:p w:rsidR="00D722D2" w:rsidRPr="00827C13" w:rsidRDefault="00D722D2" w:rsidP="00D722D2">
      <w:pPr>
        <w:ind w:firstLine="709"/>
        <w:jc w:val="both"/>
        <w:rPr>
          <w:rFonts w:ascii="Arial" w:hAnsi="Arial" w:cs="Arial"/>
          <w:sz w:val="24"/>
          <w:szCs w:val="24"/>
        </w:rPr>
      </w:pPr>
      <w:r w:rsidRPr="00827C13">
        <w:rPr>
          <w:rFonts w:ascii="Arial" w:hAnsi="Arial" w:cs="Arial"/>
          <w:sz w:val="24"/>
          <w:szCs w:val="24"/>
        </w:rPr>
        <w:t>Студент на практичному занятті може використовувати підготовлені ним письмові нотатки з питань теми заняття (або передбачених завданням), однак висловлювати позицію, читаючи з аркуша паперу не варто. Це також характеризує рівень підготовки студента не з кращого боку.</w:t>
      </w:r>
    </w:p>
    <w:p w:rsidR="00D722D2" w:rsidRPr="00827C13" w:rsidRDefault="00D722D2" w:rsidP="00D722D2">
      <w:pPr>
        <w:ind w:firstLine="709"/>
        <w:jc w:val="both"/>
        <w:rPr>
          <w:rFonts w:ascii="Arial" w:hAnsi="Arial" w:cs="Arial"/>
          <w:sz w:val="24"/>
          <w:szCs w:val="24"/>
        </w:rPr>
      </w:pPr>
      <w:r w:rsidRPr="00827C13">
        <w:rPr>
          <w:rFonts w:ascii="Arial" w:hAnsi="Arial" w:cs="Arial"/>
          <w:sz w:val="24"/>
          <w:szCs w:val="24"/>
        </w:rPr>
        <w:t xml:space="preserve">Не рекомендується використовувати зразки процесуальних документів, знайдені у мережі інтернет, оскільки, як правило, вони мають низьку якість та сформовані з використанням застарілого законодавства. Студенту не варто покладатись на чужі шаблони і «кози» документів. Опанувавши законодавчі вимоги, вимоги стандарту та логіку юридичного документування ви цілком зможете сформувати документ самостійно і навіть краще, ніж у більшості зразків і шаблонів, доступних в мережі чи збірниках процесуальних документів. </w:t>
      </w:r>
    </w:p>
    <w:p w:rsidR="00D722D2" w:rsidRPr="00827C13" w:rsidRDefault="00D722D2" w:rsidP="00D722D2">
      <w:pPr>
        <w:ind w:firstLine="709"/>
        <w:rPr>
          <w:rFonts w:ascii="Arial" w:hAnsi="Arial" w:cs="Arial"/>
          <w:sz w:val="24"/>
          <w:szCs w:val="24"/>
        </w:rPr>
      </w:pPr>
      <w:r w:rsidRPr="00827C13">
        <w:rPr>
          <w:rFonts w:ascii="Arial" w:hAnsi="Arial" w:cs="Arial"/>
          <w:sz w:val="24"/>
          <w:szCs w:val="24"/>
        </w:rPr>
        <w:t xml:space="preserve">        </w:t>
      </w:r>
      <w:r w:rsidRPr="00827C13">
        <w:rPr>
          <w:rFonts w:ascii="Arial" w:hAnsi="Arial" w:cs="Arial"/>
          <w:b/>
          <w:sz w:val="24"/>
          <w:szCs w:val="24"/>
        </w:rPr>
        <w:t xml:space="preserve">  </w:t>
      </w:r>
    </w:p>
    <w:p w:rsidR="00D722D2" w:rsidRPr="00827C13" w:rsidRDefault="00D722D2" w:rsidP="00D722D2">
      <w:pPr>
        <w:ind w:firstLine="709"/>
        <w:jc w:val="both"/>
        <w:rPr>
          <w:rFonts w:ascii="Arial" w:hAnsi="Arial" w:cs="Arial"/>
          <w:b/>
          <w:sz w:val="24"/>
          <w:szCs w:val="24"/>
        </w:rPr>
      </w:pPr>
      <w:r w:rsidRPr="00827C13">
        <w:rPr>
          <w:rFonts w:ascii="Arial" w:hAnsi="Arial" w:cs="Arial"/>
          <w:b/>
          <w:sz w:val="24"/>
          <w:szCs w:val="24"/>
        </w:rPr>
        <w:t>Політика університету</w:t>
      </w:r>
    </w:p>
    <w:p w:rsidR="00D722D2" w:rsidRPr="00827C13" w:rsidRDefault="00D722D2" w:rsidP="00D722D2">
      <w:pPr>
        <w:ind w:firstLine="709"/>
        <w:jc w:val="both"/>
        <w:rPr>
          <w:rFonts w:ascii="Arial" w:hAnsi="Arial" w:cs="Arial"/>
          <w:b/>
          <w:sz w:val="24"/>
          <w:szCs w:val="24"/>
        </w:rPr>
      </w:pPr>
    </w:p>
    <w:p w:rsidR="00D722D2" w:rsidRPr="00827C13" w:rsidRDefault="00D722D2" w:rsidP="00D722D2">
      <w:pPr>
        <w:ind w:firstLine="709"/>
        <w:jc w:val="both"/>
        <w:rPr>
          <w:rFonts w:ascii="Arial" w:hAnsi="Arial" w:cs="Arial"/>
          <w:b/>
          <w:sz w:val="24"/>
          <w:szCs w:val="24"/>
        </w:rPr>
      </w:pPr>
      <w:r w:rsidRPr="00827C13">
        <w:rPr>
          <w:rFonts w:ascii="Arial" w:hAnsi="Arial" w:cs="Arial"/>
          <w:b/>
          <w:sz w:val="24"/>
          <w:szCs w:val="24"/>
        </w:rPr>
        <w:t>Академічна доброчесність</w:t>
      </w:r>
    </w:p>
    <w:p w:rsidR="00D722D2" w:rsidRPr="00827C13" w:rsidRDefault="00D722D2" w:rsidP="00D722D2">
      <w:pPr>
        <w:ind w:firstLine="709"/>
        <w:jc w:val="both"/>
        <w:rPr>
          <w:rFonts w:ascii="Arial" w:hAnsi="Arial" w:cs="Arial"/>
          <w:sz w:val="24"/>
          <w:szCs w:val="24"/>
        </w:rPr>
      </w:pPr>
      <w:r w:rsidRPr="00827C13">
        <w:rPr>
          <w:rFonts w:ascii="Arial" w:hAnsi="Arial" w:cs="Arial"/>
          <w:sz w:val="24"/>
          <w:szCs w:val="24"/>
        </w:rPr>
        <w:t>Політика та принципи академічної доброчесності визначені у розділі 3 Кодексу честі Національного технічного університету України «Київський політехнічний інститут імені Ігоря Сікорського». Детальніше: https://kpi.ua/code.</w:t>
      </w:r>
    </w:p>
    <w:p w:rsidR="00D722D2" w:rsidRPr="00827C13" w:rsidRDefault="00D722D2" w:rsidP="00D722D2">
      <w:pPr>
        <w:ind w:firstLine="709"/>
        <w:jc w:val="both"/>
        <w:rPr>
          <w:rFonts w:ascii="Arial" w:hAnsi="Arial" w:cs="Arial"/>
          <w:sz w:val="24"/>
          <w:szCs w:val="24"/>
        </w:rPr>
      </w:pPr>
      <w:r w:rsidRPr="00827C13">
        <w:rPr>
          <w:rFonts w:ascii="Arial" w:hAnsi="Arial" w:cs="Arial"/>
          <w:sz w:val="24"/>
          <w:szCs w:val="24"/>
        </w:rPr>
        <w:t xml:space="preserve">(інша необхідна інформація стосовно академічної доброчесності) </w:t>
      </w:r>
    </w:p>
    <w:p w:rsidR="00D722D2" w:rsidRPr="00827C13" w:rsidRDefault="00D722D2" w:rsidP="00D722D2">
      <w:pPr>
        <w:ind w:firstLine="709"/>
        <w:jc w:val="both"/>
        <w:rPr>
          <w:rFonts w:ascii="Arial" w:hAnsi="Arial" w:cs="Arial"/>
          <w:sz w:val="24"/>
          <w:szCs w:val="24"/>
        </w:rPr>
      </w:pPr>
    </w:p>
    <w:p w:rsidR="00D722D2" w:rsidRPr="00827C13" w:rsidRDefault="00D722D2" w:rsidP="00D722D2">
      <w:pPr>
        <w:ind w:firstLine="709"/>
        <w:rPr>
          <w:rFonts w:ascii="Arial" w:hAnsi="Arial" w:cs="Arial"/>
          <w:b/>
          <w:sz w:val="24"/>
          <w:szCs w:val="24"/>
        </w:rPr>
      </w:pPr>
      <w:r w:rsidRPr="00827C13">
        <w:rPr>
          <w:rFonts w:ascii="Arial" w:hAnsi="Arial" w:cs="Arial"/>
          <w:b/>
          <w:sz w:val="24"/>
          <w:szCs w:val="24"/>
        </w:rPr>
        <w:t>Норми етичної поведінки</w:t>
      </w:r>
    </w:p>
    <w:p w:rsidR="00D722D2" w:rsidRPr="00827C13" w:rsidRDefault="00D722D2" w:rsidP="00D722D2">
      <w:pPr>
        <w:ind w:firstLine="709"/>
        <w:jc w:val="both"/>
        <w:rPr>
          <w:rFonts w:ascii="Arial" w:hAnsi="Arial" w:cs="Arial"/>
          <w:sz w:val="24"/>
          <w:szCs w:val="24"/>
        </w:rPr>
      </w:pPr>
      <w:r w:rsidRPr="00827C13">
        <w:rPr>
          <w:rFonts w:ascii="Arial" w:hAnsi="Arial" w:cs="Arial"/>
          <w:sz w:val="24"/>
          <w:szCs w:val="24"/>
        </w:rPr>
        <w:t xml:space="preserve">Норми етичної поведінки студентів і працівників визначені у розділі 2 Кодексу честі Національного технічного університету України «Київський політехнічний інститут імені Ігоря Сікорського». Детальніше: https://kpi.ua/code. </w:t>
      </w:r>
    </w:p>
    <w:p w:rsidR="00D722D2" w:rsidRPr="00827C13" w:rsidRDefault="00D722D2" w:rsidP="00D722D2">
      <w:pPr>
        <w:jc w:val="both"/>
        <w:rPr>
          <w:rFonts w:ascii="Arial" w:hAnsi="Arial" w:cs="Arial"/>
          <w:b/>
          <w:sz w:val="24"/>
          <w:szCs w:val="24"/>
        </w:rPr>
      </w:pPr>
    </w:p>
    <w:p w:rsidR="00D722D2" w:rsidRPr="00827C13" w:rsidRDefault="00D722D2" w:rsidP="00D722D2">
      <w:pPr>
        <w:pStyle w:val="1"/>
        <w:numPr>
          <w:ilvl w:val="0"/>
          <w:numId w:val="4"/>
        </w:numPr>
        <w:spacing w:line="240" w:lineRule="auto"/>
        <w:rPr>
          <w:rFonts w:ascii="Arial" w:hAnsi="Arial" w:cs="Arial"/>
        </w:rPr>
      </w:pPr>
      <w:r w:rsidRPr="00827C13">
        <w:rPr>
          <w:rFonts w:ascii="Arial" w:hAnsi="Arial" w:cs="Arial"/>
        </w:rPr>
        <w:t>Види контролю та рейтингова система оцінювання результатів навчання (РСО)</w:t>
      </w:r>
    </w:p>
    <w:p w:rsidR="00D722D2" w:rsidRPr="00827C13" w:rsidRDefault="00D722D2" w:rsidP="00D722D2">
      <w:pPr>
        <w:ind w:firstLine="709"/>
        <w:jc w:val="both"/>
        <w:rPr>
          <w:rFonts w:ascii="Arial" w:hAnsi="Arial" w:cs="Arial"/>
          <w:sz w:val="24"/>
          <w:szCs w:val="24"/>
        </w:rPr>
      </w:pPr>
      <w:r w:rsidRPr="00827C13">
        <w:rPr>
          <w:rFonts w:ascii="Arial" w:hAnsi="Arial" w:cs="Arial"/>
          <w:sz w:val="24"/>
          <w:szCs w:val="24"/>
        </w:rPr>
        <w:t xml:space="preserve">Поточний контроль: оцінювання активності на практичному занятті, правильності відповідей на питання, якості виконання документу за кейсом, </w:t>
      </w:r>
      <w:r>
        <w:rPr>
          <w:rFonts w:ascii="Arial" w:hAnsi="Arial" w:cs="Arial"/>
          <w:sz w:val="24"/>
          <w:szCs w:val="24"/>
        </w:rPr>
        <w:t xml:space="preserve">МКР. </w:t>
      </w:r>
    </w:p>
    <w:p w:rsidR="00D722D2" w:rsidRPr="00827C13" w:rsidRDefault="00D722D2" w:rsidP="00D722D2">
      <w:pPr>
        <w:ind w:firstLine="709"/>
        <w:jc w:val="both"/>
        <w:rPr>
          <w:rFonts w:ascii="Arial" w:hAnsi="Arial" w:cs="Arial"/>
          <w:sz w:val="24"/>
          <w:szCs w:val="24"/>
        </w:rPr>
      </w:pPr>
      <w:r w:rsidRPr="00827C13">
        <w:rPr>
          <w:rFonts w:ascii="Arial" w:hAnsi="Arial" w:cs="Arial"/>
          <w:sz w:val="24"/>
          <w:szCs w:val="24"/>
        </w:rPr>
        <w:t xml:space="preserve">Календарний контроль: проводиться двічі на семестр як моніторинг поточного стану виконання вимог </w:t>
      </w:r>
      <w:proofErr w:type="spellStart"/>
      <w:r w:rsidRPr="00827C13">
        <w:rPr>
          <w:rFonts w:ascii="Arial" w:hAnsi="Arial" w:cs="Arial"/>
          <w:sz w:val="24"/>
          <w:szCs w:val="24"/>
        </w:rPr>
        <w:t>силабусу</w:t>
      </w:r>
      <w:proofErr w:type="spellEnd"/>
      <w:r w:rsidRPr="00827C13">
        <w:rPr>
          <w:rFonts w:ascii="Arial" w:hAnsi="Arial" w:cs="Arial"/>
          <w:sz w:val="24"/>
          <w:szCs w:val="24"/>
        </w:rPr>
        <w:t>.</w:t>
      </w:r>
    </w:p>
    <w:p w:rsidR="00D722D2" w:rsidRPr="00827C13" w:rsidRDefault="00D722D2" w:rsidP="00D722D2">
      <w:pPr>
        <w:pStyle w:val="a0"/>
        <w:spacing w:line="240" w:lineRule="auto"/>
        <w:ind w:left="0" w:firstLine="709"/>
        <w:contextualSpacing w:val="0"/>
        <w:jc w:val="both"/>
        <w:rPr>
          <w:rFonts w:ascii="Arial" w:hAnsi="Arial" w:cs="Arial"/>
          <w:sz w:val="24"/>
          <w:szCs w:val="24"/>
        </w:rPr>
      </w:pPr>
      <w:r w:rsidRPr="00827C13">
        <w:rPr>
          <w:rFonts w:ascii="Arial" w:hAnsi="Arial" w:cs="Arial"/>
          <w:sz w:val="24"/>
          <w:szCs w:val="24"/>
        </w:rPr>
        <w:t xml:space="preserve">Семестровий контроль: залік. </w:t>
      </w:r>
    </w:p>
    <w:p w:rsidR="00D722D2" w:rsidRPr="00827C13" w:rsidRDefault="00D722D2" w:rsidP="00D722D2">
      <w:pPr>
        <w:ind w:firstLine="709"/>
        <w:jc w:val="both"/>
        <w:rPr>
          <w:rFonts w:ascii="Arial" w:hAnsi="Arial" w:cs="Arial"/>
          <w:sz w:val="24"/>
          <w:szCs w:val="24"/>
        </w:rPr>
      </w:pPr>
      <w:r w:rsidRPr="00827C13">
        <w:rPr>
          <w:rFonts w:ascii="Arial" w:hAnsi="Arial" w:cs="Arial"/>
          <w:bCs/>
          <w:sz w:val="24"/>
          <w:szCs w:val="24"/>
        </w:rPr>
        <w:t>Умови допуску до семестрового контролю:</w:t>
      </w:r>
      <w:r w:rsidRPr="00827C13">
        <w:rPr>
          <w:rFonts w:ascii="Arial" w:hAnsi="Arial" w:cs="Arial"/>
          <w:b/>
          <w:sz w:val="24"/>
          <w:szCs w:val="24"/>
        </w:rPr>
        <w:t xml:space="preserve"> </w:t>
      </w:r>
      <w:r w:rsidRPr="00827C13">
        <w:rPr>
          <w:rFonts w:ascii="Arial" w:hAnsi="Arial" w:cs="Arial"/>
          <w:sz w:val="24"/>
          <w:szCs w:val="24"/>
        </w:rPr>
        <w:t xml:space="preserve">надіслано усі передбачені робочою програмою документи </w:t>
      </w:r>
      <w:r w:rsidRPr="00827C13">
        <w:rPr>
          <w:rFonts w:ascii="Arial" w:hAnsi="Arial" w:cs="Arial"/>
          <w:color w:val="000000"/>
          <w:spacing w:val="2"/>
          <w:sz w:val="24"/>
          <w:szCs w:val="24"/>
        </w:rPr>
        <w:t>за кейсами, наданими викладачем</w:t>
      </w:r>
      <w:r w:rsidRPr="00827C13">
        <w:rPr>
          <w:rFonts w:ascii="Arial" w:hAnsi="Arial" w:cs="Arial"/>
          <w:sz w:val="24"/>
          <w:szCs w:val="24"/>
        </w:rPr>
        <w:t>.</w:t>
      </w:r>
    </w:p>
    <w:p w:rsidR="00D722D2" w:rsidRPr="00827C13" w:rsidRDefault="00D722D2" w:rsidP="00D722D2">
      <w:pPr>
        <w:ind w:firstLine="709"/>
        <w:jc w:val="both"/>
        <w:rPr>
          <w:rFonts w:ascii="Arial" w:hAnsi="Arial" w:cs="Arial"/>
          <w:i/>
          <w:sz w:val="24"/>
          <w:szCs w:val="24"/>
        </w:rPr>
      </w:pPr>
    </w:p>
    <w:p w:rsidR="00D722D2" w:rsidRPr="00404497" w:rsidRDefault="00D722D2" w:rsidP="00D722D2">
      <w:pPr>
        <w:ind w:firstLine="709"/>
        <w:jc w:val="both"/>
        <w:rPr>
          <w:rFonts w:ascii="Arial" w:hAnsi="Arial" w:cs="Arial"/>
          <w:b/>
          <w:sz w:val="24"/>
          <w:szCs w:val="24"/>
        </w:rPr>
      </w:pPr>
      <w:r w:rsidRPr="00404497">
        <w:rPr>
          <w:rFonts w:ascii="Arial" w:hAnsi="Arial" w:cs="Arial"/>
          <w:b/>
          <w:sz w:val="24"/>
          <w:szCs w:val="24"/>
        </w:rPr>
        <w:t>Оцінювання та контрольні заходи</w:t>
      </w:r>
    </w:p>
    <w:p w:rsidR="00D722D2" w:rsidRPr="00404497" w:rsidRDefault="00D722D2" w:rsidP="00D722D2">
      <w:pPr>
        <w:shd w:val="clear" w:color="auto" w:fill="FFFFFF"/>
        <w:ind w:firstLine="709"/>
        <w:jc w:val="both"/>
        <w:rPr>
          <w:rFonts w:ascii="Arial" w:hAnsi="Arial" w:cs="Arial"/>
          <w:color w:val="000000"/>
          <w:spacing w:val="2"/>
          <w:sz w:val="24"/>
          <w:szCs w:val="24"/>
        </w:rPr>
      </w:pPr>
      <w:r w:rsidRPr="00404497">
        <w:rPr>
          <w:rFonts w:ascii="Arial" w:hAnsi="Arial" w:cs="Arial"/>
          <w:color w:val="000000"/>
          <w:spacing w:val="2"/>
          <w:sz w:val="24"/>
          <w:szCs w:val="24"/>
        </w:rPr>
        <w:t>Рейтинг студента з складається з балів, що отримуються за:</w:t>
      </w:r>
    </w:p>
    <w:p w:rsidR="00D722D2" w:rsidRPr="00404497" w:rsidRDefault="00D722D2" w:rsidP="00D722D2">
      <w:pPr>
        <w:shd w:val="clear" w:color="auto" w:fill="FFFFFF"/>
        <w:ind w:firstLine="709"/>
        <w:jc w:val="both"/>
        <w:rPr>
          <w:rFonts w:ascii="Arial" w:hAnsi="Arial" w:cs="Arial"/>
          <w:color w:val="000000"/>
          <w:spacing w:val="2"/>
          <w:sz w:val="24"/>
          <w:szCs w:val="24"/>
        </w:rPr>
      </w:pPr>
      <w:r w:rsidRPr="00404497">
        <w:rPr>
          <w:rFonts w:ascii="Arial" w:hAnsi="Arial" w:cs="Arial"/>
          <w:color w:val="000000"/>
          <w:spacing w:val="2"/>
          <w:sz w:val="24"/>
          <w:szCs w:val="24"/>
        </w:rPr>
        <w:t>1) доповіді, відповіді, вирішення завдань та доповнення відповідей інших студентів у процесі дискусії на практичних заняттях;</w:t>
      </w:r>
    </w:p>
    <w:p w:rsidR="00D722D2" w:rsidRDefault="00D722D2" w:rsidP="00D722D2">
      <w:pPr>
        <w:shd w:val="clear" w:color="auto" w:fill="FFFFFF"/>
        <w:ind w:firstLine="709"/>
        <w:jc w:val="both"/>
        <w:rPr>
          <w:rFonts w:ascii="Arial" w:hAnsi="Arial" w:cs="Arial"/>
          <w:color w:val="000000"/>
          <w:spacing w:val="2"/>
          <w:sz w:val="24"/>
          <w:szCs w:val="24"/>
        </w:rPr>
      </w:pPr>
      <w:r w:rsidRPr="00404497">
        <w:rPr>
          <w:rFonts w:ascii="Arial" w:hAnsi="Arial" w:cs="Arial"/>
          <w:color w:val="000000"/>
          <w:spacing w:val="2"/>
          <w:sz w:val="24"/>
          <w:szCs w:val="24"/>
        </w:rPr>
        <w:t>2) складання документів за кейсами</w:t>
      </w:r>
    </w:p>
    <w:p w:rsidR="00D722D2" w:rsidRDefault="00D722D2" w:rsidP="00D722D2">
      <w:pPr>
        <w:shd w:val="clear" w:color="auto" w:fill="FFFFFF"/>
        <w:ind w:firstLine="709"/>
        <w:jc w:val="both"/>
        <w:rPr>
          <w:rFonts w:ascii="Arial" w:hAnsi="Arial" w:cs="Arial"/>
          <w:color w:val="000000"/>
          <w:spacing w:val="2"/>
          <w:sz w:val="24"/>
          <w:szCs w:val="24"/>
        </w:rPr>
      </w:pPr>
      <w:r>
        <w:rPr>
          <w:rFonts w:ascii="Arial" w:hAnsi="Arial" w:cs="Arial"/>
          <w:color w:val="000000"/>
          <w:spacing w:val="2"/>
          <w:sz w:val="24"/>
          <w:szCs w:val="24"/>
        </w:rPr>
        <w:t xml:space="preserve">3) МКР </w:t>
      </w:r>
    </w:p>
    <w:p w:rsidR="00D722D2" w:rsidRPr="00404497" w:rsidRDefault="00D722D2" w:rsidP="00D722D2">
      <w:pPr>
        <w:shd w:val="clear" w:color="auto" w:fill="FFFFFF"/>
        <w:ind w:firstLine="709"/>
        <w:jc w:val="both"/>
        <w:rPr>
          <w:rFonts w:ascii="Arial" w:hAnsi="Arial" w:cs="Arial"/>
          <w:color w:val="000000"/>
          <w:spacing w:val="2"/>
          <w:sz w:val="24"/>
          <w:szCs w:val="24"/>
        </w:rPr>
      </w:pPr>
      <w:r>
        <w:rPr>
          <w:rFonts w:ascii="Arial" w:hAnsi="Arial" w:cs="Arial"/>
          <w:color w:val="000000"/>
          <w:spacing w:val="2"/>
          <w:sz w:val="24"/>
          <w:szCs w:val="24"/>
        </w:rPr>
        <w:t>4) залікову контрольну роботу</w:t>
      </w:r>
      <w:r w:rsidRPr="00404497">
        <w:rPr>
          <w:rFonts w:ascii="Arial" w:hAnsi="Arial" w:cs="Arial"/>
          <w:color w:val="000000"/>
          <w:spacing w:val="2"/>
          <w:sz w:val="24"/>
          <w:szCs w:val="24"/>
        </w:rPr>
        <w:t>.</w:t>
      </w:r>
    </w:p>
    <w:p w:rsidR="00D722D2" w:rsidRPr="00404497" w:rsidRDefault="00D722D2" w:rsidP="00D722D2">
      <w:pPr>
        <w:shd w:val="clear" w:color="auto" w:fill="FFFFFF"/>
        <w:ind w:firstLine="709"/>
        <w:jc w:val="both"/>
        <w:rPr>
          <w:rFonts w:ascii="Arial" w:hAnsi="Arial" w:cs="Arial"/>
          <w:color w:val="000000"/>
          <w:spacing w:val="2"/>
          <w:sz w:val="24"/>
          <w:szCs w:val="24"/>
        </w:rPr>
      </w:pPr>
    </w:p>
    <w:p w:rsidR="00D722D2" w:rsidRPr="00404497" w:rsidRDefault="00D722D2" w:rsidP="00D722D2">
      <w:pPr>
        <w:shd w:val="clear" w:color="auto" w:fill="FFFFFF"/>
        <w:ind w:firstLine="709"/>
        <w:jc w:val="both"/>
        <w:rPr>
          <w:rFonts w:ascii="Arial" w:hAnsi="Arial" w:cs="Arial"/>
          <w:b/>
          <w:color w:val="000000"/>
          <w:spacing w:val="2"/>
          <w:sz w:val="24"/>
          <w:szCs w:val="24"/>
        </w:rPr>
      </w:pPr>
      <w:r w:rsidRPr="00404497">
        <w:rPr>
          <w:rFonts w:ascii="Arial" w:hAnsi="Arial" w:cs="Arial"/>
          <w:b/>
          <w:color w:val="000000"/>
          <w:spacing w:val="2"/>
          <w:sz w:val="24"/>
          <w:szCs w:val="24"/>
        </w:rPr>
        <w:t>Система рейтингових (вагових) балів та критерії оцінювання:</w:t>
      </w:r>
    </w:p>
    <w:p w:rsidR="00D722D2" w:rsidRPr="00404497" w:rsidRDefault="00D722D2" w:rsidP="00D722D2">
      <w:pPr>
        <w:shd w:val="clear" w:color="auto" w:fill="FFFFFF"/>
        <w:ind w:firstLine="709"/>
        <w:jc w:val="both"/>
        <w:rPr>
          <w:rFonts w:ascii="Arial" w:hAnsi="Arial" w:cs="Arial"/>
          <w:i/>
          <w:color w:val="000000"/>
          <w:spacing w:val="2"/>
          <w:sz w:val="24"/>
          <w:szCs w:val="24"/>
        </w:rPr>
      </w:pPr>
      <w:r w:rsidRPr="00404497">
        <w:rPr>
          <w:rFonts w:ascii="Arial" w:hAnsi="Arial" w:cs="Arial"/>
          <w:i/>
          <w:color w:val="000000"/>
          <w:spacing w:val="2"/>
          <w:sz w:val="24"/>
          <w:szCs w:val="24"/>
          <w:u w:val="single"/>
        </w:rPr>
        <w:t xml:space="preserve">1. </w:t>
      </w:r>
      <w:r>
        <w:rPr>
          <w:rFonts w:ascii="Arial" w:hAnsi="Arial" w:cs="Arial"/>
          <w:i/>
          <w:color w:val="000000"/>
          <w:spacing w:val="2"/>
          <w:sz w:val="24"/>
          <w:szCs w:val="24"/>
          <w:u w:val="single"/>
        </w:rPr>
        <w:t>Виконання практичного завдання</w:t>
      </w:r>
      <w:r w:rsidRPr="00404497">
        <w:rPr>
          <w:rFonts w:ascii="Arial" w:hAnsi="Arial" w:cs="Arial"/>
          <w:i/>
          <w:color w:val="000000"/>
          <w:spacing w:val="2"/>
          <w:sz w:val="24"/>
          <w:szCs w:val="24"/>
          <w:u w:val="single"/>
        </w:rPr>
        <w:t xml:space="preserve"> з аналізу тексту закону і формування тексту законопроекту </w:t>
      </w:r>
      <w:r w:rsidRPr="00404497">
        <w:rPr>
          <w:rFonts w:ascii="Arial" w:hAnsi="Arial" w:cs="Arial"/>
          <w:i/>
          <w:color w:val="000000"/>
          <w:spacing w:val="2"/>
          <w:sz w:val="24"/>
          <w:szCs w:val="24"/>
        </w:rPr>
        <w:t xml:space="preserve">(максимальна кількість балів складає </w:t>
      </w:r>
      <w:r>
        <w:rPr>
          <w:rFonts w:ascii="Arial" w:hAnsi="Arial" w:cs="Arial"/>
          <w:i/>
          <w:color w:val="000000"/>
          <w:spacing w:val="2"/>
          <w:sz w:val="24"/>
          <w:szCs w:val="24"/>
        </w:rPr>
        <w:t>12</w:t>
      </w:r>
      <w:r w:rsidRPr="00404497">
        <w:rPr>
          <w:rFonts w:ascii="Arial" w:hAnsi="Arial" w:cs="Arial"/>
          <w:i/>
          <w:color w:val="000000"/>
          <w:spacing w:val="2"/>
          <w:sz w:val="24"/>
          <w:szCs w:val="24"/>
        </w:rPr>
        <w:t>):</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55"/>
        <w:gridCol w:w="1026"/>
      </w:tblGrid>
      <w:tr w:rsidR="00D722D2" w:rsidRPr="00404497" w:rsidTr="006E3446">
        <w:trPr>
          <w:trHeight w:val="70"/>
        </w:trPr>
        <w:tc>
          <w:tcPr>
            <w:tcW w:w="8755" w:type="dxa"/>
            <w:tcBorders>
              <w:top w:val="single" w:sz="4" w:space="0" w:color="auto"/>
              <w:left w:val="single" w:sz="4" w:space="0" w:color="auto"/>
              <w:bottom w:val="single" w:sz="4" w:space="0" w:color="auto"/>
              <w:right w:val="single" w:sz="4" w:space="0" w:color="auto"/>
            </w:tcBorders>
          </w:tcPr>
          <w:p w:rsidR="00D722D2" w:rsidRPr="00404497" w:rsidRDefault="00D722D2" w:rsidP="006E3446">
            <w:pPr>
              <w:ind w:firstLine="709"/>
              <w:jc w:val="both"/>
              <w:rPr>
                <w:rFonts w:ascii="Arial" w:hAnsi="Arial" w:cs="Arial"/>
                <w:color w:val="000000"/>
                <w:spacing w:val="2"/>
                <w:sz w:val="24"/>
                <w:szCs w:val="24"/>
              </w:rPr>
            </w:pPr>
            <w:r w:rsidRPr="00404497">
              <w:rPr>
                <w:rFonts w:ascii="Arial" w:hAnsi="Arial" w:cs="Arial"/>
                <w:color w:val="000000"/>
                <w:spacing w:val="2"/>
                <w:sz w:val="24"/>
                <w:szCs w:val="24"/>
              </w:rPr>
              <w:t xml:space="preserve">Робота виконана творчо на високому аналітичному рівні, дослідження питання глибоке і повне, результати викладено логічно і послідовно, висновки </w:t>
            </w:r>
            <w:proofErr w:type="spellStart"/>
            <w:r w:rsidRPr="00404497">
              <w:rPr>
                <w:rFonts w:ascii="Arial" w:hAnsi="Arial" w:cs="Arial"/>
                <w:color w:val="000000"/>
                <w:spacing w:val="2"/>
                <w:sz w:val="24"/>
                <w:szCs w:val="24"/>
              </w:rPr>
              <w:t>обгрунтовано</w:t>
            </w:r>
            <w:proofErr w:type="spellEnd"/>
            <w:r w:rsidRPr="00404497">
              <w:rPr>
                <w:rFonts w:ascii="Arial" w:hAnsi="Arial" w:cs="Arial"/>
                <w:color w:val="000000"/>
                <w:spacing w:val="2"/>
                <w:sz w:val="24"/>
                <w:szCs w:val="24"/>
              </w:rPr>
              <w:t xml:space="preserve"> належним чином, пропозиції чіткі і </w:t>
            </w:r>
            <w:r w:rsidRPr="00404497">
              <w:rPr>
                <w:rFonts w:ascii="Arial" w:hAnsi="Arial" w:cs="Arial"/>
                <w:color w:val="000000"/>
                <w:spacing w:val="2"/>
                <w:sz w:val="24"/>
                <w:szCs w:val="24"/>
              </w:rPr>
              <w:lastRenderedPageBreak/>
              <w:t xml:space="preserve">конкретні, </w:t>
            </w:r>
            <w:proofErr w:type="spellStart"/>
            <w:r w:rsidRPr="00404497">
              <w:rPr>
                <w:rFonts w:ascii="Arial" w:hAnsi="Arial" w:cs="Arial"/>
                <w:color w:val="000000"/>
                <w:spacing w:val="2"/>
                <w:sz w:val="24"/>
                <w:szCs w:val="24"/>
              </w:rPr>
              <w:t>обгрунтовані</w:t>
            </w:r>
            <w:proofErr w:type="spellEnd"/>
            <w:r w:rsidRPr="00404497">
              <w:rPr>
                <w:rFonts w:ascii="Arial" w:hAnsi="Arial" w:cs="Arial"/>
                <w:color w:val="000000"/>
                <w:spacing w:val="2"/>
                <w:sz w:val="24"/>
                <w:szCs w:val="24"/>
              </w:rPr>
              <w:t xml:space="preserve"> належним чином, оформлення роботи відповідає встановленим вимогам </w:t>
            </w:r>
          </w:p>
        </w:tc>
        <w:tc>
          <w:tcPr>
            <w:tcW w:w="1026" w:type="dxa"/>
            <w:tcBorders>
              <w:left w:val="single" w:sz="4" w:space="0" w:color="auto"/>
              <w:right w:val="single" w:sz="4" w:space="0" w:color="auto"/>
            </w:tcBorders>
            <w:vAlign w:val="center"/>
          </w:tcPr>
          <w:p w:rsidR="00D722D2" w:rsidRPr="00404497" w:rsidRDefault="00D722D2" w:rsidP="006E3446">
            <w:pPr>
              <w:ind w:left="-74"/>
              <w:jc w:val="center"/>
              <w:rPr>
                <w:rFonts w:ascii="Arial" w:hAnsi="Arial" w:cs="Arial"/>
                <w:color w:val="000000"/>
                <w:spacing w:val="2"/>
                <w:sz w:val="24"/>
                <w:szCs w:val="24"/>
              </w:rPr>
            </w:pPr>
            <w:r w:rsidRPr="00404497">
              <w:rPr>
                <w:rFonts w:ascii="Arial" w:hAnsi="Arial" w:cs="Arial"/>
                <w:color w:val="000000"/>
                <w:spacing w:val="2"/>
                <w:sz w:val="24"/>
                <w:szCs w:val="24"/>
              </w:rPr>
              <w:lastRenderedPageBreak/>
              <w:t>1</w:t>
            </w:r>
            <w:r>
              <w:rPr>
                <w:rFonts w:ascii="Arial" w:hAnsi="Arial" w:cs="Arial"/>
                <w:color w:val="000000"/>
                <w:spacing w:val="2"/>
                <w:sz w:val="24"/>
                <w:szCs w:val="24"/>
              </w:rPr>
              <w:t>1</w:t>
            </w:r>
            <w:r w:rsidRPr="00404497">
              <w:rPr>
                <w:rFonts w:ascii="Arial" w:hAnsi="Arial" w:cs="Arial"/>
                <w:color w:val="000000"/>
                <w:spacing w:val="2"/>
                <w:sz w:val="24"/>
                <w:szCs w:val="24"/>
              </w:rPr>
              <w:t>-</w:t>
            </w:r>
            <w:r>
              <w:rPr>
                <w:rFonts w:ascii="Arial" w:hAnsi="Arial" w:cs="Arial"/>
                <w:color w:val="000000"/>
                <w:spacing w:val="2"/>
                <w:sz w:val="24"/>
                <w:szCs w:val="24"/>
              </w:rPr>
              <w:t>12</w:t>
            </w:r>
          </w:p>
        </w:tc>
      </w:tr>
      <w:tr w:rsidR="00D722D2" w:rsidRPr="00404497" w:rsidTr="006E3446">
        <w:trPr>
          <w:trHeight w:val="70"/>
        </w:trPr>
        <w:tc>
          <w:tcPr>
            <w:tcW w:w="8755" w:type="dxa"/>
            <w:tcBorders>
              <w:top w:val="single" w:sz="4" w:space="0" w:color="auto"/>
              <w:left w:val="single" w:sz="4" w:space="0" w:color="auto"/>
              <w:bottom w:val="single" w:sz="4" w:space="0" w:color="auto"/>
              <w:right w:val="single" w:sz="4" w:space="0" w:color="auto"/>
            </w:tcBorders>
          </w:tcPr>
          <w:p w:rsidR="00D722D2" w:rsidRPr="00404497" w:rsidRDefault="00D722D2" w:rsidP="006E3446">
            <w:pPr>
              <w:ind w:firstLine="709"/>
              <w:jc w:val="both"/>
              <w:rPr>
                <w:rFonts w:ascii="Arial" w:hAnsi="Arial" w:cs="Arial"/>
                <w:color w:val="000000"/>
                <w:spacing w:val="2"/>
                <w:sz w:val="24"/>
                <w:szCs w:val="24"/>
              </w:rPr>
            </w:pPr>
            <w:r w:rsidRPr="00404497">
              <w:rPr>
                <w:rFonts w:ascii="Arial" w:hAnsi="Arial" w:cs="Arial"/>
                <w:color w:val="000000"/>
                <w:spacing w:val="2"/>
                <w:sz w:val="24"/>
                <w:szCs w:val="24"/>
              </w:rPr>
              <w:lastRenderedPageBreak/>
              <w:t xml:space="preserve">Робота виконана творчо на середньому аналітичному рівні, дослідження питання достатнє, але не глибоке і не зовсім повне, результати висвітлюються послідовно з незначними порушеннями логіки викладення, висновки </w:t>
            </w:r>
            <w:proofErr w:type="spellStart"/>
            <w:r w:rsidRPr="00404497">
              <w:rPr>
                <w:rFonts w:ascii="Arial" w:hAnsi="Arial" w:cs="Arial"/>
                <w:color w:val="000000"/>
                <w:spacing w:val="2"/>
                <w:sz w:val="24"/>
                <w:szCs w:val="24"/>
              </w:rPr>
              <w:t>обгрунтовано</w:t>
            </w:r>
            <w:proofErr w:type="spellEnd"/>
            <w:r w:rsidRPr="00404497">
              <w:rPr>
                <w:rFonts w:ascii="Arial" w:hAnsi="Arial" w:cs="Arial"/>
                <w:color w:val="000000"/>
                <w:spacing w:val="2"/>
                <w:sz w:val="24"/>
                <w:szCs w:val="24"/>
              </w:rPr>
              <w:t xml:space="preserve"> з незначними помилками, пропозиції не зовсім чіткі і недостатньо конкретні, подекуди не </w:t>
            </w:r>
            <w:proofErr w:type="spellStart"/>
            <w:r w:rsidRPr="00404497">
              <w:rPr>
                <w:rFonts w:ascii="Arial" w:hAnsi="Arial" w:cs="Arial"/>
                <w:color w:val="000000"/>
                <w:spacing w:val="2"/>
                <w:sz w:val="24"/>
                <w:szCs w:val="24"/>
              </w:rPr>
              <w:t>обгрунтовані</w:t>
            </w:r>
            <w:proofErr w:type="spellEnd"/>
            <w:r w:rsidRPr="00404497">
              <w:rPr>
                <w:rFonts w:ascii="Arial" w:hAnsi="Arial" w:cs="Arial"/>
                <w:color w:val="000000"/>
                <w:spacing w:val="2"/>
                <w:sz w:val="24"/>
                <w:szCs w:val="24"/>
              </w:rPr>
              <w:t xml:space="preserve"> належним чином, оформлення роботи відповідає встановленим вимогам</w:t>
            </w:r>
          </w:p>
        </w:tc>
        <w:tc>
          <w:tcPr>
            <w:tcW w:w="1026" w:type="dxa"/>
            <w:tcBorders>
              <w:left w:val="single" w:sz="4" w:space="0" w:color="auto"/>
              <w:bottom w:val="single" w:sz="4" w:space="0" w:color="auto"/>
              <w:right w:val="single" w:sz="4" w:space="0" w:color="auto"/>
            </w:tcBorders>
            <w:vAlign w:val="center"/>
          </w:tcPr>
          <w:p w:rsidR="00D722D2" w:rsidRPr="00404497" w:rsidRDefault="00D722D2" w:rsidP="006E3446">
            <w:pPr>
              <w:ind w:left="-74"/>
              <w:jc w:val="center"/>
              <w:rPr>
                <w:rFonts w:ascii="Arial" w:hAnsi="Arial" w:cs="Arial"/>
                <w:color w:val="000000"/>
                <w:spacing w:val="2"/>
                <w:sz w:val="24"/>
                <w:szCs w:val="24"/>
              </w:rPr>
            </w:pPr>
            <w:r>
              <w:rPr>
                <w:rFonts w:ascii="Arial" w:hAnsi="Arial" w:cs="Arial"/>
                <w:color w:val="000000"/>
                <w:spacing w:val="2"/>
                <w:sz w:val="24"/>
                <w:szCs w:val="24"/>
              </w:rPr>
              <w:t>7</w:t>
            </w:r>
            <w:r w:rsidRPr="00404497">
              <w:rPr>
                <w:rFonts w:ascii="Arial" w:hAnsi="Arial" w:cs="Arial"/>
                <w:color w:val="000000"/>
                <w:spacing w:val="2"/>
                <w:sz w:val="24"/>
                <w:szCs w:val="24"/>
              </w:rPr>
              <w:t>-1</w:t>
            </w:r>
            <w:r>
              <w:rPr>
                <w:rFonts w:ascii="Arial" w:hAnsi="Arial" w:cs="Arial"/>
                <w:color w:val="000000"/>
                <w:spacing w:val="2"/>
                <w:sz w:val="24"/>
                <w:szCs w:val="24"/>
              </w:rPr>
              <w:t>0</w:t>
            </w:r>
          </w:p>
        </w:tc>
      </w:tr>
      <w:tr w:rsidR="00D722D2" w:rsidRPr="00404497" w:rsidTr="006E3446">
        <w:tc>
          <w:tcPr>
            <w:tcW w:w="8755" w:type="dxa"/>
            <w:tcBorders>
              <w:top w:val="single" w:sz="4" w:space="0" w:color="auto"/>
              <w:left w:val="single" w:sz="4" w:space="0" w:color="auto"/>
              <w:bottom w:val="single" w:sz="4" w:space="0" w:color="auto"/>
              <w:right w:val="single" w:sz="4" w:space="0" w:color="auto"/>
            </w:tcBorders>
          </w:tcPr>
          <w:p w:rsidR="00D722D2" w:rsidRPr="00404497" w:rsidRDefault="00D722D2" w:rsidP="006E3446">
            <w:pPr>
              <w:ind w:firstLine="709"/>
              <w:jc w:val="both"/>
              <w:rPr>
                <w:rFonts w:ascii="Arial" w:hAnsi="Arial" w:cs="Arial"/>
                <w:color w:val="000000"/>
                <w:spacing w:val="2"/>
                <w:sz w:val="24"/>
                <w:szCs w:val="24"/>
              </w:rPr>
            </w:pPr>
            <w:r w:rsidRPr="00404497">
              <w:rPr>
                <w:rFonts w:ascii="Arial" w:hAnsi="Arial" w:cs="Arial"/>
                <w:color w:val="000000"/>
                <w:spacing w:val="2"/>
                <w:sz w:val="24"/>
                <w:szCs w:val="24"/>
              </w:rPr>
              <w:t xml:space="preserve">Робота виконана на низькому аналітичному рівні, дослідження питання поверхневе, неповне, результати висвітлюються зі значними порушеннями логіки викладення, висновки не </w:t>
            </w:r>
            <w:proofErr w:type="spellStart"/>
            <w:r w:rsidRPr="00404497">
              <w:rPr>
                <w:rFonts w:ascii="Arial" w:hAnsi="Arial" w:cs="Arial"/>
                <w:color w:val="000000"/>
                <w:spacing w:val="2"/>
                <w:sz w:val="24"/>
                <w:szCs w:val="24"/>
              </w:rPr>
              <w:t>обгрунтовано</w:t>
            </w:r>
            <w:proofErr w:type="spellEnd"/>
            <w:r w:rsidRPr="00404497">
              <w:rPr>
                <w:rFonts w:ascii="Arial" w:hAnsi="Arial" w:cs="Arial"/>
                <w:color w:val="000000"/>
                <w:spacing w:val="2"/>
                <w:sz w:val="24"/>
                <w:szCs w:val="24"/>
              </w:rPr>
              <w:t xml:space="preserve"> або </w:t>
            </w:r>
            <w:proofErr w:type="spellStart"/>
            <w:r w:rsidRPr="00404497">
              <w:rPr>
                <w:rFonts w:ascii="Arial" w:hAnsi="Arial" w:cs="Arial"/>
                <w:color w:val="000000"/>
                <w:spacing w:val="2"/>
                <w:sz w:val="24"/>
                <w:szCs w:val="24"/>
              </w:rPr>
              <w:t>обгрунтовано</w:t>
            </w:r>
            <w:proofErr w:type="spellEnd"/>
            <w:r w:rsidRPr="00404497">
              <w:rPr>
                <w:rFonts w:ascii="Arial" w:hAnsi="Arial" w:cs="Arial"/>
                <w:color w:val="000000"/>
                <w:spacing w:val="2"/>
                <w:sz w:val="24"/>
                <w:szCs w:val="24"/>
              </w:rPr>
              <w:t xml:space="preserve"> зі значними помилками, пропозиції нечіткі і неконкретні або їх немає взагалі, оформлення роботи не відповідає встановленим вимогам</w:t>
            </w:r>
          </w:p>
        </w:tc>
        <w:tc>
          <w:tcPr>
            <w:tcW w:w="1026" w:type="dxa"/>
            <w:tcBorders>
              <w:top w:val="single" w:sz="4" w:space="0" w:color="auto"/>
              <w:left w:val="single" w:sz="4" w:space="0" w:color="auto"/>
              <w:bottom w:val="single" w:sz="4" w:space="0" w:color="auto"/>
              <w:right w:val="single" w:sz="4" w:space="0" w:color="auto"/>
            </w:tcBorders>
            <w:vAlign w:val="center"/>
          </w:tcPr>
          <w:p w:rsidR="00D722D2" w:rsidRPr="00404497" w:rsidRDefault="00D722D2" w:rsidP="006E3446">
            <w:pPr>
              <w:ind w:left="-74"/>
              <w:jc w:val="center"/>
              <w:rPr>
                <w:rFonts w:ascii="Arial" w:hAnsi="Arial" w:cs="Arial"/>
                <w:color w:val="000000"/>
                <w:spacing w:val="2"/>
                <w:sz w:val="24"/>
                <w:szCs w:val="24"/>
              </w:rPr>
            </w:pPr>
            <w:r w:rsidRPr="00404497">
              <w:rPr>
                <w:rFonts w:ascii="Arial" w:hAnsi="Arial" w:cs="Arial"/>
                <w:color w:val="000000"/>
                <w:spacing w:val="2"/>
                <w:sz w:val="24"/>
                <w:szCs w:val="24"/>
              </w:rPr>
              <w:t>1-</w:t>
            </w:r>
            <w:r>
              <w:rPr>
                <w:rFonts w:ascii="Arial" w:hAnsi="Arial" w:cs="Arial"/>
                <w:color w:val="000000"/>
                <w:spacing w:val="2"/>
                <w:sz w:val="24"/>
                <w:szCs w:val="24"/>
              </w:rPr>
              <w:t>6</w:t>
            </w:r>
          </w:p>
        </w:tc>
      </w:tr>
    </w:tbl>
    <w:p w:rsidR="00D722D2" w:rsidRDefault="00D722D2" w:rsidP="00D722D2">
      <w:pPr>
        <w:shd w:val="clear" w:color="auto" w:fill="FFFFFF"/>
        <w:ind w:firstLine="709"/>
        <w:jc w:val="both"/>
        <w:rPr>
          <w:rFonts w:ascii="Arial" w:hAnsi="Arial" w:cs="Arial"/>
          <w:i/>
          <w:color w:val="000000"/>
          <w:spacing w:val="2"/>
          <w:sz w:val="24"/>
          <w:szCs w:val="24"/>
          <w:u w:val="single"/>
        </w:rPr>
      </w:pPr>
    </w:p>
    <w:p w:rsidR="00D722D2" w:rsidRPr="00404497" w:rsidRDefault="00D722D2" w:rsidP="00D722D2">
      <w:pPr>
        <w:shd w:val="clear" w:color="auto" w:fill="FFFFFF"/>
        <w:ind w:firstLine="709"/>
        <w:jc w:val="both"/>
        <w:rPr>
          <w:rFonts w:ascii="Arial" w:hAnsi="Arial" w:cs="Arial"/>
          <w:i/>
          <w:color w:val="000000"/>
          <w:spacing w:val="2"/>
          <w:sz w:val="24"/>
          <w:szCs w:val="24"/>
        </w:rPr>
      </w:pPr>
      <w:r>
        <w:rPr>
          <w:rFonts w:ascii="Arial" w:hAnsi="Arial" w:cs="Arial"/>
          <w:i/>
          <w:color w:val="000000"/>
          <w:spacing w:val="2"/>
          <w:sz w:val="24"/>
          <w:szCs w:val="24"/>
          <w:u w:val="single"/>
        </w:rPr>
        <w:t>2</w:t>
      </w:r>
      <w:r w:rsidRPr="00404497">
        <w:rPr>
          <w:rFonts w:ascii="Arial" w:hAnsi="Arial" w:cs="Arial"/>
          <w:i/>
          <w:color w:val="000000"/>
          <w:spacing w:val="2"/>
          <w:sz w:val="24"/>
          <w:szCs w:val="24"/>
          <w:u w:val="single"/>
        </w:rPr>
        <w:t xml:space="preserve">. Робота </w:t>
      </w:r>
      <w:r>
        <w:rPr>
          <w:rFonts w:ascii="Arial" w:hAnsi="Arial" w:cs="Arial"/>
          <w:i/>
          <w:color w:val="000000"/>
          <w:spacing w:val="2"/>
          <w:sz w:val="24"/>
          <w:szCs w:val="24"/>
          <w:u w:val="single"/>
        </w:rPr>
        <w:t xml:space="preserve">на практичних заняттях </w:t>
      </w:r>
      <w:r w:rsidRPr="00404497">
        <w:rPr>
          <w:rFonts w:ascii="Arial" w:hAnsi="Arial" w:cs="Arial"/>
          <w:i/>
          <w:color w:val="000000"/>
          <w:spacing w:val="2"/>
          <w:sz w:val="24"/>
          <w:szCs w:val="24"/>
          <w:u w:val="single"/>
        </w:rPr>
        <w:t xml:space="preserve">з аналізу тексту закону і формування тексту законопроекту </w:t>
      </w:r>
      <w:r w:rsidRPr="00404497">
        <w:rPr>
          <w:rFonts w:ascii="Arial" w:hAnsi="Arial" w:cs="Arial"/>
          <w:i/>
          <w:color w:val="000000"/>
          <w:spacing w:val="2"/>
          <w:sz w:val="24"/>
          <w:szCs w:val="24"/>
        </w:rPr>
        <w:t xml:space="preserve">(максимальна кількість балів складає </w:t>
      </w:r>
      <w:r>
        <w:rPr>
          <w:rFonts w:ascii="Arial" w:hAnsi="Arial" w:cs="Arial"/>
          <w:i/>
          <w:color w:val="000000"/>
          <w:spacing w:val="2"/>
          <w:sz w:val="24"/>
          <w:szCs w:val="24"/>
        </w:rPr>
        <w:t>4</w:t>
      </w:r>
      <w:r w:rsidRPr="00404497">
        <w:rPr>
          <w:rFonts w:ascii="Arial" w:hAnsi="Arial" w:cs="Arial"/>
          <w:i/>
          <w:color w:val="000000"/>
          <w:spacing w:val="2"/>
          <w:sz w:val="24"/>
          <w:szCs w:val="24"/>
        </w:rPr>
        <w:t>):</w:t>
      </w:r>
    </w:p>
    <w:p w:rsidR="00D722D2" w:rsidRDefault="00D722D2" w:rsidP="00D722D2">
      <w:pPr>
        <w:shd w:val="clear" w:color="auto" w:fill="FFFFFF"/>
        <w:ind w:firstLine="709"/>
        <w:jc w:val="both"/>
        <w:rPr>
          <w:rFonts w:ascii="Arial" w:hAnsi="Arial" w:cs="Arial"/>
          <w:i/>
          <w:color w:val="000000"/>
          <w:spacing w:val="2"/>
          <w:sz w:val="24"/>
          <w:szCs w:val="24"/>
          <w:u w:val="single"/>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55"/>
        <w:gridCol w:w="1026"/>
      </w:tblGrid>
      <w:tr w:rsidR="00D722D2" w:rsidRPr="00404497" w:rsidTr="006E3446">
        <w:trPr>
          <w:trHeight w:val="70"/>
        </w:trPr>
        <w:tc>
          <w:tcPr>
            <w:tcW w:w="8755" w:type="dxa"/>
            <w:tcBorders>
              <w:top w:val="single" w:sz="4" w:space="0" w:color="auto"/>
              <w:left w:val="single" w:sz="4" w:space="0" w:color="auto"/>
              <w:bottom w:val="single" w:sz="4" w:space="0" w:color="auto"/>
              <w:right w:val="single" w:sz="4" w:space="0" w:color="auto"/>
            </w:tcBorders>
          </w:tcPr>
          <w:p w:rsidR="00D722D2" w:rsidRPr="00353104" w:rsidRDefault="00D722D2" w:rsidP="006E3446">
            <w:pPr>
              <w:ind w:firstLine="746"/>
              <w:jc w:val="both"/>
              <w:rPr>
                <w:rFonts w:ascii="Arial" w:hAnsi="Arial" w:cs="Arial"/>
                <w:color w:val="000000"/>
                <w:spacing w:val="2"/>
                <w:sz w:val="24"/>
                <w:szCs w:val="24"/>
              </w:rPr>
            </w:pPr>
            <w:r w:rsidRPr="00353104">
              <w:rPr>
                <w:rFonts w:ascii="Arial" w:hAnsi="Arial" w:cs="Arial"/>
                <w:color w:val="000000"/>
                <w:spacing w:val="2"/>
                <w:sz w:val="24"/>
                <w:szCs w:val="24"/>
              </w:rPr>
              <w:t xml:space="preserve">Активна участь </w:t>
            </w:r>
            <w:r>
              <w:rPr>
                <w:rFonts w:ascii="Arial" w:hAnsi="Arial" w:cs="Arial"/>
                <w:color w:val="000000"/>
                <w:spacing w:val="2"/>
                <w:sz w:val="24"/>
                <w:szCs w:val="24"/>
              </w:rPr>
              <w:t>у дискусії</w:t>
            </w:r>
            <w:r w:rsidRPr="00353104">
              <w:rPr>
                <w:rFonts w:ascii="Arial" w:hAnsi="Arial" w:cs="Arial"/>
                <w:color w:val="000000"/>
                <w:spacing w:val="2"/>
                <w:sz w:val="24"/>
                <w:szCs w:val="24"/>
              </w:rPr>
              <w:t xml:space="preserve">; надання переважно повних і аргументованих, логічно викладених відповідей, висловлення власної позиції з дискусійних питань у поєднанні зі слушними доповненнями відповідей інших студентів у процесі дискусії </w:t>
            </w:r>
          </w:p>
        </w:tc>
        <w:tc>
          <w:tcPr>
            <w:tcW w:w="1026" w:type="dxa"/>
            <w:tcBorders>
              <w:left w:val="single" w:sz="4" w:space="0" w:color="auto"/>
              <w:right w:val="single" w:sz="4" w:space="0" w:color="auto"/>
            </w:tcBorders>
            <w:vAlign w:val="center"/>
          </w:tcPr>
          <w:p w:rsidR="00D722D2" w:rsidRPr="00404497" w:rsidRDefault="00D722D2" w:rsidP="006E3446">
            <w:pPr>
              <w:ind w:left="-74"/>
              <w:jc w:val="center"/>
              <w:rPr>
                <w:rFonts w:ascii="Arial" w:hAnsi="Arial" w:cs="Arial"/>
                <w:color w:val="000000"/>
                <w:spacing w:val="2"/>
                <w:sz w:val="24"/>
                <w:szCs w:val="24"/>
              </w:rPr>
            </w:pPr>
            <w:r>
              <w:rPr>
                <w:rFonts w:ascii="Arial" w:hAnsi="Arial" w:cs="Arial"/>
                <w:color w:val="000000"/>
                <w:spacing w:val="2"/>
                <w:sz w:val="24"/>
                <w:szCs w:val="24"/>
              </w:rPr>
              <w:t>4</w:t>
            </w:r>
          </w:p>
        </w:tc>
      </w:tr>
      <w:tr w:rsidR="00D722D2" w:rsidRPr="00404497" w:rsidTr="006E3446">
        <w:trPr>
          <w:trHeight w:val="70"/>
        </w:trPr>
        <w:tc>
          <w:tcPr>
            <w:tcW w:w="8755" w:type="dxa"/>
            <w:tcBorders>
              <w:top w:val="single" w:sz="4" w:space="0" w:color="auto"/>
              <w:left w:val="single" w:sz="4" w:space="0" w:color="auto"/>
              <w:bottom w:val="single" w:sz="4" w:space="0" w:color="auto"/>
              <w:right w:val="single" w:sz="4" w:space="0" w:color="auto"/>
            </w:tcBorders>
          </w:tcPr>
          <w:p w:rsidR="00D722D2" w:rsidRPr="00353104" w:rsidRDefault="00D722D2" w:rsidP="006E3446">
            <w:pPr>
              <w:ind w:firstLine="746"/>
              <w:jc w:val="both"/>
              <w:rPr>
                <w:rFonts w:ascii="Arial" w:hAnsi="Arial" w:cs="Arial"/>
                <w:color w:val="000000"/>
                <w:spacing w:val="2"/>
                <w:sz w:val="24"/>
                <w:szCs w:val="24"/>
              </w:rPr>
            </w:pPr>
            <w:r w:rsidRPr="00353104">
              <w:rPr>
                <w:rFonts w:ascii="Arial" w:hAnsi="Arial" w:cs="Arial"/>
                <w:color w:val="000000"/>
                <w:spacing w:val="2"/>
                <w:sz w:val="24"/>
                <w:szCs w:val="24"/>
              </w:rPr>
              <w:t xml:space="preserve">Активна участь </w:t>
            </w:r>
            <w:r>
              <w:rPr>
                <w:rFonts w:ascii="Arial" w:hAnsi="Arial" w:cs="Arial"/>
                <w:color w:val="000000"/>
                <w:spacing w:val="2"/>
                <w:sz w:val="24"/>
                <w:szCs w:val="24"/>
              </w:rPr>
              <w:t>у дискусії</w:t>
            </w:r>
            <w:r w:rsidRPr="00353104">
              <w:rPr>
                <w:rFonts w:ascii="Arial" w:hAnsi="Arial" w:cs="Arial"/>
                <w:color w:val="000000"/>
                <w:spacing w:val="2"/>
                <w:sz w:val="24"/>
                <w:szCs w:val="24"/>
              </w:rPr>
              <w:t xml:space="preserve">; надання переважно аргументованих відповідей з незначними неточностями, порушеннями логіки викладення відповіді чи обґрунтування </w:t>
            </w:r>
          </w:p>
        </w:tc>
        <w:tc>
          <w:tcPr>
            <w:tcW w:w="1026" w:type="dxa"/>
            <w:tcBorders>
              <w:left w:val="single" w:sz="4" w:space="0" w:color="auto"/>
              <w:bottom w:val="single" w:sz="4" w:space="0" w:color="auto"/>
              <w:right w:val="single" w:sz="4" w:space="0" w:color="auto"/>
            </w:tcBorders>
            <w:vAlign w:val="center"/>
          </w:tcPr>
          <w:p w:rsidR="00D722D2" w:rsidRPr="00404497" w:rsidRDefault="00D722D2" w:rsidP="006E3446">
            <w:pPr>
              <w:ind w:left="-74"/>
              <w:jc w:val="center"/>
              <w:rPr>
                <w:rFonts w:ascii="Arial" w:hAnsi="Arial" w:cs="Arial"/>
                <w:color w:val="000000"/>
                <w:spacing w:val="2"/>
                <w:sz w:val="24"/>
                <w:szCs w:val="24"/>
              </w:rPr>
            </w:pPr>
            <w:r>
              <w:rPr>
                <w:rFonts w:ascii="Arial" w:hAnsi="Arial" w:cs="Arial"/>
                <w:color w:val="000000"/>
                <w:spacing w:val="2"/>
                <w:sz w:val="24"/>
                <w:szCs w:val="24"/>
              </w:rPr>
              <w:t>3</w:t>
            </w:r>
          </w:p>
        </w:tc>
      </w:tr>
      <w:tr w:rsidR="00D722D2" w:rsidRPr="00404497" w:rsidTr="006E3446">
        <w:tc>
          <w:tcPr>
            <w:tcW w:w="8755" w:type="dxa"/>
            <w:tcBorders>
              <w:top w:val="single" w:sz="4" w:space="0" w:color="auto"/>
              <w:left w:val="single" w:sz="4" w:space="0" w:color="auto"/>
              <w:bottom w:val="single" w:sz="4" w:space="0" w:color="auto"/>
              <w:right w:val="single" w:sz="4" w:space="0" w:color="auto"/>
            </w:tcBorders>
          </w:tcPr>
          <w:p w:rsidR="00D722D2" w:rsidRPr="00353104" w:rsidRDefault="00D722D2" w:rsidP="006E3446">
            <w:pPr>
              <w:ind w:firstLine="746"/>
              <w:jc w:val="both"/>
              <w:rPr>
                <w:rFonts w:ascii="Arial" w:hAnsi="Arial" w:cs="Arial"/>
                <w:color w:val="000000"/>
                <w:spacing w:val="2"/>
                <w:sz w:val="24"/>
                <w:szCs w:val="24"/>
              </w:rPr>
            </w:pPr>
            <w:r>
              <w:rPr>
                <w:rFonts w:ascii="Arial" w:hAnsi="Arial" w:cs="Arial"/>
                <w:color w:val="000000"/>
                <w:spacing w:val="2"/>
                <w:sz w:val="24"/>
                <w:szCs w:val="24"/>
              </w:rPr>
              <w:t>У</w:t>
            </w:r>
            <w:r w:rsidRPr="00353104">
              <w:rPr>
                <w:rFonts w:ascii="Arial" w:hAnsi="Arial" w:cs="Arial"/>
                <w:color w:val="000000"/>
                <w:spacing w:val="2"/>
                <w:sz w:val="24"/>
                <w:szCs w:val="24"/>
              </w:rPr>
              <w:t xml:space="preserve">часть </w:t>
            </w:r>
            <w:r>
              <w:rPr>
                <w:rFonts w:ascii="Arial" w:hAnsi="Arial" w:cs="Arial"/>
                <w:color w:val="000000"/>
                <w:spacing w:val="2"/>
                <w:sz w:val="24"/>
                <w:szCs w:val="24"/>
              </w:rPr>
              <w:t>у дискусії</w:t>
            </w:r>
            <w:r w:rsidRPr="00353104">
              <w:rPr>
                <w:rFonts w:ascii="Arial" w:hAnsi="Arial" w:cs="Arial"/>
                <w:color w:val="000000"/>
                <w:spacing w:val="2"/>
                <w:sz w:val="24"/>
                <w:szCs w:val="24"/>
              </w:rPr>
              <w:t xml:space="preserve">; надання </w:t>
            </w:r>
            <w:r>
              <w:rPr>
                <w:rFonts w:ascii="Arial" w:hAnsi="Arial" w:cs="Arial"/>
                <w:color w:val="000000"/>
                <w:spacing w:val="2"/>
                <w:sz w:val="24"/>
                <w:szCs w:val="24"/>
              </w:rPr>
              <w:t>задовіль</w:t>
            </w:r>
            <w:r w:rsidRPr="00353104">
              <w:rPr>
                <w:rFonts w:ascii="Arial" w:hAnsi="Arial" w:cs="Arial"/>
                <w:color w:val="000000"/>
                <w:spacing w:val="2"/>
                <w:sz w:val="24"/>
                <w:szCs w:val="24"/>
              </w:rPr>
              <w:t xml:space="preserve">них, але неповних відповідей з </w:t>
            </w:r>
            <w:r>
              <w:rPr>
                <w:rFonts w:ascii="Arial" w:hAnsi="Arial" w:cs="Arial"/>
                <w:color w:val="000000"/>
                <w:spacing w:val="2"/>
                <w:sz w:val="24"/>
                <w:szCs w:val="24"/>
              </w:rPr>
              <w:t>суттєвими</w:t>
            </w:r>
            <w:r w:rsidRPr="00353104">
              <w:rPr>
                <w:rFonts w:ascii="Arial" w:hAnsi="Arial" w:cs="Arial"/>
                <w:color w:val="000000"/>
                <w:spacing w:val="2"/>
                <w:sz w:val="24"/>
                <w:szCs w:val="24"/>
              </w:rPr>
              <w:t xml:space="preserve"> неточностями або помилками </w:t>
            </w:r>
          </w:p>
        </w:tc>
        <w:tc>
          <w:tcPr>
            <w:tcW w:w="1026" w:type="dxa"/>
            <w:tcBorders>
              <w:top w:val="single" w:sz="4" w:space="0" w:color="auto"/>
              <w:left w:val="single" w:sz="4" w:space="0" w:color="auto"/>
              <w:bottom w:val="single" w:sz="4" w:space="0" w:color="auto"/>
              <w:right w:val="single" w:sz="4" w:space="0" w:color="auto"/>
            </w:tcBorders>
            <w:vAlign w:val="center"/>
          </w:tcPr>
          <w:p w:rsidR="00D722D2" w:rsidRPr="00404497" w:rsidRDefault="00D722D2" w:rsidP="006E3446">
            <w:pPr>
              <w:ind w:left="-74"/>
              <w:jc w:val="center"/>
              <w:rPr>
                <w:rFonts w:ascii="Arial" w:hAnsi="Arial" w:cs="Arial"/>
                <w:color w:val="000000"/>
                <w:spacing w:val="2"/>
                <w:sz w:val="24"/>
                <w:szCs w:val="24"/>
              </w:rPr>
            </w:pPr>
            <w:r>
              <w:rPr>
                <w:rFonts w:ascii="Arial" w:hAnsi="Arial" w:cs="Arial"/>
                <w:color w:val="000000"/>
                <w:spacing w:val="2"/>
                <w:sz w:val="24"/>
                <w:szCs w:val="24"/>
              </w:rPr>
              <w:t>2</w:t>
            </w:r>
          </w:p>
        </w:tc>
      </w:tr>
      <w:tr w:rsidR="00D722D2" w:rsidRPr="00404497" w:rsidTr="006E3446">
        <w:tc>
          <w:tcPr>
            <w:tcW w:w="8755" w:type="dxa"/>
            <w:tcBorders>
              <w:top w:val="single" w:sz="4" w:space="0" w:color="auto"/>
              <w:left w:val="single" w:sz="4" w:space="0" w:color="auto"/>
              <w:bottom w:val="single" w:sz="4" w:space="0" w:color="auto"/>
              <w:right w:val="single" w:sz="4" w:space="0" w:color="auto"/>
            </w:tcBorders>
          </w:tcPr>
          <w:p w:rsidR="00D722D2" w:rsidRPr="00353104" w:rsidRDefault="00D722D2" w:rsidP="006E3446">
            <w:pPr>
              <w:ind w:firstLine="746"/>
              <w:jc w:val="both"/>
              <w:rPr>
                <w:rFonts w:ascii="Arial" w:hAnsi="Arial" w:cs="Arial"/>
                <w:color w:val="000000"/>
                <w:spacing w:val="2"/>
                <w:sz w:val="24"/>
                <w:szCs w:val="24"/>
              </w:rPr>
            </w:pPr>
            <w:r w:rsidRPr="00353104">
              <w:rPr>
                <w:rFonts w:ascii="Arial" w:hAnsi="Arial" w:cs="Arial"/>
                <w:color w:val="000000"/>
                <w:spacing w:val="2"/>
                <w:sz w:val="24"/>
                <w:szCs w:val="24"/>
              </w:rPr>
              <w:t>Незначна активність на занятт</w:t>
            </w:r>
            <w:r>
              <w:rPr>
                <w:rFonts w:ascii="Arial" w:hAnsi="Arial" w:cs="Arial"/>
                <w:color w:val="000000"/>
                <w:spacing w:val="2"/>
                <w:sz w:val="24"/>
                <w:szCs w:val="24"/>
              </w:rPr>
              <w:t>і</w:t>
            </w:r>
            <w:r w:rsidRPr="00353104">
              <w:rPr>
                <w:rFonts w:ascii="Arial" w:hAnsi="Arial" w:cs="Arial"/>
                <w:color w:val="000000"/>
                <w:spacing w:val="2"/>
                <w:sz w:val="24"/>
                <w:szCs w:val="24"/>
              </w:rPr>
              <w:t>; відповід</w:t>
            </w:r>
            <w:r>
              <w:rPr>
                <w:rFonts w:ascii="Arial" w:hAnsi="Arial" w:cs="Arial"/>
                <w:color w:val="000000"/>
                <w:spacing w:val="2"/>
                <w:sz w:val="24"/>
                <w:szCs w:val="24"/>
              </w:rPr>
              <w:t>і</w:t>
            </w:r>
            <w:r w:rsidRPr="00353104">
              <w:rPr>
                <w:rFonts w:ascii="Arial" w:hAnsi="Arial" w:cs="Arial"/>
                <w:color w:val="000000"/>
                <w:spacing w:val="2"/>
                <w:sz w:val="24"/>
                <w:szCs w:val="24"/>
              </w:rPr>
              <w:t xml:space="preserve"> з численними значними похибками </w:t>
            </w:r>
            <w:r>
              <w:rPr>
                <w:rFonts w:ascii="Arial" w:hAnsi="Arial" w:cs="Arial"/>
                <w:color w:val="000000"/>
                <w:spacing w:val="2"/>
                <w:sz w:val="24"/>
                <w:szCs w:val="24"/>
              </w:rPr>
              <w:t>з грубими помилками</w:t>
            </w:r>
            <w:r w:rsidRPr="00353104">
              <w:rPr>
                <w:rFonts w:ascii="Arial" w:hAnsi="Arial" w:cs="Arial"/>
                <w:color w:val="000000"/>
                <w:spacing w:val="2"/>
                <w:sz w:val="24"/>
                <w:szCs w:val="24"/>
              </w:rPr>
              <w:t xml:space="preserve"> </w:t>
            </w:r>
          </w:p>
        </w:tc>
        <w:tc>
          <w:tcPr>
            <w:tcW w:w="1026" w:type="dxa"/>
            <w:tcBorders>
              <w:top w:val="single" w:sz="4" w:space="0" w:color="auto"/>
              <w:left w:val="single" w:sz="4" w:space="0" w:color="auto"/>
              <w:bottom w:val="single" w:sz="4" w:space="0" w:color="auto"/>
              <w:right w:val="single" w:sz="4" w:space="0" w:color="auto"/>
            </w:tcBorders>
            <w:vAlign w:val="center"/>
          </w:tcPr>
          <w:p w:rsidR="00D722D2" w:rsidRPr="00404497" w:rsidRDefault="00D722D2" w:rsidP="006E3446">
            <w:pPr>
              <w:ind w:left="-74"/>
              <w:jc w:val="center"/>
              <w:rPr>
                <w:rFonts w:ascii="Arial" w:hAnsi="Arial" w:cs="Arial"/>
                <w:color w:val="000000"/>
                <w:spacing w:val="2"/>
                <w:sz w:val="24"/>
                <w:szCs w:val="24"/>
              </w:rPr>
            </w:pPr>
            <w:r>
              <w:rPr>
                <w:rFonts w:ascii="Arial" w:hAnsi="Arial" w:cs="Arial"/>
                <w:color w:val="000000"/>
                <w:spacing w:val="2"/>
                <w:sz w:val="24"/>
                <w:szCs w:val="24"/>
              </w:rPr>
              <w:t>1</w:t>
            </w:r>
          </w:p>
        </w:tc>
      </w:tr>
    </w:tbl>
    <w:p w:rsidR="00D722D2" w:rsidRPr="00404497" w:rsidRDefault="00D722D2" w:rsidP="00D722D2">
      <w:pPr>
        <w:shd w:val="clear" w:color="auto" w:fill="FFFFFF"/>
        <w:ind w:firstLine="709"/>
        <w:jc w:val="both"/>
        <w:rPr>
          <w:rFonts w:ascii="Arial" w:hAnsi="Arial" w:cs="Arial"/>
          <w:i/>
          <w:color w:val="000000"/>
          <w:spacing w:val="2"/>
          <w:sz w:val="24"/>
          <w:szCs w:val="24"/>
          <w:u w:val="single"/>
        </w:rPr>
      </w:pPr>
    </w:p>
    <w:p w:rsidR="00D722D2" w:rsidRPr="00404497" w:rsidRDefault="00D722D2" w:rsidP="00D722D2">
      <w:pPr>
        <w:shd w:val="clear" w:color="auto" w:fill="FFFFFF"/>
        <w:ind w:firstLine="709"/>
        <w:jc w:val="both"/>
        <w:rPr>
          <w:rFonts w:ascii="Arial" w:hAnsi="Arial" w:cs="Arial"/>
          <w:i/>
          <w:color w:val="000000"/>
          <w:spacing w:val="2"/>
          <w:sz w:val="24"/>
          <w:szCs w:val="24"/>
          <w:u w:val="single"/>
        </w:rPr>
      </w:pPr>
    </w:p>
    <w:p w:rsidR="00D722D2" w:rsidRPr="00404497" w:rsidRDefault="00D722D2" w:rsidP="00D722D2">
      <w:pPr>
        <w:ind w:firstLine="709"/>
        <w:jc w:val="both"/>
        <w:rPr>
          <w:rFonts w:ascii="Arial" w:hAnsi="Arial" w:cs="Arial"/>
          <w:i/>
          <w:color w:val="000000"/>
          <w:spacing w:val="2"/>
          <w:sz w:val="24"/>
          <w:szCs w:val="24"/>
        </w:rPr>
      </w:pPr>
      <w:r>
        <w:rPr>
          <w:rFonts w:ascii="Arial" w:hAnsi="Arial" w:cs="Arial"/>
          <w:i/>
          <w:color w:val="000000"/>
          <w:spacing w:val="2"/>
          <w:sz w:val="24"/>
          <w:szCs w:val="24"/>
          <w:u w:val="single"/>
        </w:rPr>
        <w:t>3</w:t>
      </w:r>
      <w:r w:rsidRPr="00404497">
        <w:rPr>
          <w:rFonts w:ascii="Arial" w:hAnsi="Arial" w:cs="Arial"/>
          <w:i/>
          <w:color w:val="000000"/>
          <w:spacing w:val="2"/>
          <w:sz w:val="24"/>
          <w:szCs w:val="24"/>
          <w:u w:val="single"/>
        </w:rPr>
        <w:t xml:space="preserve">. Складання </w:t>
      </w:r>
      <w:r>
        <w:rPr>
          <w:rFonts w:ascii="Arial" w:hAnsi="Arial" w:cs="Arial"/>
          <w:i/>
          <w:color w:val="000000"/>
          <w:spacing w:val="2"/>
          <w:sz w:val="24"/>
          <w:szCs w:val="24"/>
          <w:u w:val="single"/>
        </w:rPr>
        <w:t>заяви та скарги</w:t>
      </w:r>
      <w:r w:rsidRPr="00404497">
        <w:rPr>
          <w:rFonts w:ascii="Arial" w:hAnsi="Arial" w:cs="Arial"/>
          <w:i/>
          <w:color w:val="000000"/>
          <w:spacing w:val="2"/>
          <w:sz w:val="24"/>
          <w:szCs w:val="24"/>
        </w:rPr>
        <w:t xml:space="preserve"> (максимальна кількість балів </w:t>
      </w:r>
      <w:r>
        <w:rPr>
          <w:rFonts w:ascii="Arial" w:hAnsi="Arial" w:cs="Arial"/>
          <w:i/>
          <w:color w:val="000000"/>
          <w:spacing w:val="2"/>
          <w:sz w:val="24"/>
          <w:szCs w:val="24"/>
        </w:rPr>
        <w:t xml:space="preserve">за кожен документ </w:t>
      </w:r>
      <w:r w:rsidRPr="00404497">
        <w:rPr>
          <w:rFonts w:ascii="Arial" w:hAnsi="Arial" w:cs="Arial"/>
          <w:i/>
          <w:color w:val="000000"/>
          <w:spacing w:val="2"/>
          <w:sz w:val="24"/>
          <w:szCs w:val="24"/>
        </w:rPr>
        <w:t xml:space="preserve">складає </w:t>
      </w:r>
      <w:r>
        <w:rPr>
          <w:rFonts w:ascii="Arial" w:hAnsi="Arial" w:cs="Arial"/>
          <w:i/>
          <w:color w:val="000000"/>
          <w:spacing w:val="2"/>
          <w:sz w:val="24"/>
          <w:szCs w:val="24"/>
        </w:rPr>
        <w:t>5</w:t>
      </w:r>
      <w:r w:rsidRPr="00404497">
        <w:rPr>
          <w:rFonts w:ascii="Arial" w:hAnsi="Arial" w:cs="Arial"/>
          <w:i/>
          <w:color w:val="000000"/>
          <w:spacing w:val="2"/>
          <w:sz w:val="24"/>
          <w:szCs w:val="24"/>
        </w:rPr>
        <w:t>):</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97"/>
        <w:gridCol w:w="884"/>
      </w:tblGrid>
      <w:tr w:rsidR="00D722D2" w:rsidRPr="00404497" w:rsidTr="006E3446">
        <w:tc>
          <w:tcPr>
            <w:tcW w:w="8897" w:type="dxa"/>
            <w:tcBorders>
              <w:top w:val="single" w:sz="4" w:space="0" w:color="auto"/>
              <w:left w:val="single" w:sz="4" w:space="0" w:color="auto"/>
              <w:bottom w:val="single" w:sz="4" w:space="0" w:color="auto"/>
              <w:right w:val="single" w:sz="4" w:space="0" w:color="auto"/>
            </w:tcBorders>
          </w:tcPr>
          <w:p w:rsidR="00D722D2" w:rsidRPr="00404497" w:rsidRDefault="00D722D2" w:rsidP="006E3446">
            <w:pPr>
              <w:ind w:firstLine="709"/>
              <w:rPr>
                <w:rFonts w:ascii="Arial" w:hAnsi="Arial" w:cs="Arial"/>
                <w:color w:val="000000"/>
                <w:spacing w:val="2"/>
                <w:sz w:val="24"/>
                <w:szCs w:val="24"/>
              </w:rPr>
            </w:pPr>
            <w:r>
              <w:rPr>
                <w:rFonts w:ascii="Arial" w:hAnsi="Arial" w:cs="Arial"/>
                <w:color w:val="000000"/>
                <w:spacing w:val="2"/>
                <w:sz w:val="24"/>
                <w:szCs w:val="24"/>
              </w:rPr>
              <w:t>Документ</w:t>
            </w:r>
            <w:r w:rsidRPr="00404497">
              <w:rPr>
                <w:rFonts w:ascii="Arial" w:hAnsi="Arial" w:cs="Arial"/>
                <w:color w:val="000000"/>
                <w:spacing w:val="2"/>
                <w:sz w:val="24"/>
                <w:szCs w:val="24"/>
              </w:rPr>
              <w:t xml:space="preserve"> складено з дотриманням вимог щодо структури і змісту, вимог встановлених стандартів та процесуального законодавства, позиція викладена чітко і логічно, обґрунтована належним чином, вимоги сформульовано правильно </w:t>
            </w:r>
          </w:p>
        </w:tc>
        <w:tc>
          <w:tcPr>
            <w:tcW w:w="884" w:type="dxa"/>
            <w:tcBorders>
              <w:top w:val="single" w:sz="4" w:space="0" w:color="auto"/>
              <w:left w:val="single" w:sz="4" w:space="0" w:color="auto"/>
              <w:bottom w:val="single" w:sz="4" w:space="0" w:color="auto"/>
              <w:right w:val="single" w:sz="4" w:space="0" w:color="auto"/>
            </w:tcBorders>
            <w:vAlign w:val="center"/>
          </w:tcPr>
          <w:p w:rsidR="00D722D2" w:rsidRPr="00404497" w:rsidRDefault="00D722D2" w:rsidP="006E3446">
            <w:pPr>
              <w:jc w:val="center"/>
              <w:rPr>
                <w:rFonts w:ascii="Arial" w:hAnsi="Arial" w:cs="Arial"/>
                <w:color w:val="000000"/>
                <w:spacing w:val="2"/>
                <w:sz w:val="24"/>
                <w:szCs w:val="24"/>
              </w:rPr>
            </w:pPr>
            <w:r>
              <w:rPr>
                <w:rFonts w:ascii="Arial" w:hAnsi="Arial" w:cs="Arial"/>
                <w:color w:val="000000"/>
                <w:spacing w:val="2"/>
                <w:sz w:val="24"/>
                <w:szCs w:val="24"/>
              </w:rPr>
              <w:t>5</w:t>
            </w:r>
          </w:p>
        </w:tc>
      </w:tr>
      <w:tr w:rsidR="00D722D2" w:rsidRPr="00404497" w:rsidTr="006E3446">
        <w:tc>
          <w:tcPr>
            <w:tcW w:w="8897" w:type="dxa"/>
            <w:tcBorders>
              <w:top w:val="single" w:sz="4" w:space="0" w:color="auto"/>
              <w:left w:val="single" w:sz="4" w:space="0" w:color="auto"/>
              <w:bottom w:val="single" w:sz="4" w:space="0" w:color="auto"/>
              <w:right w:val="single" w:sz="4" w:space="0" w:color="auto"/>
            </w:tcBorders>
          </w:tcPr>
          <w:p w:rsidR="00D722D2" w:rsidRPr="00404497" w:rsidRDefault="00D722D2" w:rsidP="006E3446">
            <w:pPr>
              <w:ind w:firstLine="709"/>
              <w:rPr>
                <w:rFonts w:ascii="Arial" w:hAnsi="Arial" w:cs="Arial"/>
                <w:color w:val="000000"/>
                <w:spacing w:val="2"/>
                <w:sz w:val="24"/>
                <w:szCs w:val="24"/>
              </w:rPr>
            </w:pPr>
            <w:r>
              <w:rPr>
                <w:rFonts w:ascii="Arial" w:hAnsi="Arial" w:cs="Arial"/>
                <w:color w:val="000000"/>
                <w:spacing w:val="2"/>
                <w:sz w:val="24"/>
                <w:szCs w:val="24"/>
              </w:rPr>
              <w:t>Документ</w:t>
            </w:r>
            <w:r w:rsidRPr="00404497">
              <w:rPr>
                <w:rFonts w:ascii="Arial" w:hAnsi="Arial" w:cs="Arial"/>
                <w:color w:val="000000"/>
                <w:spacing w:val="2"/>
                <w:sz w:val="24"/>
                <w:szCs w:val="24"/>
              </w:rPr>
              <w:t xml:space="preserve"> складено з незначним порушенням основних вимог щодо структури і змісту, вимог встановлених стандартів та процесуального законодавства, позиція викладена не зовсім чітко або з незначним порушенням логіки, неповне обґрунтування позиції, помилки у формулюванні вимог</w:t>
            </w:r>
          </w:p>
        </w:tc>
        <w:tc>
          <w:tcPr>
            <w:tcW w:w="884" w:type="dxa"/>
            <w:tcBorders>
              <w:top w:val="single" w:sz="4" w:space="0" w:color="auto"/>
              <w:left w:val="single" w:sz="4" w:space="0" w:color="auto"/>
              <w:bottom w:val="single" w:sz="4" w:space="0" w:color="auto"/>
              <w:right w:val="single" w:sz="4" w:space="0" w:color="auto"/>
            </w:tcBorders>
            <w:vAlign w:val="center"/>
          </w:tcPr>
          <w:p w:rsidR="00D722D2" w:rsidRPr="00404497" w:rsidRDefault="00D722D2" w:rsidP="006E3446">
            <w:pPr>
              <w:jc w:val="center"/>
              <w:rPr>
                <w:rFonts w:ascii="Arial" w:hAnsi="Arial" w:cs="Arial"/>
                <w:color w:val="000000"/>
                <w:spacing w:val="2"/>
                <w:sz w:val="24"/>
                <w:szCs w:val="24"/>
              </w:rPr>
            </w:pPr>
            <w:r>
              <w:rPr>
                <w:rFonts w:ascii="Arial" w:hAnsi="Arial" w:cs="Arial"/>
                <w:color w:val="000000"/>
                <w:spacing w:val="2"/>
                <w:sz w:val="24"/>
                <w:szCs w:val="24"/>
              </w:rPr>
              <w:t>4</w:t>
            </w:r>
          </w:p>
        </w:tc>
      </w:tr>
      <w:tr w:rsidR="00D722D2" w:rsidRPr="00404497" w:rsidTr="006E3446">
        <w:tc>
          <w:tcPr>
            <w:tcW w:w="8897" w:type="dxa"/>
            <w:tcBorders>
              <w:top w:val="single" w:sz="4" w:space="0" w:color="auto"/>
              <w:left w:val="single" w:sz="4" w:space="0" w:color="auto"/>
              <w:bottom w:val="single" w:sz="4" w:space="0" w:color="auto"/>
              <w:right w:val="single" w:sz="4" w:space="0" w:color="auto"/>
            </w:tcBorders>
          </w:tcPr>
          <w:p w:rsidR="00D722D2" w:rsidRPr="00404497" w:rsidRDefault="00D722D2" w:rsidP="006E3446">
            <w:pPr>
              <w:ind w:firstLine="709"/>
              <w:rPr>
                <w:rFonts w:ascii="Arial" w:hAnsi="Arial" w:cs="Arial"/>
                <w:color w:val="000000"/>
                <w:spacing w:val="2"/>
                <w:sz w:val="24"/>
                <w:szCs w:val="24"/>
              </w:rPr>
            </w:pPr>
            <w:r>
              <w:rPr>
                <w:rFonts w:ascii="Arial" w:hAnsi="Arial" w:cs="Arial"/>
                <w:color w:val="000000"/>
                <w:spacing w:val="2"/>
                <w:sz w:val="24"/>
                <w:szCs w:val="24"/>
              </w:rPr>
              <w:t>Документ</w:t>
            </w:r>
            <w:r w:rsidRPr="00404497">
              <w:rPr>
                <w:rFonts w:ascii="Arial" w:hAnsi="Arial" w:cs="Arial"/>
                <w:color w:val="000000"/>
                <w:spacing w:val="2"/>
                <w:sz w:val="24"/>
                <w:szCs w:val="24"/>
              </w:rPr>
              <w:t xml:space="preserve"> складено з суттєвим порушенням основних вимог щодо структури і змісту, вимог встановлених стандартів та процесуального законодавства, немає обґрунтування позиції, формулювання вимог нелогічне</w:t>
            </w:r>
          </w:p>
        </w:tc>
        <w:tc>
          <w:tcPr>
            <w:tcW w:w="884" w:type="dxa"/>
            <w:tcBorders>
              <w:top w:val="single" w:sz="4" w:space="0" w:color="auto"/>
              <w:left w:val="single" w:sz="4" w:space="0" w:color="auto"/>
              <w:bottom w:val="single" w:sz="4" w:space="0" w:color="auto"/>
              <w:right w:val="single" w:sz="4" w:space="0" w:color="auto"/>
            </w:tcBorders>
            <w:vAlign w:val="center"/>
          </w:tcPr>
          <w:p w:rsidR="00D722D2" w:rsidRPr="00404497" w:rsidRDefault="00D722D2" w:rsidP="006E3446">
            <w:pPr>
              <w:jc w:val="center"/>
              <w:rPr>
                <w:rFonts w:ascii="Arial" w:hAnsi="Arial" w:cs="Arial"/>
                <w:color w:val="000000"/>
                <w:spacing w:val="2"/>
                <w:sz w:val="24"/>
                <w:szCs w:val="24"/>
              </w:rPr>
            </w:pPr>
            <w:r>
              <w:rPr>
                <w:rFonts w:ascii="Arial" w:hAnsi="Arial" w:cs="Arial"/>
                <w:color w:val="000000"/>
                <w:spacing w:val="2"/>
                <w:sz w:val="24"/>
                <w:szCs w:val="24"/>
              </w:rPr>
              <w:t>3</w:t>
            </w:r>
          </w:p>
        </w:tc>
      </w:tr>
      <w:tr w:rsidR="00D722D2" w:rsidRPr="00404497" w:rsidTr="006E3446">
        <w:tc>
          <w:tcPr>
            <w:tcW w:w="8897" w:type="dxa"/>
            <w:tcBorders>
              <w:top w:val="single" w:sz="4" w:space="0" w:color="auto"/>
              <w:left w:val="single" w:sz="4" w:space="0" w:color="auto"/>
              <w:bottom w:val="single" w:sz="4" w:space="0" w:color="auto"/>
              <w:right w:val="single" w:sz="4" w:space="0" w:color="auto"/>
            </w:tcBorders>
          </w:tcPr>
          <w:p w:rsidR="00D722D2" w:rsidRPr="00404497" w:rsidRDefault="00D722D2" w:rsidP="006E3446">
            <w:pPr>
              <w:ind w:firstLine="709"/>
              <w:rPr>
                <w:rFonts w:ascii="Arial" w:hAnsi="Arial" w:cs="Arial"/>
                <w:color w:val="000000"/>
                <w:spacing w:val="2"/>
                <w:sz w:val="24"/>
                <w:szCs w:val="24"/>
              </w:rPr>
            </w:pPr>
            <w:r>
              <w:rPr>
                <w:rFonts w:ascii="Arial" w:hAnsi="Arial" w:cs="Arial"/>
                <w:color w:val="000000"/>
                <w:spacing w:val="2"/>
                <w:sz w:val="24"/>
                <w:szCs w:val="24"/>
              </w:rPr>
              <w:t>Документ</w:t>
            </w:r>
            <w:r w:rsidRPr="00404497">
              <w:rPr>
                <w:rFonts w:ascii="Arial" w:hAnsi="Arial" w:cs="Arial"/>
                <w:color w:val="000000"/>
                <w:spacing w:val="2"/>
                <w:sz w:val="24"/>
                <w:szCs w:val="24"/>
              </w:rPr>
              <w:t xml:space="preserve"> не відповіда</w:t>
            </w:r>
            <w:r>
              <w:rPr>
                <w:rFonts w:ascii="Arial" w:hAnsi="Arial" w:cs="Arial"/>
                <w:color w:val="000000"/>
                <w:spacing w:val="2"/>
                <w:sz w:val="24"/>
                <w:szCs w:val="24"/>
              </w:rPr>
              <w:t>є</w:t>
            </w:r>
            <w:r w:rsidRPr="00404497">
              <w:rPr>
                <w:rFonts w:ascii="Arial" w:hAnsi="Arial" w:cs="Arial"/>
                <w:color w:val="000000"/>
                <w:spacing w:val="2"/>
                <w:sz w:val="24"/>
                <w:szCs w:val="24"/>
              </w:rPr>
              <w:t xml:space="preserve"> </w:t>
            </w:r>
            <w:r>
              <w:rPr>
                <w:rFonts w:ascii="Arial" w:hAnsi="Arial" w:cs="Arial"/>
                <w:color w:val="000000"/>
                <w:spacing w:val="2"/>
                <w:sz w:val="24"/>
                <w:szCs w:val="24"/>
              </w:rPr>
              <w:t xml:space="preserve">основним </w:t>
            </w:r>
            <w:r w:rsidRPr="00404497">
              <w:rPr>
                <w:rFonts w:ascii="Arial" w:hAnsi="Arial" w:cs="Arial"/>
                <w:color w:val="000000"/>
                <w:spacing w:val="2"/>
                <w:sz w:val="24"/>
                <w:szCs w:val="24"/>
              </w:rPr>
              <w:t>вимог</w:t>
            </w:r>
            <w:r>
              <w:rPr>
                <w:rFonts w:ascii="Arial" w:hAnsi="Arial" w:cs="Arial"/>
                <w:color w:val="000000"/>
                <w:spacing w:val="2"/>
                <w:sz w:val="24"/>
                <w:szCs w:val="24"/>
              </w:rPr>
              <w:t>ам</w:t>
            </w:r>
            <w:r w:rsidRPr="00404497">
              <w:rPr>
                <w:rFonts w:ascii="Arial" w:hAnsi="Arial" w:cs="Arial"/>
                <w:color w:val="000000"/>
                <w:spacing w:val="2"/>
                <w:sz w:val="24"/>
                <w:szCs w:val="24"/>
              </w:rPr>
              <w:t xml:space="preserve"> зако</w:t>
            </w:r>
            <w:r>
              <w:rPr>
                <w:rFonts w:ascii="Arial" w:hAnsi="Arial" w:cs="Arial"/>
                <w:color w:val="000000"/>
                <w:spacing w:val="2"/>
                <w:sz w:val="24"/>
                <w:szCs w:val="24"/>
              </w:rPr>
              <w:t>ну або встановленим стандартам, немає правової позиції у документі</w:t>
            </w:r>
          </w:p>
        </w:tc>
        <w:tc>
          <w:tcPr>
            <w:tcW w:w="884" w:type="dxa"/>
            <w:tcBorders>
              <w:top w:val="single" w:sz="4" w:space="0" w:color="auto"/>
              <w:left w:val="single" w:sz="4" w:space="0" w:color="auto"/>
              <w:bottom w:val="single" w:sz="4" w:space="0" w:color="auto"/>
              <w:right w:val="single" w:sz="4" w:space="0" w:color="auto"/>
            </w:tcBorders>
            <w:vAlign w:val="center"/>
          </w:tcPr>
          <w:p w:rsidR="00D722D2" w:rsidRPr="00404497" w:rsidRDefault="00D722D2" w:rsidP="006E3446">
            <w:pPr>
              <w:jc w:val="center"/>
              <w:rPr>
                <w:rFonts w:ascii="Arial" w:hAnsi="Arial" w:cs="Arial"/>
                <w:color w:val="000000"/>
                <w:spacing w:val="2"/>
                <w:sz w:val="24"/>
                <w:szCs w:val="24"/>
              </w:rPr>
            </w:pPr>
            <w:r>
              <w:rPr>
                <w:rFonts w:ascii="Arial" w:hAnsi="Arial" w:cs="Arial"/>
                <w:color w:val="000000"/>
                <w:spacing w:val="2"/>
                <w:sz w:val="24"/>
                <w:szCs w:val="24"/>
              </w:rPr>
              <w:t>1-2</w:t>
            </w:r>
          </w:p>
        </w:tc>
      </w:tr>
    </w:tbl>
    <w:p w:rsidR="00D722D2" w:rsidRDefault="00D722D2" w:rsidP="00D722D2">
      <w:pPr>
        <w:rPr>
          <w:rFonts w:ascii="Arial" w:hAnsi="Arial" w:cs="Arial"/>
          <w:b/>
          <w:i/>
          <w:color w:val="000000"/>
          <w:spacing w:val="2"/>
          <w:sz w:val="24"/>
          <w:szCs w:val="24"/>
        </w:rPr>
      </w:pPr>
    </w:p>
    <w:p w:rsidR="00D722D2" w:rsidRPr="00404497" w:rsidRDefault="00D722D2" w:rsidP="00D722D2">
      <w:pPr>
        <w:shd w:val="clear" w:color="auto" w:fill="FFFFFF"/>
        <w:ind w:firstLine="709"/>
        <w:jc w:val="both"/>
        <w:rPr>
          <w:rFonts w:ascii="Arial" w:hAnsi="Arial" w:cs="Arial"/>
          <w:i/>
          <w:color w:val="000000"/>
          <w:spacing w:val="2"/>
          <w:sz w:val="24"/>
          <w:szCs w:val="24"/>
        </w:rPr>
      </w:pPr>
      <w:r>
        <w:rPr>
          <w:rFonts w:ascii="Arial" w:hAnsi="Arial" w:cs="Arial"/>
          <w:i/>
          <w:color w:val="000000"/>
          <w:spacing w:val="2"/>
          <w:sz w:val="24"/>
          <w:szCs w:val="24"/>
          <w:u w:val="single"/>
        </w:rPr>
        <w:t>4</w:t>
      </w:r>
      <w:r w:rsidRPr="00404497">
        <w:rPr>
          <w:rFonts w:ascii="Arial" w:hAnsi="Arial" w:cs="Arial"/>
          <w:i/>
          <w:color w:val="000000"/>
          <w:spacing w:val="2"/>
          <w:sz w:val="24"/>
          <w:szCs w:val="24"/>
          <w:u w:val="single"/>
        </w:rPr>
        <w:t xml:space="preserve">. Робота </w:t>
      </w:r>
      <w:r>
        <w:rPr>
          <w:rFonts w:ascii="Arial" w:hAnsi="Arial" w:cs="Arial"/>
          <w:i/>
          <w:color w:val="000000"/>
          <w:spacing w:val="2"/>
          <w:sz w:val="24"/>
          <w:szCs w:val="24"/>
          <w:u w:val="single"/>
        </w:rPr>
        <w:t xml:space="preserve">на практичних заняттях </w:t>
      </w:r>
      <w:r w:rsidRPr="00404497">
        <w:rPr>
          <w:rFonts w:ascii="Arial" w:hAnsi="Arial" w:cs="Arial"/>
          <w:i/>
          <w:color w:val="000000"/>
          <w:spacing w:val="2"/>
          <w:sz w:val="24"/>
          <w:szCs w:val="24"/>
          <w:u w:val="single"/>
        </w:rPr>
        <w:t>з</w:t>
      </w:r>
      <w:r>
        <w:rPr>
          <w:rFonts w:ascii="Arial" w:hAnsi="Arial" w:cs="Arial"/>
          <w:i/>
          <w:color w:val="000000"/>
          <w:spacing w:val="2"/>
          <w:sz w:val="24"/>
          <w:szCs w:val="24"/>
          <w:u w:val="single"/>
        </w:rPr>
        <w:t>і</w:t>
      </w:r>
      <w:r w:rsidRPr="00404497">
        <w:rPr>
          <w:rFonts w:ascii="Arial" w:hAnsi="Arial" w:cs="Arial"/>
          <w:i/>
          <w:color w:val="000000"/>
          <w:spacing w:val="2"/>
          <w:sz w:val="24"/>
          <w:szCs w:val="24"/>
          <w:u w:val="single"/>
        </w:rPr>
        <w:t xml:space="preserve"> </w:t>
      </w:r>
      <w:r>
        <w:rPr>
          <w:rFonts w:ascii="Arial" w:hAnsi="Arial" w:cs="Arial"/>
          <w:i/>
          <w:color w:val="000000"/>
          <w:spacing w:val="2"/>
          <w:sz w:val="24"/>
          <w:szCs w:val="24"/>
          <w:u w:val="single"/>
        </w:rPr>
        <w:t>с</w:t>
      </w:r>
      <w:r w:rsidRPr="00404497">
        <w:rPr>
          <w:rFonts w:ascii="Arial" w:hAnsi="Arial" w:cs="Arial"/>
          <w:i/>
          <w:color w:val="000000"/>
          <w:spacing w:val="2"/>
          <w:sz w:val="24"/>
          <w:szCs w:val="24"/>
          <w:u w:val="single"/>
        </w:rPr>
        <w:t xml:space="preserve">кладання </w:t>
      </w:r>
      <w:r>
        <w:rPr>
          <w:rFonts w:ascii="Arial" w:hAnsi="Arial" w:cs="Arial"/>
          <w:i/>
          <w:color w:val="000000"/>
          <w:spacing w:val="2"/>
          <w:sz w:val="24"/>
          <w:szCs w:val="24"/>
          <w:u w:val="single"/>
        </w:rPr>
        <w:t>заяви та скарги</w:t>
      </w:r>
      <w:r w:rsidRPr="00404497">
        <w:rPr>
          <w:rFonts w:ascii="Arial" w:hAnsi="Arial" w:cs="Arial"/>
          <w:i/>
          <w:color w:val="000000"/>
          <w:spacing w:val="2"/>
          <w:sz w:val="24"/>
          <w:szCs w:val="24"/>
          <w:u w:val="single"/>
        </w:rPr>
        <w:t xml:space="preserve"> </w:t>
      </w:r>
      <w:r w:rsidRPr="00404497">
        <w:rPr>
          <w:rFonts w:ascii="Arial" w:hAnsi="Arial" w:cs="Arial"/>
          <w:i/>
          <w:color w:val="000000"/>
          <w:spacing w:val="2"/>
          <w:sz w:val="24"/>
          <w:szCs w:val="24"/>
        </w:rPr>
        <w:t xml:space="preserve">(максимальна кількість балів </w:t>
      </w:r>
      <w:r>
        <w:rPr>
          <w:rFonts w:ascii="Arial" w:hAnsi="Arial" w:cs="Arial"/>
          <w:i/>
          <w:color w:val="000000"/>
          <w:spacing w:val="2"/>
          <w:sz w:val="24"/>
          <w:szCs w:val="24"/>
        </w:rPr>
        <w:t xml:space="preserve">за роботу над кожним документом </w:t>
      </w:r>
      <w:r w:rsidRPr="00404497">
        <w:rPr>
          <w:rFonts w:ascii="Arial" w:hAnsi="Arial" w:cs="Arial"/>
          <w:i/>
          <w:color w:val="000000"/>
          <w:spacing w:val="2"/>
          <w:sz w:val="24"/>
          <w:szCs w:val="24"/>
        </w:rPr>
        <w:t xml:space="preserve">складає </w:t>
      </w:r>
      <w:r>
        <w:rPr>
          <w:rFonts w:ascii="Arial" w:hAnsi="Arial" w:cs="Arial"/>
          <w:i/>
          <w:color w:val="000000"/>
          <w:spacing w:val="2"/>
          <w:sz w:val="24"/>
          <w:szCs w:val="24"/>
        </w:rPr>
        <w:t>2</w:t>
      </w:r>
      <w:r w:rsidRPr="00404497">
        <w:rPr>
          <w:rFonts w:ascii="Arial" w:hAnsi="Arial" w:cs="Arial"/>
          <w:i/>
          <w:color w:val="000000"/>
          <w:spacing w:val="2"/>
          <w:sz w:val="24"/>
          <w:szCs w:val="24"/>
        </w:rPr>
        <w:t>):</w:t>
      </w:r>
    </w:p>
    <w:p w:rsidR="00D722D2" w:rsidRDefault="00D722D2" w:rsidP="00D722D2">
      <w:pPr>
        <w:shd w:val="clear" w:color="auto" w:fill="FFFFFF"/>
        <w:ind w:firstLine="709"/>
        <w:jc w:val="both"/>
        <w:rPr>
          <w:rFonts w:ascii="Arial" w:hAnsi="Arial" w:cs="Arial"/>
          <w:i/>
          <w:color w:val="000000"/>
          <w:spacing w:val="2"/>
          <w:sz w:val="24"/>
          <w:szCs w:val="24"/>
          <w:u w:val="single"/>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55"/>
        <w:gridCol w:w="1026"/>
      </w:tblGrid>
      <w:tr w:rsidR="00D722D2" w:rsidRPr="00404497" w:rsidTr="006E3446">
        <w:trPr>
          <w:trHeight w:val="70"/>
        </w:trPr>
        <w:tc>
          <w:tcPr>
            <w:tcW w:w="8755" w:type="dxa"/>
            <w:tcBorders>
              <w:top w:val="single" w:sz="4" w:space="0" w:color="auto"/>
              <w:left w:val="single" w:sz="4" w:space="0" w:color="auto"/>
              <w:bottom w:val="single" w:sz="4" w:space="0" w:color="auto"/>
              <w:right w:val="single" w:sz="4" w:space="0" w:color="auto"/>
            </w:tcBorders>
          </w:tcPr>
          <w:p w:rsidR="00D722D2" w:rsidRPr="00353104" w:rsidRDefault="00D722D2" w:rsidP="006E3446">
            <w:pPr>
              <w:ind w:firstLine="746"/>
              <w:jc w:val="both"/>
              <w:rPr>
                <w:rFonts w:ascii="Arial" w:hAnsi="Arial" w:cs="Arial"/>
                <w:color w:val="000000"/>
                <w:spacing w:val="2"/>
                <w:sz w:val="24"/>
                <w:szCs w:val="24"/>
              </w:rPr>
            </w:pPr>
            <w:r w:rsidRPr="00353104">
              <w:rPr>
                <w:rFonts w:ascii="Arial" w:hAnsi="Arial" w:cs="Arial"/>
                <w:color w:val="000000"/>
                <w:spacing w:val="2"/>
                <w:sz w:val="24"/>
                <w:szCs w:val="24"/>
              </w:rPr>
              <w:lastRenderedPageBreak/>
              <w:t xml:space="preserve">Активна участь </w:t>
            </w:r>
            <w:r>
              <w:rPr>
                <w:rFonts w:ascii="Arial" w:hAnsi="Arial" w:cs="Arial"/>
                <w:color w:val="000000"/>
                <w:spacing w:val="2"/>
                <w:sz w:val="24"/>
                <w:szCs w:val="24"/>
              </w:rPr>
              <w:t>у дискусії</w:t>
            </w:r>
            <w:r w:rsidRPr="00353104">
              <w:rPr>
                <w:rFonts w:ascii="Arial" w:hAnsi="Arial" w:cs="Arial"/>
                <w:color w:val="000000"/>
                <w:spacing w:val="2"/>
                <w:sz w:val="24"/>
                <w:szCs w:val="24"/>
              </w:rPr>
              <w:t>; надання переважно повних і аргументованих, логічно викладених відповідей, висловлення власної позиції з дискусійних питань</w:t>
            </w:r>
            <w:r>
              <w:rPr>
                <w:rFonts w:ascii="Arial" w:hAnsi="Arial" w:cs="Arial"/>
                <w:color w:val="000000"/>
                <w:spacing w:val="2"/>
                <w:sz w:val="24"/>
                <w:szCs w:val="24"/>
              </w:rPr>
              <w:t xml:space="preserve">, допускаються </w:t>
            </w:r>
            <w:r w:rsidRPr="00353104">
              <w:rPr>
                <w:rFonts w:ascii="Arial" w:hAnsi="Arial" w:cs="Arial"/>
                <w:color w:val="000000"/>
                <w:spacing w:val="2"/>
                <w:sz w:val="24"/>
                <w:szCs w:val="24"/>
              </w:rPr>
              <w:t>незначн</w:t>
            </w:r>
            <w:r>
              <w:rPr>
                <w:rFonts w:ascii="Arial" w:hAnsi="Arial" w:cs="Arial"/>
                <w:color w:val="000000"/>
                <w:spacing w:val="2"/>
                <w:sz w:val="24"/>
                <w:szCs w:val="24"/>
              </w:rPr>
              <w:t>і</w:t>
            </w:r>
            <w:r w:rsidRPr="00353104">
              <w:rPr>
                <w:rFonts w:ascii="Arial" w:hAnsi="Arial" w:cs="Arial"/>
                <w:color w:val="000000"/>
                <w:spacing w:val="2"/>
                <w:sz w:val="24"/>
                <w:szCs w:val="24"/>
              </w:rPr>
              <w:t xml:space="preserve"> неточност</w:t>
            </w:r>
            <w:r>
              <w:rPr>
                <w:rFonts w:ascii="Arial" w:hAnsi="Arial" w:cs="Arial"/>
                <w:color w:val="000000"/>
                <w:spacing w:val="2"/>
                <w:sz w:val="24"/>
                <w:szCs w:val="24"/>
              </w:rPr>
              <w:t>і</w:t>
            </w:r>
          </w:p>
        </w:tc>
        <w:tc>
          <w:tcPr>
            <w:tcW w:w="1026" w:type="dxa"/>
            <w:tcBorders>
              <w:left w:val="single" w:sz="4" w:space="0" w:color="auto"/>
              <w:right w:val="single" w:sz="4" w:space="0" w:color="auto"/>
            </w:tcBorders>
            <w:vAlign w:val="center"/>
          </w:tcPr>
          <w:p w:rsidR="00D722D2" w:rsidRPr="00404497" w:rsidRDefault="00D722D2" w:rsidP="006E3446">
            <w:pPr>
              <w:ind w:left="-74"/>
              <w:jc w:val="center"/>
              <w:rPr>
                <w:rFonts w:ascii="Arial" w:hAnsi="Arial" w:cs="Arial"/>
                <w:color w:val="000000"/>
                <w:spacing w:val="2"/>
                <w:sz w:val="24"/>
                <w:szCs w:val="24"/>
              </w:rPr>
            </w:pPr>
            <w:r>
              <w:rPr>
                <w:rFonts w:ascii="Arial" w:hAnsi="Arial" w:cs="Arial"/>
                <w:color w:val="000000"/>
                <w:spacing w:val="2"/>
                <w:sz w:val="24"/>
                <w:szCs w:val="24"/>
              </w:rPr>
              <w:t>2</w:t>
            </w:r>
          </w:p>
        </w:tc>
      </w:tr>
      <w:tr w:rsidR="00D722D2" w:rsidRPr="00404497" w:rsidTr="006E3446">
        <w:trPr>
          <w:trHeight w:val="70"/>
        </w:trPr>
        <w:tc>
          <w:tcPr>
            <w:tcW w:w="8755" w:type="dxa"/>
            <w:tcBorders>
              <w:top w:val="single" w:sz="4" w:space="0" w:color="auto"/>
              <w:left w:val="single" w:sz="4" w:space="0" w:color="auto"/>
              <w:bottom w:val="single" w:sz="4" w:space="0" w:color="auto"/>
              <w:right w:val="single" w:sz="4" w:space="0" w:color="auto"/>
            </w:tcBorders>
          </w:tcPr>
          <w:p w:rsidR="00D722D2" w:rsidRPr="00353104" w:rsidRDefault="00D722D2" w:rsidP="006E3446">
            <w:pPr>
              <w:ind w:firstLine="746"/>
              <w:jc w:val="both"/>
              <w:rPr>
                <w:rFonts w:ascii="Arial" w:hAnsi="Arial" w:cs="Arial"/>
                <w:color w:val="000000"/>
                <w:spacing w:val="2"/>
                <w:sz w:val="24"/>
                <w:szCs w:val="24"/>
              </w:rPr>
            </w:pPr>
            <w:r>
              <w:rPr>
                <w:rFonts w:ascii="Arial" w:hAnsi="Arial" w:cs="Arial"/>
                <w:color w:val="000000"/>
                <w:spacing w:val="2"/>
                <w:sz w:val="24"/>
                <w:szCs w:val="24"/>
              </w:rPr>
              <w:t>У</w:t>
            </w:r>
            <w:r w:rsidRPr="00353104">
              <w:rPr>
                <w:rFonts w:ascii="Arial" w:hAnsi="Arial" w:cs="Arial"/>
                <w:color w:val="000000"/>
                <w:spacing w:val="2"/>
                <w:sz w:val="24"/>
                <w:szCs w:val="24"/>
              </w:rPr>
              <w:t xml:space="preserve">часть </w:t>
            </w:r>
            <w:r>
              <w:rPr>
                <w:rFonts w:ascii="Arial" w:hAnsi="Arial" w:cs="Arial"/>
                <w:color w:val="000000"/>
                <w:spacing w:val="2"/>
                <w:sz w:val="24"/>
                <w:szCs w:val="24"/>
              </w:rPr>
              <w:t>у дискусії</w:t>
            </w:r>
            <w:r w:rsidRPr="00353104">
              <w:rPr>
                <w:rFonts w:ascii="Arial" w:hAnsi="Arial" w:cs="Arial"/>
                <w:color w:val="000000"/>
                <w:spacing w:val="2"/>
                <w:sz w:val="24"/>
                <w:szCs w:val="24"/>
              </w:rPr>
              <w:t xml:space="preserve">; надання </w:t>
            </w:r>
            <w:r>
              <w:rPr>
                <w:rFonts w:ascii="Arial" w:hAnsi="Arial" w:cs="Arial"/>
                <w:color w:val="000000"/>
                <w:spacing w:val="2"/>
                <w:sz w:val="24"/>
                <w:szCs w:val="24"/>
              </w:rPr>
              <w:t>задовіль</w:t>
            </w:r>
            <w:r w:rsidRPr="00353104">
              <w:rPr>
                <w:rFonts w:ascii="Arial" w:hAnsi="Arial" w:cs="Arial"/>
                <w:color w:val="000000"/>
                <w:spacing w:val="2"/>
                <w:sz w:val="24"/>
                <w:szCs w:val="24"/>
              </w:rPr>
              <w:t xml:space="preserve">них, але неповних відповідей з </w:t>
            </w:r>
            <w:r>
              <w:rPr>
                <w:rFonts w:ascii="Arial" w:hAnsi="Arial" w:cs="Arial"/>
                <w:color w:val="000000"/>
                <w:spacing w:val="2"/>
                <w:sz w:val="24"/>
                <w:szCs w:val="24"/>
              </w:rPr>
              <w:t>суттєвими</w:t>
            </w:r>
            <w:r w:rsidRPr="00353104">
              <w:rPr>
                <w:rFonts w:ascii="Arial" w:hAnsi="Arial" w:cs="Arial"/>
                <w:color w:val="000000"/>
                <w:spacing w:val="2"/>
                <w:sz w:val="24"/>
                <w:szCs w:val="24"/>
              </w:rPr>
              <w:t xml:space="preserve"> неточностями або помилками </w:t>
            </w:r>
          </w:p>
        </w:tc>
        <w:tc>
          <w:tcPr>
            <w:tcW w:w="1026" w:type="dxa"/>
            <w:tcBorders>
              <w:left w:val="single" w:sz="4" w:space="0" w:color="auto"/>
              <w:bottom w:val="single" w:sz="4" w:space="0" w:color="auto"/>
              <w:right w:val="single" w:sz="4" w:space="0" w:color="auto"/>
            </w:tcBorders>
            <w:vAlign w:val="center"/>
          </w:tcPr>
          <w:p w:rsidR="00D722D2" w:rsidRPr="00404497" w:rsidRDefault="00D722D2" w:rsidP="006E3446">
            <w:pPr>
              <w:ind w:left="-74"/>
              <w:jc w:val="center"/>
              <w:rPr>
                <w:rFonts w:ascii="Arial" w:hAnsi="Arial" w:cs="Arial"/>
                <w:color w:val="000000"/>
                <w:spacing w:val="2"/>
                <w:sz w:val="24"/>
                <w:szCs w:val="24"/>
              </w:rPr>
            </w:pPr>
            <w:r>
              <w:rPr>
                <w:rFonts w:ascii="Arial" w:hAnsi="Arial" w:cs="Arial"/>
                <w:color w:val="000000"/>
                <w:spacing w:val="2"/>
                <w:sz w:val="24"/>
                <w:szCs w:val="24"/>
              </w:rPr>
              <w:t>1</w:t>
            </w:r>
          </w:p>
        </w:tc>
      </w:tr>
    </w:tbl>
    <w:p w:rsidR="00D722D2" w:rsidRDefault="00D722D2" w:rsidP="00D722D2">
      <w:pPr>
        <w:rPr>
          <w:rFonts w:ascii="Arial" w:hAnsi="Arial" w:cs="Arial"/>
          <w:b/>
          <w:i/>
          <w:color w:val="000000"/>
          <w:spacing w:val="2"/>
          <w:sz w:val="24"/>
          <w:szCs w:val="24"/>
        </w:rPr>
      </w:pPr>
    </w:p>
    <w:p w:rsidR="00D722D2" w:rsidRDefault="00D722D2" w:rsidP="00D722D2">
      <w:pPr>
        <w:ind w:firstLine="709"/>
        <w:rPr>
          <w:rFonts w:ascii="Arial" w:hAnsi="Arial" w:cs="Arial"/>
          <w:b/>
          <w:i/>
          <w:color w:val="000000"/>
          <w:spacing w:val="2"/>
          <w:sz w:val="24"/>
          <w:szCs w:val="24"/>
        </w:rPr>
      </w:pPr>
      <w:r>
        <w:rPr>
          <w:rFonts w:ascii="Arial" w:hAnsi="Arial" w:cs="Arial"/>
          <w:i/>
          <w:color w:val="000000"/>
          <w:spacing w:val="2"/>
          <w:sz w:val="24"/>
          <w:szCs w:val="24"/>
          <w:u w:val="single"/>
        </w:rPr>
        <w:t>5</w:t>
      </w:r>
      <w:r w:rsidRPr="00404497">
        <w:rPr>
          <w:rFonts w:ascii="Arial" w:hAnsi="Arial" w:cs="Arial"/>
          <w:i/>
          <w:color w:val="000000"/>
          <w:spacing w:val="2"/>
          <w:sz w:val="24"/>
          <w:szCs w:val="24"/>
          <w:u w:val="single"/>
        </w:rPr>
        <w:t xml:space="preserve">. Складання </w:t>
      </w:r>
      <w:r>
        <w:rPr>
          <w:rFonts w:ascii="Arial" w:hAnsi="Arial" w:cs="Arial"/>
          <w:i/>
          <w:color w:val="000000"/>
          <w:spacing w:val="2"/>
          <w:sz w:val="24"/>
          <w:szCs w:val="24"/>
          <w:u w:val="single"/>
        </w:rPr>
        <w:t>претензії, позовної заяви, відзиву, клопотання та скарги у кримінальному провадженні, апеляційної скарги</w:t>
      </w:r>
      <w:r w:rsidRPr="00404497">
        <w:rPr>
          <w:rFonts w:ascii="Arial" w:hAnsi="Arial" w:cs="Arial"/>
          <w:i/>
          <w:color w:val="000000"/>
          <w:spacing w:val="2"/>
          <w:sz w:val="24"/>
          <w:szCs w:val="24"/>
        </w:rPr>
        <w:t xml:space="preserve"> (максимальна кількість балів </w:t>
      </w:r>
      <w:r>
        <w:rPr>
          <w:rFonts w:ascii="Arial" w:hAnsi="Arial" w:cs="Arial"/>
          <w:i/>
          <w:color w:val="000000"/>
          <w:spacing w:val="2"/>
          <w:sz w:val="24"/>
          <w:szCs w:val="24"/>
        </w:rPr>
        <w:t xml:space="preserve">за кожен документ </w:t>
      </w:r>
      <w:r w:rsidRPr="00404497">
        <w:rPr>
          <w:rFonts w:ascii="Arial" w:hAnsi="Arial" w:cs="Arial"/>
          <w:i/>
          <w:color w:val="000000"/>
          <w:spacing w:val="2"/>
          <w:sz w:val="24"/>
          <w:szCs w:val="24"/>
        </w:rPr>
        <w:t xml:space="preserve">складає </w:t>
      </w:r>
      <w:r>
        <w:rPr>
          <w:rFonts w:ascii="Arial" w:hAnsi="Arial" w:cs="Arial"/>
          <w:i/>
          <w:color w:val="000000"/>
          <w:spacing w:val="2"/>
          <w:sz w:val="24"/>
          <w:szCs w:val="24"/>
        </w:rPr>
        <w:t>8</w:t>
      </w:r>
      <w:r w:rsidRPr="00404497">
        <w:rPr>
          <w:rFonts w:ascii="Arial" w:hAnsi="Arial" w:cs="Arial"/>
          <w:i/>
          <w:color w:val="000000"/>
          <w:spacing w:val="2"/>
          <w:sz w:val="24"/>
          <w:szCs w:val="24"/>
        </w:rPr>
        <w:t>):</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97"/>
        <w:gridCol w:w="884"/>
      </w:tblGrid>
      <w:tr w:rsidR="00D722D2" w:rsidRPr="00404497" w:rsidTr="006E3446">
        <w:tc>
          <w:tcPr>
            <w:tcW w:w="8897" w:type="dxa"/>
            <w:tcBorders>
              <w:top w:val="single" w:sz="4" w:space="0" w:color="auto"/>
              <w:left w:val="single" w:sz="4" w:space="0" w:color="auto"/>
              <w:bottom w:val="single" w:sz="4" w:space="0" w:color="auto"/>
              <w:right w:val="single" w:sz="4" w:space="0" w:color="auto"/>
            </w:tcBorders>
          </w:tcPr>
          <w:p w:rsidR="00D722D2" w:rsidRPr="00404497" w:rsidRDefault="00D722D2" w:rsidP="006E3446">
            <w:pPr>
              <w:ind w:firstLine="709"/>
              <w:rPr>
                <w:rFonts w:ascii="Arial" w:hAnsi="Arial" w:cs="Arial"/>
                <w:color w:val="000000"/>
                <w:spacing w:val="2"/>
                <w:sz w:val="24"/>
                <w:szCs w:val="24"/>
              </w:rPr>
            </w:pPr>
            <w:r>
              <w:rPr>
                <w:rFonts w:ascii="Arial" w:hAnsi="Arial" w:cs="Arial"/>
                <w:color w:val="000000"/>
                <w:spacing w:val="2"/>
                <w:sz w:val="24"/>
                <w:szCs w:val="24"/>
              </w:rPr>
              <w:t>Документ</w:t>
            </w:r>
            <w:r w:rsidRPr="00404497">
              <w:rPr>
                <w:rFonts w:ascii="Arial" w:hAnsi="Arial" w:cs="Arial"/>
                <w:color w:val="000000"/>
                <w:spacing w:val="2"/>
                <w:sz w:val="24"/>
                <w:szCs w:val="24"/>
              </w:rPr>
              <w:t xml:space="preserve"> складено з дотриманням вимог щодо структури і змісту, вимог встановлених стандартів та процесуального законодавства, позиція викладена чітко і логічно, обґрунтована належним чином, вимоги сформульовано правильно </w:t>
            </w:r>
          </w:p>
        </w:tc>
        <w:tc>
          <w:tcPr>
            <w:tcW w:w="884" w:type="dxa"/>
            <w:tcBorders>
              <w:top w:val="single" w:sz="4" w:space="0" w:color="auto"/>
              <w:left w:val="single" w:sz="4" w:space="0" w:color="auto"/>
              <w:bottom w:val="single" w:sz="4" w:space="0" w:color="auto"/>
              <w:right w:val="single" w:sz="4" w:space="0" w:color="auto"/>
            </w:tcBorders>
            <w:vAlign w:val="center"/>
          </w:tcPr>
          <w:p w:rsidR="00D722D2" w:rsidRPr="00404497" w:rsidRDefault="00D722D2" w:rsidP="006E3446">
            <w:pPr>
              <w:jc w:val="center"/>
              <w:rPr>
                <w:rFonts w:ascii="Arial" w:hAnsi="Arial" w:cs="Arial"/>
                <w:color w:val="000000"/>
                <w:spacing w:val="2"/>
                <w:sz w:val="24"/>
                <w:szCs w:val="24"/>
              </w:rPr>
            </w:pPr>
            <w:r>
              <w:rPr>
                <w:rFonts w:ascii="Arial" w:hAnsi="Arial" w:cs="Arial"/>
                <w:color w:val="000000"/>
                <w:spacing w:val="2"/>
                <w:sz w:val="24"/>
                <w:szCs w:val="24"/>
              </w:rPr>
              <w:t>7-8</w:t>
            </w:r>
          </w:p>
        </w:tc>
      </w:tr>
      <w:tr w:rsidR="00D722D2" w:rsidRPr="00404497" w:rsidTr="006E3446">
        <w:tc>
          <w:tcPr>
            <w:tcW w:w="8897" w:type="dxa"/>
            <w:tcBorders>
              <w:top w:val="single" w:sz="4" w:space="0" w:color="auto"/>
              <w:left w:val="single" w:sz="4" w:space="0" w:color="auto"/>
              <w:bottom w:val="single" w:sz="4" w:space="0" w:color="auto"/>
              <w:right w:val="single" w:sz="4" w:space="0" w:color="auto"/>
            </w:tcBorders>
          </w:tcPr>
          <w:p w:rsidR="00D722D2" w:rsidRPr="00404497" w:rsidRDefault="00D722D2" w:rsidP="006E3446">
            <w:pPr>
              <w:ind w:firstLine="709"/>
              <w:rPr>
                <w:rFonts w:ascii="Arial" w:hAnsi="Arial" w:cs="Arial"/>
                <w:color w:val="000000"/>
                <w:spacing w:val="2"/>
                <w:sz w:val="24"/>
                <w:szCs w:val="24"/>
              </w:rPr>
            </w:pPr>
            <w:r>
              <w:rPr>
                <w:rFonts w:ascii="Arial" w:hAnsi="Arial" w:cs="Arial"/>
                <w:color w:val="000000"/>
                <w:spacing w:val="2"/>
                <w:sz w:val="24"/>
                <w:szCs w:val="24"/>
              </w:rPr>
              <w:t>Документ</w:t>
            </w:r>
            <w:r w:rsidRPr="00404497">
              <w:rPr>
                <w:rFonts w:ascii="Arial" w:hAnsi="Arial" w:cs="Arial"/>
                <w:color w:val="000000"/>
                <w:spacing w:val="2"/>
                <w:sz w:val="24"/>
                <w:szCs w:val="24"/>
              </w:rPr>
              <w:t xml:space="preserve"> складено з незначним порушенням основних вимог щодо структури і змісту, вимог встановлених стандартів та процесуального законодавства, позиція викладена не зовсім чітко або з незначним порушенням логіки, неповне обґрунтування позиції, помилки у формулюванні вимог</w:t>
            </w:r>
          </w:p>
        </w:tc>
        <w:tc>
          <w:tcPr>
            <w:tcW w:w="884" w:type="dxa"/>
            <w:tcBorders>
              <w:top w:val="single" w:sz="4" w:space="0" w:color="auto"/>
              <w:left w:val="single" w:sz="4" w:space="0" w:color="auto"/>
              <w:bottom w:val="single" w:sz="4" w:space="0" w:color="auto"/>
              <w:right w:val="single" w:sz="4" w:space="0" w:color="auto"/>
            </w:tcBorders>
            <w:vAlign w:val="center"/>
          </w:tcPr>
          <w:p w:rsidR="00D722D2" w:rsidRPr="00404497" w:rsidRDefault="00D722D2" w:rsidP="006E3446">
            <w:pPr>
              <w:jc w:val="center"/>
              <w:rPr>
                <w:rFonts w:ascii="Arial" w:hAnsi="Arial" w:cs="Arial"/>
                <w:color w:val="000000"/>
                <w:spacing w:val="2"/>
                <w:sz w:val="24"/>
                <w:szCs w:val="24"/>
              </w:rPr>
            </w:pPr>
            <w:r>
              <w:rPr>
                <w:rFonts w:ascii="Arial" w:hAnsi="Arial" w:cs="Arial"/>
                <w:color w:val="000000"/>
                <w:spacing w:val="2"/>
                <w:sz w:val="24"/>
                <w:szCs w:val="24"/>
              </w:rPr>
              <w:t>4-6</w:t>
            </w:r>
          </w:p>
        </w:tc>
      </w:tr>
      <w:tr w:rsidR="00D722D2" w:rsidRPr="00404497" w:rsidTr="006E3446">
        <w:tc>
          <w:tcPr>
            <w:tcW w:w="8897" w:type="dxa"/>
            <w:tcBorders>
              <w:top w:val="single" w:sz="4" w:space="0" w:color="auto"/>
              <w:left w:val="single" w:sz="4" w:space="0" w:color="auto"/>
              <w:bottom w:val="single" w:sz="4" w:space="0" w:color="auto"/>
              <w:right w:val="single" w:sz="4" w:space="0" w:color="auto"/>
            </w:tcBorders>
          </w:tcPr>
          <w:p w:rsidR="00D722D2" w:rsidRPr="00404497" w:rsidRDefault="00D722D2" w:rsidP="006E3446">
            <w:pPr>
              <w:ind w:firstLine="709"/>
              <w:rPr>
                <w:rFonts w:ascii="Arial" w:hAnsi="Arial" w:cs="Arial"/>
                <w:color w:val="000000"/>
                <w:spacing w:val="2"/>
                <w:sz w:val="24"/>
                <w:szCs w:val="24"/>
              </w:rPr>
            </w:pPr>
            <w:r>
              <w:rPr>
                <w:rFonts w:ascii="Arial" w:hAnsi="Arial" w:cs="Arial"/>
                <w:color w:val="000000"/>
                <w:spacing w:val="2"/>
                <w:sz w:val="24"/>
                <w:szCs w:val="24"/>
              </w:rPr>
              <w:t>Документ</w:t>
            </w:r>
            <w:r w:rsidRPr="00404497">
              <w:rPr>
                <w:rFonts w:ascii="Arial" w:hAnsi="Arial" w:cs="Arial"/>
                <w:color w:val="000000"/>
                <w:spacing w:val="2"/>
                <w:sz w:val="24"/>
                <w:szCs w:val="24"/>
              </w:rPr>
              <w:t xml:space="preserve"> складено з суттєвим порушенням основних вимог щодо структури і змісту, вимог встановлених стандартів та процесуального законодавства, немає обґрунтування позиції, формулювання вимог нелогічне</w:t>
            </w:r>
          </w:p>
        </w:tc>
        <w:tc>
          <w:tcPr>
            <w:tcW w:w="884" w:type="dxa"/>
            <w:tcBorders>
              <w:top w:val="single" w:sz="4" w:space="0" w:color="auto"/>
              <w:left w:val="single" w:sz="4" w:space="0" w:color="auto"/>
              <w:bottom w:val="single" w:sz="4" w:space="0" w:color="auto"/>
              <w:right w:val="single" w:sz="4" w:space="0" w:color="auto"/>
            </w:tcBorders>
            <w:vAlign w:val="center"/>
          </w:tcPr>
          <w:p w:rsidR="00D722D2" w:rsidRPr="00404497" w:rsidRDefault="00D722D2" w:rsidP="006E3446">
            <w:pPr>
              <w:jc w:val="center"/>
              <w:rPr>
                <w:rFonts w:ascii="Arial" w:hAnsi="Arial" w:cs="Arial"/>
                <w:color w:val="000000"/>
                <w:spacing w:val="2"/>
                <w:sz w:val="24"/>
                <w:szCs w:val="24"/>
              </w:rPr>
            </w:pPr>
            <w:r>
              <w:rPr>
                <w:rFonts w:ascii="Arial" w:hAnsi="Arial" w:cs="Arial"/>
                <w:color w:val="000000"/>
                <w:spacing w:val="2"/>
                <w:sz w:val="24"/>
                <w:szCs w:val="24"/>
              </w:rPr>
              <w:t>2-3</w:t>
            </w:r>
          </w:p>
        </w:tc>
      </w:tr>
      <w:tr w:rsidR="00D722D2" w:rsidRPr="00404497" w:rsidTr="006E3446">
        <w:tc>
          <w:tcPr>
            <w:tcW w:w="8897" w:type="dxa"/>
            <w:tcBorders>
              <w:top w:val="single" w:sz="4" w:space="0" w:color="auto"/>
              <w:left w:val="single" w:sz="4" w:space="0" w:color="auto"/>
              <w:bottom w:val="single" w:sz="4" w:space="0" w:color="auto"/>
              <w:right w:val="single" w:sz="4" w:space="0" w:color="auto"/>
            </w:tcBorders>
          </w:tcPr>
          <w:p w:rsidR="00D722D2" w:rsidRPr="00404497" w:rsidRDefault="00D722D2" w:rsidP="006E3446">
            <w:pPr>
              <w:ind w:firstLine="709"/>
              <w:rPr>
                <w:rFonts w:ascii="Arial" w:hAnsi="Arial" w:cs="Arial"/>
                <w:color w:val="000000"/>
                <w:spacing w:val="2"/>
                <w:sz w:val="24"/>
                <w:szCs w:val="24"/>
              </w:rPr>
            </w:pPr>
            <w:r>
              <w:rPr>
                <w:rFonts w:ascii="Arial" w:hAnsi="Arial" w:cs="Arial"/>
                <w:color w:val="000000"/>
                <w:spacing w:val="2"/>
                <w:sz w:val="24"/>
                <w:szCs w:val="24"/>
              </w:rPr>
              <w:t>Документ</w:t>
            </w:r>
            <w:r w:rsidRPr="00404497">
              <w:rPr>
                <w:rFonts w:ascii="Arial" w:hAnsi="Arial" w:cs="Arial"/>
                <w:color w:val="000000"/>
                <w:spacing w:val="2"/>
                <w:sz w:val="24"/>
                <w:szCs w:val="24"/>
              </w:rPr>
              <w:t xml:space="preserve"> не відповіда</w:t>
            </w:r>
            <w:r>
              <w:rPr>
                <w:rFonts w:ascii="Arial" w:hAnsi="Arial" w:cs="Arial"/>
                <w:color w:val="000000"/>
                <w:spacing w:val="2"/>
                <w:sz w:val="24"/>
                <w:szCs w:val="24"/>
              </w:rPr>
              <w:t>є</w:t>
            </w:r>
            <w:r w:rsidRPr="00404497">
              <w:rPr>
                <w:rFonts w:ascii="Arial" w:hAnsi="Arial" w:cs="Arial"/>
                <w:color w:val="000000"/>
                <w:spacing w:val="2"/>
                <w:sz w:val="24"/>
                <w:szCs w:val="24"/>
              </w:rPr>
              <w:t xml:space="preserve"> </w:t>
            </w:r>
            <w:r>
              <w:rPr>
                <w:rFonts w:ascii="Arial" w:hAnsi="Arial" w:cs="Arial"/>
                <w:color w:val="000000"/>
                <w:spacing w:val="2"/>
                <w:sz w:val="24"/>
                <w:szCs w:val="24"/>
              </w:rPr>
              <w:t xml:space="preserve">основним </w:t>
            </w:r>
            <w:r w:rsidRPr="00404497">
              <w:rPr>
                <w:rFonts w:ascii="Arial" w:hAnsi="Arial" w:cs="Arial"/>
                <w:color w:val="000000"/>
                <w:spacing w:val="2"/>
                <w:sz w:val="24"/>
                <w:szCs w:val="24"/>
              </w:rPr>
              <w:t>вимог</w:t>
            </w:r>
            <w:r>
              <w:rPr>
                <w:rFonts w:ascii="Arial" w:hAnsi="Arial" w:cs="Arial"/>
                <w:color w:val="000000"/>
                <w:spacing w:val="2"/>
                <w:sz w:val="24"/>
                <w:szCs w:val="24"/>
              </w:rPr>
              <w:t>ам</w:t>
            </w:r>
            <w:r w:rsidRPr="00404497">
              <w:rPr>
                <w:rFonts w:ascii="Arial" w:hAnsi="Arial" w:cs="Arial"/>
                <w:color w:val="000000"/>
                <w:spacing w:val="2"/>
                <w:sz w:val="24"/>
                <w:szCs w:val="24"/>
              </w:rPr>
              <w:t xml:space="preserve"> зако</w:t>
            </w:r>
            <w:r>
              <w:rPr>
                <w:rFonts w:ascii="Arial" w:hAnsi="Arial" w:cs="Arial"/>
                <w:color w:val="000000"/>
                <w:spacing w:val="2"/>
                <w:sz w:val="24"/>
                <w:szCs w:val="24"/>
              </w:rPr>
              <w:t>ну або встановленим стандартам, немає правової позиції у документі</w:t>
            </w:r>
          </w:p>
        </w:tc>
        <w:tc>
          <w:tcPr>
            <w:tcW w:w="884" w:type="dxa"/>
            <w:tcBorders>
              <w:top w:val="single" w:sz="4" w:space="0" w:color="auto"/>
              <w:left w:val="single" w:sz="4" w:space="0" w:color="auto"/>
              <w:bottom w:val="single" w:sz="4" w:space="0" w:color="auto"/>
              <w:right w:val="single" w:sz="4" w:space="0" w:color="auto"/>
            </w:tcBorders>
            <w:vAlign w:val="center"/>
          </w:tcPr>
          <w:p w:rsidR="00D722D2" w:rsidRPr="00404497" w:rsidRDefault="00D722D2" w:rsidP="006E3446">
            <w:pPr>
              <w:jc w:val="center"/>
              <w:rPr>
                <w:rFonts w:ascii="Arial" w:hAnsi="Arial" w:cs="Arial"/>
                <w:color w:val="000000"/>
                <w:spacing w:val="2"/>
                <w:sz w:val="24"/>
                <w:szCs w:val="24"/>
              </w:rPr>
            </w:pPr>
            <w:r>
              <w:rPr>
                <w:rFonts w:ascii="Arial" w:hAnsi="Arial" w:cs="Arial"/>
                <w:color w:val="000000"/>
                <w:spacing w:val="2"/>
                <w:sz w:val="24"/>
                <w:szCs w:val="24"/>
              </w:rPr>
              <w:t>1</w:t>
            </w:r>
          </w:p>
        </w:tc>
      </w:tr>
    </w:tbl>
    <w:p w:rsidR="00D722D2" w:rsidRDefault="00D722D2" w:rsidP="00D722D2">
      <w:pPr>
        <w:rPr>
          <w:rFonts w:ascii="Arial" w:hAnsi="Arial" w:cs="Arial"/>
          <w:b/>
          <w:i/>
          <w:color w:val="000000"/>
          <w:spacing w:val="2"/>
          <w:sz w:val="24"/>
          <w:szCs w:val="24"/>
        </w:rPr>
      </w:pPr>
    </w:p>
    <w:p w:rsidR="00D722D2" w:rsidRPr="00404497" w:rsidRDefault="00D722D2" w:rsidP="00D722D2">
      <w:pPr>
        <w:shd w:val="clear" w:color="auto" w:fill="FFFFFF"/>
        <w:ind w:firstLine="709"/>
        <w:jc w:val="both"/>
        <w:rPr>
          <w:rFonts w:ascii="Arial" w:hAnsi="Arial" w:cs="Arial"/>
          <w:i/>
          <w:color w:val="000000"/>
          <w:spacing w:val="2"/>
          <w:sz w:val="24"/>
          <w:szCs w:val="24"/>
        </w:rPr>
      </w:pPr>
      <w:r>
        <w:rPr>
          <w:rFonts w:ascii="Arial" w:hAnsi="Arial" w:cs="Arial"/>
          <w:i/>
          <w:color w:val="000000"/>
          <w:spacing w:val="2"/>
          <w:sz w:val="24"/>
          <w:szCs w:val="24"/>
          <w:u w:val="single"/>
        </w:rPr>
        <w:t>6</w:t>
      </w:r>
      <w:r w:rsidRPr="00404497">
        <w:rPr>
          <w:rFonts w:ascii="Arial" w:hAnsi="Arial" w:cs="Arial"/>
          <w:i/>
          <w:color w:val="000000"/>
          <w:spacing w:val="2"/>
          <w:sz w:val="24"/>
          <w:szCs w:val="24"/>
          <w:u w:val="single"/>
        </w:rPr>
        <w:t xml:space="preserve">. Робота </w:t>
      </w:r>
      <w:r>
        <w:rPr>
          <w:rFonts w:ascii="Arial" w:hAnsi="Arial" w:cs="Arial"/>
          <w:i/>
          <w:color w:val="000000"/>
          <w:spacing w:val="2"/>
          <w:sz w:val="24"/>
          <w:szCs w:val="24"/>
          <w:u w:val="single"/>
        </w:rPr>
        <w:t xml:space="preserve">на практичних заняттях </w:t>
      </w:r>
      <w:r w:rsidRPr="00404497">
        <w:rPr>
          <w:rFonts w:ascii="Arial" w:hAnsi="Arial" w:cs="Arial"/>
          <w:i/>
          <w:color w:val="000000"/>
          <w:spacing w:val="2"/>
          <w:sz w:val="24"/>
          <w:szCs w:val="24"/>
          <w:u w:val="single"/>
        </w:rPr>
        <w:t>з</w:t>
      </w:r>
      <w:r>
        <w:rPr>
          <w:rFonts w:ascii="Arial" w:hAnsi="Arial" w:cs="Arial"/>
          <w:i/>
          <w:color w:val="000000"/>
          <w:spacing w:val="2"/>
          <w:sz w:val="24"/>
          <w:szCs w:val="24"/>
          <w:u w:val="single"/>
        </w:rPr>
        <w:t>і</w:t>
      </w:r>
      <w:r w:rsidRPr="00404497">
        <w:rPr>
          <w:rFonts w:ascii="Arial" w:hAnsi="Arial" w:cs="Arial"/>
          <w:i/>
          <w:color w:val="000000"/>
          <w:spacing w:val="2"/>
          <w:sz w:val="24"/>
          <w:szCs w:val="24"/>
          <w:u w:val="single"/>
        </w:rPr>
        <w:t xml:space="preserve"> </w:t>
      </w:r>
      <w:r>
        <w:rPr>
          <w:rFonts w:ascii="Arial" w:hAnsi="Arial" w:cs="Arial"/>
          <w:i/>
          <w:color w:val="000000"/>
          <w:spacing w:val="2"/>
          <w:sz w:val="24"/>
          <w:szCs w:val="24"/>
          <w:u w:val="single"/>
        </w:rPr>
        <w:t>с</w:t>
      </w:r>
      <w:r w:rsidRPr="00404497">
        <w:rPr>
          <w:rFonts w:ascii="Arial" w:hAnsi="Arial" w:cs="Arial"/>
          <w:i/>
          <w:color w:val="000000"/>
          <w:spacing w:val="2"/>
          <w:sz w:val="24"/>
          <w:szCs w:val="24"/>
          <w:u w:val="single"/>
        </w:rPr>
        <w:t xml:space="preserve">кладання </w:t>
      </w:r>
      <w:r>
        <w:rPr>
          <w:rFonts w:ascii="Arial" w:hAnsi="Arial" w:cs="Arial"/>
          <w:i/>
          <w:color w:val="000000"/>
          <w:spacing w:val="2"/>
          <w:sz w:val="24"/>
          <w:szCs w:val="24"/>
          <w:u w:val="single"/>
        </w:rPr>
        <w:t>претензії, позовної заяви, відзиву, клопотання та скарги у кримінальному провадженні, апеляційної скарги</w:t>
      </w:r>
      <w:r w:rsidRPr="00404497">
        <w:rPr>
          <w:rFonts w:ascii="Arial" w:hAnsi="Arial" w:cs="Arial"/>
          <w:i/>
          <w:color w:val="000000"/>
          <w:spacing w:val="2"/>
          <w:sz w:val="24"/>
          <w:szCs w:val="24"/>
        </w:rPr>
        <w:t xml:space="preserve"> (максимальна кількість балів </w:t>
      </w:r>
      <w:r>
        <w:rPr>
          <w:rFonts w:ascii="Arial" w:hAnsi="Arial" w:cs="Arial"/>
          <w:i/>
          <w:color w:val="000000"/>
          <w:spacing w:val="2"/>
          <w:sz w:val="24"/>
          <w:szCs w:val="24"/>
        </w:rPr>
        <w:t xml:space="preserve">за роботу над кожним документом </w:t>
      </w:r>
      <w:r w:rsidRPr="00404497">
        <w:rPr>
          <w:rFonts w:ascii="Arial" w:hAnsi="Arial" w:cs="Arial"/>
          <w:i/>
          <w:color w:val="000000"/>
          <w:spacing w:val="2"/>
          <w:sz w:val="24"/>
          <w:szCs w:val="24"/>
        </w:rPr>
        <w:t xml:space="preserve">складає </w:t>
      </w:r>
      <w:r>
        <w:rPr>
          <w:rFonts w:ascii="Arial" w:hAnsi="Arial" w:cs="Arial"/>
          <w:i/>
          <w:color w:val="000000"/>
          <w:spacing w:val="2"/>
          <w:sz w:val="24"/>
          <w:szCs w:val="24"/>
        </w:rPr>
        <w:t>2</w:t>
      </w:r>
      <w:r w:rsidRPr="00404497">
        <w:rPr>
          <w:rFonts w:ascii="Arial" w:hAnsi="Arial" w:cs="Arial"/>
          <w:i/>
          <w:color w:val="000000"/>
          <w:spacing w:val="2"/>
          <w:sz w:val="24"/>
          <w:szCs w:val="24"/>
        </w:rPr>
        <w:t>):</w:t>
      </w:r>
    </w:p>
    <w:p w:rsidR="00D722D2" w:rsidRDefault="00D722D2" w:rsidP="00D722D2">
      <w:pPr>
        <w:shd w:val="clear" w:color="auto" w:fill="FFFFFF"/>
        <w:ind w:firstLine="709"/>
        <w:jc w:val="both"/>
        <w:rPr>
          <w:rFonts w:ascii="Arial" w:hAnsi="Arial" w:cs="Arial"/>
          <w:i/>
          <w:color w:val="000000"/>
          <w:spacing w:val="2"/>
          <w:sz w:val="24"/>
          <w:szCs w:val="24"/>
          <w:u w:val="single"/>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55"/>
        <w:gridCol w:w="1026"/>
      </w:tblGrid>
      <w:tr w:rsidR="00D722D2" w:rsidRPr="00404497" w:rsidTr="006E3446">
        <w:trPr>
          <w:trHeight w:val="70"/>
        </w:trPr>
        <w:tc>
          <w:tcPr>
            <w:tcW w:w="8755" w:type="dxa"/>
            <w:tcBorders>
              <w:top w:val="single" w:sz="4" w:space="0" w:color="auto"/>
              <w:left w:val="single" w:sz="4" w:space="0" w:color="auto"/>
              <w:bottom w:val="single" w:sz="4" w:space="0" w:color="auto"/>
              <w:right w:val="single" w:sz="4" w:space="0" w:color="auto"/>
            </w:tcBorders>
          </w:tcPr>
          <w:p w:rsidR="00D722D2" w:rsidRPr="00353104" w:rsidRDefault="00D722D2" w:rsidP="006E3446">
            <w:pPr>
              <w:ind w:firstLine="746"/>
              <w:jc w:val="both"/>
              <w:rPr>
                <w:rFonts w:ascii="Arial" w:hAnsi="Arial" w:cs="Arial"/>
                <w:color w:val="000000"/>
                <w:spacing w:val="2"/>
                <w:sz w:val="24"/>
                <w:szCs w:val="24"/>
              </w:rPr>
            </w:pPr>
            <w:r w:rsidRPr="00353104">
              <w:rPr>
                <w:rFonts w:ascii="Arial" w:hAnsi="Arial" w:cs="Arial"/>
                <w:color w:val="000000"/>
                <w:spacing w:val="2"/>
                <w:sz w:val="24"/>
                <w:szCs w:val="24"/>
              </w:rPr>
              <w:t xml:space="preserve">Активна участь </w:t>
            </w:r>
            <w:r>
              <w:rPr>
                <w:rFonts w:ascii="Arial" w:hAnsi="Arial" w:cs="Arial"/>
                <w:color w:val="000000"/>
                <w:spacing w:val="2"/>
                <w:sz w:val="24"/>
                <w:szCs w:val="24"/>
              </w:rPr>
              <w:t>у дискусії</w:t>
            </w:r>
            <w:r w:rsidRPr="00353104">
              <w:rPr>
                <w:rFonts w:ascii="Arial" w:hAnsi="Arial" w:cs="Arial"/>
                <w:color w:val="000000"/>
                <w:spacing w:val="2"/>
                <w:sz w:val="24"/>
                <w:szCs w:val="24"/>
              </w:rPr>
              <w:t>; надання переважно повних і аргументованих, логічно викладених відповідей, висловлення власної позиції з дискусійних питань</w:t>
            </w:r>
            <w:r>
              <w:rPr>
                <w:rFonts w:ascii="Arial" w:hAnsi="Arial" w:cs="Arial"/>
                <w:color w:val="000000"/>
                <w:spacing w:val="2"/>
                <w:sz w:val="24"/>
                <w:szCs w:val="24"/>
              </w:rPr>
              <w:t xml:space="preserve">, допускаються </w:t>
            </w:r>
            <w:r w:rsidRPr="00353104">
              <w:rPr>
                <w:rFonts w:ascii="Arial" w:hAnsi="Arial" w:cs="Arial"/>
                <w:color w:val="000000"/>
                <w:spacing w:val="2"/>
                <w:sz w:val="24"/>
                <w:szCs w:val="24"/>
              </w:rPr>
              <w:t>незначн</w:t>
            </w:r>
            <w:r>
              <w:rPr>
                <w:rFonts w:ascii="Arial" w:hAnsi="Arial" w:cs="Arial"/>
                <w:color w:val="000000"/>
                <w:spacing w:val="2"/>
                <w:sz w:val="24"/>
                <w:szCs w:val="24"/>
              </w:rPr>
              <w:t>і</w:t>
            </w:r>
            <w:r w:rsidRPr="00353104">
              <w:rPr>
                <w:rFonts w:ascii="Arial" w:hAnsi="Arial" w:cs="Arial"/>
                <w:color w:val="000000"/>
                <w:spacing w:val="2"/>
                <w:sz w:val="24"/>
                <w:szCs w:val="24"/>
              </w:rPr>
              <w:t xml:space="preserve"> неточност</w:t>
            </w:r>
            <w:r>
              <w:rPr>
                <w:rFonts w:ascii="Arial" w:hAnsi="Arial" w:cs="Arial"/>
                <w:color w:val="000000"/>
                <w:spacing w:val="2"/>
                <w:sz w:val="24"/>
                <w:szCs w:val="24"/>
              </w:rPr>
              <w:t>і</w:t>
            </w:r>
          </w:p>
        </w:tc>
        <w:tc>
          <w:tcPr>
            <w:tcW w:w="1026" w:type="dxa"/>
            <w:tcBorders>
              <w:left w:val="single" w:sz="4" w:space="0" w:color="auto"/>
              <w:right w:val="single" w:sz="4" w:space="0" w:color="auto"/>
            </w:tcBorders>
            <w:vAlign w:val="center"/>
          </w:tcPr>
          <w:p w:rsidR="00D722D2" w:rsidRPr="00404497" w:rsidRDefault="00D722D2" w:rsidP="006E3446">
            <w:pPr>
              <w:ind w:left="-74"/>
              <w:jc w:val="center"/>
              <w:rPr>
                <w:rFonts w:ascii="Arial" w:hAnsi="Arial" w:cs="Arial"/>
                <w:color w:val="000000"/>
                <w:spacing w:val="2"/>
                <w:sz w:val="24"/>
                <w:szCs w:val="24"/>
              </w:rPr>
            </w:pPr>
            <w:r>
              <w:rPr>
                <w:rFonts w:ascii="Arial" w:hAnsi="Arial" w:cs="Arial"/>
                <w:color w:val="000000"/>
                <w:spacing w:val="2"/>
                <w:sz w:val="24"/>
                <w:szCs w:val="24"/>
              </w:rPr>
              <w:t>2</w:t>
            </w:r>
          </w:p>
        </w:tc>
      </w:tr>
      <w:tr w:rsidR="00D722D2" w:rsidRPr="00404497" w:rsidTr="006E3446">
        <w:trPr>
          <w:trHeight w:val="70"/>
        </w:trPr>
        <w:tc>
          <w:tcPr>
            <w:tcW w:w="8755" w:type="dxa"/>
            <w:tcBorders>
              <w:top w:val="single" w:sz="4" w:space="0" w:color="auto"/>
              <w:left w:val="single" w:sz="4" w:space="0" w:color="auto"/>
              <w:bottom w:val="single" w:sz="4" w:space="0" w:color="auto"/>
              <w:right w:val="single" w:sz="4" w:space="0" w:color="auto"/>
            </w:tcBorders>
          </w:tcPr>
          <w:p w:rsidR="00D722D2" w:rsidRPr="00353104" w:rsidRDefault="00D722D2" w:rsidP="006E3446">
            <w:pPr>
              <w:ind w:firstLine="746"/>
              <w:jc w:val="both"/>
              <w:rPr>
                <w:rFonts w:ascii="Arial" w:hAnsi="Arial" w:cs="Arial"/>
                <w:color w:val="000000"/>
                <w:spacing w:val="2"/>
                <w:sz w:val="24"/>
                <w:szCs w:val="24"/>
              </w:rPr>
            </w:pPr>
            <w:r>
              <w:rPr>
                <w:rFonts w:ascii="Arial" w:hAnsi="Arial" w:cs="Arial"/>
                <w:color w:val="000000"/>
                <w:spacing w:val="2"/>
                <w:sz w:val="24"/>
                <w:szCs w:val="24"/>
              </w:rPr>
              <w:t>У</w:t>
            </w:r>
            <w:r w:rsidRPr="00353104">
              <w:rPr>
                <w:rFonts w:ascii="Arial" w:hAnsi="Arial" w:cs="Arial"/>
                <w:color w:val="000000"/>
                <w:spacing w:val="2"/>
                <w:sz w:val="24"/>
                <w:szCs w:val="24"/>
              </w:rPr>
              <w:t xml:space="preserve">часть </w:t>
            </w:r>
            <w:r>
              <w:rPr>
                <w:rFonts w:ascii="Arial" w:hAnsi="Arial" w:cs="Arial"/>
                <w:color w:val="000000"/>
                <w:spacing w:val="2"/>
                <w:sz w:val="24"/>
                <w:szCs w:val="24"/>
              </w:rPr>
              <w:t>у дискусії</w:t>
            </w:r>
            <w:r w:rsidRPr="00353104">
              <w:rPr>
                <w:rFonts w:ascii="Arial" w:hAnsi="Arial" w:cs="Arial"/>
                <w:color w:val="000000"/>
                <w:spacing w:val="2"/>
                <w:sz w:val="24"/>
                <w:szCs w:val="24"/>
              </w:rPr>
              <w:t xml:space="preserve">; надання </w:t>
            </w:r>
            <w:r>
              <w:rPr>
                <w:rFonts w:ascii="Arial" w:hAnsi="Arial" w:cs="Arial"/>
                <w:color w:val="000000"/>
                <w:spacing w:val="2"/>
                <w:sz w:val="24"/>
                <w:szCs w:val="24"/>
              </w:rPr>
              <w:t>задовіль</w:t>
            </w:r>
            <w:r w:rsidRPr="00353104">
              <w:rPr>
                <w:rFonts w:ascii="Arial" w:hAnsi="Arial" w:cs="Arial"/>
                <w:color w:val="000000"/>
                <w:spacing w:val="2"/>
                <w:sz w:val="24"/>
                <w:szCs w:val="24"/>
              </w:rPr>
              <w:t xml:space="preserve">них, але неповних відповідей з </w:t>
            </w:r>
            <w:r>
              <w:rPr>
                <w:rFonts w:ascii="Arial" w:hAnsi="Arial" w:cs="Arial"/>
                <w:color w:val="000000"/>
                <w:spacing w:val="2"/>
                <w:sz w:val="24"/>
                <w:szCs w:val="24"/>
              </w:rPr>
              <w:t>суттєвими</w:t>
            </w:r>
            <w:r w:rsidRPr="00353104">
              <w:rPr>
                <w:rFonts w:ascii="Arial" w:hAnsi="Arial" w:cs="Arial"/>
                <w:color w:val="000000"/>
                <w:spacing w:val="2"/>
                <w:sz w:val="24"/>
                <w:szCs w:val="24"/>
              </w:rPr>
              <w:t xml:space="preserve"> неточностями або помилками </w:t>
            </w:r>
          </w:p>
        </w:tc>
        <w:tc>
          <w:tcPr>
            <w:tcW w:w="1026" w:type="dxa"/>
            <w:tcBorders>
              <w:left w:val="single" w:sz="4" w:space="0" w:color="auto"/>
              <w:bottom w:val="single" w:sz="4" w:space="0" w:color="auto"/>
              <w:right w:val="single" w:sz="4" w:space="0" w:color="auto"/>
            </w:tcBorders>
            <w:vAlign w:val="center"/>
          </w:tcPr>
          <w:p w:rsidR="00D722D2" w:rsidRPr="00404497" w:rsidRDefault="00D722D2" w:rsidP="006E3446">
            <w:pPr>
              <w:ind w:left="-74"/>
              <w:jc w:val="center"/>
              <w:rPr>
                <w:rFonts w:ascii="Arial" w:hAnsi="Arial" w:cs="Arial"/>
                <w:color w:val="000000"/>
                <w:spacing w:val="2"/>
                <w:sz w:val="24"/>
                <w:szCs w:val="24"/>
              </w:rPr>
            </w:pPr>
            <w:r>
              <w:rPr>
                <w:rFonts w:ascii="Arial" w:hAnsi="Arial" w:cs="Arial"/>
                <w:color w:val="000000"/>
                <w:spacing w:val="2"/>
                <w:sz w:val="24"/>
                <w:szCs w:val="24"/>
              </w:rPr>
              <w:t>1</w:t>
            </w:r>
          </w:p>
        </w:tc>
      </w:tr>
    </w:tbl>
    <w:p w:rsidR="00D722D2" w:rsidRDefault="00D722D2" w:rsidP="00D722D2">
      <w:pPr>
        <w:rPr>
          <w:rFonts w:ascii="Arial" w:hAnsi="Arial" w:cs="Arial"/>
          <w:b/>
          <w:i/>
          <w:color w:val="000000"/>
          <w:spacing w:val="2"/>
          <w:sz w:val="24"/>
          <w:szCs w:val="24"/>
        </w:rPr>
      </w:pPr>
    </w:p>
    <w:p w:rsidR="00D722D2" w:rsidRPr="00CC1E05" w:rsidRDefault="00D722D2" w:rsidP="00D722D2">
      <w:pPr>
        <w:ind w:firstLine="561"/>
        <w:jc w:val="both"/>
        <w:rPr>
          <w:rFonts w:ascii="Arial" w:hAnsi="Arial" w:cs="Arial"/>
          <w:i/>
          <w:color w:val="000000"/>
          <w:spacing w:val="2"/>
          <w:sz w:val="24"/>
          <w:szCs w:val="24"/>
          <w:u w:val="single"/>
        </w:rPr>
      </w:pPr>
      <w:r w:rsidRPr="00CC1E05">
        <w:rPr>
          <w:rFonts w:ascii="Arial" w:hAnsi="Arial" w:cs="Arial"/>
          <w:i/>
          <w:color w:val="000000"/>
          <w:spacing w:val="2"/>
          <w:sz w:val="24"/>
          <w:szCs w:val="24"/>
          <w:u w:val="single"/>
        </w:rPr>
        <w:t>7. МКР (максимальна кількість балів за МКР складає 10):</w:t>
      </w:r>
    </w:p>
    <w:p w:rsidR="00D722D2" w:rsidRPr="00CC1E05" w:rsidRDefault="00D722D2" w:rsidP="00D722D2">
      <w:pPr>
        <w:ind w:firstLine="561"/>
        <w:jc w:val="both"/>
        <w:rPr>
          <w:rFonts w:ascii="Arial" w:hAnsi="Arial" w:cs="Arial"/>
          <w:i/>
          <w:color w:val="000000"/>
          <w:spacing w:val="2"/>
          <w:sz w:val="24"/>
          <w:szCs w:val="24"/>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89"/>
        <w:gridCol w:w="992"/>
      </w:tblGrid>
      <w:tr w:rsidR="00D722D2" w:rsidRPr="00CC1E05" w:rsidTr="006E3446">
        <w:tc>
          <w:tcPr>
            <w:tcW w:w="8789" w:type="dxa"/>
            <w:tcBorders>
              <w:top w:val="single" w:sz="4" w:space="0" w:color="auto"/>
              <w:left w:val="single" w:sz="4" w:space="0" w:color="auto"/>
              <w:bottom w:val="single" w:sz="4" w:space="0" w:color="auto"/>
              <w:right w:val="single" w:sz="4" w:space="0" w:color="auto"/>
            </w:tcBorders>
          </w:tcPr>
          <w:p w:rsidR="00D722D2" w:rsidRPr="00CC1E05" w:rsidRDefault="00D722D2" w:rsidP="006E3446">
            <w:pPr>
              <w:ind w:firstLine="604"/>
              <w:jc w:val="both"/>
              <w:rPr>
                <w:rFonts w:ascii="Arial" w:hAnsi="Arial" w:cs="Arial"/>
                <w:color w:val="000000"/>
                <w:spacing w:val="2"/>
                <w:sz w:val="24"/>
                <w:szCs w:val="24"/>
              </w:rPr>
            </w:pPr>
            <w:r w:rsidRPr="00CC1E05">
              <w:rPr>
                <w:rFonts w:ascii="Arial" w:hAnsi="Arial" w:cs="Arial"/>
                <w:color w:val="000000"/>
                <w:spacing w:val="2"/>
                <w:sz w:val="24"/>
                <w:szCs w:val="24"/>
              </w:rPr>
              <w:t xml:space="preserve">Повна, чітка, викладена в певній логічній послідовності відповідь на всі поставлені питання, що свідчить про глибоке розуміння суті питання, ознайомлення студента не лише з матеріалом лекцій, але й з підручником та додатковою літературою; висловлення студентом власної позиції щодо дискусійних проблем, </w:t>
            </w:r>
            <w:r>
              <w:rPr>
                <w:rFonts w:ascii="Arial" w:hAnsi="Arial" w:cs="Arial"/>
                <w:color w:val="000000"/>
                <w:spacing w:val="2"/>
                <w:sz w:val="24"/>
                <w:szCs w:val="24"/>
              </w:rPr>
              <w:t>якщо такі порушуються у питанні</w:t>
            </w:r>
            <w:r w:rsidRPr="00CC1E05">
              <w:rPr>
                <w:rFonts w:ascii="Arial" w:hAnsi="Arial" w:cs="Arial"/>
                <w:color w:val="000000"/>
                <w:spacing w:val="2"/>
                <w:sz w:val="24"/>
                <w:szCs w:val="24"/>
              </w:rPr>
              <w:t xml:space="preserve"> </w:t>
            </w:r>
          </w:p>
        </w:tc>
        <w:tc>
          <w:tcPr>
            <w:tcW w:w="992" w:type="dxa"/>
            <w:tcBorders>
              <w:top w:val="single" w:sz="4" w:space="0" w:color="auto"/>
              <w:left w:val="single" w:sz="4" w:space="0" w:color="auto"/>
              <w:bottom w:val="single" w:sz="4" w:space="0" w:color="auto"/>
              <w:right w:val="single" w:sz="4" w:space="0" w:color="auto"/>
            </w:tcBorders>
            <w:vAlign w:val="center"/>
          </w:tcPr>
          <w:p w:rsidR="00D722D2" w:rsidRPr="00CC1E05" w:rsidRDefault="00D722D2" w:rsidP="006E3446">
            <w:pPr>
              <w:jc w:val="center"/>
              <w:rPr>
                <w:rFonts w:ascii="Arial" w:hAnsi="Arial" w:cs="Arial"/>
                <w:color w:val="000000"/>
                <w:spacing w:val="2"/>
                <w:sz w:val="24"/>
                <w:szCs w:val="24"/>
              </w:rPr>
            </w:pPr>
            <w:r w:rsidRPr="00CC1E05">
              <w:rPr>
                <w:rFonts w:ascii="Arial" w:hAnsi="Arial" w:cs="Arial"/>
                <w:color w:val="000000"/>
                <w:spacing w:val="2"/>
                <w:sz w:val="24"/>
                <w:szCs w:val="24"/>
              </w:rPr>
              <w:t>8-10</w:t>
            </w:r>
          </w:p>
        </w:tc>
      </w:tr>
      <w:tr w:rsidR="00D722D2" w:rsidRPr="00CC1E05" w:rsidTr="006E3446">
        <w:tc>
          <w:tcPr>
            <w:tcW w:w="8789" w:type="dxa"/>
            <w:tcBorders>
              <w:top w:val="single" w:sz="4" w:space="0" w:color="auto"/>
              <w:left w:val="single" w:sz="4" w:space="0" w:color="auto"/>
              <w:bottom w:val="single" w:sz="4" w:space="0" w:color="auto"/>
              <w:right w:val="single" w:sz="4" w:space="0" w:color="auto"/>
            </w:tcBorders>
          </w:tcPr>
          <w:p w:rsidR="00D722D2" w:rsidRPr="00CC1E05" w:rsidRDefault="00D722D2" w:rsidP="006E3446">
            <w:pPr>
              <w:ind w:firstLine="604"/>
              <w:jc w:val="both"/>
              <w:rPr>
                <w:rFonts w:ascii="Arial" w:hAnsi="Arial" w:cs="Arial"/>
                <w:color w:val="000000"/>
                <w:spacing w:val="2"/>
                <w:sz w:val="24"/>
                <w:szCs w:val="24"/>
              </w:rPr>
            </w:pPr>
            <w:r w:rsidRPr="00CC1E05">
              <w:rPr>
                <w:rFonts w:ascii="Arial" w:hAnsi="Arial" w:cs="Arial"/>
                <w:color w:val="000000"/>
                <w:spacing w:val="2"/>
                <w:sz w:val="24"/>
                <w:szCs w:val="24"/>
              </w:rPr>
              <w:t>Не зовсім повна або не достатньо чітка відповідь на всі поставлені питання, що свідчить про правильне розуміння суті питання, ознайомлення студента з матеріалом лекцій та підручника; н</w:t>
            </w:r>
            <w:r>
              <w:rPr>
                <w:rFonts w:ascii="Arial" w:hAnsi="Arial" w:cs="Arial"/>
                <w:color w:val="000000"/>
                <w:spacing w:val="2"/>
                <w:sz w:val="24"/>
                <w:szCs w:val="24"/>
              </w:rPr>
              <w:t>езначні неточності у відповідях</w:t>
            </w:r>
            <w:r w:rsidRPr="00CC1E05">
              <w:rPr>
                <w:rFonts w:ascii="Arial" w:hAnsi="Arial" w:cs="Arial"/>
                <w:color w:val="000000"/>
                <w:spacing w:val="2"/>
                <w:sz w:val="24"/>
                <w:szCs w:val="24"/>
              </w:rPr>
              <w:t xml:space="preserve"> </w:t>
            </w:r>
          </w:p>
        </w:tc>
        <w:tc>
          <w:tcPr>
            <w:tcW w:w="992" w:type="dxa"/>
            <w:tcBorders>
              <w:top w:val="single" w:sz="4" w:space="0" w:color="auto"/>
              <w:left w:val="single" w:sz="4" w:space="0" w:color="auto"/>
              <w:bottom w:val="single" w:sz="4" w:space="0" w:color="auto"/>
              <w:right w:val="single" w:sz="4" w:space="0" w:color="auto"/>
            </w:tcBorders>
            <w:vAlign w:val="center"/>
          </w:tcPr>
          <w:p w:rsidR="00D722D2" w:rsidRPr="00CC1E05" w:rsidRDefault="00D722D2" w:rsidP="006E3446">
            <w:pPr>
              <w:jc w:val="center"/>
              <w:rPr>
                <w:rFonts w:ascii="Arial" w:hAnsi="Arial" w:cs="Arial"/>
                <w:color w:val="000000"/>
                <w:spacing w:val="2"/>
                <w:sz w:val="24"/>
                <w:szCs w:val="24"/>
              </w:rPr>
            </w:pPr>
            <w:r w:rsidRPr="00CC1E05">
              <w:rPr>
                <w:rFonts w:ascii="Arial" w:hAnsi="Arial" w:cs="Arial"/>
                <w:color w:val="000000"/>
                <w:spacing w:val="2"/>
                <w:sz w:val="24"/>
                <w:szCs w:val="24"/>
              </w:rPr>
              <w:t>5-7</w:t>
            </w:r>
          </w:p>
        </w:tc>
      </w:tr>
      <w:tr w:rsidR="00D722D2" w:rsidRPr="00CC1E05" w:rsidTr="006E3446">
        <w:tc>
          <w:tcPr>
            <w:tcW w:w="8789" w:type="dxa"/>
            <w:tcBorders>
              <w:top w:val="single" w:sz="4" w:space="0" w:color="auto"/>
              <w:left w:val="single" w:sz="4" w:space="0" w:color="auto"/>
              <w:bottom w:val="single" w:sz="4" w:space="0" w:color="auto"/>
              <w:right w:val="single" w:sz="4" w:space="0" w:color="auto"/>
            </w:tcBorders>
          </w:tcPr>
          <w:p w:rsidR="00D722D2" w:rsidRPr="00CC1E05" w:rsidRDefault="00D722D2" w:rsidP="006E3446">
            <w:pPr>
              <w:ind w:firstLine="604"/>
              <w:jc w:val="both"/>
              <w:rPr>
                <w:rFonts w:ascii="Arial" w:hAnsi="Arial" w:cs="Arial"/>
                <w:color w:val="000000"/>
                <w:spacing w:val="2"/>
                <w:sz w:val="24"/>
                <w:szCs w:val="24"/>
              </w:rPr>
            </w:pPr>
            <w:r w:rsidRPr="00CC1E05">
              <w:rPr>
                <w:rFonts w:ascii="Arial" w:hAnsi="Arial" w:cs="Arial"/>
                <w:color w:val="000000"/>
                <w:spacing w:val="2"/>
                <w:sz w:val="24"/>
                <w:szCs w:val="24"/>
              </w:rPr>
              <w:t xml:space="preserve">Неправильна відповідь на питання, що свідчить про поверхове ознайомлення студента з навчальним матеріалом </w:t>
            </w:r>
            <w:r>
              <w:rPr>
                <w:rFonts w:ascii="Arial" w:hAnsi="Arial" w:cs="Arial"/>
                <w:color w:val="000000"/>
                <w:spacing w:val="2"/>
                <w:sz w:val="24"/>
                <w:szCs w:val="24"/>
              </w:rPr>
              <w:t>або значні похибки у відповідях</w:t>
            </w:r>
            <w:r w:rsidRPr="00CC1E05">
              <w:rPr>
                <w:rFonts w:ascii="Arial" w:hAnsi="Arial" w:cs="Arial"/>
                <w:color w:val="000000"/>
                <w:spacing w:val="2"/>
                <w:sz w:val="24"/>
                <w:szCs w:val="24"/>
              </w:rPr>
              <w:t xml:space="preserve"> </w:t>
            </w:r>
          </w:p>
        </w:tc>
        <w:tc>
          <w:tcPr>
            <w:tcW w:w="992" w:type="dxa"/>
            <w:tcBorders>
              <w:top w:val="single" w:sz="4" w:space="0" w:color="auto"/>
              <w:left w:val="single" w:sz="4" w:space="0" w:color="auto"/>
              <w:bottom w:val="single" w:sz="4" w:space="0" w:color="auto"/>
              <w:right w:val="single" w:sz="4" w:space="0" w:color="auto"/>
            </w:tcBorders>
            <w:vAlign w:val="center"/>
          </w:tcPr>
          <w:p w:rsidR="00D722D2" w:rsidRPr="00CC1E05" w:rsidRDefault="00D722D2" w:rsidP="006E3446">
            <w:pPr>
              <w:jc w:val="center"/>
              <w:rPr>
                <w:rFonts w:ascii="Arial" w:hAnsi="Arial" w:cs="Arial"/>
                <w:color w:val="000000"/>
                <w:spacing w:val="2"/>
                <w:sz w:val="24"/>
                <w:szCs w:val="24"/>
              </w:rPr>
            </w:pPr>
            <w:r w:rsidRPr="00CC1E05">
              <w:rPr>
                <w:rFonts w:ascii="Arial" w:hAnsi="Arial" w:cs="Arial"/>
                <w:color w:val="000000"/>
                <w:spacing w:val="2"/>
                <w:sz w:val="24"/>
                <w:szCs w:val="24"/>
              </w:rPr>
              <w:t>3-4</w:t>
            </w:r>
          </w:p>
        </w:tc>
      </w:tr>
      <w:tr w:rsidR="00D722D2" w:rsidRPr="00CC1E05" w:rsidTr="006E3446">
        <w:tc>
          <w:tcPr>
            <w:tcW w:w="8789" w:type="dxa"/>
            <w:tcBorders>
              <w:top w:val="single" w:sz="4" w:space="0" w:color="auto"/>
              <w:left w:val="single" w:sz="4" w:space="0" w:color="auto"/>
              <w:bottom w:val="single" w:sz="4" w:space="0" w:color="auto"/>
              <w:right w:val="single" w:sz="4" w:space="0" w:color="auto"/>
            </w:tcBorders>
          </w:tcPr>
          <w:p w:rsidR="00D722D2" w:rsidRPr="00CC1E05" w:rsidRDefault="00D722D2" w:rsidP="006E3446">
            <w:pPr>
              <w:ind w:firstLine="604"/>
              <w:jc w:val="both"/>
              <w:rPr>
                <w:rFonts w:ascii="Arial" w:hAnsi="Arial" w:cs="Arial"/>
                <w:color w:val="000000"/>
                <w:spacing w:val="2"/>
                <w:sz w:val="24"/>
                <w:szCs w:val="24"/>
              </w:rPr>
            </w:pPr>
            <w:r w:rsidRPr="00CC1E05">
              <w:rPr>
                <w:rFonts w:ascii="Arial" w:hAnsi="Arial" w:cs="Arial"/>
                <w:color w:val="000000"/>
                <w:spacing w:val="2"/>
                <w:sz w:val="24"/>
                <w:szCs w:val="24"/>
              </w:rPr>
              <w:t xml:space="preserve">Неправильна відповідь, що свідчить про неправильне розуміння матеріалу, але намагання студента висловити власне розуміння суті </w:t>
            </w:r>
            <w:r w:rsidRPr="00CC1E05">
              <w:rPr>
                <w:rFonts w:ascii="Arial" w:hAnsi="Arial" w:cs="Arial"/>
                <w:color w:val="000000"/>
                <w:spacing w:val="2"/>
                <w:sz w:val="24"/>
                <w:szCs w:val="24"/>
              </w:rPr>
              <w:lastRenderedPageBreak/>
              <w:t>поставл</w:t>
            </w:r>
            <w:r>
              <w:rPr>
                <w:rFonts w:ascii="Arial" w:hAnsi="Arial" w:cs="Arial"/>
                <w:color w:val="000000"/>
                <w:spacing w:val="2"/>
                <w:sz w:val="24"/>
                <w:szCs w:val="24"/>
              </w:rPr>
              <w:t>еного питання</w:t>
            </w:r>
          </w:p>
        </w:tc>
        <w:tc>
          <w:tcPr>
            <w:tcW w:w="992" w:type="dxa"/>
            <w:tcBorders>
              <w:top w:val="single" w:sz="4" w:space="0" w:color="auto"/>
              <w:left w:val="single" w:sz="4" w:space="0" w:color="auto"/>
              <w:bottom w:val="single" w:sz="4" w:space="0" w:color="auto"/>
              <w:right w:val="single" w:sz="4" w:space="0" w:color="auto"/>
            </w:tcBorders>
            <w:vAlign w:val="center"/>
          </w:tcPr>
          <w:p w:rsidR="00D722D2" w:rsidRPr="00CC1E05" w:rsidRDefault="00D722D2" w:rsidP="006E3446">
            <w:pPr>
              <w:jc w:val="center"/>
              <w:rPr>
                <w:rFonts w:ascii="Arial" w:hAnsi="Arial" w:cs="Arial"/>
                <w:color w:val="000000"/>
                <w:spacing w:val="2"/>
                <w:sz w:val="24"/>
                <w:szCs w:val="24"/>
              </w:rPr>
            </w:pPr>
            <w:r w:rsidRPr="00CC1E05">
              <w:rPr>
                <w:rFonts w:ascii="Arial" w:hAnsi="Arial" w:cs="Arial"/>
                <w:color w:val="000000"/>
                <w:spacing w:val="2"/>
                <w:sz w:val="24"/>
                <w:szCs w:val="24"/>
              </w:rPr>
              <w:lastRenderedPageBreak/>
              <w:t>1-2</w:t>
            </w:r>
          </w:p>
        </w:tc>
      </w:tr>
    </w:tbl>
    <w:p w:rsidR="00D722D2" w:rsidRDefault="00D722D2" w:rsidP="00D722D2">
      <w:pPr>
        <w:rPr>
          <w:rFonts w:ascii="Arial" w:hAnsi="Arial" w:cs="Arial"/>
          <w:color w:val="000000"/>
          <w:spacing w:val="2"/>
          <w:sz w:val="24"/>
          <w:szCs w:val="24"/>
        </w:rPr>
      </w:pPr>
    </w:p>
    <w:p w:rsidR="00D722D2" w:rsidRPr="00404497" w:rsidRDefault="00D722D2" w:rsidP="00D722D2">
      <w:pPr>
        <w:shd w:val="clear" w:color="auto" w:fill="FFFFFF"/>
        <w:ind w:firstLine="561"/>
        <w:jc w:val="both"/>
        <w:rPr>
          <w:rFonts w:ascii="Arial" w:hAnsi="Arial" w:cs="Arial"/>
          <w:color w:val="000000"/>
          <w:spacing w:val="2"/>
          <w:sz w:val="24"/>
          <w:szCs w:val="24"/>
        </w:rPr>
      </w:pPr>
      <w:r>
        <w:rPr>
          <w:rFonts w:ascii="Arial" w:hAnsi="Arial" w:cs="Arial"/>
          <w:color w:val="000000"/>
          <w:spacing w:val="2"/>
          <w:sz w:val="24"/>
          <w:szCs w:val="24"/>
        </w:rPr>
        <w:t>В</w:t>
      </w:r>
      <w:r w:rsidRPr="00404497">
        <w:rPr>
          <w:rFonts w:ascii="Arial" w:hAnsi="Arial" w:cs="Arial"/>
          <w:color w:val="000000"/>
          <w:spacing w:val="2"/>
          <w:sz w:val="24"/>
          <w:szCs w:val="24"/>
        </w:rPr>
        <w:t>икладач оцінює роботу студента на</w:t>
      </w:r>
      <w:r>
        <w:rPr>
          <w:rFonts w:ascii="Arial" w:hAnsi="Arial" w:cs="Arial"/>
          <w:color w:val="000000"/>
          <w:spacing w:val="2"/>
          <w:sz w:val="24"/>
          <w:szCs w:val="24"/>
        </w:rPr>
        <w:t>д</w:t>
      </w:r>
      <w:r w:rsidRPr="00404497">
        <w:rPr>
          <w:rFonts w:ascii="Arial" w:hAnsi="Arial" w:cs="Arial"/>
          <w:color w:val="000000"/>
          <w:spacing w:val="2"/>
          <w:sz w:val="24"/>
          <w:szCs w:val="24"/>
        </w:rPr>
        <w:t xml:space="preserve"> кожн</w:t>
      </w:r>
      <w:r>
        <w:rPr>
          <w:rFonts w:ascii="Arial" w:hAnsi="Arial" w:cs="Arial"/>
          <w:color w:val="000000"/>
          <w:spacing w:val="2"/>
          <w:sz w:val="24"/>
          <w:szCs w:val="24"/>
        </w:rPr>
        <w:t>им</w:t>
      </w:r>
      <w:r w:rsidRPr="00404497">
        <w:rPr>
          <w:rFonts w:ascii="Arial" w:hAnsi="Arial" w:cs="Arial"/>
          <w:color w:val="000000"/>
          <w:spacing w:val="2"/>
          <w:sz w:val="24"/>
          <w:szCs w:val="24"/>
        </w:rPr>
        <w:t xml:space="preserve"> </w:t>
      </w:r>
      <w:r>
        <w:rPr>
          <w:rFonts w:ascii="Arial" w:hAnsi="Arial" w:cs="Arial"/>
          <w:color w:val="000000"/>
          <w:spacing w:val="2"/>
          <w:sz w:val="24"/>
          <w:szCs w:val="24"/>
        </w:rPr>
        <w:t>документом, практичним завданням та МКР. Результати поточного контролю</w:t>
      </w:r>
      <w:r w:rsidRPr="00404497">
        <w:rPr>
          <w:rFonts w:ascii="Arial" w:hAnsi="Arial" w:cs="Arial"/>
          <w:color w:val="000000"/>
          <w:spacing w:val="2"/>
          <w:sz w:val="24"/>
          <w:szCs w:val="24"/>
        </w:rPr>
        <w:t xml:space="preserve"> повідомля</w:t>
      </w:r>
      <w:r>
        <w:rPr>
          <w:rFonts w:ascii="Arial" w:hAnsi="Arial" w:cs="Arial"/>
          <w:color w:val="000000"/>
          <w:spacing w:val="2"/>
          <w:sz w:val="24"/>
          <w:szCs w:val="24"/>
        </w:rPr>
        <w:t>ю</w:t>
      </w:r>
      <w:r w:rsidRPr="00404497">
        <w:rPr>
          <w:rFonts w:ascii="Arial" w:hAnsi="Arial" w:cs="Arial"/>
          <w:color w:val="000000"/>
          <w:spacing w:val="2"/>
          <w:sz w:val="24"/>
          <w:szCs w:val="24"/>
        </w:rPr>
        <w:t xml:space="preserve">ться студенту в особистому кабінеті електронного </w:t>
      </w:r>
      <w:proofErr w:type="spellStart"/>
      <w:r w:rsidRPr="00404497">
        <w:rPr>
          <w:rFonts w:ascii="Arial" w:hAnsi="Arial" w:cs="Arial"/>
          <w:color w:val="000000"/>
          <w:spacing w:val="2"/>
          <w:sz w:val="24"/>
          <w:szCs w:val="24"/>
        </w:rPr>
        <w:t>кампусу</w:t>
      </w:r>
      <w:proofErr w:type="spellEnd"/>
      <w:r w:rsidRPr="00404497">
        <w:rPr>
          <w:rFonts w:ascii="Arial" w:hAnsi="Arial" w:cs="Arial"/>
          <w:color w:val="000000"/>
          <w:spacing w:val="2"/>
          <w:sz w:val="24"/>
          <w:szCs w:val="24"/>
        </w:rPr>
        <w:t>.</w:t>
      </w:r>
    </w:p>
    <w:p w:rsidR="00D722D2" w:rsidRPr="00404497" w:rsidRDefault="00D722D2" w:rsidP="00D722D2">
      <w:pPr>
        <w:ind w:firstLine="567"/>
        <w:jc w:val="both"/>
        <w:rPr>
          <w:rFonts w:ascii="Arial" w:hAnsi="Arial" w:cs="Arial"/>
          <w:sz w:val="24"/>
          <w:szCs w:val="24"/>
        </w:rPr>
      </w:pPr>
      <w:r w:rsidRPr="00404497">
        <w:rPr>
          <w:rFonts w:ascii="Arial" w:hAnsi="Arial" w:cs="Arial"/>
          <w:sz w:val="24"/>
          <w:szCs w:val="24"/>
        </w:rPr>
        <w:t>Студент може оскаржити оцінку викладача, подавши відповідну скаргу викладачу не пізніше наступного дня після ознайомлення студента з виставленою викладачем оцінкою. Скарга розглядатиметься за процедурами, встановленими університетом.</w:t>
      </w:r>
    </w:p>
    <w:p w:rsidR="00D722D2" w:rsidRPr="00404497" w:rsidRDefault="00D722D2" w:rsidP="00D722D2">
      <w:pPr>
        <w:ind w:firstLine="561"/>
        <w:rPr>
          <w:rFonts w:ascii="Arial" w:hAnsi="Arial" w:cs="Arial"/>
          <w:b/>
          <w:sz w:val="24"/>
          <w:szCs w:val="24"/>
          <w:lang w:eastAsia="ru-RU"/>
        </w:rPr>
      </w:pPr>
    </w:p>
    <w:p w:rsidR="00D722D2" w:rsidRPr="00404497" w:rsidRDefault="00D722D2" w:rsidP="00D722D2">
      <w:pPr>
        <w:ind w:firstLine="561"/>
        <w:rPr>
          <w:rFonts w:ascii="Arial" w:hAnsi="Arial" w:cs="Arial"/>
          <w:sz w:val="24"/>
          <w:szCs w:val="24"/>
          <w:lang w:eastAsia="ru-RU"/>
        </w:rPr>
      </w:pPr>
      <w:r w:rsidRPr="00404497">
        <w:rPr>
          <w:rFonts w:ascii="Arial" w:hAnsi="Arial" w:cs="Arial"/>
          <w:b/>
          <w:sz w:val="24"/>
          <w:szCs w:val="24"/>
          <w:lang w:eastAsia="ru-RU"/>
        </w:rPr>
        <w:t>Умови проведення календарного контролю</w:t>
      </w:r>
      <w:r w:rsidRPr="00404497">
        <w:rPr>
          <w:rFonts w:ascii="Arial" w:hAnsi="Arial" w:cs="Arial"/>
          <w:sz w:val="24"/>
          <w:szCs w:val="24"/>
          <w:lang w:eastAsia="ru-RU"/>
        </w:rPr>
        <w:t>:</w:t>
      </w:r>
    </w:p>
    <w:p w:rsidR="00D722D2" w:rsidRPr="00404497" w:rsidRDefault="00D722D2" w:rsidP="00D722D2">
      <w:pPr>
        <w:ind w:firstLine="567"/>
        <w:jc w:val="both"/>
        <w:rPr>
          <w:rFonts w:ascii="Arial" w:hAnsi="Arial" w:cs="Arial"/>
          <w:color w:val="1D1B11"/>
          <w:sz w:val="24"/>
          <w:szCs w:val="24"/>
        </w:rPr>
      </w:pPr>
      <w:r w:rsidRPr="00404497">
        <w:rPr>
          <w:rFonts w:ascii="Arial" w:hAnsi="Arial" w:cs="Arial"/>
          <w:color w:val="1D1B11"/>
          <w:sz w:val="24"/>
          <w:szCs w:val="24"/>
        </w:rPr>
        <w:t>Календарний контроль проводиться шляхом визначення поточного рейтингу студента на час контролю.</w:t>
      </w:r>
      <w:r>
        <w:rPr>
          <w:rFonts w:ascii="Arial" w:hAnsi="Arial" w:cs="Arial"/>
          <w:color w:val="1D1B11"/>
          <w:sz w:val="24"/>
          <w:szCs w:val="24"/>
        </w:rPr>
        <w:t xml:space="preserve"> На час першого етапу календарного контрою студент має виконати заяву, скаргу, претензію, позовну заяву та відзив.</w:t>
      </w:r>
    </w:p>
    <w:p w:rsidR="00D722D2" w:rsidRPr="00404497" w:rsidRDefault="00D722D2" w:rsidP="00D722D2">
      <w:pPr>
        <w:ind w:firstLine="567"/>
        <w:jc w:val="both"/>
        <w:rPr>
          <w:rFonts w:ascii="Arial" w:hAnsi="Arial" w:cs="Arial"/>
          <w:color w:val="1D1B11"/>
          <w:sz w:val="24"/>
          <w:szCs w:val="24"/>
        </w:rPr>
      </w:pPr>
      <w:r w:rsidRPr="00404497">
        <w:rPr>
          <w:rFonts w:ascii="Arial" w:hAnsi="Arial" w:cs="Arial"/>
          <w:color w:val="1D1B11"/>
          <w:sz w:val="24"/>
          <w:szCs w:val="24"/>
        </w:rPr>
        <w:t>Умовою позитивного результату календарного контролю є значення поточного рейтингу студента не менше, ніж 50 % від максимально можливого на час контролю. В іншому випадку студент вважається таким, що отримав незадовільні результати календарного контролю.</w:t>
      </w:r>
    </w:p>
    <w:p w:rsidR="00D722D2" w:rsidRPr="00404497" w:rsidRDefault="00D722D2" w:rsidP="00D722D2">
      <w:pPr>
        <w:ind w:firstLine="709"/>
        <w:rPr>
          <w:rFonts w:ascii="Arial" w:hAnsi="Arial" w:cs="Arial"/>
          <w:b/>
          <w:i/>
          <w:color w:val="000000"/>
          <w:spacing w:val="2"/>
          <w:sz w:val="24"/>
          <w:szCs w:val="24"/>
        </w:rPr>
      </w:pPr>
    </w:p>
    <w:p w:rsidR="00D722D2" w:rsidRPr="00404497" w:rsidRDefault="00D722D2" w:rsidP="00D722D2">
      <w:pPr>
        <w:ind w:firstLine="709"/>
        <w:rPr>
          <w:rFonts w:ascii="Arial" w:hAnsi="Arial" w:cs="Arial"/>
          <w:b/>
          <w:i/>
          <w:color w:val="000000"/>
          <w:spacing w:val="2"/>
          <w:sz w:val="24"/>
          <w:szCs w:val="24"/>
        </w:rPr>
      </w:pPr>
      <w:r w:rsidRPr="00404497">
        <w:rPr>
          <w:rFonts w:ascii="Arial" w:hAnsi="Arial" w:cs="Arial"/>
          <w:b/>
          <w:i/>
          <w:color w:val="000000"/>
          <w:spacing w:val="2"/>
          <w:sz w:val="24"/>
          <w:szCs w:val="24"/>
        </w:rPr>
        <w:t>Розрахунок шкали (R) рейтингу:</w:t>
      </w:r>
    </w:p>
    <w:p w:rsidR="00D722D2" w:rsidRPr="00404497" w:rsidRDefault="00D722D2" w:rsidP="00D722D2">
      <w:pPr>
        <w:ind w:firstLine="709"/>
        <w:rPr>
          <w:rFonts w:ascii="Arial" w:hAnsi="Arial" w:cs="Arial"/>
          <w:color w:val="000000"/>
          <w:spacing w:val="2"/>
          <w:sz w:val="24"/>
          <w:szCs w:val="24"/>
        </w:rPr>
      </w:pPr>
      <w:r w:rsidRPr="00404497">
        <w:rPr>
          <w:rFonts w:ascii="Arial" w:hAnsi="Arial" w:cs="Arial"/>
          <w:color w:val="000000"/>
          <w:spacing w:val="2"/>
          <w:sz w:val="24"/>
          <w:szCs w:val="24"/>
        </w:rPr>
        <w:t>Сума вагових балів контрольних заходів протягом семестру складає:</w:t>
      </w:r>
    </w:p>
    <w:p w:rsidR="00D722D2" w:rsidRPr="00404497" w:rsidRDefault="00D722D2" w:rsidP="00D722D2">
      <w:pPr>
        <w:ind w:firstLine="709"/>
        <w:jc w:val="center"/>
        <w:rPr>
          <w:rFonts w:ascii="Arial" w:hAnsi="Arial" w:cs="Arial"/>
          <w:b/>
          <w:i/>
          <w:color w:val="000000"/>
          <w:spacing w:val="2"/>
          <w:sz w:val="24"/>
          <w:szCs w:val="24"/>
        </w:rPr>
      </w:pPr>
      <w:r w:rsidRPr="00404497">
        <w:rPr>
          <w:rFonts w:ascii="Arial" w:hAnsi="Arial" w:cs="Arial"/>
          <w:b/>
          <w:i/>
          <w:color w:val="000000"/>
          <w:spacing w:val="2"/>
          <w:sz w:val="24"/>
          <w:szCs w:val="24"/>
        </w:rPr>
        <w:t>RD = </w:t>
      </w:r>
      <w:r>
        <w:rPr>
          <w:rFonts w:ascii="Arial" w:hAnsi="Arial" w:cs="Arial"/>
          <w:b/>
          <w:i/>
          <w:color w:val="000000"/>
          <w:spacing w:val="2"/>
          <w:sz w:val="24"/>
          <w:szCs w:val="24"/>
        </w:rPr>
        <w:t>16</w:t>
      </w:r>
      <w:r w:rsidRPr="00404497">
        <w:rPr>
          <w:rFonts w:ascii="Arial" w:hAnsi="Arial" w:cs="Arial"/>
          <w:b/>
          <w:i/>
          <w:color w:val="000000"/>
          <w:spacing w:val="2"/>
          <w:sz w:val="24"/>
          <w:szCs w:val="24"/>
        </w:rPr>
        <w:t xml:space="preserve"> + </w:t>
      </w:r>
      <w:r>
        <w:rPr>
          <w:rFonts w:ascii="Arial" w:hAnsi="Arial" w:cs="Arial"/>
          <w:b/>
          <w:i/>
          <w:color w:val="000000"/>
          <w:spacing w:val="2"/>
          <w:sz w:val="24"/>
          <w:szCs w:val="24"/>
        </w:rPr>
        <w:t>14 + 6</w:t>
      </w:r>
      <w:r w:rsidRPr="00404497">
        <w:rPr>
          <w:rFonts w:ascii="Arial" w:hAnsi="Arial" w:cs="Arial"/>
          <w:b/>
          <w:i/>
          <w:color w:val="000000"/>
          <w:spacing w:val="2"/>
          <w:sz w:val="24"/>
          <w:szCs w:val="24"/>
        </w:rPr>
        <w:t>0</w:t>
      </w:r>
      <w:r>
        <w:rPr>
          <w:rFonts w:ascii="Arial" w:hAnsi="Arial" w:cs="Arial"/>
          <w:b/>
          <w:i/>
          <w:color w:val="000000"/>
          <w:spacing w:val="2"/>
          <w:sz w:val="24"/>
          <w:szCs w:val="24"/>
        </w:rPr>
        <w:t xml:space="preserve"> + 10</w:t>
      </w:r>
      <w:r w:rsidRPr="00404497">
        <w:rPr>
          <w:rFonts w:ascii="Arial" w:hAnsi="Arial" w:cs="Arial"/>
          <w:b/>
          <w:i/>
          <w:color w:val="000000"/>
          <w:spacing w:val="2"/>
          <w:sz w:val="24"/>
          <w:szCs w:val="24"/>
        </w:rPr>
        <w:t xml:space="preserve"> = 100 балів.</w:t>
      </w:r>
    </w:p>
    <w:p w:rsidR="00D722D2" w:rsidRPr="00404497" w:rsidRDefault="00D722D2" w:rsidP="00D722D2">
      <w:pPr>
        <w:ind w:firstLine="709"/>
        <w:jc w:val="both"/>
        <w:rPr>
          <w:rFonts w:ascii="Arial" w:hAnsi="Arial" w:cs="Arial"/>
          <w:color w:val="000000"/>
          <w:spacing w:val="2"/>
          <w:sz w:val="24"/>
          <w:szCs w:val="24"/>
        </w:rPr>
      </w:pPr>
      <w:r w:rsidRPr="00404497">
        <w:rPr>
          <w:rFonts w:ascii="Arial" w:hAnsi="Arial" w:cs="Arial"/>
          <w:color w:val="000000"/>
          <w:spacing w:val="2"/>
          <w:sz w:val="24"/>
          <w:szCs w:val="24"/>
        </w:rPr>
        <w:t>Студенти, які набрали протягом семестру 60 і більше балів (</w:t>
      </w:r>
      <w:r w:rsidRPr="00404497">
        <w:rPr>
          <w:rFonts w:ascii="Arial" w:hAnsi="Arial" w:cs="Arial"/>
          <w:b/>
          <w:i/>
          <w:color w:val="000000"/>
          <w:spacing w:val="2"/>
          <w:sz w:val="24"/>
          <w:szCs w:val="24"/>
        </w:rPr>
        <w:t xml:space="preserve">RD ≥ 0,6 R) </w:t>
      </w:r>
      <w:r w:rsidRPr="00404497">
        <w:rPr>
          <w:rFonts w:ascii="Arial" w:hAnsi="Arial" w:cs="Arial"/>
          <w:color w:val="000000"/>
          <w:spacing w:val="2"/>
          <w:sz w:val="24"/>
          <w:szCs w:val="24"/>
        </w:rPr>
        <w:t xml:space="preserve">отримують залік так званим “автоматом” відповідно до набраного рейтингу. </w:t>
      </w:r>
    </w:p>
    <w:p w:rsidR="00D722D2" w:rsidRPr="00404497" w:rsidRDefault="00D722D2" w:rsidP="00D722D2">
      <w:pPr>
        <w:ind w:firstLine="709"/>
        <w:jc w:val="both"/>
        <w:rPr>
          <w:rFonts w:ascii="Arial" w:hAnsi="Arial" w:cs="Arial"/>
          <w:b/>
          <w:color w:val="000000"/>
          <w:spacing w:val="2"/>
          <w:sz w:val="24"/>
          <w:szCs w:val="24"/>
        </w:rPr>
      </w:pPr>
      <w:r w:rsidRPr="00404497">
        <w:rPr>
          <w:rFonts w:ascii="Arial" w:hAnsi="Arial" w:cs="Arial"/>
          <w:b/>
          <w:color w:val="000000"/>
          <w:spacing w:val="2"/>
          <w:sz w:val="24"/>
          <w:szCs w:val="24"/>
        </w:rPr>
        <w:t>Студенти, які не над</w:t>
      </w:r>
      <w:r>
        <w:rPr>
          <w:rFonts w:ascii="Arial" w:hAnsi="Arial" w:cs="Arial"/>
          <w:b/>
          <w:color w:val="000000"/>
          <w:spacing w:val="2"/>
          <w:sz w:val="24"/>
          <w:szCs w:val="24"/>
        </w:rPr>
        <w:t>ісла</w:t>
      </w:r>
      <w:r w:rsidRPr="00404497">
        <w:rPr>
          <w:rFonts w:ascii="Arial" w:hAnsi="Arial" w:cs="Arial"/>
          <w:b/>
          <w:color w:val="000000"/>
          <w:spacing w:val="2"/>
          <w:sz w:val="24"/>
          <w:szCs w:val="24"/>
        </w:rPr>
        <w:t xml:space="preserve">ли всіх передбачених програмою дисципліни документів, не допускаються до заліку. </w:t>
      </w:r>
    </w:p>
    <w:p w:rsidR="00D722D2" w:rsidRDefault="00D722D2" w:rsidP="00D722D2">
      <w:pPr>
        <w:ind w:firstLine="709"/>
        <w:jc w:val="both"/>
        <w:rPr>
          <w:rFonts w:ascii="Arial" w:hAnsi="Arial" w:cs="Arial"/>
          <w:color w:val="000000"/>
          <w:spacing w:val="2"/>
          <w:sz w:val="24"/>
          <w:szCs w:val="24"/>
        </w:rPr>
      </w:pPr>
      <w:r w:rsidRPr="00404497">
        <w:rPr>
          <w:rFonts w:ascii="Arial" w:hAnsi="Arial" w:cs="Arial"/>
          <w:color w:val="000000"/>
          <w:spacing w:val="2"/>
          <w:sz w:val="24"/>
          <w:szCs w:val="24"/>
        </w:rPr>
        <w:t>Студенти, які надали всі документи, але набрали протягом семестру менше 60 балів (</w:t>
      </w:r>
      <w:r w:rsidRPr="00404497">
        <w:rPr>
          <w:rFonts w:ascii="Arial" w:hAnsi="Arial" w:cs="Arial"/>
          <w:b/>
          <w:i/>
          <w:color w:val="000000"/>
          <w:spacing w:val="2"/>
          <w:sz w:val="24"/>
          <w:szCs w:val="24"/>
        </w:rPr>
        <w:t xml:space="preserve">RD &lt; 0,6 R ) </w:t>
      </w:r>
      <w:r>
        <w:rPr>
          <w:rFonts w:ascii="Arial" w:hAnsi="Arial" w:cs="Arial"/>
          <w:color w:val="000000"/>
          <w:spacing w:val="2"/>
          <w:sz w:val="24"/>
          <w:szCs w:val="24"/>
        </w:rPr>
        <w:t>виконують залікову контрольну роботу</w:t>
      </w:r>
      <w:r w:rsidRPr="00404497">
        <w:rPr>
          <w:rFonts w:ascii="Arial" w:hAnsi="Arial" w:cs="Arial"/>
          <w:color w:val="000000"/>
          <w:spacing w:val="2"/>
          <w:sz w:val="24"/>
          <w:szCs w:val="24"/>
        </w:rPr>
        <w:t>.</w:t>
      </w:r>
      <w:r>
        <w:rPr>
          <w:rFonts w:ascii="Arial" w:hAnsi="Arial" w:cs="Arial"/>
          <w:color w:val="000000"/>
          <w:spacing w:val="2"/>
          <w:sz w:val="24"/>
          <w:szCs w:val="24"/>
        </w:rPr>
        <w:t xml:space="preserve"> </w:t>
      </w:r>
    </w:p>
    <w:p w:rsidR="00D722D2" w:rsidRDefault="00D722D2" w:rsidP="00D722D2">
      <w:pPr>
        <w:ind w:firstLine="709"/>
        <w:jc w:val="both"/>
        <w:rPr>
          <w:rFonts w:ascii="Arial" w:hAnsi="Arial" w:cs="Arial"/>
          <w:color w:val="000000"/>
          <w:spacing w:val="2"/>
          <w:sz w:val="24"/>
          <w:szCs w:val="24"/>
        </w:rPr>
      </w:pPr>
    </w:p>
    <w:p w:rsidR="00D722D2" w:rsidRDefault="00D722D2" w:rsidP="00D722D2">
      <w:pPr>
        <w:ind w:firstLine="709"/>
        <w:jc w:val="both"/>
        <w:rPr>
          <w:rFonts w:ascii="Arial" w:hAnsi="Arial" w:cs="Arial"/>
          <w:color w:val="000000"/>
          <w:spacing w:val="2"/>
          <w:sz w:val="24"/>
          <w:szCs w:val="24"/>
        </w:rPr>
      </w:pPr>
      <w:r>
        <w:rPr>
          <w:rFonts w:ascii="Arial" w:hAnsi="Arial" w:cs="Arial"/>
          <w:color w:val="000000"/>
          <w:spacing w:val="2"/>
          <w:sz w:val="24"/>
          <w:szCs w:val="24"/>
        </w:rPr>
        <w:t>Залікова контрольна робота передбачає виконання студентом завдання з виправлення порушень вимог закону і правил юридичної техніки у надісланих документах.</w:t>
      </w:r>
    </w:p>
    <w:p w:rsidR="00D722D2" w:rsidRDefault="00D722D2" w:rsidP="00D722D2">
      <w:pPr>
        <w:ind w:firstLine="561"/>
        <w:jc w:val="both"/>
        <w:rPr>
          <w:rFonts w:ascii="Arial" w:hAnsi="Arial" w:cs="Arial"/>
          <w:i/>
          <w:color w:val="000000"/>
          <w:spacing w:val="2"/>
          <w:sz w:val="24"/>
          <w:szCs w:val="24"/>
          <w:u w:val="single"/>
        </w:rPr>
      </w:pPr>
    </w:p>
    <w:p w:rsidR="00D722D2" w:rsidRPr="00CC1E05" w:rsidRDefault="00D722D2" w:rsidP="00D722D2">
      <w:pPr>
        <w:ind w:firstLine="561"/>
        <w:jc w:val="both"/>
        <w:rPr>
          <w:rFonts w:ascii="Arial" w:hAnsi="Arial" w:cs="Arial"/>
          <w:i/>
          <w:color w:val="000000"/>
          <w:spacing w:val="2"/>
          <w:sz w:val="24"/>
          <w:szCs w:val="24"/>
          <w:u w:val="single"/>
        </w:rPr>
      </w:pPr>
      <w:r>
        <w:rPr>
          <w:rFonts w:ascii="Arial" w:hAnsi="Arial" w:cs="Arial"/>
          <w:i/>
          <w:color w:val="000000"/>
          <w:spacing w:val="2"/>
          <w:sz w:val="24"/>
          <w:szCs w:val="24"/>
          <w:u w:val="single"/>
        </w:rPr>
        <w:t>Критерії оцінки залікової контрольної роботи</w:t>
      </w:r>
      <w:r w:rsidRPr="00CC1E05">
        <w:rPr>
          <w:rFonts w:ascii="Arial" w:hAnsi="Arial" w:cs="Arial"/>
          <w:i/>
          <w:color w:val="000000"/>
          <w:spacing w:val="2"/>
          <w:sz w:val="24"/>
          <w:szCs w:val="24"/>
          <w:u w:val="single"/>
        </w:rPr>
        <w:t xml:space="preserve"> (максимальна кількість балів за </w:t>
      </w:r>
      <w:r>
        <w:rPr>
          <w:rFonts w:ascii="Arial" w:hAnsi="Arial" w:cs="Arial"/>
          <w:i/>
          <w:color w:val="000000"/>
          <w:spacing w:val="2"/>
          <w:sz w:val="24"/>
          <w:szCs w:val="24"/>
          <w:u w:val="single"/>
        </w:rPr>
        <w:t>роботу</w:t>
      </w:r>
      <w:r w:rsidRPr="00CC1E05">
        <w:rPr>
          <w:rFonts w:ascii="Arial" w:hAnsi="Arial" w:cs="Arial"/>
          <w:i/>
          <w:color w:val="000000"/>
          <w:spacing w:val="2"/>
          <w:sz w:val="24"/>
          <w:szCs w:val="24"/>
          <w:u w:val="single"/>
        </w:rPr>
        <w:t xml:space="preserve"> складає 1</w:t>
      </w:r>
      <w:r>
        <w:rPr>
          <w:rFonts w:ascii="Arial" w:hAnsi="Arial" w:cs="Arial"/>
          <w:i/>
          <w:color w:val="000000"/>
          <w:spacing w:val="2"/>
          <w:sz w:val="24"/>
          <w:szCs w:val="24"/>
          <w:u w:val="single"/>
        </w:rPr>
        <w:t>0</w:t>
      </w:r>
      <w:r w:rsidRPr="00CC1E05">
        <w:rPr>
          <w:rFonts w:ascii="Arial" w:hAnsi="Arial" w:cs="Arial"/>
          <w:i/>
          <w:color w:val="000000"/>
          <w:spacing w:val="2"/>
          <w:sz w:val="24"/>
          <w:szCs w:val="24"/>
          <w:u w:val="single"/>
        </w:rPr>
        <w:t>0):</w:t>
      </w:r>
    </w:p>
    <w:p w:rsidR="00D722D2" w:rsidRPr="00CC1E05" w:rsidRDefault="00D722D2" w:rsidP="00D722D2">
      <w:pPr>
        <w:ind w:firstLine="561"/>
        <w:jc w:val="both"/>
        <w:rPr>
          <w:rFonts w:ascii="Arial" w:hAnsi="Arial" w:cs="Arial"/>
          <w:i/>
          <w:color w:val="000000"/>
          <w:spacing w:val="2"/>
          <w:sz w:val="24"/>
          <w:szCs w:val="24"/>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89"/>
        <w:gridCol w:w="992"/>
      </w:tblGrid>
      <w:tr w:rsidR="00D722D2" w:rsidRPr="00CC1E05" w:rsidTr="006E3446">
        <w:tc>
          <w:tcPr>
            <w:tcW w:w="8789" w:type="dxa"/>
            <w:tcBorders>
              <w:top w:val="single" w:sz="4" w:space="0" w:color="auto"/>
              <w:left w:val="single" w:sz="4" w:space="0" w:color="auto"/>
              <w:bottom w:val="single" w:sz="4" w:space="0" w:color="auto"/>
              <w:right w:val="single" w:sz="4" w:space="0" w:color="auto"/>
            </w:tcBorders>
          </w:tcPr>
          <w:p w:rsidR="00D722D2" w:rsidRPr="00CC1E05" w:rsidRDefault="00D722D2" w:rsidP="006E3446">
            <w:pPr>
              <w:ind w:firstLine="604"/>
              <w:jc w:val="both"/>
              <w:rPr>
                <w:rFonts w:ascii="Arial" w:hAnsi="Arial" w:cs="Arial"/>
                <w:color w:val="000000"/>
                <w:spacing w:val="2"/>
                <w:sz w:val="24"/>
                <w:szCs w:val="24"/>
              </w:rPr>
            </w:pPr>
            <w:r>
              <w:rPr>
                <w:rFonts w:ascii="Arial" w:hAnsi="Arial" w:cs="Arial"/>
                <w:color w:val="000000"/>
                <w:spacing w:val="2"/>
                <w:sz w:val="24"/>
                <w:szCs w:val="24"/>
              </w:rPr>
              <w:t>С</w:t>
            </w:r>
            <w:r w:rsidRPr="00CC1E05">
              <w:rPr>
                <w:rFonts w:ascii="Arial" w:hAnsi="Arial" w:cs="Arial"/>
                <w:color w:val="000000"/>
                <w:spacing w:val="2"/>
                <w:sz w:val="24"/>
                <w:szCs w:val="24"/>
              </w:rPr>
              <w:t>тудент</w:t>
            </w:r>
            <w:r>
              <w:rPr>
                <w:rFonts w:ascii="Arial" w:hAnsi="Arial" w:cs="Arial"/>
                <w:color w:val="000000"/>
                <w:spacing w:val="2"/>
                <w:sz w:val="24"/>
                <w:szCs w:val="24"/>
              </w:rPr>
              <w:t xml:space="preserve"> виявив і проаналізував всі порушення вимог закону і всі порушення правил юридичної техніки</w:t>
            </w:r>
            <w:r w:rsidRPr="00CC1E05">
              <w:rPr>
                <w:rFonts w:ascii="Arial" w:hAnsi="Arial" w:cs="Arial"/>
                <w:color w:val="000000"/>
                <w:spacing w:val="2"/>
                <w:sz w:val="24"/>
                <w:szCs w:val="24"/>
              </w:rPr>
              <w:t xml:space="preserve"> </w:t>
            </w:r>
            <w:r>
              <w:rPr>
                <w:rFonts w:ascii="Arial" w:hAnsi="Arial" w:cs="Arial"/>
                <w:color w:val="000000"/>
                <w:spacing w:val="2"/>
                <w:sz w:val="24"/>
                <w:szCs w:val="24"/>
              </w:rPr>
              <w:t xml:space="preserve">у документах, повністю привів у відповідність до вимог закону і правил юридичної техніки всі передбачені робочою програмою документи </w:t>
            </w:r>
            <w:r w:rsidRPr="00CC1E05">
              <w:rPr>
                <w:rFonts w:ascii="Arial" w:hAnsi="Arial" w:cs="Arial"/>
                <w:color w:val="000000"/>
                <w:spacing w:val="2"/>
                <w:sz w:val="24"/>
                <w:szCs w:val="24"/>
              </w:rPr>
              <w:t xml:space="preserve"> </w:t>
            </w:r>
          </w:p>
        </w:tc>
        <w:tc>
          <w:tcPr>
            <w:tcW w:w="992" w:type="dxa"/>
            <w:tcBorders>
              <w:top w:val="single" w:sz="4" w:space="0" w:color="auto"/>
              <w:left w:val="single" w:sz="4" w:space="0" w:color="auto"/>
              <w:bottom w:val="single" w:sz="4" w:space="0" w:color="auto"/>
              <w:right w:val="single" w:sz="4" w:space="0" w:color="auto"/>
            </w:tcBorders>
            <w:vAlign w:val="center"/>
          </w:tcPr>
          <w:p w:rsidR="00D722D2" w:rsidRPr="00CC1E05" w:rsidRDefault="00D722D2" w:rsidP="006E3446">
            <w:pPr>
              <w:jc w:val="center"/>
              <w:rPr>
                <w:rFonts w:ascii="Arial" w:hAnsi="Arial" w:cs="Arial"/>
                <w:color w:val="000000"/>
                <w:spacing w:val="2"/>
                <w:sz w:val="24"/>
                <w:szCs w:val="24"/>
              </w:rPr>
            </w:pPr>
            <w:r>
              <w:rPr>
                <w:rFonts w:ascii="Arial" w:hAnsi="Arial" w:cs="Arial"/>
                <w:color w:val="000000"/>
                <w:spacing w:val="2"/>
                <w:sz w:val="24"/>
                <w:szCs w:val="24"/>
              </w:rPr>
              <w:t>91-100</w:t>
            </w:r>
          </w:p>
        </w:tc>
      </w:tr>
      <w:tr w:rsidR="00D722D2" w:rsidRPr="00CC1E05" w:rsidTr="006E3446">
        <w:tc>
          <w:tcPr>
            <w:tcW w:w="8789" w:type="dxa"/>
            <w:tcBorders>
              <w:top w:val="single" w:sz="4" w:space="0" w:color="auto"/>
              <w:left w:val="single" w:sz="4" w:space="0" w:color="auto"/>
              <w:bottom w:val="single" w:sz="4" w:space="0" w:color="auto"/>
              <w:right w:val="single" w:sz="4" w:space="0" w:color="auto"/>
            </w:tcBorders>
          </w:tcPr>
          <w:p w:rsidR="00D722D2" w:rsidRPr="00CC1E05" w:rsidRDefault="00D722D2" w:rsidP="006E3446">
            <w:pPr>
              <w:ind w:firstLine="604"/>
              <w:jc w:val="both"/>
              <w:rPr>
                <w:rFonts w:ascii="Arial" w:hAnsi="Arial" w:cs="Arial"/>
                <w:color w:val="000000"/>
                <w:spacing w:val="2"/>
                <w:sz w:val="24"/>
                <w:szCs w:val="24"/>
              </w:rPr>
            </w:pPr>
            <w:r>
              <w:rPr>
                <w:rFonts w:ascii="Arial" w:hAnsi="Arial" w:cs="Arial"/>
                <w:color w:val="000000"/>
                <w:spacing w:val="2"/>
                <w:sz w:val="24"/>
                <w:szCs w:val="24"/>
              </w:rPr>
              <w:t>С</w:t>
            </w:r>
            <w:r w:rsidRPr="00CC1E05">
              <w:rPr>
                <w:rFonts w:ascii="Arial" w:hAnsi="Arial" w:cs="Arial"/>
                <w:color w:val="000000"/>
                <w:spacing w:val="2"/>
                <w:sz w:val="24"/>
                <w:szCs w:val="24"/>
              </w:rPr>
              <w:t>тудент</w:t>
            </w:r>
            <w:r>
              <w:rPr>
                <w:rFonts w:ascii="Arial" w:hAnsi="Arial" w:cs="Arial"/>
                <w:color w:val="000000"/>
                <w:spacing w:val="2"/>
                <w:sz w:val="24"/>
                <w:szCs w:val="24"/>
              </w:rPr>
              <w:t xml:space="preserve"> виявив і проаналізував всі порушення вимог закону і більшість порушень правил юридичної техніки</w:t>
            </w:r>
            <w:r w:rsidRPr="00CC1E05">
              <w:rPr>
                <w:rFonts w:ascii="Arial" w:hAnsi="Arial" w:cs="Arial"/>
                <w:color w:val="000000"/>
                <w:spacing w:val="2"/>
                <w:sz w:val="24"/>
                <w:szCs w:val="24"/>
              </w:rPr>
              <w:t xml:space="preserve"> </w:t>
            </w:r>
            <w:r>
              <w:rPr>
                <w:rFonts w:ascii="Arial" w:hAnsi="Arial" w:cs="Arial"/>
                <w:color w:val="000000"/>
                <w:spacing w:val="2"/>
                <w:sz w:val="24"/>
                <w:szCs w:val="24"/>
              </w:rPr>
              <w:t xml:space="preserve">у документах, повністю привів у відповідність до вимог закону передбачені робочою програмою документи та врахував більшість правил юридичної техніки </w:t>
            </w:r>
          </w:p>
        </w:tc>
        <w:tc>
          <w:tcPr>
            <w:tcW w:w="992" w:type="dxa"/>
            <w:tcBorders>
              <w:top w:val="single" w:sz="4" w:space="0" w:color="auto"/>
              <w:left w:val="single" w:sz="4" w:space="0" w:color="auto"/>
              <w:bottom w:val="single" w:sz="4" w:space="0" w:color="auto"/>
              <w:right w:val="single" w:sz="4" w:space="0" w:color="auto"/>
            </w:tcBorders>
            <w:vAlign w:val="center"/>
          </w:tcPr>
          <w:p w:rsidR="00D722D2" w:rsidRPr="00CC1E05" w:rsidRDefault="00D722D2" w:rsidP="006E3446">
            <w:pPr>
              <w:jc w:val="center"/>
              <w:rPr>
                <w:rFonts w:ascii="Arial" w:hAnsi="Arial" w:cs="Arial"/>
                <w:color w:val="000000"/>
                <w:spacing w:val="2"/>
                <w:sz w:val="24"/>
                <w:szCs w:val="24"/>
              </w:rPr>
            </w:pPr>
            <w:r>
              <w:rPr>
                <w:rFonts w:ascii="Arial" w:hAnsi="Arial" w:cs="Arial"/>
                <w:color w:val="000000"/>
                <w:spacing w:val="2"/>
                <w:sz w:val="24"/>
                <w:szCs w:val="24"/>
              </w:rPr>
              <w:t>75</w:t>
            </w:r>
            <w:r w:rsidRPr="00CC1E05">
              <w:rPr>
                <w:rFonts w:ascii="Arial" w:hAnsi="Arial" w:cs="Arial"/>
                <w:color w:val="000000"/>
                <w:spacing w:val="2"/>
                <w:sz w:val="24"/>
                <w:szCs w:val="24"/>
              </w:rPr>
              <w:t>-</w:t>
            </w:r>
            <w:r>
              <w:rPr>
                <w:rFonts w:ascii="Arial" w:hAnsi="Arial" w:cs="Arial"/>
                <w:color w:val="000000"/>
                <w:spacing w:val="2"/>
                <w:sz w:val="24"/>
                <w:szCs w:val="24"/>
              </w:rPr>
              <w:t>90</w:t>
            </w:r>
          </w:p>
        </w:tc>
      </w:tr>
      <w:tr w:rsidR="00D722D2" w:rsidRPr="00CC1E05" w:rsidTr="006E3446">
        <w:tc>
          <w:tcPr>
            <w:tcW w:w="8789" w:type="dxa"/>
            <w:tcBorders>
              <w:top w:val="single" w:sz="4" w:space="0" w:color="auto"/>
              <w:left w:val="single" w:sz="4" w:space="0" w:color="auto"/>
              <w:bottom w:val="single" w:sz="4" w:space="0" w:color="auto"/>
              <w:right w:val="single" w:sz="4" w:space="0" w:color="auto"/>
            </w:tcBorders>
          </w:tcPr>
          <w:p w:rsidR="00D722D2" w:rsidRPr="00CC1E05" w:rsidRDefault="00D722D2" w:rsidP="006E3446">
            <w:pPr>
              <w:ind w:firstLine="604"/>
              <w:jc w:val="both"/>
              <w:rPr>
                <w:rFonts w:ascii="Arial" w:hAnsi="Arial" w:cs="Arial"/>
                <w:color w:val="000000"/>
                <w:spacing w:val="2"/>
                <w:sz w:val="24"/>
                <w:szCs w:val="24"/>
              </w:rPr>
            </w:pPr>
            <w:r>
              <w:rPr>
                <w:rFonts w:ascii="Arial" w:hAnsi="Arial" w:cs="Arial"/>
                <w:color w:val="000000"/>
                <w:spacing w:val="2"/>
                <w:sz w:val="24"/>
                <w:szCs w:val="24"/>
              </w:rPr>
              <w:t>С</w:t>
            </w:r>
            <w:r w:rsidRPr="00CC1E05">
              <w:rPr>
                <w:rFonts w:ascii="Arial" w:hAnsi="Arial" w:cs="Arial"/>
                <w:color w:val="000000"/>
                <w:spacing w:val="2"/>
                <w:sz w:val="24"/>
                <w:szCs w:val="24"/>
              </w:rPr>
              <w:t>тудент</w:t>
            </w:r>
            <w:r>
              <w:rPr>
                <w:rFonts w:ascii="Arial" w:hAnsi="Arial" w:cs="Arial"/>
                <w:color w:val="000000"/>
                <w:spacing w:val="2"/>
                <w:sz w:val="24"/>
                <w:szCs w:val="24"/>
              </w:rPr>
              <w:t xml:space="preserve"> виявив і виправив всі порушення вимог закону у документах, але допустив значну кількість порушень правил юридичної техніки</w:t>
            </w:r>
          </w:p>
        </w:tc>
        <w:tc>
          <w:tcPr>
            <w:tcW w:w="992" w:type="dxa"/>
            <w:tcBorders>
              <w:top w:val="single" w:sz="4" w:space="0" w:color="auto"/>
              <w:left w:val="single" w:sz="4" w:space="0" w:color="auto"/>
              <w:bottom w:val="single" w:sz="4" w:space="0" w:color="auto"/>
              <w:right w:val="single" w:sz="4" w:space="0" w:color="auto"/>
            </w:tcBorders>
            <w:vAlign w:val="center"/>
          </w:tcPr>
          <w:p w:rsidR="00D722D2" w:rsidRPr="00CC1E05" w:rsidRDefault="00D722D2" w:rsidP="006E3446">
            <w:pPr>
              <w:jc w:val="center"/>
              <w:rPr>
                <w:rFonts w:ascii="Arial" w:hAnsi="Arial" w:cs="Arial"/>
                <w:color w:val="000000"/>
                <w:spacing w:val="2"/>
                <w:sz w:val="24"/>
                <w:szCs w:val="24"/>
              </w:rPr>
            </w:pPr>
            <w:r>
              <w:rPr>
                <w:rFonts w:ascii="Arial" w:hAnsi="Arial" w:cs="Arial"/>
                <w:color w:val="000000"/>
                <w:spacing w:val="2"/>
                <w:sz w:val="24"/>
                <w:szCs w:val="24"/>
              </w:rPr>
              <w:t>60</w:t>
            </w:r>
            <w:r w:rsidRPr="00CC1E05">
              <w:rPr>
                <w:rFonts w:ascii="Arial" w:hAnsi="Arial" w:cs="Arial"/>
                <w:color w:val="000000"/>
                <w:spacing w:val="2"/>
                <w:sz w:val="24"/>
                <w:szCs w:val="24"/>
              </w:rPr>
              <w:t>-</w:t>
            </w:r>
            <w:r>
              <w:rPr>
                <w:rFonts w:ascii="Arial" w:hAnsi="Arial" w:cs="Arial"/>
                <w:color w:val="000000"/>
                <w:spacing w:val="2"/>
                <w:sz w:val="24"/>
                <w:szCs w:val="24"/>
              </w:rPr>
              <w:t>7</w:t>
            </w:r>
            <w:r w:rsidRPr="00CC1E05">
              <w:rPr>
                <w:rFonts w:ascii="Arial" w:hAnsi="Arial" w:cs="Arial"/>
                <w:color w:val="000000"/>
                <w:spacing w:val="2"/>
                <w:sz w:val="24"/>
                <w:szCs w:val="24"/>
              </w:rPr>
              <w:t>4</w:t>
            </w:r>
          </w:p>
        </w:tc>
      </w:tr>
      <w:tr w:rsidR="00D722D2" w:rsidRPr="00CC1E05" w:rsidTr="006E3446">
        <w:tc>
          <w:tcPr>
            <w:tcW w:w="8789" w:type="dxa"/>
            <w:tcBorders>
              <w:top w:val="single" w:sz="4" w:space="0" w:color="auto"/>
              <w:left w:val="single" w:sz="4" w:space="0" w:color="auto"/>
              <w:bottom w:val="single" w:sz="4" w:space="0" w:color="auto"/>
              <w:right w:val="single" w:sz="4" w:space="0" w:color="auto"/>
            </w:tcBorders>
          </w:tcPr>
          <w:p w:rsidR="00D722D2" w:rsidRPr="00CC1E05" w:rsidRDefault="00D722D2" w:rsidP="006E3446">
            <w:pPr>
              <w:ind w:firstLine="604"/>
              <w:jc w:val="both"/>
              <w:rPr>
                <w:rFonts w:ascii="Arial" w:hAnsi="Arial" w:cs="Arial"/>
                <w:color w:val="000000"/>
                <w:spacing w:val="2"/>
                <w:sz w:val="24"/>
                <w:szCs w:val="24"/>
              </w:rPr>
            </w:pPr>
            <w:r>
              <w:rPr>
                <w:rFonts w:ascii="Arial" w:hAnsi="Arial" w:cs="Arial"/>
                <w:color w:val="000000"/>
                <w:spacing w:val="2"/>
                <w:sz w:val="24"/>
                <w:szCs w:val="24"/>
              </w:rPr>
              <w:t>С</w:t>
            </w:r>
            <w:r w:rsidRPr="00CC1E05">
              <w:rPr>
                <w:rFonts w:ascii="Arial" w:hAnsi="Arial" w:cs="Arial"/>
                <w:color w:val="000000"/>
                <w:spacing w:val="2"/>
                <w:sz w:val="24"/>
                <w:szCs w:val="24"/>
              </w:rPr>
              <w:t>тудент</w:t>
            </w:r>
            <w:r>
              <w:rPr>
                <w:rFonts w:ascii="Arial" w:hAnsi="Arial" w:cs="Arial"/>
                <w:color w:val="000000"/>
                <w:spacing w:val="2"/>
                <w:sz w:val="24"/>
                <w:szCs w:val="24"/>
              </w:rPr>
              <w:t xml:space="preserve"> виявив і виправив не всі порушення вимог закону у документах, і допустив значну кількість порушень правил юридичної техніки</w:t>
            </w:r>
          </w:p>
        </w:tc>
        <w:tc>
          <w:tcPr>
            <w:tcW w:w="992" w:type="dxa"/>
            <w:tcBorders>
              <w:top w:val="single" w:sz="4" w:space="0" w:color="auto"/>
              <w:left w:val="single" w:sz="4" w:space="0" w:color="auto"/>
              <w:bottom w:val="single" w:sz="4" w:space="0" w:color="auto"/>
              <w:right w:val="single" w:sz="4" w:space="0" w:color="auto"/>
            </w:tcBorders>
            <w:vAlign w:val="center"/>
          </w:tcPr>
          <w:p w:rsidR="00D722D2" w:rsidRPr="00CC1E05" w:rsidRDefault="00D722D2" w:rsidP="006E3446">
            <w:pPr>
              <w:jc w:val="center"/>
              <w:rPr>
                <w:rFonts w:ascii="Arial" w:hAnsi="Arial" w:cs="Arial"/>
                <w:color w:val="000000"/>
                <w:spacing w:val="2"/>
                <w:sz w:val="24"/>
                <w:szCs w:val="24"/>
              </w:rPr>
            </w:pPr>
            <w:r>
              <w:rPr>
                <w:rFonts w:ascii="Arial" w:hAnsi="Arial" w:cs="Arial"/>
                <w:color w:val="000000"/>
                <w:spacing w:val="2"/>
                <w:sz w:val="24"/>
                <w:szCs w:val="24"/>
              </w:rPr>
              <w:t>40</w:t>
            </w:r>
            <w:r w:rsidRPr="00CC1E05">
              <w:rPr>
                <w:rFonts w:ascii="Arial" w:hAnsi="Arial" w:cs="Arial"/>
                <w:color w:val="000000"/>
                <w:spacing w:val="2"/>
                <w:sz w:val="24"/>
                <w:szCs w:val="24"/>
              </w:rPr>
              <w:t>-</w:t>
            </w:r>
            <w:r>
              <w:rPr>
                <w:rFonts w:ascii="Arial" w:hAnsi="Arial" w:cs="Arial"/>
                <w:color w:val="000000"/>
                <w:spacing w:val="2"/>
                <w:sz w:val="24"/>
                <w:szCs w:val="24"/>
              </w:rPr>
              <w:t>59</w:t>
            </w:r>
          </w:p>
        </w:tc>
      </w:tr>
      <w:tr w:rsidR="00D722D2" w:rsidRPr="00CC1E05" w:rsidTr="006E3446">
        <w:tc>
          <w:tcPr>
            <w:tcW w:w="8789" w:type="dxa"/>
            <w:tcBorders>
              <w:top w:val="single" w:sz="4" w:space="0" w:color="auto"/>
              <w:left w:val="single" w:sz="4" w:space="0" w:color="auto"/>
              <w:bottom w:val="single" w:sz="4" w:space="0" w:color="auto"/>
              <w:right w:val="single" w:sz="4" w:space="0" w:color="auto"/>
            </w:tcBorders>
          </w:tcPr>
          <w:p w:rsidR="00D722D2" w:rsidRPr="00CC1E05" w:rsidRDefault="00D722D2" w:rsidP="006E3446">
            <w:pPr>
              <w:ind w:firstLine="604"/>
              <w:jc w:val="both"/>
              <w:rPr>
                <w:rFonts w:ascii="Arial" w:hAnsi="Arial" w:cs="Arial"/>
                <w:color w:val="000000"/>
                <w:spacing w:val="2"/>
                <w:sz w:val="24"/>
                <w:szCs w:val="24"/>
              </w:rPr>
            </w:pPr>
            <w:r>
              <w:rPr>
                <w:rFonts w:ascii="Arial" w:hAnsi="Arial" w:cs="Arial"/>
                <w:color w:val="000000"/>
                <w:spacing w:val="2"/>
                <w:sz w:val="24"/>
                <w:szCs w:val="24"/>
              </w:rPr>
              <w:t>С</w:t>
            </w:r>
            <w:r w:rsidRPr="00CC1E05">
              <w:rPr>
                <w:rFonts w:ascii="Arial" w:hAnsi="Arial" w:cs="Arial"/>
                <w:color w:val="000000"/>
                <w:spacing w:val="2"/>
                <w:sz w:val="24"/>
                <w:szCs w:val="24"/>
              </w:rPr>
              <w:t>тудент</w:t>
            </w:r>
            <w:r>
              <w:rPr>
                <w:rFonts w:ascii="Arial" w:hAnsi="Arial" w:cs="Arial"/>
                <w:color w:val="000000"/>
                <w:spacing w:val="2"/>
                <w:sz w:val="24"/>
                <w:szCs w:val="24"/>
              </w:rPr>
              <w:t xml:space="preserve"> не в змозі зрозуміти і виправити порушення вимог закону у документах, не розуміє правил юридичної техніки і демонструє неспроможність привести документи у відповідність до встановлених </w:t>
            </w:r>
            <w:r>
              <w:rPr>
                <w:rFonts w:ascii="Arial" w:hAnsi="Arial" w:cs="Arial"/>
                <w:color w:val="000000"/>
                <w:spacing w:val="2"/>
                <w:sz w:val="24"/>
                <w:szCs w:val="24"/>
              </w:rPr>
              <w:lastRenderedPageBreak/>
              <w:t>вимог</w:t>
            </w:r>
          </w:p>
        </w:tc>
        <w:tc>
          <w:tcPr>
            <w:tcW w:w="992" w:type="dxa"/>
            <w:tcBorders>
              <w:top w:val="single" w:sz="4" w:space="0" w:color="auto"/>
              <w:left w:val="single" w:sz="4" w:space="0" w:color="auto"/>
              <w:bottom w:val="single" w:sz="4" w:space="0" w:color="auto"/>
              <w:right w:val="single" w:sz="4" w:space="0" w:color="auto"/>
            </w:tcBorders>
            <w:vAlign w:val="center"/>
          </w:tcPr>
          <w:p w:rsidR="00D722D2" w:rsidRPr="00CC1E05" w:rsidRDefault="00D722D2" w:rsidP="006E3446">
            <w:pPr>
              <w:jc w:val="center"/>
              <w:rPr>
                <w:rFonts w:ascii="Arial" w:hAnsi="Arial" w:cs="Arial"/>
                <w:color w:val="000000"/>
                <w:spacing w:val="2"/>
                <w:sz w:val="24"/>
                <w:szCs w:val="24"/>
              </w:rPr>
            </w:pPr>
            <w:r>
              <w:rPr>
                <w:rFonts w:ascii="Arial" w:hAnsi="Arial" w:cs="Arial"/>
                <w:color w:val="000000"/>
                <w:spacing w:val="2"/>
                <w:sz w:val="24"/>
                <w:szCs w:val="24"/>
              </w:rPr>
              <w:lastRenderedPageBreak/>
              <w:t>1-39</w:t>
            </w:r>
          </w:p>
        </w:tc>
      </w:tr>
    </w:tbl>
    <w:p w:rsidR="00D722D2" w:rsidRDefault="00D722D2" w:rsidP="00D722D2">
      <w:pPr>
        <w:rPr>
          <w:rFonts w:ascii="Arial" w:hAnsi="Arial" w:cs="Arial"/>
          <w:color w:val="000000"/>
          <w:spacing w:val="2"/>
          <w:sz w:val="24"/>
          <w:szCs w:val="24"/>
        </w:rPr>
      </w:pPr>
    </w:p>
    <w:p w:rsidR="00D722D2" w:rsidRDefault="00D722D2" w:rsidP="00D722D2">
      <w:pPr>
        <w:ind w:firstLine="709"/>
        <w:jc w:val="both"/>
        <w:rPr>
          <w:rFonts w:ascii="Arial" w:hAnsi="Arial" w:cs="Arial"/>
          <w:color w:val="000000"/>
          <w:spacing w:val="2"/>
          <w:sz w:val="24"/>
          <w:szCs w:val="24"/>
        </w:rPr>
      </w:pPr>
    </w:p>
    <w:p w:rsidR="00D722D2" w:rsidRPr="00404497" w:rsidRDefault="00D722D2" w:rsidP="00D722D2">
      <w:pPr>
        <w:ind w:firstLine="709"/>
        <w:jc w:val="both"/>
        <w:rPr>
          <w:rFonts w:ascii="Arial" w:hAnsi="Arial" w:cs="Arial"/>
          <w:color w:val="000000"/>
          <w:spacing w:val="2"/>
          <w:sz w:val="24"/>
          <w:szCs w:val="24"/>
        </w:rPr>
      </w:pPr>
      <w:r w:rsidRPr="00404497">
        <w:rPr>
          <w:rFonts w:ascii="Arial" w:hAnsi="Arial" w:cs="Arial"/>
          <w:color w:val="000000"/>
          <w:spacing w:val="2"/>
          <w:sz w:val="24"/>
          <w:szCs w:val="24"/>
        </w:rPr>
        <w:t xml:space="preserve">Для отримання студентом відповідних оцінок (ECTS та традиційних) його рейтингова оцінка </w:t>
      </w:r>
      <w:r w:rsidRPr="00404497">
        <w:rPr>
          <w:rFonts w:ascii="Arial" w:hAnsi="Arial" w:cs="Arial"/>
          <w:b/>
          <w:color w:val="000000"/>
          <w:spacing w:val="2"/>
          <w:sz w:val="24"/>
          <w:szCs w:val="24"/>
        </w:rPr>
        <w:t>(</w:t>
      </w:r>
      <w:r w:rsidRPr="00404497">
        <w:rPr>
          <w:rFonts w:ascii="Arial" w:hAnsi="Arial" w:cs="Arial"/>
          <w:b/>
          <w:i/>
          <w:color w:val="000000"/>
          <w:spacing w:val="2"/>
          <w:sz w:val="24"/>
          <w:szCs w:val="24"/>
        </w:rPr>
        <w:t>RD</w:t>
      </w:r>
      <w:r w:rsidRPr="00404497">
        <w:rPr>
          <w:rFonts w:ascii="Arial" w:hAnsi="Arial" w:cs="Arial"/>
          <w:color w:val="000000"/>
          <w:spacing w:val="2"/>
          <w:sz w:val="24"/>
          <w:szCs w:val="24"/>
        </w:rPr>
        <w:t>) переводиться згідно з таблицею:</w:t>
      </w:r>
    </w:p>
    <w:p w:rsidR="00D722D2" w:rsidRPr="00404497" w:rsidRDefault="00D722D2" w:rsidP="00D722D2">
      <w:pPr>
        <w:ind w:firstLine="709"/>
        <w:jc w:val="both"/>
        <w:rPr>
          <w:rFonts w:ascii="Arial" w:hAnsi="Arial" w:cs="Arial"/>
          <w:color w:val="000000"/>
          <w:spacing w:val="2"/>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1"/>
        <w:gridCol w:w="3665"/>
      </w:tblGrid>
      <w:tr w:rsidR="00D722D2" w:rsidRPr="00404497" w:rsidTr="006E3446">
        <w:trPr>
          <w:jc w:val="center"/>
        </w:trPr>
        <w:tc>
          <w:tcPr>
            <w:tcW w:w="3681" w:type="dxa"/>
            <w:tcBorders>
              <w:top w:val="single" w:sz="4" w:space="0" w:color="auto"/>
              <w:left w:val="single" w:sz="4" w:space="0" w:color="auto"/>
              <w:bottom w:val="single" w:sz="4" w:space="0" w:color="auto"/>
              <w:right w:val="single" w:sz="4" w:space="0" w:color="auto"/>
            </w:tcBorders>
            <w:vAlign w:val="center"/>
          </w:tcPr>
          <w:p w:rsidR="00D722D2" w:rsidRPr="00404497" w:rsidRDefault="00D722D2" w:rsidP="006E3446">
            <w:pPr>
              <w:ind w:firstLine="709"/>
              <w:jc w:val="center"/>
              <w:rPr>
                <w:rFonts w:ascii="Arial" w:hAnsi="Arial" w:cs="Arial"/>
                <w:b/>
                <w:color w:val="000000"/>
                <w:spacing w:val="2"/>
                <w:sz w:val="24"/>
                <w:szCs w:val="24"/>
              </w:rPr>
            </w:pPr>
            <w:r w:rsidRPr="00404497">
              <w:rPr>
                <w:rFonts w:ascii="Arial" w:hAnsi="Arial" w:cs="Arial"/>
                <w:b/>
                <w:i/>
                <w:color w:val="000000"/>
                <w:spacing w:val="2"/>
                <w:sz w:val="24"/>
                <w:szCs w:val="24"/>
              </w:rPr>
              <w:t xml:space="preserve">RD </w:t>
            </w:r>
          </w:p>
        </w:tc>
        <w:tc>
          <w:tcPr>
            <w:tcW w:w="3665" w:type="dxa"/>
            <w:tcBorders>
              <w:top w:val="single" w:sz="4" w:space="0" w:color="auto"/>
              <w:left w:val="single" w:sz="4" w:space="0" w:color="auto"/>
              <w:bottom w:val="single" w:sz="4" w:space="0" w:color="auto"/>
              <w:right w:val="single" w:sz="4" w:space="0" w:color="auto"/>
            </w:tcBorders>
            <w:vAlign w:val="center"/>
          </w:tcPr>
          <w:p w:rsidR="00D722D2" w:rsidRPr="00404497" w:rsidRDefault="00D722D2" w:rsidP="006E3446">
            <w:pPr>
              <w:ind w:firstLine="39"/>
              <w:jc w:val="center"/>
              <w:rPr>
                <w:rFonts w:ascii="Arial" w:hAnsi="Arial" w:cs="Arial"/>
                <w:b/>
                <w:color w:val="000000"/>
                <w:spacing w:val="2"/>
                <w:sz w:val="24"/>
                <w:szCs w:val="24"/>
              </w:rPr>
            </w:pPr>
            <w:r w:rsidRPr="00404497">
              <w:rPr>
                <w:rFonts w:ascii="Arial" w:hAnsi="Arial" w:cs="Arial"/>
                <w:b/>
                <w:color w:val="000000"/>
                <w:spacing w:val="2"/>
                <w:sz w:val="24"/>
                <w:szCs w:val="24"/>
              </w:rPr>
              <w:t>Оцінка за університетською шкалою</w:t>
            </w:r>
          </w:p>
        </w:tc>
      </w:tr>
      <w:tr w:rsidR="00D722D2" w:rsidRPr="00404497" w:rsidTr="006E3446">
        <w:trPr>
          <w:jc w:val="center"/>
        </w:trPr>
        <w:tc>
          <w:tcPr>
            <w:tcW w:w="3681" w:type="dxa"/>
            <w:tcBorders>
              <w:top w:val="single" w:sz="4" w:space="0" w:color="auto"/>
              <w:left w:val="single" w:sz="4" w:space="0" w:color="auto"/>
              <w:bottom w:val="single" w:sz="4" w:space="0" w:color="auto"/>
              <w:right w:val="single" w:sz="4" w:space="0" w:color="auto"/>
            </w:tcBorders>
            <w:vAlign w:val="center"/>
          </w:tcPr>
          <w:p w:rsidR="00D722D2" w:rsidRPr="00404497" w:rsidRDefault="00D722D2" w:rsidP="006E3446">
            <w:pPr>
              <w:ind w:firstLine="22"/>
              <w:jc w:val="center"/>
              <w:rPr>
                <w:rFonts w:ascii="Arial" w:hAnsi="Arial" w:cs="Arial"/>
                <w:color w:val="000000"/>
                <w:spacing w:val="2"/>
                <w:sz w:val="24"/>
                <w:szCs w:val="24"/>
              </w:rPr>
            </w:pPr>
            <w:r w:rsidRPr="00404497">
              <w:rPr>
                <w:rFonts w:ascii="Arial" w:hAnsi="Arial" w:cs="Arial"/>
                <w:color w:val="000000"/>
                <w:spacing w:val="2"/>
                <w:sz w:val="24"/>
                <w:szCs w:val="24"/>
              </w:rPr>
              <w:t>95 – 100</w:t>
            </w:r>
          </w:p>
        </w:tc>
        <w:tc>
          <w:tcPr>
            <w:tcW w:w="3665" w:type="dxa"/>
            <w:tcBorders>
              <w:top w:val="single" w:sz="4" w:space="0" w:color="auto"/>
              <w:left w:val="single" w:sz="4" w:space="0" w:color="auto"/>
              <w:bottom w:val="single" w:sz="4" w:space="0" w:color="auto"/>
              <w:right w:val="single" w:sz="4" w:space="0" w:color="auto"/>
            </w:tcBorders>
            <w:vAlign w:val="center"/>
          </w:tcPr>
          <w:p w:rsidR="00D722D2" w:rsidRPr="00404497" w:rsidRDefault="00D722D2" w:rsidP="006E3446">
            <w:pPr>
              <w:ind w:firstLine="709"/>
              <w:rPr>
                <w:rFonts w:ascii="Arial" w:hAnsi="Arial" w:cs="Arial"/>
                <w:color w:val="000000"/>
                <w:spacing w:val="2"/>
                <w:sz w:val="24"/>
                <w:szCs w:val="24"/>
              </w:rPr>
            </w:pPr>
            <w:r w:rsidRPr="00404497">
              <w:rPr>
                <w:rFonts w:ascii="Arial" w:hAnsi="Arial" w:cs="Arial"/>
                <w:color w:val="000000"/>
                <w:spacing w:val="2"/>
                <w:sz w:val="24"/>
                <w:szCs w:val="24"/>
              </w:rPr>
              <w:t>відмінно</w:t>
            </w:r>
          </w:p>
        </w:tc>
      </w:tr>
      <w:tr w:rsidR="00D722D2" w:rsidRPr="00404497" w:rsidTr="006E3446">
        <w:trPr>
          <w:jc w:val="center"/>
        </w:trPr>
        <w:tc>
          <w:tcPr>
            <w:tcW w:w="3681" w:type="dxa"/>
            <w:tcBorders>
              <w:top w:val="single" w:sz="4" w:space="0" w:color="auto"/>
              <w:left w:val="single" w:sz="4" w:space="0" w:color="auto"/>
              <w:bottom w:val="single" w:sz="4" w:space="0" w:color="auto"/>
              <w:right w:val="single" w:sz="4" w:space="0" w:color="auto"/>
            </w:tcBorders>
            <w:vAlign w:val="center"/>
          </w:tcPr>
          <w:p w:rsidR="00D722D2" w:rsidRPr="00404497" w:rsidRDefault="00D722D2" w:rsidP="006E3446">
            <w:pPr>
              <w:ind w:firstLine="22"/>
              <w:jc w:val="center"/>
              <w:rPr>
                <w:rFonts w:ascii="Arial" w:hAnsi="Arial" w:cs="Arial"/>
                <w:color w:val="000000"/>
                <w:spacing w:val="2"/>
                <w:sz w:val="24"/>
                <w:szCs w:val="24"/>
              </w:rPr>
            </w:pPr>
            <w:r w:rsidRPr="00404497">
              <w:rPr>
                <w:rFonts w:ascii="Arial" w:hAnsi="Arial" w:cs="Arial"/>
                <w:color w:val="000000"/>
                <w:spacing w:val="2"/>
                <w:sz w:val="24"/>
                <w:szCs w:val="24"/>
              </w:rPr>
              <w:t>85 – 94</w:t>
            </w:r>
          </w:p>
        </w:tc>
        <w:tc>
          <w:tcPr>
            <w:tcW w:w="3665" w:type="dxa"/>
            <w:tcBorders>
              <w:top w:val="single" w:sz="4" w:space="0" w:color="auto"/>
              <w:left w:val="single" w:sz="4" w:space="0" w:color="auto"/>
              <w:bottom w:val="single" w:sz="4" w:space="0" w:color="auto"/>
              <w:right w:val="single" w:sz="4" w:space="0" w:color="auto"/>
            </w:tcBorders>
            <w:vAlign w:val="center"/>
          </w:tcPr>
          <w:p w:rsidR="00D722D2" w:rsidRPr="00404497" w:rsidRDefault="00D722D2" w:rsidP="006E3446">
            <w:pPr>
              <w:ind w:firstLine="709"/>
              <w:rPr>
                <w:rFonts w:ascii="Arial" w:hAnsi="Arial" w:cs="Arial"/>
                <w:color w:val="000000"/>
                <w:spacing w:val="2"/>
                <w:sz w:val="24"/>
                <w:szCs w:val="24"/>
              </w:rPr>
            </w:pPr>
            <w:r w:rsidRPr="00404497">
              <w:rPr>
                <w:rFonts w:ascii="Arial" w:hAnsi="Arial" w:cs="Arial"/>
                <w:color w:val="000000"/>
                <w:spacing w:val="2"/>
                <w:sz w:val="24"/>
                <w:szCs w:val="24"/>
              </w:rPr>
              <w:t>дуже добре</w:t>
            </w:r>
          </w:p>
        </w:tc>
      </w:tr>
      <w:tr w:rsidR="00D722D2" w:rsidRPr="00404497" w:rsidTr="006E3446">
        <w:trPr>
          <w:jc w:val="center"/>
        </w:trPr>
        <w:tc>
          <w:tcPr>
            <w:tcW w:w="3681" w:type="dxa"/>
            <w:tcBorders>
              <w:top w:val="single" w:sz="4" w:space="0" w:color="auto"/>
              <w:left w:val="single" w:sz="4" w:space="0" w:color="auto"/>
              <w:bottom w:val="single" w:sz="4" w:space="0" w:color="auto"/>
              <w:right w:val="single" w:sz="4" w:space="0" w:color="auto"/>
            </w:tcBorders>
            <w:vAlign w:val="center"/>
          </w:tcPr>
          <w:p w:rsidR="00D722D2" w:rsidRPr="00404497" w:rsidRDefault="00D722D2" w:rsidP="006E3446">
            <w:pPr>
              <w:ind w:firstLine="22"/>
              <w:jc w:val="center"/>
              <w:rPr>
                <w:rFonts w:ascii="Arial" w:hAnsi="Arial" w:cs="Arial"/>
                <w:color w:val="000000"/>
                <w:spacing w:val="2"/>
                <w:sz w:val="24"/>
                <w:szCs w:val="24"/>
              </w:rPr>
            </w:pPr>
            <w:r w:rsidRPr="00404497">
              <w:rPr>
                <w:rFonts w:ascii="Arial" w:hAnsi="Arial" w:cs="Arial"/>
                <w:color w:val="000000"/>
                <w:spacing w:val="2"/>
                <w:sz w:val="24"/>
                <w:szCs w:val="24"/>
              </w:rPr>
              <w:t>75 – 84</w:t>
            </w:r>
          </w:p>
        </w:tc>
        <w:tc>
          <w:tcPr>
            <w:tcW w:w="3665" w:type="dxa"/>
            <w:tcBorders>
              <w:top w:val="single" w:sz="4" w:space="0" w:color="auto"/>
              <w:left w:val="single" w:sz="4" w:space="0" w:color="auto"/>
              <w:bottom w:val="single" w:sz="4" w:space="0" w:color="auto"/>
              <w:right w:val="single" w:sz="4" w:space="0" w:color="auto"/>
            </w:tcBorders>
            <w:vAlign w:val="center"/>
          </w:tcPr>
          <w:p w:rsidR="00D722D2" w:rsidRPr="00404497" w:rsidRDefault="00D722D2" w:rsidP="006E3446">
            <w:pPr>
              <w:ind w:firstLine="709"/>
              <w:rPr>
                <w:rFonts w:ascii="Arial" w:hAnsi="Arial" w:cs="Arial"/>
                <w:color w:val="000000"/>
                <w:spacing w:val="2"/>
                <w:sz w:val="24"/>
                <w:szCs w:val="24"/>
              </w:rPr>
            </w:pPr>
            <w:r w:rsidRPr="00404497">
              <w:rPr>
                <w:rFonts w:ascii="Arial" w:hAnsi="Arial" w:cs="Arial"/>
                <w:color w:val="000000"/>
                <w:spacing w:val="2"/>
                <w:sz w:val="24"/>
                <w:szCs w:val="24"/>
              </w:rPr>
              <w:t>добре</w:t>
            </w:r>
          </w:p>
        </w:tc>
      </w:tr>
      <w:tr w:rsidR="00D722D2" w:rsidRPr="00404497" w:rsidTr="006E3446">
        <w:trPr>
          <w:jc w:val="center"/>
        </w:trPr>
        <w:tc>
          <w:tcPr>
            <w:tcW w:w="3681" w:type="dxa"/>
            <w:tcBorders>
              <w:top w:val="single" w:sz="4" w:space="0" w:color="auto"/>
              <w:left w:val="single" w:sz="4" w:space="0" w:color="auto"/>
              <w:bottom w:val="single" w:sz="4" w:space="0" w:color="auto"/>
              <w:right w:val="single" w:sz="4" w:space="0" w:color="auto"/>
            </w:tcBorders>
            <w:vAlign w:val="center"/>
          </w:tcPr>
          <w:p w:rsidR="00D722D2" w:rsidRPr="00404497" w:rsidRDefault="00D722D2" w:rsidP="006E3446">
            <w:pPr>
              <w:ind w:firstLine="22"/>
              <w:jc w:val="center"/>
              <w:rPr>
                <w:rFonts w:ascii="Arial" w:hAnsi="Arial" w:cs="Arial"/>
                <w:color w:val="000000"/>
                <w:spacing w:val="2"/>
                <w:sz w:val="24"/>
                <w:szCs w:val="24"/>
              </w:rPr>
            </w:pPr>
            <w:r w:rsidRPr="00404497">
              <w:rPr>
                <w:rFonts w:ascii="Arial" w:hAnsi="Arial" w:cs="Arial"/>
                <w:color w:val="000000"/>
                <w:spacing w:val="2"/>
                <w:sz w:val="24"/>
                <w:szCs w:val="24"/>
              </w:rPr>
              <w:t>65 – 74</w:t>
            </w:r>
          </w:p>
        </w:tc>
        <w:tc>
          <w:tcPr>
            <w:tcW w:w="3665" w:type="dxa"/>
            <w:tcBorders>
              <w:top w:val="single" w:sz="4" w:space="0" w:color="auto"/>
              <w:left w:val="single" w:sz="4" w:space="0" w:color="auto"/>
              <w:bottom w:val="single" w:sz="4" w:space="0" w:color="auto"/>
              <w:right w:val="single" w:sz="4" w:space="0" w:color="auto"/>
            </w:tcBorders>
            <w:vAlign w:val="center"/>
          </w:tcPr>
          <w:p w:rsidR="00D722D2" w:rsidRPr="00404497" w:rsidRDefault="00D722D2" w:rsidP="006E3446">
            <w:pPr>
              <w:ind w:firstLine="709"/>
              <w:rPr>
                <w:rFonts w:ascii="Arial" w:hAnsi="Arial" w:cs="Arial"/>
                <w:color w:val="000000"/>
                <w:spacing w:val="2"/>
                <w:sz w:val="24"/>
                <w:szCs w:val="24"/>
              </w:rPr>
            </w:pPr>
            <w:r w:rsidRPr="00404497">
              <w:rPr>
                <w:rFonts w:ascii="Arial" w:hAnsi="Arial" w:cs="Arial"/>
                <w:color w:val="000000"/>
                <w:spacing w:val="2"/>
                <w:sz w:val="24"/>
                <w:szCs w:val="24"/>
              </w:rPr>
              <w:t>задовільно</w:t>
            </w:r>
          </w:p>
        </w:tc>
      </w:tr>
      <w:tr w:rsidR="00D722D2" w:rsidRPr="00404497" w:rsidTr="006E3446">
        <w:trPr>
          <w:jc w:val="center"/>
        </w:trPr>
        <w:tc>
          <w:tcPr>
            <w:tcW w:w="3681" w:type="dxa"/>
            <w:tcBorders>
              <w:top w:val="single" w:sz="4" w:space="0" w:color="auto"/>
              <w:left w:val="single" w:sz="4" w:space="0" w:color="auto"/>
              <w:bottom w:val="single" w:sz="4" w:space="0" w:color="auto"/>
              <w:right w:val="single" w:sz="4" w:space="0" w:color="auto"/>
            </w:tcBorders>
            <w:vAlign w:val="center"/>
          </w:tcPr>
          <w:p w:rsidR="00D722D2" w:rsidRPr="00404497" w:rsidRDefault="00D722D2" w:rsidP="006E3446">
            <w:pPr>
              <w:ind w:firstLine="22"/>
              <w:jc w:val="center"/>
              <w:rPr>
                <w:rFonts w:ascii="Arial" w:hAnsi="Arial" w:cs="Arial"/>
                <w:color w:val="000000"/>
                <w:spacing w:val="2"/>
                <w:sz w:val="24"/>
                <w:szCs w:val="24"/>
              </w:rPr>
            </w:pPr>
            <w:r w:rsidRPr="00404497">
              <w:rPr>
                <w:rFonts w:ascii="Arial" w:hAnsi="Arial" w:cs="Arial"/>
                <w:color w:val="000000"/>
                <w:spacing w:val="2"/>
                <w:sz w:val="24"/>
                <w:szCs w:val="24"/>
              </w:rPr>
              <w:t>60 – 64</w:t>
            </w:r>
          </w:p>
        </w:tc>
        <w:tc>
          <w:tcPr>
            <w:tcW w:w="3665" w:type="dxa"/>
            <w:tcBorders>
              <w:top w:val="single" w:sz="4" w:space="0" w:color="auto"/>
              <w:left w:val="single" w:sz="4" w:space="0" w:color="auto"/>
              <w:bottom w:val="single" w:sz="4" w:space="0" w:color="auto"/>
              <w:right w:val="single" w:sz="4" w:space="0" w:color="auto"/>
            </w:tcBorders>
            <w:vAlign w:val="center"/>
          </w:tcPr>
          <w:p w:rsidR="00D722D2" w:rsidRPr="00404497" w:rsidRDefault="00D722D2" w:rsidP="006E3446">
            <w:pPr>
              <w:ind w:firstLine="709"/>
              <w:rPr>
                <w:rFonts w:ascii="Arial" w:hAnsi="Arial" w:cs="Arial"/>
                <w:color w:val="000000"/>
                <w:spacing w:val="2"/>
                <w:sz w:val="24"/>
                <w:szCs w:val="24"/>
              </w:rPr>
            </w:pPr>
            <w:r w:rsidRPr="00404497">
              <w:rPr>
                <w:rFonts w:ascii="Arial" w:hAnsi="Arial" w:cs="Arial"/>
                <w:color w:val="000000"/>
                <w:spacing w:val="2"/>
                <w:sz w:val="24"/>
                <w:szCs w:val="24"/>
              </w:rPr>
              <w:t xml:space="preserve">достатньо </w:t>
            </w:r>
          </w:p>
        </w:tc>
      </w:tr>
      <w:tr w:rsidR="00D722D2" w:rsidRPr="00404497" w:rsidTr="006E3446">
        <w:trPr>
          <w:jc w:val="center"/>
        </w:trPr>
        <w:tc>
          <w:tcPr>
            <w:tcW w:w="3681" w:type="dxa"/>
            <w:tcBorders>
              <w:top w:val="single" w:sz="4" w:space="0" w:color="auto"/>
              <w:left w:val="single" w:sz="4" w:space="0" w:color="auto"/>
              <w:bottom w:val="single" w:sz="4" w:space="0" w:color="auto"/>
              <w:right w:val="single" w:sz="4" w:space="0" w:color="auto"/>
            </w:tcBorders>
            <w:vAlign w:val="center"/>
          </w:tcPr>
          <w:p w:rsidR="00D722D2" w:rsidRPr="00404497" w:rsidRDefault="00D722D2" w:rsidP="006E3446">
            <w:pPr>
              <w:ind w:firstLine="22"/>
              <w:jc w:val="center"/>
              <w:rPr>
                <w:rFonts w:ascii="Arial" w:hAnsi="Arial" w:cs="Arial"/>
                <w:color w:val="000000"/>
                <w:spacing w:val="2"/>
                <w:sz w:val="24"/>
                <w:szCs w:val="24"/>
              </w:rPr>
            </w:pPr>
            <w:r w:rsidRPr="00404497">
              <w:rPr>
                <w:rFonts w:ascii="Arial" w:hAnsi="Arial" w:cs="Arial"/>
                <w:b/>
                <w:i/>
                <w:color w:val="000000"/>
                <w:spacing w:val="2"/>
                <w:sz w:val="24"/>
                <w:szCs w:val="24"/>
              </w:rPr>
              <w:t xml:space="preserve">RD </w:t>
            </w:r>
            <w:r w:rsidRPr="00404497">
              <w:rPr>
                <w:rFonts w:ascii="Arial" w:hAnsi="Arial" w:cs="Arial"/>
                <w:iCs/>
                <w:color w:val="000000"/>
                <w:spacing w:val="2"/>
                <w:sz w:val="24"/>
                <w:szCs w:val="24"/>
              </w:rPr>
              <w:t>&lt; 60</w:t>
            </w:r>
          </w:p>
        </w:tc>
        <w:tc>
          <w:tcPr>
            <w:tcW w:w="3665" w:type="dxa"/>
            <w:tcBorders>
              <w:top w:val="single" w:sz="4" w:space="0" w:color="auto"/>
              <w:left w:val="single" w:sz="4" w:space="0" w:color="auto"/>
              <w:bottom w:val="single" w:sz="4" w:space="0" w:color="auto"/>
              <w:right w:val="single" w:sz="4" w:space="0" w:color="auto"/>
            </w:tcBorders>
            <w:vAlign w:val="center"/>
          </w:tcPr>
          <w:p w:rsidR="00D722D2" w:rsidRPr="00404497" w:rsidRDefault="00D722D2" w:rsidP="006E3446">
            <w:pPr>
              <w:ind w:firstLine="709"/>
              <w:rPr>
                <w:rFonts w:ascii="Arial" w:hAnsi="Arial" w:cs="Arial"/>
                <w:color w:val="000000"/>
                <w:spacing w:val="2"/>
                <w:sz w:val="24"/>
                <w:szCs w:val="24"/>
              </w:rPr>
            </w:pPr>
            <w:r w:rsidRPr="00404497">
              <w:rPr>
                <w:rFonts w:ascii="Arial" w:hAnsi="Arial" w:cs="Arial"/>
                <w:color w:val="000000"/>
                <w:spacing w:val="2"/>
                <w:sz w:val="24"/>
                <w:szCs w:val="24"/>
              </w:rPr>
              <w:t>незадовільно</w:t>
            </w:r>
          </w:p>
        </w:tc>
      </w:tr>
      <w:tr w:rsidR="00D722D2" w:rsidRPr="00404497" w:rsidTr="006E3446">
        <w:trPr>
          <w:jc w:val="center"/>
        </w:trPr>
        <w:tc>
          <w:tcPr>
            <w:tcW w:w="3681" w:type="dxa"/>
            <w:tcBorders>
              <w:top w:val="single" w:sz="4" w:space="0" w:color="auto"/>
              <w:left w:val="single" w:sz="4" w:space="0" w:color="auto"/>
              <w:bottom w:val="single" w:sz="4" w:space="0" w:color="auto"/>
              <w:right w:val="single" w:sz="4" w:space="0" w:color="auto"/>
            </w:tcBorders>
            <w:vAlign w:val="center"/>
          </w:tcPr>
          <w:p w:rsidR="00D722D2" w:rsidRPr="00404497" w:rsidRDefault="00D722D2" w:rsidP="006E3446">
            <w:pPr>
              <w:ind w:firstLine="22"/>
              <w:jc w:val="center"/>
              <w:rPr>
                <w:rFonts w:ascii="Arial" w:hAnsi="Arial" w:cs="Arial"/>
                <w:color w:val="000000"/>
                <w:spacing w:val="2"/>
                <w:sz w:val="24"/>
                <w:szCs w:val="24"/>
              </w:rPr>
            </w:pPr>
            <w:r w:rsidRPr="00404497">
              <w:rPr>
                <w:rFonts w:ascii="Arial" w:hAnsi="Arial" w:cs="Arial"/>
                <w:color w:val="000000"/>
                <w:spacing w:val="2"/>
                <w:sz w:val="24"/>
                <w:szCs w:val="24"/>
              </w:rPr>
              <w:t>Невиконання умов допуску</w:t>
            </w:r>
          </w:p>
          <w:p w:rsidR="00D722D2" w:rsidRPr="00404497" w:rsidRDefault="00D722D2" w:rsidP="006E3446">
            <w:pPr>
              <w:ind w:firstLine="22"/>
              <w:jc w:val="center"/>
              <w:rPr>
                <w:rFonts w:ascii="Arial" w:hAnsi="Arial" w:cs="Arial"/>
                <w:b/>
                <w:i/>
                <w:color w:val="000000"/>
                <w:spacing w:val="2"/>
                <w:sz w:val="24"/>
                <w:szCs w:val="24"/>
              </w:rPr>
            </w:pPr>
            <w:r w:rsidRPr="00404497">
              <w:rPr>
                <w:rFonts w:ascii="Arial" w:hAnsi="Arial" w:cs="Arial"/>
                <w:color w:val="000000"/>
                <w:spacing w:val="2"/>
                <w:sz w:val="24"/>
                <w:szCs w:val="24"/>
              </w:rPr>
              <w:t>до семестрового контролю</w:t>
            </w:r>
          </w:p>
        </w:tc>
        <w:tc>
          <w:tcPr>
            <w:tcW w:w="3665" w:type="dxa"/>
            <w:tcBorders>
              <w:top w:val="single" w:sz="4" w:space="0" w:color="auto"/>
              <w:left w:val="single" w:sz="4" w:space="0" w:color="auto"/>
              <w:bottom w:val="single" w:sz="4" w:space="0" w:color="auto"/>
              <w:right w:val="single" w:sz="4" w:space="0" w:color="auto"/>
            </w:tcBorders>
            <w:vAlign w:val="center"/>
          </w:tcPr>
          <w:p w:rsidR="00D722D2" w:rsidRPr="00404497" w:rsidRDefault="00D722D2" w:rsidP="006E3446">
            <w:pPr>
              <w:ind w:firstLine="709"/>
              <w:rPr>
                <w:rFonts w:ascii="Arial" w:hAnsi="Arial" w:cs="Arial"/>
                <w:color w:val="000000"/>
                <w:spacing w:val="2"/>
                <w:sz w:val="24"/>
                <w:szCs w:val="24"/>
              </w:rPr>
            </w:pPr>
            <w:r w:rsidRPr="00404497">
              <w:rPr>
                <w:rFonts w:ascii="Arial" w:hAnsi="Arial" w:cs="Arial"/>
                <w:color w:val="000000"/>
                <w:spacing w:val="2"/>
                <w:sz w:val="24"/>
                <w:szCs w:val="24"/>
              </w:rPr>
              <w:t>не допущено</w:t>
            </w:r>
          </w:p>
        </w:tc>
      </w:tr>
    </w:tbl>
    <w:p w:rsidR="00D722D2" w:rsidRPr="00827C13" w:rsidRDefault="00D722D2" w:rsidP="00D722D2">
      <w:pPr>
        <w:jc w:val="both"/>
        <w:rPr>
          <w:rFonts w:ascii="Arial" w:hAnsi="Arial" w:cs="Arial"/>
          <w:b/>
          <w:sz w:val="24"/>
          <w:szCs w:val="24"/>
        </w:rPr>
      </w:pPr>
    </w:p>
    <w:p w:rsidR="00D722D2" w:rsidRPr="00827C13" w:rsidRDefault="00D722D2" w:rsidP="00D722D2">
      <w:pPr>
        <w:pStyle w:val="1"/>
        <w:numPr>
          <w:ilvl w:val="0"/>
          <w:numId w:val="4"/>
        </w:numPr>
        <w:spacing w:line="240" w:lineRule="auto"/>
        <w:rPr>
          <w:rFonts w:ascii="Arial" w:hAnsi="Arial" w:cs="Arial"/>
        </w:rPr>
      </w:pPr>
      <w:r w:rsidRPr="00827C13">
        <w:rPr>
          <w:rFonts w:ascii="Arial" w:hAnsi="Arial" w:cs="Arial"/>
        </w:rPr>
        <w:t>Додаткова інформація з дисципліни (освітнього компонента)</w:t>
      </w:r>
    </w:p>
    <w:p w:rsidR="00D722D2" w:rsidRPr="00827C13" w:rsidRDefault="00D722D2" w:rsidP="00D722D2">
      <w:pPr>
        <w:jc w:val="both"/>
        <w:rPr>
          <w:rFonts w:ascii="Arial" w:hAnsi="Arial" w:cs="Arial"/>
          <w:b/>
          <w:sz w:val="24"/>
          <w:szCs w:val="24"/>
        </w:rPr>
      </w:pPr>
    </w:p>
    <w:p w:rsidR="00D722D2" w:rsidRPr="00827C13" w:rsidRDefault="00D722D2" w:rsidP="00D722D2">
      <w:pPr>
        <w:jc w:val="both"/>
        <w:rPr>
          <w:rFonts w:ascii="Arial" w:hAnsi="Arial" w:cs="Arial"/>
          <w:b/>
          <w:sz w:val="24"/>
          <w:szCs w:val="24"/>
        </w:rPr>
      </w:pPr>
      <w:r w:rsidRPr="00827C13">
        <w:rPr>
          <w:rFonts w:ascii="Arial" w:hAnsi="Arial" w:cs="Arial"/>
          <w:b/>
          <w:sz w:val="24"/>
          <w:szCs w:val="24"/>
        </w:rPr>
        <w:t xml:space="preserve">Дистанційне навчання </w:t>
      </w:r>
    </w:p>
    <w:p w:rsidR="00D722D2" w:rsidRPr="00827C13" w:rsidRDefault="00D722D2" w:rsidP="00D722D2">
      <w:pPr>
        <w:jc w:val="both"/>
        <w:rPr>
          <w:rFonts w:ascii="Arial" w:hAnsi="Arial" w:cs="Arial"/>
          <w:color w:val="7F7F7F" w:themeColor="text1" w:themeTint="80"/>
          <w:sz w:val="24"/>
          <w:szCs w:val="24"/>
        </w:rPr>
      </w:pPr>
      <w:r w:rsidRPr="00827C13">
        <w:rPr>
          <w:rFonts w:ascii="Arial" w:hAnsi="Arial" w:cs="Arial"/>
          <w:sz w:val="24"/>
          <w:szCs w:val="24"/>
        </w:rPr>
        <w:t>Можливе синхронне дистанційне навчання з використанням платформ для відео-конференцій та освітньої платформи для дистанційного навчання в університеті.</w:t>
      </w:r>
    </w:p>
    <w:p w:rsidR="00D722D2" w:rsidRPr="00827C13" w:rsidRDefault="00D722D2" w:rsidP="00D722D2">
      <w:pPr>
        <w:jc w:val="both"/>
        <w:rPr>
          <w:rFonts w:ascii="Arial" w:hAnsi="Arial" w:cs="Arial"/>
          <w:color w:val="7F7F7F" w:themeColor="text1" w:themeTint="80"/>
          <w:sz w:val="24"/>
          <w:szCs w:val="24"/>
        </w:rPr>
      </w:pPr>
    </w:p>
    <w:p w:rsidR="00D722D2" w:rsidRPr="00827C13" w:rsidRDefault="00D722D2" w:rsidP="00D722D2">
      <w:pPr>
        <w:jc w:val="both"/>
        <w:rPr>
          <w:rFonts w:ascii="Arial" w:hAnsi="Arial" w:cs="Arial"/>
          <w:b/>
          <w:sz w:val="24"/>
          <w:szCs w:val="24"/>
        </w:rPr>
      </w:pPr>
      <w:r w:rsidRPr="00827C13">
        <w:rPr>
          <w:rFonts w:ascii="Arial" w:hAnsi="Arial" w:cs="Arial"/>
          <w:b/>
          <w:sz w:val="24"/>
          <w:szCs w:val="24"/>
        </w:rPr>
        <w:t xml:space="preserve">Інклюзивне навчання </w:t>
      </w:r>
    </w:p>
    <w:p w:rsidR="00D722D2" w:rsidRPr="00827C13" w:rsidRDefault="00D722D2" w:rsidP="00D722D2">
      <w:pPr>
        <w:jc w:val="both"/>
        <w:rPr>
          <w:rFonts w:ascii="Arial" w:hAnsi="Arial" w:cs="Arial"/>
          <w:sz w:val="24"/>
          <w:szCs w:val="24"/>
        </w:rPr>
      </w:pPr>
      <w:r w:rsidRPr="00827C13">
        <w:rPr>
          <w:rFonts w:ascii="Arial" w:hAnsi="Arial" w:cs="Arial"/>
          <w:sz w:val="24"/>
          <w:szCs w:val="24"/>
        </w:rPr>
        <w:t xml:space="preserve">Допускається </w:t>
      </w:r>
    </w:p>
    <w:p w:rsidR="00D722D2" w:rsidRPr="00827C13" w:rsidRDefault="00D722D2" w:rsidP="00D722D2">
      <w:pPr>
        <w:spacing w:after="120"/>
        <w:jc w:val="both"/>
        <w:rPr>
          <w:rFonts w:ascii="Arial" w:hAnsi="Arial" w:cs="Arial"/>
          <w:b/>
          <w:bCs/>
          <w:sz w:val="24"/>
          <w:szCs w:val="24"/>
        </w:rPr>
      </w:pPr>
    </w:p>
    <w:p w:rsidR="00D722D2" w:rsidRPr="00827C13" w:rsidRDefault="00D722D2" w:rsidP="00D722D2">
      <w:pPr>
        <w:spacing w:after="120"/>
        <w:jc w:val="both"/>
        <w:rPr>
          <w:rFonts w:ascii="Arial" w:hAnsi="Arial" w:cs="Arial"/>
          <w:b/>
          <w:bCs/>
          <w:sz w:val="24"/>
          <w:szCs w:val="24"/>
        </w:rPr>
      </w:pPr>
      <w:r w:rsidRPr="00827C13">
        <w:rPr>
          <w:rFonts w:ascii="Arial" w:hAnsi="Arial" w:cs="Arial"/>
          <w:b/>
          <w:bCs/>
          <w:sz w:val="24"/>
          <w:szCs w:val="24"/>
        </w:rPr>
        <w:t>Робочу програму навчальної дисципліни (</w:t>
      </w:r>
      <w:proofErr w:type="spellStart"/>
      <w:r w:rsidRPr="00827C13">
        <w:rPr>
          <w:rFonts w:ascii="Arial" w:hAnsi="Arial" w:cs="Arial"/>
          <w:b/>
          <w:bCs/>
          <w:sz w:val="24"/>
          <w:szCs w:val="24"/>
        </w:rPr>
        <w:t>силабус</w:t>
      </w:r>
      <w:proofErr w:type="spellEnd"/>
      <w:r w:rsidRPr="00827C13">
        <w:rPr>
          <w:rFonts w:ascii="Arial" w:hAnsi="Arial" w:cs="Arial"/>
          <w:b/>
          <w:bCs/>
          <w:sz w:val="24"/>
          <w:szCs w:val="24"/>
        </w:rPr>
        <w:t>):</w:t>
      </w:r>
    </w:p>
    <w:p w:rsidR="00D722D2" w:rsidRPr="00827C13" w:rsidRDefault="00D722D2" w:rsidP="00D722D2">
      <w:pPr>
        <w:rPr>
          <w:rFonts w:ascii="Arial" w:hAnsi="Arial" w:cs="Arial"/>
          <w:sz w:val="24"/>
          <w:szCs w:val="24"/>
        </w:rPr>
      </w:pPr>
      <w:r w:rsidRPr="00827C13">
        <w:rPr>
          <w:rFonts w:ascii="Arial" w:hAnsi="Arial" w:cs="Arial"/>
          <w:b/>
          <w:bCs/>
          <w:sz w:val="24"/>
          <w:szCs w:val="24"/>
        </w:rPr>
        <w:t>Складено</w:t>
      </w:r>
      <w:r w:rsidRPr="00827C13">
        <w:rPr>
          <w:rFonts w:ascii="Arial" w:hAnsi="Arial" w:cs="Arial"/>
          <w:sz w:val="24"/>
          <w:szCs w:val="24"/>
        </w:rPr>
        <w:t xml:space="preserve"> </w:t>
      </w:r>
      <w:proofErr w:type="spellStart"/>
      <w:r w:rsidRPr="00827C13">
        <w:rPr>
          <w:rFonts w:ascii="Arial" w:hAnsi="Arial" w:cs="Arial"/>
          <w:sz w:val="24"/>
          <w:szCs w:val="24"/>
        </w:rPr>
        <w:t>Лук’янчиков</w:t>
      </w:r>
      <w:proofErr w:type="spellEnd"/>
      <w:r w:rsidRPr="00827C13">
        <w:rPr>
          <w:rFonts w:ascii="Arial" w:hAnsi="Arial" w:cs="Arial"/>
          <w:sz w:val="24"/>
          <w:szCs w:val="24"/>
        </w:rPr>
        <w:t xml:space="preserve"> Євген Дмитрович, </w:t>
      </w:r>
      <w:proofErr w:type="spellStart"/>
      <w:r w:rsidRPr="00827C13">
        <w:rPr>
          <w:rFonts w:ascii="Arial" w:hAnsi="Arial" w:cs="Arial"/>
          <w:sz w:val="24"/>
          <w:szCs w:val="24"/>
        </w:rPr>
        <w:t>д.ю.н</w:t>
      </w:r>
      <w:proofErr w:type="spellEnd"/>
      <w:r w:rsidRPr="00827C13">
        <w:rPr>
          <w:rFonts w:ascii="Arial" w:hAnsi="Arial" w:cs="Arial"/>
          <w:sz w:val="24"/>
          <w:szCs w:val="24"/>
        </w:rPr>
        <w:t xml:space="preserve">., професор, професор кафедри інформаційного, господарського та адміністративного права;  Попов Костянтин Леонідович , </w:t>
      </w:r>
      <w:proofErr w:type="spellStart"/>
      <w:r w:rsidRPr="00827C13">
        <w:rPr>
          <w:rFonts w:ascii="Arial" w:hAnsi="Arial" w:cs="Arial"/>
          <w:sz w:val="24"/>
          <w:szCs w:val="24"/>
        </w:rPr>
        <w:t>к.ю.н</w:t>
      </w:r>
      <w:proofErr w:type="spellEnd"/>
      <w:r w:rsidRPr="00827C13">
        <w:rPr>
          <w:rFonts w:ascii="Arial" w:hAnsi="Arial" w:cs="Arial"/>
          <w:sz w:val="24"/>
          <w:szCs w:val="24"/>
        </w:rPr>
        <w:t xml:space="preserve">., доцент, доцент кафедри інформаційного, господарського та адміністративного права </w:t>
      </w:r>
    </w:p>
    <w:p w:rsidR="00D722D2" w:rsidRPr="00827C13" w:rsidRDefault="00D722D2" w:rsidP="00D722D2">
      <w:pPr>
        <w:rPr>
          <w:rFonts w:ascii="Arial" w:hAnsi="Arial" w:cs="Arial"/>
          <w:sz w:val="24"/>
          <w:szCs w:val="24"/>
        </w:rPr>
      </w:pPr>
    </w:p>
    <w:p w:rsidR="00D722D2" w:rsidRPr="00827C13" w:rsidRDefault="00D722D2" w:rsidP="00D722D2">
      <w:pPr>
        <w:jc w:val="both"/>
        <w:rPr>
          <w:rFonts w:ascii="Arial" w:hAnsi="Arial" w:cs="Arial"/>
          <w:sz w:val="24"/>
          <w:szCs w:val="24"/>
        </w:rPr>
      </w:pPr>
      <w:bookmarkStart w:id="2" w:name="_Toc409111352"/>
      <w:r w:rsidRPr="00827C13">
        <w:rPr>
          <w:rFonts w:ascii="Arial" w:hAnsi="Arial" w:cs="Arial"/>
          <w:b/>
          <w:bCs/>
          <w:sz w:val="24"/>
          <w:szCs w:val="24"/>
        </w:rPr>
        <w:t>Ухвалено</w:t>
      </w:r>
      <w:r w:rsidRPr="00827C13">
        <w:rPr>
          <w:rFonts w:ascii="Arial" w:hAnsi="Arial" w:cs="Arial"/>
          <w:sz w:val="24"/>
          <w:szCs w:val="24"/>
        </w:rPr>
        <w:t xml:space="preserve"> кафедрою інформаційного, господарського та адміністративного права  (протокол №</w:t>
      </w:r>
      <w:r w:rsidR="000E1EED">
        <w:rPr>
          <w:rFonts w:ascii="Arial" w:hAnsi="Arial" w:cs="Arial"/>
          <w:sz w:val="24"/>
          <w:szCs w:val="24"/>
        </w:rPr>
        <w:t xml:space="preserve"> 13</w:t>
      </w:r>
      <w:r w:rsidRPr="00827C13">
        <w:rPr>
          <w:rFonts w:ascii="Arial" w:hAnsi="Arial" w:cs="Arial"/>
          <w:sz w:val="24"/>
          <w:szCs w:val="24"/>
        </w:rPr>
        <w:t xml:space="preserve"> від </w:t>
      </w:r>
      <w:r w:rsidR="000E1EED">
        <w:rPr>
          <w:rFonts w:ascii="Arial" w:hAnsi="Arial" w:cs="Arial"/>
          <w:sz w:val="24"/>
          <w:szCs w:val="24"/>
        </w:rPr>
        <w:t>24.09.</w:t>
      </w:r>
      <w:r w:rsidRPr="004A6979">
        <w:rPr>
          <w:rFonts w:ascii="Arial" w:hAnsi="Arial" w:cs="Arial"/>
          <w:sz w:val="24"/>
          <w:szCs w:val="24"/>
        </w:rPr>
        <w:t>202</w:t>
      </w:r>
      <w:r w:rsidR="0015782B">
        <w:rPr>
          <w:rFonts w:ascii="Arial" w:hAnsi="Arial" w:cs="Arial"/>
          <w:sz w:val="24"/>
          <w:szCs w:val="24"/>
        </w:rPr>
        <w:t>4</w:t>
      </w:r>
      <w:r>
        <w:rPr>
          <w:rFonts w:ascii="Arial" w:hAnsi="Arial" w:cs="Arial"/>
          <w:sz w:val="24"/>
          <w:szCs w:val="24"/>
        </w:rPr>
        <w:t xml:space="preserve"> р.</w:t>
      </w:r>
      <w:r w:rsidRPr="00827C13">
        <w:rPr>
          <w:rFonts w:ascii="Arial" w:hAnsi="Arial" w:cs="Arial"/>
          <w:sz w:val="24"/>
          <w:szCs w:val="24"/>
        </w:rPr>
        <w:t>)</w:t>
      </w:r>
    </w:p>
    <w:p w:rsidR="00D722D2" w:rsidRPr="00827C13" w:rsidRDefault="00D722D2" w:rsidP="00D722D2">
      <w:pPr>
        <w:jc w:val="both"/>
        <w:rPr>
          <w:rFonts w:ascii="Arial" w:hAnsi="Arial" w:cs="Arial"/>
          <w:sz w:val="24"/>
          <w:szCs w:val="24"/>
        </w:rPr>
      </w:pPr>
    </w:p>
    <w:p w:rsidR="00D722D2" w:rsidRPr="00827C13" w:rsidRDefault="00D722D2" w:rsidP="00D722D2">
      <w:pPr>
        <w:jc w:val="both"/>
        <w:rPr>
          <w:rFonts w:ascii="Arial" w:hAnsi="Arial" w:cs="Arial"/>
          <w:bCs/>
          <w:sz w:val="24"/>
          <w:szCs w:val="24"/>
        </w:rPr>
      </w:pPr>
      <w:r w:rsidRPr="00827C13">
        <w:rPr>
          <w:rFonts w:ascii="Arial" w:hAnsi="Arial" w:cs="Arial"/>
          <w:b/>
          <w:bCs/>
          <w:sz w:val="24"/>
          <w:szCs w:val="24"/>
        </w:rPr>
        <w:t xml:space="preserve">Погоджено </w:t>
      </w:r>
      <w:r w:rsidRPr="00827C13">
        <w:rPr>
          <w:rFonts w:ascii="Arial" w:hAnsi="Arial" w:cs="Arial"/>
          <w:sz w:val="24"/>
          <w:szCs w:val="24"/>
        </w:rPr>
        <w:t>Методичною комісією факультету соціології і права (протокол №</w:t>
      </w:r>
      <w:r w:rsidR="000E1EED">
        <w:rPr>
          <w:rFonts w:ascii="Arial" w:hAnsi="Arial" w:cs="Arial"/>
          <w:sz w:val="24"/>
          <w:szCs w:val="24"/>
        </w:rPr>
        <w:t xml:space="preserve"> 9</w:t>
      </w:r>
      <w:r w:rsidRPr="00827C13">
        <w:rPr>
          <w:rFonts w:ascii="Arial" w:hAnsi="Arial" w:cs="Arial"/>
          <w:sz w:val="24"/>
          <w:szCs w:val="24"/>
        </w:rPr>
        <w:t xml:space="preserve"> від </w:t>
      </w:r>
      <w:r w:rsidR="000E1EED">
        <w:rPr>
          <w:rFonts w:ascii="Arial" w:hAnsi="Arial" w:cs="Arial"/>
          <w:sz w:val="24"/>
          <w:szCs w:val="24"/>
        </w:rPr>
        <w:t>26.06.</w:t>
      </w:r>
      <w:bookmarkStart w:id="3" w:name="_GoBack"/>
      <w:bookmarkEnd w:id="3"/>
      <w:r w:rsidRPr="004A6979">
        <w:rPr>
          <w:rFonts w:ascii="Arial" w:hAnsi="Arial" w:cs="Arial"/>
          <w:sz w:val="24"/>
          <w:szCs w:val="24"/>
        </w:rPr>
        <w:t>202</w:t>
      </w:r>
      <w:r w:rsidR="0015782B">
        <w:rPr>
          <w:rFonts w:ascii="Arial" w:hAnsi="Arial" w:cs="Arial"/>
          <w:sz w:val="24"/>
          <w:szCs w:val="24"/>
        </w:rPr>
        <w:t>4</w:t>
      </w:r>
      <w:r>
        <w:rPr>
          <w:rFonts w:ascii="Arial" w:hAnsi="Arial" w:cs="Arial"/>
          <w:sz w:val="24"/>
          <w:szCs w:val="24"/>
        </w:rPr>
        <w:t xml:space="preserve"> р.)</w:t>
      </w:r>
    </w:p>
    <w:p w:rsidR="00D722D2" w:rsidRPr="00827C13" w:rsidRDefault="00D722D2" w:rsidP="00D722D2">
      <w:pPr>
        <w:tabs>
          <w:tab w:val="left" w:pos="5610"/>
        </w:tabs>
        <w:rPr>
          <w:rFonts w:ascii="Arial" w:hAnsi="Arial" w:cs="Arial"/>
          <w:sz w:val="24"/>
          <w:szCs w:val="24"/>
        </w:rPr>
      </w:pPr>
    </w:p>
    <w:p w:rsidR="00D722D2" w:rsidRPr="00827C13" w:rsidRDefault="00D722D2" w:rsidP="00D722D2">
      <w:pPr>
        <w:tabs>
          <w:tab w:val="left" w:pos="5610"/>
        </w:tabs>
        <w:rPr>
          <w:rFonts w:ascii="Arial" w:hAnsi="Arial" w:cs="Arial"/>
          <w:sz w:val="24"/>
          <w:szCs w:val="24"/>
        </w:rPr>
      </w:pPr>
    </w:p>
    <w:p w:rsidR="00D722D2" w:rsidRPr="00827C13" w:rsidRDefault="00D722D2" w:rsidP="00D722D2">
      <w:pPr>
        <w:tabs>
          <w:tab w:val="left" w:pos="5610"/>
        </w:tabs>
        <w:ind w:firstLine="709"/>
        <w:jc w:val="right"/>
        <w:rPr>
          <w:rFonts w:ascii="Arial" w:hAnsi="Arial" w:cs="Arial"/>
          <w:sz w:val="24"/>
          <w:szCs w:val="24"/>
        </w:rPr>
      </w:pPr>
    </w:p>
    <w:p w:rsidR="00D722D2" w:rsidRPr="00827C13" w:rsidRDefault="00D722D2" w:rsidP="00D722D2">
      <w:pPr>
        <w:spacing w:after="160"/>
        <w:rPr>
          <w:rFonts w:ascii="Arial" w:hAnsi="Arial" w:cs="Arial"/>
          <w:sz w:val="24"/>
          <w:szCs w:val="24"/>
        </w:rPr>
      </w:pPr>
      <w:r w:rsidRPr="00827C13">
        <w:rPr>
          <w:rFonts w:ascii="Arial" w:hAnsi="Arial" w:cs="Arial"/>
          <w:sz w:val="24"/>
          <w:szCs w:val="24"/>
        </w:rPr>
        <w:br w:type="page"/>
      </w:r>
    </w:p>
    <w:p w:rsidR="00D722D2" w:rsidRPr="00827C13" w:rsidRDefault="00D722D2" w:rsidP="00D722D2">
      <w:pPr>
        <w:tabs>
          <w:tab w:val="left" w:pos="5610"/>
        </w:tabs>
        <w:ind w:firstLine="709"/>
        <w:jc w:val="right"/>
        <w:rPr>
          <w:rFonts w:ascii="Arial" w:hAnsi="Arial" w:cs="Arial"/>
          <w:sz w:val="24"/>
          <w:szCs w:val="24"/>
        </w:rPr>
      </w:pPr>
      <w:r w:rsidRPr="00827C13">
        <w:rPr>
          <w:rFonts w:ascii="Arial" w:hAnsi="Arial" w:cs="Arial"/>
          <w:sz w:val="24"/>
          <w:szCs w:val="24"/>
        </w:rPr>
        <w:lastRenderedPageBreak/>
        <w:t>Додаток 1</w:t>
      </w:r>
    </w:p>
    <w:bookmarkEnd w:id="2"/>
    <w:p w:rsidR="00D722D2" w:rsidRPr="00827C13" w:rsidRDefault="00D722D2" w:rsidP="00D722D2">
      <w:pPr>
        <w:rPr>
          <w:rFonts w:ascii="Arial" w:hAnsi="Arial" w:cs="Arial"/>
          <w:sz w:val="24"/>
          <w:szCs w:val="24"/>
        </w:rPr>
      </w:pPr>
    </w:p>
    <w:p w:rsidR="00D722D2" w:rsidRPr="00827C13" w:rsidRDefault="00D722D2" w:rsidP="00D722D2">
      <w:pPr>
        <w:jc w:val="center"/>
        <w:rPr>
          <w:rFonts w:ascii="Arial" w:hAnsi="Arial" w:cs="Arial"/>
          <w:b/>
          <w:sz w:val="24"/>
          <w:szCs w:val="24"/>
        </w:rPr>
      </w:pPr>
      <w:r w:rsidRPr="00827C13">
        <w:rPr>
          <w:rFonts w:ascii="Arial" w:hAnsi="Arial" w:cs="Arial"/>
          <w:b/>
          <w:sz w:val="24"/>
          <w:szCs w:val="24"/>
        </w:rPr>
        <w:t>Перелік питань для підготовки до залікової роботи</w:t>
      </w:r>
    </w:p>
    <w:p w:rsidR="00D722D2" w:rsidRPr="00827C13" w:rsidRDefault="00D722D2" w:rsidP="00D722D2">
      <w:pPr>
        <w:rPr>
          <w:rFonts w:ascii="Arial" w:hAnsi="Arial" w:cs="Arial"/>
          <w:sz w:val="24"/>
          <w:szCs w:val="24"/>
        </w:rPr>
      </w:pPr>
    </w:p>
    <w:p w:rsidR="00D722D2" w:rsidRPr="00827C13" w:rsidRDefault="00D722D2" w:rsidP="00D722D2">
      <w:pPr>
        <w:pStyle w:val="a0"/>
        <w:numPr>
          <w:ilvl w:val="0"/>
          <w:numId w:val="6"/>
        </w:numPr>
        <w:spacing w:line="240" w:lineRule="auto"/>
        <w:ind w:left="426"/>
        <w:jc w:val="both"/>
        <w:rPr>
          <w:rFonts w:ascii="Arial" w:hAnsi="Arial" w:cs="Arial"/>
          <w:sz w:val="24"/>
          <w:szCs w:val="24"/>
        </w:rPr>
      </w:pPr>
      <w:r w:rsidRPr="00827C13">
        <w:rPr>
          <w:rFonts w:ascii="Arial" w:hAnsi="Arial" w:cs="Arial"/>
          <w:sz w:val="24"/>
          <w:szCs w:val="24"/>
        </w:rPr>
        <w:t>Поняття і значення юридичної техніки?</w:t>
      </w:r>
    </w:p>
    <w:p w:rsidR="00D722D2" w:rsidRPr="00827C13" w:rsidRDefault="00D722D2" w:rsidP="00D722D2">
      <w:pPr>
        <w:pStyle w:val="a0"/>
        <w:numPr>
          <w:ilvl w:val="0"/>
          <w:numId w:val="6"/>
        </w:numPr>
        <w:spacing w:line="240" w:lineRule="auto"/>
        <w:ind w:left="426"/>
        <w:jc w:val="both"/>
        <w:rPr>
          <w:rFonts w:ascii="Arial" w:hAnsi="Arial" w:cs="Arial"/>
          <w:sz w:val="24"/>
          <w:szCs w:val="24"/>
        </w:rPr>
      </w:pPr>
      <w:r w:rsidRPr="00827C13">
        <w:rPr>
          <w:rFonts w:ascii="Arial" w:hAnsi="Arial" w:cs="Arial"/>
          <w:sz w:val="24"/>
          <w:szCs w:val="24"/>
        </w:rPr>
        <w:t>Якими є загальні правила юридичної техніки?</w:t>
      </w:r>
    </w:p>
    <w:p w:rsidR="00D722D2" w:rsidRPr="00827C13" w:rsidRDefault="00D722D2" w:rsidP="00D722D2">
      <w:pPr>
        <w:pStyle w:val="a0"/>
        <w:numPr>
          <w:ilvl w:val="0"/>
          <w:numId w:val="6"/>
        </w:numPr>
        <w:spacing w:line="240" w:lineRule="auto"/>
        <w:ind w:left="426"/>
        <w:jc w:val="both"/>
        <w:rPr>
          <w:rFonts w:ascii="Arial" w:hAnsi="Arial" w:cs="Arial"/>
          <w:sz w:val="24"/>
          <w:szCs w:val="24"/>
        </w:rPr>
      </w:pPr>
      <w:r w:rsidRPr="00827C13">
        <w:rPr>
          <w:rFonts w:ascii="Arial" w:hAnsi="Arial" w:cs="Arial"/>
          <w:sz w:val="24"/>
          <w:szCs w:val="24"/>
        </w:rPr>
        <w:t>В чому полягають змістовні правила юридичної техніки?</w:t>
      </w:r>
    </w:p>
    <w:p w:rsidR="00D722D2" w:rsidRPr="00827C13" w:rsidRDefault="00D722D2" w:rsidP="00D722D2">
      <w:pPr>
        <w:pStyle w:val="a0"/>
        <w:numPr>
          <w:ilvl w:val="0"/>
          <w:numId w:val="6"/>
        </w:numPr>
        <w:spacing w:line="240" w:lineRule="auto"/>
        <w:ind w:left="426"/>
        <w:jc w:val="both"/>
        <w:rPr>
          <w:rFonts w:ascii="Arial" w:hAnsi="Arial" w:cs="Arial"/>
          <w:sz w:val="24"/>
          <w:szCs w:val="24"/>
        </w:rPr>
      </w:pPr>
      <w:r w:rsidRPr="00827C13">
        <w:rPr>
          <w:rFonts w:ascii="Arial" w:hAnsi="Arial" w:cs="Arial"/>
          <w:sz w:val="24"/>
          <w:szCs w:val="24"/>
        </w:rPr>
        <w:t>В чому полягають логічні правила юридичної техніки?</w:t>
      </w:r>
    </w:p>
    <w:p w:rsidR="00D722D2" w:rsidRPr="00827C13" w:rsidRDefault="00D722D2" w:rsidP="00D722D2">
      <w:pPr>
        <w:pStyle w:val="a0"/>
        <w:numPr>
          <w:ilvl w:val="0"/>
          <w:numId w:val="6"/>
        </w:numPr>
        <w:spacing w:line="240" w:lineRule="auto"/>
        <w:ind w:left="426"/>
        <w:jc w:val="both"/>
        <w:rPr>
          <w:rFonts w:ascii="Arial" w:hAnsi="Arial" w:cs="Arial"/>
          <w:sz w:val="24"/>
          <w:szCs w:val="24"/>
        </w:rPr>
      </w:pPr>
      <w:r w:rsidRPr="00827C13">
        <w:rPr>
          <w:rFonts w:ascii="Arial" w:hAnsi="Arial" w:cs="Arial"/>
          <w:sz w:val="24"/>
          <w:szCs w:val="24"/>
        </w:rPr>
        <w:t>В чому полягають структурні правила юридичної техніки?</w:t>
      </w:r>
    </w:p>
    <w:p w:rsidR="00D722D2" w:rsidRPr="00827C13" w:rsidRDefault="00D722D2" w:rsidP="00D722D2">
      <w:pPr>
        <w:pStyle w:val="a0"/>
        <w:numPr>
          <w:ilvl w:val="0"/>
          <w:numId w:val="6"/>
        </w:numPr>
        <w:spacing w:line="240" w:lineRule="auto"/>
        <w:ind w:left="426"/>
        <w:jc w:val="both"/>
        <w:rPr>
          <w:rFonts w:ascii="Arial" w:hAnsi="Arial" w:cs="Arial"/>
          <w:sz w:val="24"/>
          <w:szCs w:val="24"/>
        </w:rPr>
      </w:pPr>
      <w:r w:rsidRPr="00827C13">
        <w:rPr>
          <w:rFonts w:ascii="Arial" w:hAnsi="Arial" w:cs="Arial"/>
          <w:sz w:val="24"/>
          <w:szCs w:val="24"/>
        </w:rPr>
        <w:t>В чому полягають мовні правила юридичної техніки?</w:t>
      </w:r>
    </w:p>
    <w:p w:rsidR="00D722D2" w:rsidRPr="00827C13" w:rsidRDefault="00D722D2" w:rsidP="00D722D2">
      <w:pPr>
        <w:pStyle w:val="a0"/>
        <w:numPr>
          <w:ilvl w:val="0"/>
          <w:numId w:val="6"/>
        </w:numPr>
        <w:spacing w:line="240" w:lineRule="auto"/>
        <w:ind w:left="426"/>
        <w:jc w:val="both"/>
        <w:rPr>
          <w:rFonts w:ascii="Arial" w:hAnsi="Arial" w:cs="Arial"/>
          <w:sz w:val="24"/>
          <w:szCs w:val="24"/>
        </w:rPr>
      </w:pPr>
      <w:r w:rsidRPr="00827C13">
        <w:rPr>
          <w:rFonts w:ascii="Arial" w:hAnsi="Arial" w:cs="Arial"/>
          <w:sz w:val="24"/>
          <w:szCs w:val="24"/>
        </w:rPr>
        <w:t>Якими є визначення поняття «документ»?</w:t>
      </w:r>
    </w:p>
    <w:p w:rsidR="00D722D2" w:rsidRPr="00827C13" w:rsidRDefault="00D722D2" w:rsidP="00D722D2">
      <w:pPr>
        <w:pStyle w:val="a0"/>
        <w:numPr>
          <w:ilvl w:val="0"/>
          <w:numId w:val="6"/>
        </w:numPr>
        <w:spacing w:line="240" w:lineRule="auto"/>
        <w:ind w:left="426"/>
        <w:jc w:val="both"/>
        <w:rPr>
          <w:rFonts w:ascii="Arial" w:hAnsi="Arial" w:cs="Arial"/>
          <w:sz w:val="24"/>
          <w:szCs w:val="24"/>
        </w:rPr>
      </w:pPr>
      <w:r w:rsidRPr="00827C13">
        <w:rPr>
          <w:rFonts w:ascii="Arial" w:hAnsi="Arial" w:cs="Arial"/>
          <w:sz w:val="24"/>
          <w:szCs w:val="24"/>
        </w:rPr>
        <w:t>Якими є ознаки документу?</w:t>
      </w:r>
    </w:p>
    <w:p w:rsidR="00D722D2" w:rsidRPr="00827C13" w:rsidRDefault="00D722D2" w:rsidP="00D722D2">
      <w:pPr>
        <w:pStyle w:val="a0"/>
        <w:numPr>
          <w:ilvl w:val="0"/>
          <w:numId w:val="6"/>
        </w:numPr>
        <w:tabs>
          <w:tab w:val="left" w:pos="900"/>
        </w:tabs>
        <w:spacing w:line="240" w:lineRule="auto"/>
        <w:ind w:left="426"/>
        <w:jc w:val="both"/>
        <w:rPr>
          <w:rFonts w:ascii="Arial" w:hAnsi="Arial" w:cs="Arial"/>
          <w:sz w:val="24"/>
          <w:szCs w:val="24"/>
        </w:rPr>
      </w:pPr>
      <w:r w:rsidRPr="00827C13">
        <w:rPr>
          <w:rFonts w:ascii="Arial" w:hAnsi="Arial" w:cs="Arial"/>
          <w:sz w:val="24"/>
          <w:szCs w:val="24"/>
        </w:rPr>
        <w:t xml:space="preserve">Функції документа. </w:t>
      </w:r>
    </w:p>
    <w:p w:rsidR="00D722D2" w:rsidRPr="00827C13" w:rsidRDefault="00D722D2" w:rsidP="00D722D2">
      <w:pPr>
        <w:pStyle w:val="a0"/>
        <w:numPr>
          <w:ilvl w:val="0"/>
          <w:numId w:val="6"/>
        </w:numPr>
        <w:tabs>
          <w:tab w:val="left" w:pos="900"/>
        </w:tabs>
        <w:spacing w:line="240" w:lineRule="auto"/>
        <w:ind w:left="426"/>
        <w:jc w:val="both"/>
        <w:rPr>
          <w:rFonts w:ascii="Arial" w:hAnsi="Arial" w:cs="Arial"/>
          <w:sz w:val="24"/>
          <w:szCs w:val="24"/>
        </w:rPr>
      </w:pPr>
      <w:r w:rsidRPr="00827C13">
        <w:rPr>
          <w:rFonts w:ascii="Arial" w:hAnsi="Arial" w:cs="Arial"/>
          <w:sz w:val="24"/>
          <w:szCs w:val="24"/>
        </w:rPr>
        <w:t xml:space="preserve">Якими є види документів?  </w:t>
      </w:r>
    </w:p>
    <w:p w:rsidR="00D722D2" w:rsidRPr="00827C13" w:rsidRDefault="00D722D2" w:rsidP="00D722D2">
      <w:pPr>
        <w:pStyle w:val="a0"/>
        <w:numPr>
          <w:ilvl w:val="0"/>
          <w:numId w:val="6"/>
        </w:numPr>
        <w:tabs>
          <w:tab w:val="left" w:pos="-817"/>
        </w:tabs>
        <w:spacing w:line="240" w:lineRule="auto"/>
        <w:ind w:left="426"/>
        <w:jc w:val="both"/>
        <w:rPr>
          <w:rFonts w:ascii="Arial" w:hAnsi="Arial" w:cs="Arial"/>
          <w:sz w:val="24"/>
          <w:szCs w:val="24"/>
        </w:rPr>
      </w:pPr>
      <w:r w:rsidRPr="00827C13">
        <w:rPr>
          <w:rFonts w:ascii="Arial" w:hAnsi="Arial" w:cs="Arial"/>
          <w:sz w:val="24"/>
          <w:szCs w:val="24"/>
        </w:rPr>
        <w:t>Що таке юридичний документ?</w:t>
      </w:r>
    </w:p>
    <w:p w:rsidR="00D722D2" w:rsidRPr="00827C13" w:rsidRDefault="00D722D2" w:rsidP="00D722D2">
      <w:pPr>
        <w:pStyle w:val="a0"/>
        <w:numPr>
          <w:ilvl w:val="0"/>
          <w:numId w:val="6"/>
        </w:numPr>
        <w:tabs>
          <w:tab w:val="left" w:pos="-817"/>
        </w:tabs>
        <w:spacing w:line="240" w:lineRule="auto"/>
        <w:ind w:left="426"/>
        <w:jc w:val="both"/>
        <w:rPr>
          <w:rFonts w:ascii="Arial" w:hAnsi="Arial" w:cs="Arial"/>
          <w:sz w:val="24"/>
          <w:szCs w:val="24"/>
        </w:rPr>
      </w:pPr>
      <w:r w:rsidRPr="00827C13">
        <w:rPr>
          <w:rFonts w:ascii="Arial" w:hAnsi="Arial" w:cs="Arial"/>
          <w:sz w:val="24"/>
          <w:szCs w:val="24"/>
        </w:rPr>
        <w:t>Що таке процесуальний документ?</w:t>
      </w:r>
    </w:p>
    <w:p w:rsidR="00D722D2" w:rsidRPr="00827C13" w:rsidRDefault="00D722D2" w:rsidP="00D722D2">
      <w:pPr>
        <w:pStyle w:val="a0"/>
        <w:numPr>
          <w:ilvl w:val="0"/>
          <w:numId w:val="6"/>
        </w:numPr>
        <w:tabs>
          <w:tab w:val="left" w:pos="-817"/>
        </w:tabs>
        <w:spacing w:line="240" w:lineRule="auto"/>
        <w:ind w:left="426"/>
        <w:jc w:val="both"/>
        <w:rPr>
          <w:rFonts w:ascii="Arial" w:hAnsi="Arial" w:cs="Arial"/>
          <w:sz w:val="24"/>
          <w:szCs w:val="24"/>
        </w:rPr>
      </w:pPr>
      <w:r w:rsidRPr="00827C13">
        <w:rPr>
          <w:rFonts w:ascii="Arial" w:hAnsi="Arial" w:cs="Arial"/>
          <w:sz w:val="24"/>
          <w:szCs w:val="24"/>
        </w:rPr>
        <w:t>Які нормативні акти регулюють організацію діловодства?</w:t>
      </w:r>
    </w:p>
    <w:p w:rsidR="00D722D2" w:rsidRPr="00827C13" w:rsidRDefault="00D722D2" w:rsidP="00D722D2">
      <w:pPr>
        <w:pStyle w:val="a0"/>
        <w:numPr>
          <w:ilvl w:val="0"/>
          <w:numId w:val="6"/>
        </w:numPr>
        <w:tabs>
          <w:tab w:val="left" w:pos="-817"/>
        </w:tabs>
        <w:spacing w:line="240" w:lineRule="auto"/>
        <w:ind w:left="426"/>
        <w:jc w:val="both"/>
        <w:rPr>
          <w:rFonts w:ascii="Arial" w:hAnsi="Arial" w:cs="Arial"/>
          <w:sz w:val="24"/>
          <w:szCs w:val="24"/>
        </w:rPr>
      </w:pPr>
      <w:r w:rsidRPr="00827C13">
        <w:rPr>
          <w:rStyle w:val="rvts23"/>
          <w:rFonts w:ascii="Arial" w:hAnsi="Arial" w:cs="Arial"/>
          <w:bCs/>
          <w:sz w:val="24"/>
          <w:szCs w:val="24"/>
          <w:bdr w:val="none" w:sz="0" w:space="0" w:color="auto" w:frame="1"/>
          <w:shd w:val="clear" w:color="auto" w:fill="FFFFFF"/>
        </w:rPr>
        <w:t>Дайте загальну характеристику Правил організації діловодства та архівного зберігання документів у державних органах, органах місцевого самоврядування, на підприємствах, в установах і організаціях</w:t>
      </w:r>
      <w:r w:rsidRPr="00827C13">
        <w:rPr>
          <w:rFonts w:ascii="Arial" w:hAnsi="Arial" w:cs="Arial"/>
          <w:sz w:val="24"/>
          <w:szCs w:val="24"/>
        </w:rPr>
        <w:t xml:space="preserve">. </w:t>
      </w:r>
    </w:p>
    <w:p w:rsidR="00D722D2" w:rsidRPr="00827C13" w:rsidRDefault="00D722D2" w:rsidP="00D722D2">
      <w:pPr>
        <w:pStyle w:val="a0"/>
        <w:numPr>
          <w:ilvl w:val="0"/>
          <w:numId w:val="6"/>
        </w:numPr>
        <w:tabs>
          <w:tab w:val="left" w:pos="-817"/>
        </w:tabs>
        <w:spacing w:line="240" w:lineRule="auto"/>
        <w:ind w:left="426"/>
        <w:jc w:val="both"/>
        <w:rPr>
          <w:rFonts w:ascii="Arial" w:hAnsi="Arial" w:cs="Arial"/>
          <w:sz w:val="24"/>
          <w:szCs w:val="24"/>
        </w:rPr>
      </w:pPr>
      <w:r w:rsidRPr="00827C13">
        <w:rPr>
          <w:rFonts w:ascii="Arial" w:hAnsi="Arial" w:cs="Arial"/>
          <w:sz w:val="24"/>
          <w:szCs w:val="24"/>
        </w:rPr>
        <w:t>Хто є власником документу в установі?</w:t>
      </w:r>
    </w:p>
    <w:p w:rsidR="00D722D2" w:rsidRPr="00827C13" w:rsidRDefault="00D722D2" w:rsidP="00D722D2">
      <w:pPr>
        <w:pStyle w:val="11"/>
        <w:numPr>
          <w:ilvl w:val="0"/>
          <w:numId w:val="6"/>
        </w:numPr>
        <w:tabs>
          <w:tab w:val="left" w:pos="-533"/>
        </w:tabs>
        <w:ind w:left="426"/>
        <w:jc w:val="both"/>
        <w:rPr>
          <w:rFonts w:ascii="Arial" w:hAnsi="Arial" w:cs="Arial"/>
        </w:rPr>
      </w:pPr>
      <w:r w:rsidRPr="00827C13">
        <w:rPr>
          <w:rFonts w:ascii="Arial" w:hAnsi="Arial" w:cs="Arial"/>
        </w:rPr>
        <w:t>Яким чином здійснюється погодження документа?</w:t>
      </w:r>
    </w:p>
    <w:p w:rsidR="00D722D2" w:rsidRPr="00827C13" w:rsidRDefault="00D722D2" w:rsidP="00D722D2">
      <w:pPr>
        <w:pStyle w:val="a0"/>
        <w:numPr>
          <w:ilvl w:val="0"/>
          <w:numId w:val="6"/>
        </w:numPr>
        <w:tabs>
          <w:tab w:val="left" w:pos="-817"/>
        </w:tabs>
        <w:spacing w:line="240" w:lineRule="auto"/>
        <w:ind w:left="426"/>
        <w:jc w:val="both"/>
        <w:rPr>
          <w:rFonts w:ascii="Arial" w:hAnsi="Arial" w:cs="Arial"/>
          <w:sz w:val="24"/>
          <w:szCs w:val="24"/>
        </w:rPr>
      </w:pPr>
      <w:r w:rsidRPr="00827C13">
        <w:rPr>
          <w:rFonts w:ascii="Arial" w:hAnsi="Arial" w:cs="Arial"/>
          <w:sz w:val="24"/>
          <w:szCs w:val="24"/>
        </w:rPr>
        <w:t>Якими є правила підписання документів?</w:t>
      </w:r>
    </w:p>
    <w:p w:rsidR="00D722D2" w:rsidRPr="00827C13" w:rsidRDefault="00D722D2" w:rsidP="00D722D2">
      <w:pPr>
        <w:pStyle w:val="11"/>
        <w:numPr>
          <w:ilvl w:val="0"/>
          <w:numId w:val="6"/>
        </w:numPr>
        <w:tabs>
          <w:tab w:val="left" w:pos="-1242"/>
        </w:tabs>
        <w:ind w:left="426"/>
        <w:jc w:val="both"/>
        <w:rPr>
          <w:rFonts w:ascii="Arial" w:hAnsi="Arial" w:cs="Arial"/>
        </w:rPr>
      </w:pPr>
      <w:r w:rsidRPr="00827C13">
        <w:rPr>
          <w:rFonts w:ascii="Arial" w:hAnsi="Arial" w:cs="Arial"/>
        </w:rPr>
        <w:t>Якими є вимоги до тексту документа?</w:t>
      </w:r>
    </w:p>
    <w:p w:rsidR="00D722D2" w:rsidRPr="00827C13" w:rsidRDefault="00D722D2" w:rsidP="00D722D2">
      <w:pPr>
        <w:pStyle w:val="a0"/>
        <w:numPr>
          <w:ilvl w:val="0"/>
          <w:numId w:val="6"/>
        </w:numPr>
        <w:tabs>
          <w:tab w:val="left" w:pos="-1242"/>
        </w:tabs>
        <w:spacing w:line="240" w:lineRule="auto"/>
        <w:ind w:left="426"/>
        <w:jc w:val="both"/>
        <w:rPr>
          <w:rFonts w:ascii="Arial" w:hAnsi="Arial" w:cs="Arial"/>
          <w:sz w:val="24"/>
          <w:szCs w:val="24"/>
        </w:rPr>
      </w:pPr>
      <w:r w:rsidRPr="00827C13">
        <w:rPr>
          <w:rFonts w:ascii="Arial" w:hAnsi="Arial" w:cs="Arial"/>
          <w:sz w:val="24"/>
          <w:szCs w:val="24"/>
        </w:rPr>
        <w:t xml:space="preserve">Якою має бути структура документа? </w:t>
      </w:r>
    </w:p>
    <w:p w:rsidR="00D722D2" w:rsidRPr="00827C13" w:rsidRDefault="00D722D2" w:rsidP="00D722D2">
      <w:pPr>
        <w:pStyle w:val="a0"/>
        <w:numPr>
          <w:ilvl w:val="0"/>
          <w:numId w:val="6"/>
        </w:numPr>
        <w:tabs>
          <w:tab w:val="left" w:pos="-1242"/>
        </w:tabs>
        <w:spacing w:line="240" w:lineRule="auto"/>
        <w:ind w:left="426"/>
        <w:jc w:val="both"/>
        <w:rPr>
          <w:rFonts w:ascii="Arial" w:hAnsi="Arial" w:cs="Arial"/>
          <w:sz w:val="24"/>
          <w:szCs w:val="24"/>
        </w:rPr>
      </w:pPr>
      <w:r w:rsidRPr="00827C13">
        <w:rPr>
          <w:rFonts w:ascii="Arial" w:hAnsi="Arial" w:cs="Arial"/>
          <w:sz w:val="24"/>
          <w:szCs w:val="24"/>
        </w:rPr>
        <w:t>Яким чином засвідчується копія документа?</w:t>
      </w:r>
    </w:p>
    <w:p w:rsidR="00D722D2" w:rsidRPr="00827C13" w:rsidRDefault="00D722D2" w:rsidP="00D722D2">
      <w:pPr>
        <w:pStyle w:val="a0"/>
        <w:numPr>
          <w:ilvl w:val="0"/>
          <w:numId w:val="6"/>
        </w:numPr>
        <w:spacing w:line="240" w:lineRule="auto"/>
        <w:ind w:left="426"/>
        <w:rPr>
          <w:rFonts w:ascii="Arial" w:hAnsi="Arial" w:cs="Arial"/>
          <w:sz w:val="24"/>
          <w:szCs w:val="24"/>
        </w:rPr>
      </w:pPr>
      <w:r w:rsidRPr="00827C13">
        <w:rPr>
          <w:rFonts w:ascii="Arial" w:hAnsi="Arial" w:cs="Arial"/>
          <w:sz w:val="24"/>
          <w:szCs w:val="24"/>
        </w:rPr>
        <w:t>Яким чином можна забезпечити ефективну організацію документообігу в установі.</w:t>
      </w:r>
    </w:p>
    <w:p w:rsidR="00D722D2" w:rsidRPr="00827C13" w:rsidRDefault="00D722D2" w:rsidP="00D722D2">
      <w:pPr>
        <w:pStyle w:val="11"/>
        <w:numPr>
          <w:ilvl w:val="0"/>
          <w:numId w:val="6"/>
        </w:numPr>
        <w:tabs>
          <w:tab w:val="left" w:pos="743"/>
        </w:tabs>
        <w:ind w:left="426"/>
        <w:rPr>
          <w:rFonts w:ascii="Arial" w:hAnsi="Arial" w:cs="Arial"/>
        </w:rPr>
      </w:pPr>
      <w:r w:rsidRPr="00827C13">
        <w:rPr>
          <w:rFonts w:ascii="Arial" w:hAnsi="Arial" w:cs="Arial"/>
        </w:rPr>
        <w:t>Якими є етапи складання процесуальних документів у господарських справах?</w:t>
      </w:r>
    </w:p>
    <w:p w:rsidR="00D722D2" w:rsidRPr="00827C13" w:rsidRDefault="00D722D2" w:rsidP="00D722D2">
      <w:pPr>
        <w:pStyle w:val="a0"/>
        <w:numPr>
          <w:ilvl w:val="0"/>
          <w:numId w:val="6"/>
        </w:numPr>
        <w:tabs>
          <w:tab w:val="left" w:pos="743"/>
        </w:tabs>
        <w:spacing w:line="240" w:lineRule="auto"/>
        <w:ind w:left="426"/>
        <w:rPr>
          <w:rFonts w:ascii="Arial" w:hAnsi="Arial" w:cs="Arial"/>
          <w:sz w:val="24"/>
          <w:szCs w:val="24"/>
        </w:rPr>
      </w:pPr>
      <w:r w:rsidRPr="00827C13">
        <w:rPr>
          <w:rFonts w:ascii="Arial" w:hAnsi="Arial" w:cs="Arial"/>
          <w:sz w:val="24"/>
          <w:szCs w:val="24"/>
        </w:rPr>
        <w:t xml:space="preserve">Охарактеризуйте лист як засіб комунікації, запобігання і врегулювання конфлікту у господарських правовідносинах. </w:t>
      </w:r>
    </w:p>
    <w:p w:rsidR="00D722D2" w:rsidRPr="00827C13" w:rsidRDefault="00D722D2" w:rsidP="00D722D2">
      <w:pPr>
        <w:pStyle w:val="a0"/>
        <w:numPr>
          <w:ilvl w:val="0"/>
          <w:numId w:val="6"/>
        </w:numPr>
        <w:tabs>
          <w:tab w:val="left" w:pos="743"/>
        </w:tabs>
        <w:spacing w:line="240" w:lineRule="auto"/>
        <w:ind w:left="426"/>
        <w:rPr>
          <w:rFonts w:ascii="Arial" w:hAnsi="Arial" w:cs="Arial"/>
          <w:sz w:val="24"/>
          <w:szCs w:val="24"/>
        </w:rPr>
      </w:pPr>
      <w:r w:rsidRPr="00827C13">
        <w:rPr>
          <w:rFonts w:ascii="Arial" w:hAnsi="Arial" w:cs="Arial"/>
          <w:sz w:val="24"/>
          <w:szCs w:val="24"/>
        </w:rPr>
        <w:t xml:space="preserve">Як визначати тональність листа? </w:t>
      </w:r>
    </w:p>
    <w:p w:rsidR="00D722D2" w:rsidRPr="00827C13" w:rsidRDefault="00D722D2" w:rsidP="00D722D2">
      <w:pPr>
        <w:pStyle w:val="11"/>
        <w:numPr>
          <w:ilvl w:val="0"/>
          <w:numId w:val="6"/>
        </w:numPr>
        <w:tabs>
          <w:tab w:val="left" w:pos="318"/>
        </w:tabs>
        <w:ind w:left="426"/>
        <w:rPr>
          <w:rFonts w:ascii="Arial" w:hAnsi="Arial" w:cs="Arial"/>
        </w:rPr>
      </w:pPr>
      <w:r w:rsidRPr="00827C13">
        <w:rPr>
          <w:rFonts w:ascii="Arial" w:hAnsi="Arial" w:cs="Arial"/>
        </w:rPr>
        <w:t>Законодавчі вимоги до форми і змісту претензії?</w:t>
      </w:r>
    </w:p>
    <w:p w:rsidR="00D722D2" w:rsidRPr="00827C13" w:rsidRDefault="00D722D2" w:rsidP="00D722D2">
      <w:pPr>
        <w:pStyle w:val="a0"/>
        <w:numPr>
          <w:ilvl w:val="0"/>
          <w:numId w:val="6"/>
        </w:numPr>
        <w:tabs>
          <w:tab w:val="left" w:pos="318"/>
        </w:tabs>
        <w:spacing w:line="240" w:lineRule="auto"/>
        <w:ind w:left="426"/>
        <w:rPr>
          <w:rFonts w:ascii="Arial" w:hAnsi="Arial" w:cs="Arial"/>
          <w:sz w:val="24"/>
          <w:szCs w:val="24"/>
        </w:rPr>
      </w:pPr>
      <w:r w:rsidRPr="00827C13">
        <w:rPr>
          <w:rFonts w:ascii="Arial" w:hAnsi="Arial" w:cs="Arial"/>
          <w:sz w:val="24"/>
          <w:szCs w:val="24"/>
        </w:rPr>
        <w:t xml:space="preserve">Як варто надсилати претензію? </w:t>
      </w:r>
    </w:p>
    <w:p w:rsidR="00D722D2" w:rsidRPr="00827C13" w:rsidRDefault="00D722D2" w:rsidP="00D722D2">
      <w:pPr>
        <w:pStyle w:val="a0"/>
        <w:numPr>
          <w:ilvl w:val="0"/>
          <w:numId w:val="6"/>
        </w:numPr>
        <w:tabs>
          <w:tab w:val="left" w:pos="318"/>
        </w:tabs>
        <w:spacing w:line="240" w:lineRule="auto"/>
        <w:ind w:left="426"/>
        <w:rPr>
          <w:rFonts w:ascii="Arial" w:hAnsi="Arial" w:cs="Arial"/>
          <w:sz w:val="24"/>
          <w:szCs w:val="24"/>
        </w:rPr>
      </w:pPr>
      <w:r w:rsidRPr="00827C13">
        <w:rPr>
          <w:rFonts w:ascii="Arial" w:hAnsi="Arial" w:cs="Arial"/>
          <w:sz w:val="24"/>
          <w:szCs w:val="24"/>
        </w:rPr>
        <w:t>Як слід формувати відповідь на претензію?</w:t>
      </w:r>
    </w:p>
    <w:p w:rsidR="00D722D2" w:rsidRPr="00827C13" w:rsidRDefault="00D722D2" w:rsidP="00D722D2">
      <w:pPr>
        <w:pStyle w:val="11"/>
        <w:numPr>
          <w:ilvl w:val="0"/>
          <w:numId w:val="6"/>
        </w:numPr>
        <w:tabs>
          <w:tab w:val="left" w:pos="318"/>
        </w:tabs>
        <w:ind w:left="426"/>
        <w:jc w:val="both"/>
        <w:rPr>
          <w:rFonts w:ascii="Arial" w:hAnsi="Arial" w:cs="Arial"/>
        </w:rPr>
      </w:pPr>
      <w:r w:rsidRPr="00827C13">
        <w:rPr>
          <w:rFonts w:ascii="Arial" w:hAnsi="Arial" w:cs="Arial"/>
        </w:rPr>
        <w:t>Правила визначення підсудності у господарських справах.</w:t>
      </w:r>
    </w:p>
    <w:p w:rsidR="00D722D2" w:rsidRPr="00827C13" w:rsidRDefault="00D722D2" w:rsidP="00D722D2">
      <w:pPr>
        <w:pStyle w:val="a0"/>
        <w:numPr>
          <w:ilvl w:val="0"/>
          <w:numId w:val="6"/>
        </w:numPr>
        <w:tabs>
          <w:tab w:val="left" w:pos="318"/>
        </w:tabs>
        <w:spacing w:line="240" w:lineRule="auto"/>
        <w:ind w:left="426"/>
        <w:jc w:val="both"/>
        <w:rPr>
          <w:rFonts w:ascii="Arial" w:hAnsi="Arial" w:cs="Arial"/>
          <w:sz w:val="24"/>
          <w:szCs w:val="24"/>
        </w:rPr>
      </w:pPr>
      <w:r w:rsidRPr="00827C13">
        <w:rPr>
          <w:rFonts w:ascii="Arial" w:hAnsi="Arial" w:cs="Arial"/>
          <w:sz w:val="24"/>
          <w:szCs w:val="24"/>
        </w:rPr>
        <w:t xml:space="preserve">Вимоги до форми і змісту позовної заяви. </w:t>
      </w:r>
    </w:p>
    <w:p w:rsidR="00D722D2" w:rsidRPr="00827C13" w:rsidRDefault="00D722D2" w:rsidP="00D722D2">
      <w:pPr>
        <w:pStyle w:val="a0"/>
        <w:numPr>
          <w:ilvl w:val="0"/>
          <w:numId w:val="6"/>
        </w:numPr>
        <w:tabs>
          <w:tab w:val="left" w:pos="318"/>
        </w:tabs>
        <w:spacing w:line="240" w:lineRule="auto"/>
        <w:ind w:left="426"/>
        <w:jc w:val="both"/>
        <w:rPr>
          <w:rFonts w:ascii="Arial" w:hAnsi="Arial" w:cs="Arial"/>
          <w:sz w:val="24"/>
          <w:szCs w:val="24"/>
        </w:rPr>
      </w:pPr>
      <w:r w:rsidRPr="00827C13">
        <w:rPr>
          <w:rFonts w:ascii="Arial" w:hAnsi="Arial" w:cs="Arial"/>
          <w:sz w:val="24"/>
          <w:szCs w:val="24"/>
        </w:rPr>
        <w:t xml:space="preserve">Яким чином структурується текст позовної заяви? </w:t>
      </w:r>
    </w:p>
    <w:p w:rsidR="00D722D2" w:rsidRPr="00827C13" w:rsidRDefault="00D722D2" w:rsidP="00D722D2">
      <w:pPr>
        <w:pStyle w:val="a0"/>
        <w:numPr>
          <w:ilvl w:val="0"/>
          <w:numId w:val="6"/>
        </w:numPr>
        <w:tabs>
          <w:tab w:val="left" w:pos="318"/>
        </w:tabs>
        <w:spacing w:line="240" w:lineRule="auto"/>
        <w:ind w:left="426"/>
        <w:jc w:val="both"/>
        <w:rPr>
          <w:rFonts w:ascii="Arial" w:hAnsi="Arial" w:cs="Arial"/>
          <w:sz w:val="24"/>
          <w:szCs w:val="24"/>
        </w:rPr>
      </w:pPr>
      <w:r w:rsidRPr="00827C13">
        <w:rPr>
          <w:rFonts w:ascii="Arial" w:hAnsi="Arial" w:cs="Arial"/>
          <w:sz w:val="24"/>
          <w:szCs w:val="24"/>
        </w:rPr>
        <w:t xml:space="preserve">Формулювання і обґрунтування позовних вимог. </w:t>
      </w:r>
    </w:p>
    <w:p w:rsidR="00D722D2" w:rsidRPr="00827C13" w:rsidRDefault="00D722D2" w:rsidP="00D722D2">
      <w:pPr>
        <w:pStyle w:val="a0"/>
        <w:numPr>
          <w:ilvl w:val="0"/>
          <w:numId w:val="6"/>
        </w:numPr>
        <w:tabs>
          <w:tab w:val="left" w:pos="743"/>
        </w:tabs>
        <w:spacing w:line="240" w:lineRule="auto"/>
        <w:ind w:left="426"/>
        <w:rPr>
          <w:rFonts w:ascii="Arial" w:hAnsi="Arial" w:cs="Arial"/>
          <w:sz w:val="24"/>
          <w:szCs w:val="24"/>
        </w:rPr>
      </w:pPr>
      <w:r w:rsidRPr="00827C13">
        <w:rPr>
          <w:rFonts w:ascii="Arial" w:hAnsi="Arial" w:cs="Arial"/>
          <w:sz w:val="24"/>
          <w:szCs w:val="24"/>
        </w:rPr>
        <w:t>Формування відзиву на позовну заяву.</w:t>
      </w:r>
    </w:p>
    <w:p w:rsidR="00D722D2" w:rsidRPr="00827C13" w:rsidRDefault="00D722D2" w:rsidP="00D722D2">
      <w:pPr>
        <w:pStyle w:val="a0"/>
        <w:numPr>
          <w:ilvl w:val="0"/>
          <w:numId w:val="6"/>
        </w:numPr>
        <w:spacing w:line="240" w:lineRule="auto"/>
        <w:ind w:left="426"/>
        <w:rPr>
          <w:rFonts w:ascii="Arial" w:hAnsi="Arial" w:cs="Arial"/>
          <w:sz w:val="24"/>
          <w:szCs w:val="24"/>
        </w:rPr>
      </w:pPr>
      <w:r w:rsidRPr="00827C13">
        <w:rPr>
          <w:rFonts w:ascii="Arial" w:hAnsi="Arial" w:cs="Arial"/>
          <w:sz w:val="24"/>
          <w:szCs w:val="24"/>
        </w:rPr>
        <w:t xml:space="preserve">Яким чином обґрунтувати заяву про забезпечення позову? </w:t>
      </w:r>
    </w:p>
    <w:p w:rsidR="00D722D2" w:rsidRPr="00827C13" w:rsidRDefault="00D722D2" w:rsidP="00D722D2">
      <w:pPr>
        <w:pStyle w:val="a0"/>
        <w:numPr>
          <w:ilvl w:val="0"/>
          <w:numId w:val="6"/>
        </w:numPr>
        <w:spacing w:line="240" w:lineRule="auto"/>
        <w:ind w:left="426"/>
        <w:rPr>
          <w:rFonts w:ascii="Arial" w:hAnsi="Arial" w:cs="Arial"/>
          <w:sz w:val="24"/>
          <w:szCs w:val="24"/>
        </w:rPr>
      </w:pPr>
      <w:r w:rsidRPr="00827C13">
        <w:rPr>
          <w:rFonts w:ascii="Arial" w:hAnsi="Arial" w:cs="Arial"/>
          <w:sz w:val="24"/>
          <w:szCs w:val="24"/>
        </w:rPr>
        <w:t xml:space="preserve">Етапи підготовки процесуального документа у цивільній справі. </w:t>
      </w:r>
    </w:p>
    <w:p w:rsidR="00D722D2" w:rsidRPr="00827C13" w:rsidRDefault="00D722D2" w:rsidP="00D722D2">
      <w:pPr>
        <w:pStyle w:val="a0"/>
        <w:numPr>
          <w:ilvl w:val="0"/>
          <w:numId w:val="6"/>
        </w:numPr>
        <w:spacing w:line="240" w:lineRule="auto"/>
        <w:ind w:left="426"/>
        <w:rPr>
          <w:rFonts w:ascii="Arial" w:hAnsi="Arial" w:cs="Arial"/>
          <w:sz w:val="24"/>
          <w:szCs w:val="24"/>
        </w:rPr>
      </w:pPr>
      <w:r w:rsidRPr="00827C13">
        <w:rPr>
          <w:rFonts w:ascii="Arial" w:hAnsi="Arial" w:cs="Arial"/>
          <w:sz w:val="24"/>
          <w:szCs w:val="24"/>
        </w:rPr>
        <w:t xml:space="preserve">Особливості формування правової позиції у цивільній справі. </w:t>
      </w:r>
    </w:p>
    <w:p w:rsidR="00D722D2" w:rsidRPr="00827C13" w:rsidRDefault="00D722D2" w:rsidP="00D722D2">
      <w:pPr>
        <w:pStyle w:val="a0"/>
        <w:numPr>
          <w:ilvl w:val="0"/>
          <w:numId w:val="6"/>
        </w:numPr>
        <w:spacing w:line="240" w:lineRule="auto"/>
        <w:ind w:left="426"/>
        <w:rPr>
          <w:rFonts w:ascii="Arial" w:hAnsi="Arial" w:cs="Arial"/>
          <w:sz w:val="24"/>
          <w:szCs w:val="24"/>
        </w:rPr>
      </w:pPr>
      <w:r w:rsidRPr="00827C13">
        <w:rPr>
          <w:rFonts w:ascii="Arial" w:hAnsi="Arial" w:cs="Arial"/>
          <w:sz w:val="24"/>
          <w:szCs w:val="24"/>
        </w:rPr>
        <w:t xml:space="preserve">Вимоги до форми і змісту позовної заяви у цивільному процесі. </w:t>
      </w:r>
    </w:p>
    <w:p w:rsidR="00D722D2" w:rsidRPr="00827C13" w:rsidRDefault="00D722D2" w:rsidP="00D722D2">
      <w:pPr>
        <w:pStyle w:val="a0"/>
        <w:numPr>
          <w:ilvl w:val="0"/>
          <w:numId w:val="6"/>
        </w:numPr>
        <w:spacing w:line="240" w:lineRule="auto"/>
        <w:ind w:left="426"/>
        <w:rPr>
          <w:rFonts w:ascii="Arial" w:hAnsi="Arial" w:cs="Arial"/>
          <w:sz w:val="24"/>
          <w:szCs w:val="24"/>
        </w:rPr>
      </w:pPr>
      <w:r w:rsidRPr="00827C13">
        <w:rPr>
          <w:rFonts w:ascii="Arial" w:hAnsi="Arial" w:cs="Arial"/>
          <w:sz w:val="24"/>
          <w:szCs w:val="24"/>
        </w:rPr>
        <w:t>Логіка викладення тексту відзиву на позовну заяву.</w:t>
      </w:r>
    </w:p>
    <w:p w:rsidR="00D722D2" w:rsidRPr="00827C13" w:rsidRDefault="00D722D2" w:rsidP="00D722D2">
      <w:pPr>
        <w:pStyle w:val="11"/>
        <w:numPr>
          <w:ilvl w:val="0"/>
          <w:numId w:val="6"/>
        </w:numPr>
        <w:shd w:val="clear" w:color="auto" w:fill="FFFFFF"/>
        <w:ind w:left="426"/>
        <w:rPr>
          <w:rFonts w:ascii="Arial" w:hAnsi="Arial" w:cs="Arial"/>
        </w:rPr>
      </w:pPr>
      <w:r w:rsidRPr="00827C13">
        <w:rPr>
          <w:rFonts w:ascii="Arial" w:hAnsi="Arial" w:cs="Arial"/>
        </w:rPr>
        <w:t>Надсилання позовної заяви і відзиву у цивільному і господарському процесах.</w:t>
      </w:r>
    </w:p>
    <w:p w:rsidR="00D722D2" w:rsidRPr="00827C13" w:rsidRDefault="00D722D2" w:rsidP="00D722D2">
      <w:pPr>
        <w:pStyle w:val="a0"/>
        <w:numPr>
          <w:ilvl w:val="0"/>
          <w:numId w:val="6"/>
        </w:numPr>
        <w:spacing w:line="240" w:lineRule="auto"/>
        <w:ind w:left="426"/>
        <w:rPr>
          <w:rFonts w:ascii="Arial" w:hAnsi="Arial" w:cs="Arial"/>
          <w:sz w:val="24"/>
          <w:szCs w:val="24"/>
        </w:rPr>
      </w:pPr>
      <w:r w:rsidRPr="00827C13">
        <w:rPr>
          <w:rFonts w:ascii="Arial" w:hAnsi="Arial" w:cs="Arial"/>
          <w:sz w:val="24"/>
          <w:szCs w:val="24"/>
        </w:rPr>
        <w:t xml:space="preserve">Обґрунтування необхідності забезпечення позову у цивільному процесі. </w:t>
      </w:r>
    </w:p>
    <w:p w:rsidR="00D722D2" w:rsidRPr="00827C13" w:rsidRDefault="00D722D2" w:rsidP="00D722D2">
      <w:pPr>
        <w:pStyle w:val="a0"/>
        <w:numPr>
          <w:ilvl w:val="0"/>
          <w:numId w:val="6"/>
        </w:numPr>
        <w:spacing w:line="240" w:lineRule="auto"/>
        <w:ind w:left="426"/>
        <w:rPr>
          <w:rFonts w:ascii="Arial" w:hAnsi="Arial" w:cs="Arial"/>
          <w:sz w:val="24"/>
          <w:szCs w:val="24"/>
        </w:rPr>
      </w:pPr>
      <w:r w:rsidRPr="00827C13">
        <w:rPr>
          <w:rFonts w:ascii="Arial" w:hAnsi="Arial" w:cs="Arial"/>
          <w:sz w:val="24"/>
          <w:szCs w:val="24"/>
        </w:rPr>
        <w:t xml:space="preserve">Обґрунтування </w:t>
      </w:r>
      <w:r w:rsidRPr="00827C13">
        <w:rPr>
          <w:rFonts w:ascii="Arial" w:hAnsi="Arial" w:cs="Arial"/>
          <w:sz w:val="24"/>
          <w:szCs w:val="24"/>
          <w:shd w:val="clear" w:color="auto" w:fill="FFFFFF"/>
        </w:rPr>
        <w:t>необхідності забезпечення доказів у тексті відповідної заяви.</w:t>
      </w:r>
    </w:p>
    <w:p w:rsidR="00D722D2" w:rsidRPr="00827C13" w:rsidRDefault="00D722D2" w:rsidP="00D722D2">
      <w:pPr>
        <w:pStyle w:val="a0"/>
        <w:numPr>
          <w:ilvl w:val="0"/>
          <w:numId w:val="6"/>
        </w:numPr>
        <w:spacing w:line="240" w:lineRule="auto"/>
        <w:ind w:left="426"/>
        <w:rPr>
          <w:rFonts w:ascii="Arial" w:hAnsi="Arial" w:cs="Arial"/>
          <w:sz w:val="24"/>
          <w:szCs w:val="24"/>
        </w:rPr>
      </w:pPr>
      <w:r w:rsidRPr="00827C13">
        <w:rPr>
          <w:rFonts w:ascii="Arial" w:hAnsi="Arial" w:cs="Arial"/>
          <w:sz w:val="24"/>
          <w:szCs w:val="24"/>
        </w:rPr>
        <w:t>Особливості формулювання питань для проведення експертизи.</w:t>
      </w:r>
    </w:p>
    <w:p w:rsidR="00D722D2" w:rsidRPr="00827C13" w:rsidRDefault="00D722D2" w:rsidP="00D722D2">
      <w:pPr>
        <w:pStyle w:val="a0"/>
        <w:numPr>
          <w:ilvl w:val="0"/>
          <w:numId w:val="6"/>
        </w:numPr>
        <w:spacing w:line="240" w:lineRule="auto"/>
        <w:ind w:left="426"/>
        <w:rPr>
          <w:rFonts w:ascii="Arial" w:hAnsi="Arial" w:cs="Arial"/>
          <w:sz w:val="24"/>
          <w:szCs w:val="24"/>
        </w:rPr>
      </w:pPr>
      <w:r w:rsidRPr="00827C13">
        <w:rPr>
          <w:rFonts w:ascii="Arial" w:hAnsi="Arial" w:cs="Arial"/>
          <w:sz w:val="24"/>
          <w:szCs w:val="24"/>
        </w:rPr>
        <w:t xml:space="preserve">Якими є основні види документів, які складаються у кримінальному процесі? </w:t>
      </w:r>
    </w:p>
    <w:p w:rsidR="00D722D2" w:rsidRPr="00827C13" w:rsidRDefault="00D722D2" w:rsidP="00D722D2">
      <w:pPr>
        <w:pStyle w:val="a0"/>
        <w:numPr>
          <w:ilvl w:val="0"/>
          <w:numId w:val="6"/>
        </w:numPr>
        <w:spacing w:line="240" w:lineRule="auto"/>
        <w:ind w:left="426"/>
        <w:rPr>
          <w:rFonts w:ascii="Arial" w:hAnsi="Arial" w:cs="Arial"/>
          <w:sz w:val="24"/>
          <w:szCs w:val="24"/>
        </w:rPr>
      </w:pPr>
      <w:r w:rsidRPr="00827C13">
        <w:rPr>
          <w:rFonts w:ascii="Arial" w:hAnsi="Arial" w:cs="Arial"/>
          <w:sz w:val="24"/>
          <w:szCs w:val="24"/>
        </w:rPr>
        <w:t>Пояснення і показання у кримінальному провадженні.</w:t>
      </w:r>
    </w:p>
    <w:p w:rsidR="00D722D2" w:rsidRPr="00827C13" w:rsidRDefault="00D722D2" w:rsidP="00D722D2">
      <w:pPr>
        <w:pStyle w:val="a0"/>
        <w:numPr>
          <w:ilvl w:val="0"/>
          <w:numId w:val="6"/>
        </w:numPr>
        <w:spacing w:line="240" w:lineRule="auto"/>
        <w:ind w:left="426"/>
        <w:rPr>
          <w:rFonts w:ascii="Arial" w:hAnsi="Arial" w:cs="Arial"/>
          <w:sz w:val="24"/>
          <w:szCs w:val="24"/>
        </w:rPr>
      </w:pPr>
      <w:r w:rsidRPr="00827C13">
        <w:rPr>
          <w:rFonts w:ascii="Arial" w:hAnsi="Arial" w:cs="Arial"/>
          <w:sz w:val="24"/>
          <w:szCs w:val="24"/>
        </w:rPr>
        <w:t>Формування тексту заяви (повідомлення) про вчинення злочину.</w:t>
      </w:r>
    </w:p>
    <w:p w:rsidR="00D722D2" w:rsidRPr="00827C13" w:rsidRDefault="00D722D2" w:rsidP="00D722D2">
      <w:pPr>
        <w:pStyle w:val="a0"/>
        <w:numPr>
          <w:ilvl w:val="0"/>
          <w:numId w:val="6"/>
        </w:numPr>
        <w:spacing w:line="240" w:lineRule="auto"/>
        <w:ind w:left="426"/>
        <w:rPr>
          <w:rFonts w:ascii="Arial" w:hAnsi="Arial" w:cs="Arial"/>
          <w:sz w:val="24"/>
          <w:szCs w:val="24"/>
        </w:rPr>
      </w:pPr>
      <w:r w:rsidRPr="00827C13">
        <w:rPr>
          <w:rFonts w:ascii="Arial" w:hAnsi="Arial" w:cs="Arial"/>
          <w:sz w:val="24"/>
          <w:szCs w:val="24"/>
        </w:rPr>
        <w:lastRenderedPageBreak/>
        <w:t xml:space="preserve">Клопотання у кримінальному провадженні. </w:t>
      </w:r>
    </w:p>
    <w:p w:rsidR="00D722D2" w:rsidRPr="00827C13" w:rsidRDefault="00D722D2" w:rsidP="00D722D2">
      <w:pPr>
        <w:pStyle w:val="a0"/>
        <w:numPr>
          <w:ilvl w:val="0"/>
          <w:numId w:val="6"/>
        </w:numPr>
        <w:spacing w:line="240" w:lineRule="auto"/>
        <w:ind w:left="426"/>
        <w:rPr>
          <w:rFonts w:ascii="Arial" w:hAnsi="Arial" w:cs="Arial"/>
          <w:sz w:val="24"/>
          <w:szCs w:val="24"/>
        </w:rPr>
      </w:pPr>
      <w:r w:rsidRPr="00827C13">
        <w:rPr>
          <w:rFonts w:ascii="Arial" w:hAnsi="Arial" w:cs="Arial"/>
          <w:sz w:val="24"/>
          <w:szCs w:val="24"/>
        </w:rPr>
        <w:t>Скарга на рішення, дії чи бездіяльність слідчого, прокурора.</w:t>
      </w:r>
    </w:p>
    <w:p w:rsidR="00D722D2" w:rsidRPr="00827C13" w:rsidRDefault="00D722D2" w:rsidP="00D722D2">
      <w:pPr>
        <w:pStyle w:val="a0"/>
        <w:numPr>
          <w:ilvl w:val="0"/>
          <w:numId w:val="6"/>
        </w:numPr>
        <w:spacing w:line="240" w:lineRule="auto"/>
        <w:ind w:left="426"/>
        <w:rPr>
          <w:rFonts w:ascii="Arial" w:hAnsi="Arial" w:cs="Arial"/>
          <w:sz w:val="24"/>
          <w:szCs w:val="24"/>
        </w:rPr>
      </w:pPr>
      <w:r w:rsidRPr="00827C13">
        <w:rPr>
          <w:rFonts w:ascii="Arial" w:hAnsi="Arial" w:cs="Arial"/>
          <w:sz w:val="24"/>
          <w:szCs w:val="24"/>
          <w:shd w:val="clear" w:color="auto" w:fill="FFFFFF"/>
        </w:rPr>
        <w:t>Вимоги до структури і змісту протоколу у кримінальному провадженні.</w:t>
      </w:r>
      <w:r w:rsidRPr="00827C13">
        <w:rPr>
          <w:rFonts w:ascii="Arial" w:hAnsi="Arial" w:cs="Arial"/>
          <w:sz w:val="24"/>
          <w:szCs w:val="24"/>
        </w:rPr>
        <w:t xml:space="preserve"> </w:t>
      </w:r>
    </w:p>
    <w:p w:rsidR="00D722D2" w:rsidRPr="00827C13" w:rsidRDefault="00D722D2" w:rsidP="00D722D2">
      <w:pPr>
        <w:pStyle w:val="a0"/>
        <w:numPr>
          <w:ilvl w:val="0"/>
          <w:numId w:val="6"/>
        </w:numPr>
        <w:spacing w:line="240" w:lineRule="auto"/>
        <w:ind w:left="426"/>
        <w:rPr>
          <w:rFonts w:ascii="Arial" w:hAnsi="Arial" w:cs="Arial"/>
          <w:sz w:val="24"/>
          <w:szCs w:val="24"/>
        </w:rPr>
      </w:pPr>
      <w:r w:rsidRPr="00827C13">
        <w:rPr>
          <w:rFonts w:ascii="Arial" w:hAnsi="Arial" w:cs="Arial"/>
          <w:sz w:val="24"/>
          <w:szCs w:val="24"/>
          <w:shd w:val="clear" w:color="auto" w:fill="FFFFFF"/>
        </w:rPr>
        <w:t xml:space="preserve">Цивільний позов у кримінальному провадженні </w:t>
      </w:r>
    </w:p>
    <w:p w:rsidR="00D722D2" w:rsidRPr="00827C13" w:rsidRDefault="00D722D2" w:rsidP="00D722D2">
      <w:pPr>
        <w:pStyle w:val="a0"/>
        <w:numPr>
          <w:ilvl w:val="0"/>
          <w:numId w:val="6"/>
        </w:numPr>
        <w:spacing w:line="240" w:lineRule="auto"/>
        <w:ind w:left="426"/>
        <w:rPr>
          <w:rFonts w:ascii="Arial" w:hAnsi="Arial" w:cs="Arial"/>
          <w:sz w:val="24"/>
          <w:szCs w:val="24"/>
        </w:rPr>
      </w:pPr>
      <w:r w:rsidRPr="00827C13">
        <w:rPr>
          <w:rFonts w:ascii="Arial" w:hAnsi="Arial" w:cs="Arial"/>
          <w:sz w:val="24"/>
          <w:szCs w:val="24"/>
          <w:shd w:val="clear" w:color="auto" w:fill="FFFFFF"/>
        </w:rPr>
        <w:t xml:space="preserve">Зауваження на журнал судового засідання. </w:t>
      </w:r>
      <w:r w:rsidRPr="00827C13">
        <w:rPr>
          <w:rFonts w:ascii="Arial" w:hAnsi="Arial" w:cs="Arial"/>
          <w:sz w:val="24"/>
          <w:szCs w:val="24"/>
        </w:rPr>
        <w:t xml:space="preserve"> </w:t>
      </w:r>
    </w:p>
    <w:p w:rsidR="00D722D2" w:rsidRPr="00827C13" w:rsidRDefault="00D722D2" w:rsidP="00D722D2">
      <w:pPr>
        <w:pStyle w:val="a0"/>
        <w:numPr>
          <w:ilvl w:val="0"/>
          <w:numId w:val="6"/>
        </w:numPr>
        <w:spacing w:line="240" w:lineRule="auto"/>
        <w:ind w:left="426"/>
        <w:rPr>
          <w:rFonts w:ascii="Arial" w:hAnsi="Arial" w:cs="Arial"/>
          <w:sz w:val="24"/>
          <w:szCs w:val="24"/>
        </w:rPr>
      </w:pPr>
      <w:r w:rsidRPr="00827C13">
        <w:rPr>
          <w:rFonts w:ascii="Arial" w:hAnsi="Arial" w:cs="Arial"/>
          <w:sz w:val="24"/>
          <w:szCs w:val="24"/>
          <w:shd w:val="clear" w:color="auto" w:fill="FFFFFF"/>
        </w:rPr>
        <w:t>Особливості дослідження вироку суду з метою оскарження</w:t>
      </w:r>
    </w:p>
    <w:p w:rsidR="00D722D2" w:rsidRPr="00827C13" w:rsidRDefault="00D722D2" w:rsidP="00D722D2">
      <w:pPr>
        <w:pStyle w:val="a0"/>
        <w:numPr>
          <w:ilvl w:val="0"/>
          <w:numId w:val="6"/>
        </w:numPr>
        <w:spacing w:line="240" w:lineRule="auto"/>
        <w:ind w:left="426"/>
        <w:rPr>
          <w:rFonts w:ascii="Arial" w:hAnsi="Arial" w:cs="Arial"/>
          <w:sz w:val="24"/>
          <w:szCs w:val="24"/>
        </w:rPr>
      </w:pPr>
      <w:r w:rsidRPr="00827C13">
        <w:rPr>
          <w:rFonts w:ascii="Arial" w:hAnsi="Arial" w:cs="Arial"/>
          <w:sz w:val="24"/>
          <w:szCs w:val="24"/>
        </w:rPr>
        <w:t>Структура і логіка апеляційної скарги на постанову судді у справах про адміністративні правопорушення</w:t>
      </w:r>
    </w:p>
    <w:p w:rsidR="00D722D2" w:rsidRPr="00827C13" w:rsidRDefault="00D722D2" w:rsidP="00D722D2">
      <w:pPr>
        <w:pStyle w:val="11"/>
        <w:widowControl w:val="0"/>
        <w:numPr>
          <w:ilvl w:val="0"/>
          <w:numId w:val="6"/>
        </w:numPr>
        <w:ind w:left="426"/>
        <w:rPr>
          <w:rFonts w:ascii="Arial" w:hAnsi="Arial" w:cs="Arial"/>
        </w:rPr>
      </w:pPr>
      <w:r w:rsidRPr="00827C13">
        <w:rPr>
          <w:rFonts w:ascii="Arial" w:hAnsi="Arial" w:cs="Arial"/>
        </w:rPr>
        <w:t>Підготовка законопроекту: прийняття рішення і концепція</w:t>
      </w:r>
    </w:p>
    <w:p w:rsidR="00D722D2" w:rsidRPr="00827C13" w:rsidRDefault="00D722D2" w:rsidP="00D722D2">
      <w:pPr>
        <w:pStyle w:val="11"/>
        <w:widowControl w:val="0"/>
        <w:numPr>
          <w:ilvl w:val="0"/>
          <w:numId w:val="6"/>
        </w:numPr>
        <w:ind w:left="426"/>
        <w:rPr>
          <w:rFonts w:ascii="Arial" w:hAnsi="Arial" w:cs="Arial"/>
        </w:rPr>
      </w:pPr>
      <w:r w:rsidRPr="00827C13">
        <w:rPr>
          <w:rFonts w:ascii="Arial" w:hAnsi="Arial" w:cs="Arial"/>
        </w:rPr>
        <w:t>Якими є критерії якісного законодавства?</w:t>
      </w:r>
    </w:p>
    <w:p w:rsidR="00D722D2" w:rsidRPr="00827C13" w:rsidRDefault="00D722D2" w:rsidP="00D722D2">
      <w:pPr>
        <w:pStyle w:val="11"/>
        <w:widowControl w:val="0"/>
        <w:numPr>
          <w:ilvl w:val="0"/>
          <w:numId w:val="6"/>
        </w:numPr>
        <w:ind w:left="426"/>
        <w:rPr>
          <w:rFonts w:ascii="Arial" w:hAnsi="Arial" w:cs="Arial"/>
        </w:rPr>
      </w:pPr>
      <w:r w:rsidRPr="00827C13">
        <w:rPr>
          <w:rFonts w:ascii="Arial" w:hAnsi="Arial" w:cs="Arial"/>
          <w:bCs/>
        </w:rPr>
        <w:t>Процедури розгляду законопроекту у Верховній Раді</w:t>
      </w:r>
      <w:r>
        <w:rPr>
          <w:rFonts w:ascii="Arial" w:hAnsi="Arial" w:cs="Arial"/>
          <w:bCs/>
        </w:rPr>
        <w:t xml:space="preserve"> України</w:t>
      </w:r>
      <w:r w:rsidRPr="00827C13">
        <w:rPr>
          <w:rFonts w:ascii="Arial" w:hAnsi="Arial" w:cs="Arial"/>
          <w:bCs/>
        </w:rPr>
        <w:t xml:space="preserve">. </w:t>
      </w:r>
    </w:p>
    <w:p w:rsidR="00D722D2" w:rsidRPr="00827C13" w:rsidRDefault="00D722D2" w:rsidP="00D722D2">
      <w:pPr>
        <w:pStyle w:val="11"/>
        <w:widowControl w:val="0"/>
        <w:numPr>
          <w:ilvl w:val="0"/>
          <w:numId w:val="6"/>
        </w:numPr>
        <w:ind w:left="426"/>
        <w:rPr>
          <w:rFonts w:ascii="Arial" w:hAnsi="Arial" w:cs="Arial"/>
        </w:rPr>
      </w:pPr>
      <w:r w:rsidRPr="00827C13">
        <w:rPr>
          <w:rFonts w:ascii="Arial" w:hAnsi="Arial" w:cs="Arial"/>
          <w:bCs/>
        </w:rPr>
        <w:t xml:space="preserve">Процедура укладання договору. </w:t>
      </w:r>
    </w:p>
    <w:p w:rsidR="00D722D2" w:rsidRPr="00827C13" w:rsidRDefault="00D722D2" w:rsidP="00D722D2">
      <w:pPr>
        <w:pStyle w:val="11"/>
        <w:widowControl w:val="0"/>
        <w:numPr>
          <w:ilvl w:val="0"/>
          <w:numId w:val="6"/>
        </w:numPr>
        <w:ind w:left="426"/>
        <w:rPr>
          <w:rFonts w:ascii="Arial" w:hAnsi="Arial" w:cs="Arial"/>
        </w:rPr>
      </w:pPr>
      <w:r w:rsidRPr="00827C13">
        <w:rPr>
          <w:rFonts w:ascii="Arial" w:hAnsi="Arial" w:cs="Arial"/>
          <w:bCs/>
        </w:rPr>
        <w:t>Опублікування і систематизація законів.</w:t>
      </w:r>
    </w:p>
    <w:p w:rsidR="00D722D2" w:rsidRPr="00827C13" w:rsidRDefault="00D722D2" w:rsidP="00D722D2">
      <w:pPr>
        <w:rPr>
          <w:rFonts w:ascii="Arial" w:hAnsi="Arial" w:cs="Arial"/>
          <w:sz w:val="24"/>
          <w:szCs w:val="24"/>
        </w:rPr>
      </w:pPr>
    </w:p>
    <w:p w:rsidR="00D722D2" w:rsidRDefault="00D722D2" w:rsidP="00D722D2"/>
    <w:p w:rsidR="00E30954" w:rsidRPr="00D722D2" w:rsidRDefault="00E30954" w:rsidP="00D722D2">
      <w:pPr>
        <w:rPr>
          <w:lang w:val="ru-RU"/>
        </w:rPr>
      </w:pPr>
    </w:p>
    <w:sectPr w:rsidR="00E30954" w:rsidRPr="00D722D2" w:rsidSect="00422CB8">
      <w:pgSz w:w="11906" w:h="16838"/>
      <w:pgMar w:top="1134" w:right="850" w:bottom="1134"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BC621C"/>
    <w:multiLevelType w:val="hybridMultilevel"/>
    <w:tmpl w:val="0B4841AC"/>
    <w:lvl w:ilvl="0" w:tplc="F976B940">
      <w:start w:val="1"/>
      <w:numFmt w:val="bullet"/>
      <w:lvlText w:val=""/>
      <w:lvlJc w:val="left"/>
      <w:pPr>
        <w:ind w:left="720" w:hanging="360"/>
      </w:pPr>
      <w:rPr>
        <w:rFonts w:ascii="Symbol" w:hAnsi="Symbol" w:hint="default"/>
        <w:i w:val="0"/>
      </w:rPr>
    </w:lvl>
    <w:lvl w:ilvl="1" w:tplc="04220003">
      <w:start w:val="1"/>
      <w:numFmt w:val="bullet"/>
      <w:lvlText w:val="o"/>
      <w:lvlJc w:val="left"/>
      <w:pPr>
        <w:ind w:left="1440" w:hanging="360"/>
      </w:pPr>
      <w:rPr>
        <w:rFonts w:ascii="Courier New" w:hAnsi="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hint="default"/>
      </w:rPr>
    </w:lvl>
    <w:lvl w:ilvl="8" w:tplc="04220005">
      <w:start w:val="1"/>
      <w:numFmt w:val="bullet"/>
      <w:lvlText w:val=""/>
      <w:lvlJc w:val="left"/>
      <w:pPr>
        <w:ind w:left="6480" w:hanging="360"/>
      </w:pPr>
      <w:rPr>
        <w:rFonts w:ascii="Wingdings" w:hAnsi="Wingdings" w:hint="default"/>
      </w:rPr>
    </w:lvl>
  </w:abstractNum>
  <w:abstractNum w:abstractNumId="1">
    <w:nsid w:val="288362BB"/>
    <w:multiLevelType w:val="hybridMultilevel"/>
    <w:tmpl w:val="F83846FE"/>
    <w:lvl w:ilvl="0" w:tplc="D3700C8A">
      <w:start w:val="1"/>
      <w:numFmt w:val="decimal"/>
      <w:lvlText w:val="%1."/>
      <w:lvlJc w:val="left"/>
      <w:pPr>
        <w:ind w:left="720" w:hanging="360"/>
      </w:pPr>
      <w:rPr>
        <w:rFonts w:ascii="Arial" w:hAnsi="Arial" w:cs="Arial" w:hint="default"/>
        <w:b w:val="0"/>
        <w:bCs/>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24F1CDD"/>
    <w:multiLevelType w:val="hybridMultilevel"/>
    <w:tmpl w:val="DA64C686"/>
    <w:lvl w:ilvl="0" w:tplc="1B9E00CC">
      <w:start w:val="1"/>
      <w:numFmt w:val="bullet"/>
      <w:lvlText w:val="-"/>
      <w:lvlJc w:val="left"/>
      <w:pPr>
        <w:ind w:left="720" w:hanging="360"/>
      </w:pPr>
      <w:rPr>
        <w:rFonts w:ascii="Times New Roman" w:eastAsiaTheme="minorHAnsi"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6C1252F"/>
    <w:multiLevelType w:val="hybridMultilevel"/>
    <w:tmpl w:val="7CE6146C"/>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4">
    <w:nsid w:val="4CF21837"/>
    <w:multiLevelType w:val="hybridMultilevel"/>
    <w:tmpl w:val="411EAB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E0943AE"/>
    <w:multiLevelType w:val="hybridMultilevel"/>
    <w:tmpl w:val="67E64C5A"/>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1010EA4"/>
    <w:multiLevelType w:val="hybridMultilevel"/>
    <w:tmpl w:val="D5F4A066"/>
    <w:lvl w:ilvl="0" w:tplc="63263B66">
      <w:numFmt w:val="bullet"/>
      <w:lvlText w:val="-"/>
      <w:lvlJc w:val="left"/>
      <w:pPr>
        <w:ind w:left="720" w:hanging="360"/>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CFE7292"/>
    <w:multiLevelType w:val="multilevel"/>
    <w:tmpl w:val="D628348C"/>
    <w:lvl w:ilvl="0">
      <w:start w:val="1"/>
      <w:numFmt w:val="decimal"/>
      <w:pStyle w:val="1"/>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7"/>
  </w:num>
  <w:num w:numId="2">
    <w:abstractNumId w:val="0"/>
  </w:num>
  <w:num w:numId="3">
    <w:abstractNumId w:val="2"/>
  </w:num>
  <w:num w:numId="4">
    <w:abstractNumId w:val="1"/>
  </w:num>
  <w:num w:numId="5">
    <w:abstractNumId w:val="6"/>
  </w:num>
  <w:num w:numId="6">
    <w:abstractNumId w:val="3"/>
  </w:num>
  <w:num w:numId="7">
    <w:abstractNumId w:val="7"/>
    <w:lvlOverride w:ilvl="0">
      <w:startOverride w:val="4"/>
    </w:lvlOverride>
    <w:lvlOverride w:ilvl="1">
      <w:startOverride w:val="1"/>
    </w:lvlOverride>
  </w:num>
  <w:num w:numId="8">
    <w:abstractNumId w:val="5"/>
  </w:num>
  <w:num w:numId="9">
    <w:abstractNumId w:val="4"/>
  </w:num>
  <w:num w:numId="10">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22D2"/>
    <w:rsid w:val="000E1EED"/>
    <w:rsid w:val="0015782B"/>
    <w:rsid w:val="00534ED6"/>
    <w:rsid w:val="00655EB8"/>
    <w:rsid w:val="009059DC"/>
    <w:rsid w:val="00D722D2"/>
    <w:rsid w:val="00E309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D722D2"/>
    <w:pPr>
      <w:widowControl w:val="0"/>
      <w:autoSpaceDE w:val="0"/>
      <w:autoSpaceDN w:val="0"/>
      <w:spacing w:after="0" w:line="240" w:lineRule="auto"/>
    </w:pPr>
    <w:rPr>
      <w:rFonts w:ascii="Times New Roman" w:eastAsia="Times New Roman" w:hAnsi="Times New Roman" w:cs="Times New Roman"/>
      <w:lang w:val="uk-UA"/>
    </w:rPr>
  </w:style>
  <w:style w:type="paragraph" w:styleId="1">
    <w:name w:val="heading 1"/>
    <w:basedOn w:val="a0"/>
    <w:next w:val="a"/>
    <w:link w:val="10"/>
    <w:qFormat/>
    <w:rsid w:val="00D722D2"/>
    <w:pPr>
      <w:keepNext/>
      <w:numPr>
        <w:numId w:val="1"/>
      </w:numPr>
      <w:tabs>
        <w:tab w:val="left" w:pos="284"/>
      </w:tabs>
      <w:spacing w:before="120" w:after="120" w:line="216" w:lineRule="auto"/>
      <w:contextualSpacing w:val="0"/>
      <w:outlineLvl w:val="0"/>
    </w:pPr>
    <w:rPr>
      <w:rFonts w:asciiTheme="minorHAnsi" w:hAnsiTheme="minorHAnsi"/>
      <w:b/>
      <w:color w:val="002060"/>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D722D2"/>
    <w:rPr>
      <w:rFonts w:cs="Times New Roman"/>
      <w:b/>
      <w:color w:val="002060"/>
      <w:sz w:val="24"/>
      <w:szCs w:val="24"/>
      <w:lang w:val="uk-UA"/>
    </w:rPr>
  </w:style>
  <w:style w:type="paragraph" w:styleId="a0">
    <w:name w:val="List Paragraph"/>
    <w:basedOn w:val="a"/>
    <w:uiPriority w:val="34"/>
    <w:qFormat/>
    <w:rsid w:val="00D722D2"/>
    <w:pPr>
      <w:widowControl/>
      <w:autoSpaceDE/>
      <w:autoSpaceDN/>
      <w:spacing w:line="276" w:lineRule="auto"/>
      <w:ind w:left="720"/>
      <w:contextualSpacing/>
    </w:pPr>
    <w:rPr>
      <w:rFonts w:eastAsiaTheme="minorHAnsi"/>
      <w:sz w:val="28"/>
      <w:szCs w:val="28"/>
    </w:rPr>
  </w:style>
  <w:style w:type="paragraph" w:customStyle="1" w:styleId="11">
    <w:name w:val="Абзац списка1"/>
    <w:basedOn w:val="a"/>
    <w:qFormat/>
    <w:rsid w:val="00D722D2"/>
    <w:pPr>
      <w:widowControl/>
      <w:autoSpaceDE/>
      <w:autoSpaceDN/>
      <w:ind w:left="720"/>
    </w:pPr>
    <w:rPr>
      <w:rFonts w:eastAsia="Calibri"/>
      <w:sz w:val="24"/>
      <w:szCs w:val="24"/>
      <w:lang w:eastAsia="ru-RU"/>
    </w:rPr>
  </w:style>
  <w:style w:type="character" w:styleId="a4">
    <w:name w:val="Hyperlink"/>
    <w:basedOn w:val="a1"/>
    <w:unhideWhenUsed/>
    <w:rsid w:val="00D722D2"/>
    <w:rPr>
      <w:color w:val="0000FF"/>
      <w:u w:val="single"/>
    </w:rPr>
  </w:style>
  <w:style w:type="character" w:customStyle="1" w:styleId="rvts23">
    <w:name w:val="rvts23"/>
    <w:basedOn w:val="a1"/>
    <w:rsid w:val="00D722D2"/>
  </w:style>
  <w:style w:type="table" w:styleId="a5">
    <w:name w:val="Table Grid"/>
    <w:basedOn w:val="a2"/>
    <w:uiPriority w:val="59"/>
    <w:rsid w:val="00D722D2"/>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
    <w:name w:val="Основной текст (2)_"/>
    <w:basedOn w:val="a1"/>
    <w:link w:val="20"/>
    <w:locked/>
    <w:rsid w:val="00D722D2"/>
    <w:rPr>
      <w:rFonts w:ascii="Georgia" w:eastAsia="Georgia" w:hAnsi="Georgia" w:cs="Georgia"/>
      <w:sz w:val="19"/>
      <w:szCs w:val="19"/>
      <w:shd w:val="clear" w:color="auto" w:fill="FFFFFF"/>
    </w:rPr>
  </w:style>
  <w:style w:type="paragraph" w:customStyle="1" w:styleId="20">
    <w:name w:val="Основной текст (2)"/>
    <w:basedOn w:val="a"/>
    <w:link w:val="2"/>
    <w:rsid w:val="00D722D2"/>
    <w:pPr>
      <w:shd w:val="clear" w:color="auto" w:fill="FFFFFF"/>
      <w:autoSpaceDE/>
      <w:autoSpaceDN/>
      <w:spacing w:before="60" w:after="360" w:line="0" w:lineRule="atLeast"/>
    </w:pPr>
    <w:rPr>
      <w:rFonts w:ascii="Georgia" w:eastAsia="Georgia" w:hAnsi="Georgia" w:cs="Georgia"/>
      <w:sz w:val="19"/>
      <w:szCs w:val="19"/>
      <w:lang w:val="ru-RU"/>
    </w:rPr>
  </w:style>
  <w:style w:type="character" w:customStyle="1" w:styleId="28pt">
    <w:name w:val="Основной текст (2) + 8 pt"/>
    <w:basedOn w:val="2"/>
    <w:rsid w:val="00D722D2"/>
    <w:rPr>
      <w:rFonts w:ascii="Georgia" w:eastAsia="Georgia" w:hAnsi="Georgia" w:cs="Georgia"/>
      <w:color w:val="000000"/>
      <w:spacing w:val="0"/>
      <w:w w:val="100"/>
      <w:position w:val="0"/>
      <w:sz w:val="16"/>
      <w:szCs w:val="16"/>
      <w:shd w:val="clear" w:color="auto" w:fill="FFFFFF"/>
      <w:lang w:val="uk-UA" w:eastAsia="uk-UA" w:bidi="uk-UA"/>
    </w:rPr>
  </w:style>
  <w:style w:type="paragraph" w:styleId="a6">
    <w:name w:val="Balloon Text"/>
    <w:basedOn w:val="a"/>
    <w:link w:val="a7"/>
    <w:uiPriority w:val="99"/>
    <w:semiHidden/>
    <w:unhideWhenUsed/>
    <w:rsid w:val="000E1EED"/>
    <w:rPr>
      <w:rFonts w:ascii="Tahoma" w:hAnsi="Tahoma" w:cs="Tahoma"/>
      <w:sz w:val="16"/>
      <w:szCs w:val="16"/>
    </w:rPr>
  </w:style>
  <w:style w:type="character" w:customStyle="1" w:styleId="a7">
    <w:name w:val="Текст выноски Знак"/>
    <w:basedOn w:val="a1"/>
    <w:link w:val="a6"/>
    <w:uiPriority w:val="99"/>
    <w:semiHidden/>
    <w:rsid w:val="000E1EED"/>
    <w:rPr>
      <w:rFonts w:ascii="Tahoma" w:eastAsia="Times New Roman" w:hAnsi="Tahoma" w:cs="Tahoma"/>
      <w:sz w:val="16"/>
      <w:szCs w:val="16"/>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D722D2"/>
    <w:pPr>
      <w:widowControl w:val="0"/>
      <w:autoSpaceDE w:val="0"/>
      <w:autoSpaceDN w:val="0"/>
      <w:spacing w:after="0" w:line="240" w:lineRule="auto"/>
    </w:pPr>
    <w:rPr>
      <w:rFonts w:ascii="Times New Roman" w:eastAsia="Times New Roman" w:hAnsi="Times New Roman" w:cs="Times New Roman"/>
      <w:lang w:val="uk-UA"/>
    </w:rPr>
  </w:style>
  <w:style w:type="paragraph" w:styleId="1">
    <w:name w:val="heading 1"/>
    <w:basedOn w:val="a0"/>
    <w:next w:val="a"/>
    <w:link w:val="10"/>
    <w:qFormat/>
    <w:rsid w:val="00D722D2"/>
    <w:pPr>
      <w:keepNext/>
      <w:numPr>
        <w:numId w:val="1"/>
      </w:numPr>
      <w:tabs>
        <w:tab w:val="left" w:pos="284"/>
      </w:tabs>
      <w:spacing w:before="120" w:after="120" w:line="216" w:lineRule="auto"/>
      <w:contextualSpacing w:val="0"/>
      <w:outlineLvl w:val="0"/>
    </w:pPr>
    <w:rPr>
      <w:rFonts w:asciiTheme="minorHAnsi" w:hAnsiTheme="minorHAnsi"/>
      <w:b/>
      <w:color w:val="002060"/>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D722D2"/>
    <w:rPr>
      <w:rFonts w:cs="Times New Roman"/>
      <w:b/>
      <w:color w:val="002060"/>
      <w:sz w:val="24"/>
      <w:szCs w:val="24"/>
      <w:lang w:val="uk-UA"/>
    </w:rPr>
  </w:style>
  <w:style w:type="paragraph" w:styleId="a0">
    <w:name w:val="List Paragraph"/>
    <w:basedOn w:val="a"/>
    <w:uiPriority w:val="34"/>
    <w:qFormat/>
    <w:rsid w:val="00D722D2"/>
    <w:pPr>
      <w:widowControl/>
      <w:autoSpaceDE/>
      <w:autoSpaceDN/>
      <w:spacing w:line="276" w:lineRule="auto"/>
      <w:ind w:left="720"/>
      <w:contextualSpacing/>
    </w:pPr>
    <w:rPr>
      <w:rFonts w:eastAsiaTheme="minorHAnsi"/>
      <w:sz w:val="28"/>
      <w:szCs w:val="28"/>
    </w:rPr>
  </w:style>
  <w:style w:type="paragraph" w:customStyle="1" w:styleId="11">
    <w:name w:val="Абзац списка1"/>
    <w:basedOn w:val="a"/>
    <w:qFormat/>
    <w:rsid w:val="00D722D2"/>
    <w:pPr>
      <w:widowControl/>
      <w:autoSpaceDE/>
      <w:autoSpaceDN/>
      <w:ind w:left="720"/>
    </w:pPr>
    <w:rPr>
      <w:rFonts w:eastAsia="Calibri"/>
      <w:sz w:val="24"/>
      <w:szCs w:val="24"/>
      <w:lang w:eastAsia="ru-RU"/>
    </w:rPr>
  </w:style>
  <w:style w:type="character" w:styleId="a4">
    <w:name w:val="Hyperlink"/>
    <w:basedOn w:val="a1"/>
    <w:unhideWhenUsed/>
    <w:rsid w:val="00D722D2"/>
    <w:rPr>
      <w:color w:val="0000FF"/>
      <w:u w:val="single"/>
    </w:rPr>
  </w:style>
  <w:style w:type="character" w:customStyle="1" w:styleId="rvts23">
    <w:name w:val="rvts23"/>
    <w:basedOn w:val="a1"/>
    <w:rsid w:val="00D722D2"/>
  </w:style>
  <w:style w:type="table" w:styleId="a5">
    <w:name w:val="Table Grid"/>
    <w:basedOn w:val="a2"/>
    <w:uiPriority w:val="59"/>
    <w:rsid w:val="00D722D2"/>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
    <w:name w:val="Основной текст (2)_"/>
    <w:basedOn w:val="a1"/>
    <w:link w:val="20"/>
    <w:locked/>
    <w:rsid w:val="00D722D2"/>
    <w:rPr>
      <w:rFonts w:ascii="Georgia" w:eastAsia="Georgia" w:hAnsi="Georgia" w:cs="Georgia"/>
      <w:sz w:val="19"/>
      <w:szCs w:val="19"/>
      <w:shd w:val="clear" w:color="auto" w:fill="FFFFFF"/>
    </w:rPr>
  </w:style>
  <w:style w:type="paragraph" w:customStyle="1" w:styleId="20">
    <w:name w:val="Основной текст (2)"/>
    <w:basedOn w:val="a"/>
    <w:link w:val="2"/>
    <w:rsid w:val="00D722D2"/>
    <w:pPr>
      <w:shd w:val="clear" w:color="auto" w:fill="FFFFFF"/>
      <w:autoSpaceDE/>
      <w:autoSpaceDN/>
      <w:spacing w:before="60" w:after="360" w:line="0" w:lineRule="atLeast"/>
    </w:pPr>
    <w:rPr>
      <w:rFonts w:ascii="Georgia" w:eastAsia="Georgia" w:hAnsi="Georgia" w:cs="Georgia"/>
      <w:sz w:val="19"/>
      <w:szCs w:val="19"/>
      <w:lang w:val="ru-RU"/>
    </w:rPr>
  </w:style>
  <w:style w:type="character" w:customStyle="1" w:styleId="28pt">
    <w:name w:val="Основной текст (2) + 8 pt"/>
    <w:basedOn w:val="2"/>
    <w:rsid w:val="00D722D2"/>
    <w:rPr>
      <w:rFonts w:ascii="Georgia" w:eastAsia="Georgia" w:hAnsi="Georgia" w:cs="Georgia"/>
      <w:color w:val="000000"/>
      <w:spacing w:val="0"/>
      <w:w w:val="100"/>
      <w:position w:val="0"/>
      <w:sz w:val="16"/>
      <w:szCs w:val="16"/>
      <w:shd w:val="clear" w:color="auto" w:fill="FFFFFF"/>
      <w:lang w:val="uk-UA" w:eastAsia="uk-UA" w:bidi="uk-UA"/>
    </w:rPr>
  </w:style>
  <w:style w:type="paragraph" w:styleId="a6">
    <w:name w:val="Balloon Text"/>
    <w:basedOn w:val="a"/>
    <w:link w:val="a7"/>
    <w:uiPriority w:val="99"/>
    <w:semiHidden/>
    <w:unhideWhenUsed/>
    <w:rsid w:val="000E1EED"/>
    <w:rPr>
      <w:rFonts w:ascii="Tahoma" w:hAnsi="Tahoma" w:cs="Tahoma"/>
      <w:sz w:val="16"/>
      <w:szCs w:val="16"/>
    </w:rPr>
  </w:style>
  <w:style w:type="character" w:customStyle="1" w:styleId="a7">
    <w:name w:val="Текст выноски Знак"/>
    <w:basedOn w:val="a1"/>
    <w:link w:val="a6"/>
    <w:uiPriority w:val="99"/>
    <w:semiHidden/>
    <w:rsid w:val="000E1EED"/>
    <w:rPr>
      <w:rFonts w:ascii="Tahoma" w:eastAsia="Times New Roman" w:hAnsi="Tahoma" w:cs="Tahoma"/>
      <w:sz w:val="16"/>
      <w:szCs w:val="16"/>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povkost@bigmir.net" TargetMode="External"/><Relationship Id="rId13" Type="http://schemas.openxmlformats.org/officeDocument/2006/relationships/hyperlink" Target="javascript:open_window(%22https://opac.kpi.ua:443/F/3YK4VSIDHNRFSIC8Y3YRNUYAUIXGAXV5H49Q9TJ96T21P6V326-24398?func=service&amp;doc_number=000629974&amp;line_number=0012&amp;service_type=TAG%22);" TargetMode="External"/><Relationship Id="rId18" Type="http://schemas.openxmlformats.org/officeDocument/2006/relationships/hyperlink" Target="http://irbis-nbuv.gov.ua/cgi-bin/irbis_all/cgiirbis_64.exe?Z21ID=&amp;I21DBN=EC&amp;P21DBN=EC&amp;S21STN=1&amp;S21REF=10&amp;S21FMT=fullw&amp;C21COM=S&amp;S21CNR=20&amp;S21P01=3&amp;S21P02=0&amp;S21P03=A=&amp;S21COLORTERMS=0&amp;S21STR=%D0%91%D1%96%D0%BB%D0%BE%D1%83%D1%81%D0%BE%D0%B2%2C%20%D0%AE%D1%80%D1%96%D0%B9%20%D0%92%D0%B0%D0%BB%D0%B5%D1%80%D1%96%D0%B9%D0%BE%D0%B2%D0%B8%D1%87"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hyperlink" Target="mailto:evgenlyk1947@gmail.com" TargetMode="External"/><Relationship Id="rId12" Type="http://schemas.openxmlformats.org/officeDocument/2006/relationships/hyperlink" Target="javascript:open_window(%22https://opac.kpi.ua:443/F/VIR293R5INCJB4DR8H9GQKBKU76JS8T2GF6D5C4TTUUQYHD6LQ-26828?func=service&amp;doc_number=000615438&amp;line_number=0012&amp;service_type=TAG%22);" TargetMode="External"/><Relationship Id="rId17" Type="http://schemas.openxmlformats.org/officeDocument/2006/relationships/hyperlink" Target="javascript:open_window(%22https://opac.kpi.ua:443/F/PUT3SCSSKMDTYHVYGXJ24P2EJSLMHTAKG1QDBDTDUUVRN4HIBI-15530?func=service&amp;doc_number=000587956&amp;line_number=0012&amp;service_type=TAG%22);" TargetMode="External"/><Relationship Id="rId2" Type="http://schemas.openxmlformats.org/officeDocument/2006/relationships/styles" Target="styles.xml"/><Relationship Id="rId16" Type="http://schemas.openxmlformats.org/officeDocument/2006/relationships/hyperlink" Target="javascript:open_window(%22https://opac.kpi.ua:443/F/PUT3SCSSKMDTYHVYGXJ24P2EJSLMHTAKG1QDBDTDUUVRN4HIBI-15529?func=service&amp;doc_number=000587956&amp;line_number=0011&amp;service_type=TAG%22);"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zakon5.rada.gov.ua/laws/show/z0736-15/print1452853558844937" TargetMode="External"/><Relationship Id="rId5" Type="http://schemas.openxmlformats.org/officeDocument/2006/relationships/webSettings" Target="webSettings.xml"/><Relationship Id="rId15" Type="http://schemas.openxmlformats.org/officeDocument/2006/relationships/hyperlink" Target="javascript:open_window(%22https://opac.kpi.ua:443/F/PUT3SCSSKMDTYHVYGXJ24P2EJSLMHTAKG1QDBDTDUUVRN4HIBI-16408?func=service&amp;doc_number=000595529&amp;line_number=0013&amp;service_type=TAG%22);" TargetMode="External"/><Relationship Id="rId10" Type="http://schemas.openxmlformats.org/officeDocument/2006/relationships/hyperlink" Target="http://zakon5.rada.gov.ua/laws/show/z0736-15/print1452853558844937" TargetMode="External"/><Relationship Id="rId19" Type="http://schemas.openxmlformats.org/officeDocument/2006/relationships/hyperlink" Target="https://do.ipo.kpi.ua/course/view.php?id=3689" TargetMode="External"/><Relationship Id="rId4" Type="http://schemas.openxmlformats.org/officeDocument/2006/relationships/settings" Target="settings.xml"/><Relationship Id="rId9" Type="http://schemas.openxmlformats.org/officeDocument/2006/relationships/hyperlink" Target="https://do.ipo.kpi.ua/course/view.php?id=3689" TargetMode="External"/><Relationship Id="rId14" Type="http://schemas.openxmlformats.org/officeDocument/2006/relationships/hyperlink" Target="javascript:open_window(%22https://opac.kpi.ua:443/F/PUT3SCSSKMDTYHVYGXJ24P2EJSLMHTAKG1QDBDTDUUVRN4HIBI-16407?func=service&amp;doc_number=000595529&amp;line_number=0012&amp;service_type=TAG%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19</Pages>
  <Words>8100</Words>
  <Characters>46173</Characters>
  <Application>Microsoft Office Word</Application>
  <DocSecurity>0</DocSecurity>
  <Lines>384</Lines>
  <Paragraphs>108</Paragraphs>
  <ScaleCrop>false</ScaleCrop>
  <Company>SPecialiST RePack</Company>
  <LinksUpToDate>false</LinksUpToDate>
  <CharactersWithSpaces>54165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ПКФСП4</cp:lastModifiedBy>
  <cp:revision>5</cp:revision>
  <dcterms:created xsi:type="dcterms:W3CDTF">2024-06-21T08:35:00Z</dcterms:created>
  <dcterms:modified xsi:type="dcterms:W3CDTF">2024-09-16T15:37:00Z</dcterms:modified>
</cp:coreProperties>
</file>